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charts/chart10.xml" ContentType="application/vnd.openxmlformats-officedocument.drawingml.chart+xml"/>
  <Default Extension="emf" ContentType="image/x-e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header6.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1E77" w:rsidRDefault="00631E77" w:rsidP="00631E77">
      <w:pPr>
        <w:spacing w:after="200" w:line="276" w:lineRule="auto"/>
        <w:jc w:val="center"/>
        <w:rPr>
          <w:noProof/>
        </w:rPr>
      </w:pPr>
    </w:p>
    <w:p w:rsidR="0050086E" w:rsidRDefault="0050086E" w:rsidP="00631E77">
      <w:pPr>
        <w:spacing w:after="200" w:line="276" w:lineRule="auto"/>
        <w:jc w:val="center"/>
        <w:rPr>
          <w:noProof/>
        </w:rPr>
      </w:pPr>
    </w:p>
    <w:p w:rsidR="0050086E" w:rsidRDefault="0050086E" w:rsidP="00631E77">
      <w:pPr>
        <w:spacing w:after="200" w:line="276" w:lineRule="auto"/>
        <w:jc w:val="center"/>
        <w:rPr>
          <w:lang w:val="en-US"/>
        </w:rPr>
      </w:pPr>
    </w:p>
    <w:p w:rsidR="00631E77" w:rsidRPr="004C14FF" w:rsidRDefault="00631E77" w:rsidP="00631E77">
      <w:pPr>
        <w:spacing w:after="200" w:line="276" w:lineRule="auto"/>
        <w:jc w:val="center"/>
        <w:rPr>
          <w:sz w:val="36"/>
          <w:szCs w:val="36"/>
        </w:rPr>
      </w:pPr>
      <w:r w:rsidRPr="00674154">
        <w:rPr>
          <w:sz w:val="32"/>
          <w:szCs w:val="32"/>
        </w:rPr>
        <w:t>ТЫВА РЕСПУБЛИКАНЫӉ ЧАЗАА</w:t>
      </w:r>
      <w:r w:rsidRPr="00073F9E">
        <w:rPr>
          <w:sz w:val="36"/>
          <w:szCs w:val="36"/>
        </w:rPr>
        <w:br/>
      </w:r>
      <w:r w:rsidRPr="0064683F">
        <w:rPr>
          <w:b/>
          <w:sz w:val="36"/>
          <w:szCs w:val="36"/>
        </w:rPr>
        <w:t>ДОКТААЛ</w:t>
      </w:r>
    </w:p>
    <w:p w:rsidR="00631E77" w:rsidRPr="0025472A" w:rsidRDefault="00631E77" w:rsidP="00631E77">
      <w:pPr>
        <w:spacing w:after="200" w:line="276" w:lineRule="auto"/>
        <w:jc w:val="center"/>
        <w:rPr>
          <w:b/>
          <w:sz w:val="40"/>
          <w:szCs w:val="40"/>
        </w:rPr>
      </w:pPr>
      <w:r w:rsidRPr="0064683F">
        <w:rPr>
          <w:sz w:val="32"/>
          <w:szCs w:val="32"/>
        </w:rPr>
        <w:t>ПРАВИТЕЛЬСТВО РЕСПУБЛИКИ ТЫВА</w:t>
      </w:r>
      <w:r w:rsidRPr="00073F9E">
        <w:rPr>
          <w:sz w:val="36"/>
          <w:szCs w:val="36"/>
        </w:rPr>
        <w:br/>
      </w:r>
      <w:r w:rsidRPr="0064683F">
        <w:rPr>
          <w:b/>
          <w:sz w:val="36"/>
          <w:szCs w:val="36"/>
        </w:rPr>
        <w:t>ПОСТАНОВЛЕНИЕ</w:t>
      </w:r>
    </w:p>
    <w:p w:rsidR="00EE6B4D" w:rsidRDefault="00EE6B4D" w:rsidP="00EE6B4D">
      <w:pPr>
        <w:jc w:val="right"/>
        <w:rPr>
          <w:sz w:val="28"/>
          <w:szCs w:val="28"/>
        </w:rPr>
      </w:pPr>
      <w:r w:rsidRPr="00890CEA">
        <w:rPr>
          <w:sz w:val="28"/>
          <w:szCs w:val="28"/>
        </w:rPr>
        <w:t xml:space="preserve"> </w:t>
      </w:r>
    </w:p>
    <w:p w:rsidR="00EE6B4D" w:rsidRDefault="00EE6B4D" w:rsidP="00EE6B4D"/>
    <w:p w:rsidR="00EE6B4D" w:rsidRPr="00B0734C" w:rsidRDefault="00B0734C" w:rsidP="00B0734C">
      <w:pPr>
        <w:spacing w:line="360" w:lineRule="auto"/>
        <w:jc w:val="center"/>
        <w:rPr>
          <w:sz w:val="28"/>
          <w:szCs w:val="28"/>
        </w:rPr>
      </w:pPr>
      <w:r w:rsidRPr="00B0734C">
        <w:rPr>
          <w:sz w:val="28"/>
          <w:szCs w:val="28"/>
        </w:rPr>
        <w:t>от 5 июля 2018 г. № 356</w:t>
      </w:r>
    </w:p>
    <w:p w:rsidR="00EE6B4D" w:rsidRPr="00B0734C" w:rsidRDefault="00B0734C" w:rsidP="00B0734C">
      <w:pPr>
        <w:spacing w:line="360" w:lineRule="auto"/>
        <w:jc w:val="center"/>
        <w:rPr>
          <w:sz w:val="28"/>
          <w:szCs w:val="28"/>
        </w:rPr>
      </w:pPr>
      <w:r w:rsidRPr="00B0734C">
        <w:rPr>
          <w:sz w:val="28"/>
          <w:szCs w:val="28"/>
        </w:rPr>
        <w:t>г. Кызыл</w:t>
      </w:r>
    </w:p>
    <w:p w:rsidR="00EE6B4D" w:rsidRDefault="00EE6B4D" w:rsidP="00EE6B4D"/>
    <w:p w:rsidR="00EE6B4D" w:rsidRPr="00890CEA" w:rsidRDefault="00EE6B4D" w:rsidP="00EE6B4D">
      <w:pPr>
        <w:jc w:val="center"/>
        <w:rPr>
          <w:b/>
          <w:sz w:val="28"/>
          <w:szCs w:val="28"/>
        </w:rPr>
      </w:pPr>
      <w:r w:rsidRPr="00890CEA">
        <w:rPr>
          <w:b/>
          <w:sz w:val="28"/>
          <w:szCs w:val="28"/>
        </w:rPr>
        <w:t xml:space="preserve">О Государственном докладе о состоянии </w:t>
      </w:r>
    </w:p>
    <w:p w:rsidR="00EE6B4D" w:rsidRPr="00890CEA" w:rsidRDefault="00EE6B4D" w:rsidP="00EE6B4D">
      <w:pPr>
        <w:jc w:val="center"/>
        <w:rPr>
          <w:b/>
          <w:sz w:val="28"/>
          <w:szCs w:val="28"/>
        </w:rPr>
      </w:pPr>
      <w:r>
        <w:rPr>
          <w:b/>
          <w:sz w:val="28"/>
          <w:szCs w:val="28"/>
        </w:rPr>
        <w:t>и</w:t>
      </w:r>
      <w:r w:rsidRPr="00890CEA">
        <w:rPr>
          <w:b/>
          <w:sz w:val="28"/>
          <w:szCs w:val="28"/>
        </w:rPr>
        <w:t xml:space="preserve"> об охране окружающей среды </w:t>
      </w:r>
    </w:p>
    <w:p w:rsidR="00EE6B4D" w:rsidRPr="00B0734C" w:rsidRDefault="00EE6B4D" w:rsidP="00EE6B4D">
      <w:pPr>
        <w:jc w:val="center"/>
        <w:rPr>
          <w:b/>
          <w:sz w:val="28"/>
          <w:szCs w:val="28"/>
        </w:rPr>
      </w:pPr>
      <w:r w:rsidRPr="00890CEA">
        <w:rPr>
          <w:b/>
          <w:sz w:val="28"/>
          <w:szCs w:val="28"/>
        </w:rPr>
        <w:t xml:space="preserve">Республики Тыва в 2017 году </w:t>
      </w:r>
    </w:p>
    <w:p w:rsidR="00EE6B4D" w:rsidRDefault="00EE6B4D" w:rsidP="00EE6B4D">
      <w:pPr>
        <w:rPr>
          <w:b/>
          <w:sz w:val="28"/>
          <w:szCs w:val="28"/>
        </w:rPr>
      </w:pPr>
    </w:p>
    <w:p w:rsidR="00EE6B4D" w:rsidRDefault="00EE6B4D" w:rsidP="009702FB">
      <w:pPr>
        <w:spacing w:line="360" w:lineRule="atLeast"/>
        <w:ind w:firstLine="709"/>
        <w:rPr>
          <w:sz w:val="28"/>
          <w:szCs w:val="28"/>
        </w:rPr>
      </w:pPr>
      <w:r w:rsidRPr="00890CEA">
        <w:rPr>
          <w:sz w:val="28"/>
          <w:szCs w:val="28"/>
        </w:rPr>
        <w:t>В соответствии с пунктом 37 части 3 статьи 13 Конститу</w:t>
      </w:r>
      <w:r>
        <w:rPr>
          <w:sz w:val="28"/>
          <w:szCs w:val="28"/>
        </w:rPr>
        <w:t>ц</w:t>
      </w:r>
      <w:r w:rsidRPr="00890CEA">
        <w:rPr>
          <w:sz w:val="28"/>
          <w:szCs w:val="28"/>
        </w:rPr>
        <w:t>ионного закона Ре</w:t>
      </w:r>
      <w:r w:rsidRPr="00890CEA">
        <w:rPr>
          <w:sz w:val="28"/>
          <w:szCs w:val="28"/>
        </w:rPr>
        <w:t>с</w:t>
      </w:r>
      <w:r w:rsidRPr="00890CEA">
        <w:rPr>
          <w:sz w:val="28"/>
          <w:szCs w:val="28"/>
        </w:rPr>
        <w:t xml:space="preserve">публики Тыва </w:t>
      </w:r>
      <w:r>
        <w:rPr>
          <w:sz w:val="28"/>
          <w:szCs w:val="28"/>
        </w:rPr>
        <w:t>от 31 дек</w:t>
      </w:r>
      <w:r w:rsidRPr="00890CEA">
        <w:rPr>
          <w:sz w:val="28"/>
          <w:szCs w:val="28"/>
        </w:rPr>
        <w:t xml:space="preserve">абря 2003 г. № 95 ВХ-1 </w:t>
      </w:r>
      <w:r w:rsidR="00772D95">
        <w:rPr>
          <w:sz w:val="28"/>
          <w:szCs w:val="28"/>
        </w:rPr>
        <w:t>«</w:t>
      </w:r>
      <w:r w:rsidRPr="00890CEA">
        <w:rPr>
          <w:sz w:val="28"/>
          <w:szCs w:val="28"/>
        </w:rPr>
        <w:t>О Правительстве Республики Т</w:t>
      </w:r>
      <w:r w:rsidRPr="00890CEA">
        <w:rPr>
          <w:sz w:val="28"/>
          <w:szCs w:val="28"/>
        </w:rPr>
        <w:t>ы</w:t>
      </w:r>
      <w:r w:rsidRPr="00890CEA">
        <w:rPr>
          <w:sz w:val="28"/>
          <w:szCs w:val="28"/>
        </w:rPr>
        <w:t>ва</w:t>
      </w:r>
      <w:r w:rsidR="00772D95">
        <w:rPr>
          <w:sz w:val="28"/>
          <w:szCs w:val="28"/>
        </w:rPr>
        <w:t>»</w:t>
      </w:r>
      <w:r w:rsidRPr="00890CEA">
        <w:rPr>
          <w:sz w:val="28"/>
          <w:szCs w:val="28"/>
        </w:rPr>
        <w:t xml:space="preserve"> Правительство </w:t>
      </w:r>
      <w:r w:rsidR="009702FB">
        <w:rPr>
          <w:sz w:val="28"/>
          <w:szCs w:val="28"/>
        </w:rPr>
        <w:t xml:space="preserve">Республики Тыва </w:t>
      </w:r>
      <w:r w:rsidRPr="00890CEA">
        <w:rPr>
          <w:sz w:val="28"/>
          <w:szCs w:val="28"/>
        </w:rPr>
        <w:t xml:space="preserve">ПОСТАНОВЛЯЕТ: </w:t>
      </w:r>
    </w:p>
    <w:p w:rsidR="00EE6B4D" w:rsidRDefault="00EE6B4D" w:rsidP="009702FB">
      <w:pPr>
        <w:spacing w:line="360" w:lineRule="atLeast"/>
        <w:ind w:firstLine="709"/>
        <w:rPr>
          <w:sz w:val="28"/>
          <w:szCs w:val="28"/>
        </w:rPr>
      </w:pPr>
    </w:p>
    <w:p w:rsidR="00EE6B4D" w:rsidRDefault="00EE6B4D" w:rsidP="009702FB">
      <w:pPr>
        <w:spacing w:line="360" w:lineRule="atLeast"/>
        <w:ind w:firstLine="708"/>
        <w:jc w:val="both"/>
        <w:rPr>
          <w:sz w:val="28"/>
          <w:szCs w:val="28"/>
        </w:rPr>
      </w:pPr>
      <w:r>
        <w:rPr>
          <w:sz w:val="28"/>
          <w:szCs w:val="28"/>
        </w:rPr>
        <w:t xml:space="preserve">1. Одобрить прилагаемый </w:t>
      </w:r>
      <w:r w:rsidRPr="00890CEA">
        <w:rPr>
          <w:sz w:val="28"/>
          <w:szCs w:val="28"/>
        </w:rPr>
        <w:t>Государственн</w:t>
      </w:r>
      <w:r>
        <w:rPr>
          <w:sz w:val="28"/>
          <w:szCs w:val="28"/>
        </w:rPr>
        <w:t>ый</w:t>
      </w:r>
      <w:r w:rsidRPr="00890CEA">
        <w:rPr>
          <w:sz w:val="28"/>
          <w:szCs w:val="28"/>
        </w:rPr>
        <w:t xml:space="preserve"> доклад о состоянии и об охране окружающей среды Республики Тыва в 2017 году</w:t>
      </w:r>
      <w:r>
        <w:rPr>
          <w:sz w:val="28"/>
          <w:szCs w:val="28"/>
        </w:rPr>
        <w:t>.</w:t>
      </w:r>
    </w:p>
    <w:p w:rsidR="00EE6B4D" w:rsidRDefault="00EE6B4D" w:rsidP="009702FB">
      <w:pPr>
        <w:spacing w:line="360" w:lineRule="atLeast"/>
        <w:ind w:firstLine="708"/>
        <w:jc w:val="both"/>
        <w:rPr>
          <w:sz w:val="28"/>
          <w:szCs w:val="28"/>
        </w:rPr>
      </w:pPr>
      <w:r>
        <w:rPr>
          <w:sz w:val="28"/>
          <w:szCs w:val="28"/>
        </w:rPr>
        <w:t>2. Рекомендовать руководителям администраций кожуунов, гг. Кызыла и Ак-Довурака организовать ознакомление населения муниципальных образований с Г</w:t>
      </w:r>
      <w:r>
        <w:rPr>
          <w:sz w:val="28"/>
          <w:szCs w:val="28"/>
        </w:rPr>
        <w:t>о</w:t>
      </w:r>
      <w:r>
        <w:rPr>
          <w:sz w:val="28"/>
          <w:szCs w:val="28"/>
        </w:rPr>
        <w:t xml:space="preserve">сударственным докладом о состоянии и об охране окружающей среды Республики Тыва в 2017 году. </w:t>
      </w:r>
    </w:p>
    <w:p w:rsidR="00EE6B4D" w:rsidRDefault="00EE6B4D" w:rsidP="009702FB">
      <w:pPr>
        <w:spacing w:line="360" w:lineRule="atLeast"/>
        <w:ind w:firstLine="708"/>
        <w:jc w:val="both"/>
        <w:rPr>
          <w:sz w:val="28"/>
          <w:szCs w:val="28"/>
        </w:rPr>
      </w:pPr>
      <w:r>
        <w:rPr>
          <w:sz w:val="28"/>
          <w:szCs w:val="28"/>
        </w:rPr>
        <w:t>Информацию о результатах ознакомления, внесенных замечаниях и предл</w:t>
      </w:r>
      <w:r>
        <w:rPr>
          <w:sz w:val="28"/>
          <w:szCs w:val="28"/>
        </w:rPr>
        <w:t>о</w:t>
      </w:r>
      <w:r>
        <w:rPr>
          <w:sz w:val="28"/>
          <w:szCs w:val="28"/>
        </w:rPr>
        <w:t xml:space="preserve">жениях, направить в Министерство природных ресурсов и экологии Республики Тыва для изучения и обобщения. </w:t>
      </w:r>
    </w:p>
    <w:p w:rsidR="00EE6B4D" w:rsidRDefault="00EE6B4D" w:rsidP="009702FB">
      <w:pPr>
        <w:spacing w:line="360" w:lineRule="atLeast"/>
        <w:ind w:firstLine="708"/>
        <w:jc w:val="both"/>
        <w:rPr>
          <w:sz w:val="28"/>
          <w:szCs w:val="28"/>
        </w:rPr>
      </w:pPr>
      <w:r>
        <w:rPr>
          <w:sz w:val="28"/>
          <w:szCs w:val="28"/>
        </w:rPr>
        <w:t xml:space="preserve">3. Разместить настоящее постановление на </w:t>
      </w:r>
      <w:r w:rsidR="00772D95">
        <w:rPr>
          <w:sz w:val="28"/>
          <w:szCs w:val="28"/>
        </w:rPr>
        <w:t>«</w:t>
      </w:r>
      <w:r>
        <w:rPr>
          <w:sz w:val="28"/>
          <w:szCs w:val="28"/>
        </w:rPr>
        <w:t xml:space="preserve">Официальном интернет-портале </w:t>
      </w:r>
      <w:r w:rsidRPr="00406653">
        <w:rPr>
          <w:sz w:val="28"/>
          <w:szCs w:val="28"/>
        </w:rPr>
        <w:t>правовой информации</w:t>
      </w:r>
      <w:r w:rsidR="00772D95" w:rsidRPr="00406653">
        <w:rPr>
          <w:sz w:val="28"/>
          <w:szCs w:val="28"/>
        </w:rPr>
        <w:t>»</w:t>
      </w:r>
      <w:r w:rsidRPr="00406653">
        <w:rPr>
          <w:sz w:val="28"/>
          <w:szCs w:val="28"/>
        </w:rPr>
        <w:t xml:space="preserve"> (</w:t>
      </w:r>
      <w:hyperlink r:id="rId7" w:history="1">
        <w:r w:rsidR="00406653" w:rsidRPr="00406653">
          <w:rPr>
            <w:rStyle w:val="a8"/>
            <w:color w:val="auto"/>
            <w:sz w:val="28"/>
            <w:szCs w:val="28"/>
            <w:u w:val="none"/>
            <w:lang w:val="en-US"/>
          </w:rPr>
          <w:t>www</w:t>
        </w:r>
        <w:r w:rsidR="00406653" w:rsidRPr="00406653">
          <w:rPr>
            <w:rStyle w:val="a8"/>
            <w:color w:val="auto"/>
            <w:sz w:val="28"/>
            <w:szCs w:val="28"/>
            <w:u w:val="none"/>
          </w:rPr>
          <w:t>.</w:t>
        </w:r>
        <w:r w:rsidR="00406653" w:rsidRPr="00406653">
          <w:rPr>
            <w:rStyle w:val="a8"/>
            <w:color w:val="auto"/>
            <w:sz w:val="28"/>
            <w:szCs w:val="28"/>
            <w:u w:val="none"/>
            <w:lang w:val="en-US"/>
          </w:rPr>
          <w:t>pravo</w:t>
        </w:r>
        <w:r w:rsidR="00406653" w:rsidRPr="00406653">
          <w:rPr>
            <w:rStyle w:val="a8"/>
            <w:color w:val="auto"/>
            <w:sz w:val="28"/>
            <w:szCs w:val="28"/>
            <w:u w:val="none"/>
          </w:rPr>
          <w:t>.</w:t>
        </w:r>
        <w:r w:rsidR="00406653" w:rsidRPr="00406653">
          <w:rPr>
            <w:rStyle w:val="a8"/>
            <w:color w:val="auto"/>
            <w:sz w:val="28"/>
            <w:szCs w:val="28"/>
            <w:u w:val="none"/>
            <w:lang w:val="tt-RU"/>
          </w:rPr>
          <w:t>gov</w:t>
        </w:r>
        <w:r w:rsidR="00406653" w:rsidRPr="00406653">
          <w:rPr>
            <w:rStyle w:val="a8"/>
            <w:color w:val="auto"/>
            <w:sz w:val="28"/>
            <w:szCs w:val="28"/>
            <w:u w:val="none"/>
          </w:rPr>
          <w:t>.</w:t>
        </w:r>
        <w:r w:rsidR="00406653" w:rsidRPr="00406653">
          <w:rPr>
            <w:rStyle w:val="a8"/>
            <w:color w:val="auto"/>
            <w:sz w:val="28"/>
            <w:szCs w:val="28"/>
            <w:u w:val="none"/>
            <w:lang w:val="en-US"/>
          </w:rPr>
          <w:t>ru</w:t>
        </w:r>
      </w:hyperlink>
      <w:r w:rsidRPr="00406653">
        <w:rPr>
          <w:sz w:val="28"/>
          <w:szCs w:val="28"/>
        </w:rPr>
        <w:t>) и официальном сайте Республики Тыва</w:t>
      </w:r>
      <w:r>
        <w:rPr>
          <w:sz w:val="28"/>
          <w:szCs w:val="28"/>
        </w:rPr>
        <w:t xml:space="preserve"> </w:t>
      </w:r>
      <w:r w:rsidR="00406653">
        <w:rPr>
          <w:sz w:val="28"/>
          <w:szCs w:val="28"/>
        </w:rPr>
        <w:t xml:space="preserve">  </w:t>
      </w:r>
      <w:r>
        <w:rPr>
          <w:sz w:val="28"/>
          <w:szCs w:val="28"/>
        </w:rPr>
        <w:t xml:space="preserve">в информационно-телекоммуникационной сети </w:t>
      </w:r>
      <w:r w:rsidR="00772D95">
        <w:rPr>
          <w:sz w:val="28"/>
          <w:szCs w:val="28"/>
        </w:rPr>
        <w:t>«</w:t>
      </w:r>
      <w:r>
        <w:rPr>
          <w:sz w:val="28"/>
          <w:szCs w:val="28"/>
        </w:rPr>
        <w:t>Интернет</w:t>
      </w:r>
      <w:r w:rsidR="00772D95">
        <w:rPr>
          <w:sz w:val="28"/>
          <w:szCs w:val="28"/>
        </w:rPr>
        <w:t>»</w:t>
      </w:r>
      <w:r>
        <w:rPr>
          <w:sz w:val="28"/>
          <w:szCs w:val="28"/>
        </w:rPr>
        <w:t xml:space="preserve">. </w:t>
      </w:r>
    </w:p>
    <w:p w:rsidR="00EE6B4D" w:rsidRDefault="00EE6B4D" w:rsidP="00EE6B4D">
      <w:pPr>
        <w:jc w:val="both"/>
        <w:rPr>
          <w:sz w:val="28"/>
          <w:szCs w:val="28"/>
        </w:rPr>
      </w:pPr>
    </w:p>
    <w:p w:rsidR="00EE6B4D" w:rsidRDefault="00EE6B4D" w:rsidP="00EE6B4D">
      <w:pPr>
        <w:jc w:val="both"/>
        <w:rPr>
          <w:sz w:val="28"/>
          <w:szCs w:val="28"/>
        </w:rPr>
      </w:pPr>
    </w:p>
    <w:p w:rsidR="00EE6B4D" w:rsidRDefault="00EE6B4D" w:rsidP="00EE6B4D">
      <w:pPr>
        <w:jc w:val="both"/>
        <w:rPr>
          <w:sz w:val="28"/>
          <w:szCs w:val="28"/>
        </w:rPr>
      </w:pPr>
    </w:p>
    <w:p w:rsidR="00EE6B4D" w:rsidRPr="00890CEA" w:rsidRDefault="00EE6B4D" w:rsidP="00EE6B4D">
      <w:pPr>
        <w:jc w:val="both"/>
        <w:rPr>
          <w:b/>
          <w:sz w:val="28"/>
          <w:szCs w:val="28"/>
        </w:rPr>
      </w:pPr>
      <w:r>
        <w:rPr>
          <w:sz w:val="28"/>
          <w:szCs w:val="28"/>
        </w:rPr>
        <w:t xml:space="preserve">Глава Республики Тыва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Ш. Кара-оол </w:t>
      </w:r>
    </w:p>
    <w:p w:rsidR="00323346" w:rsidRPr="00FE1B75" w:rsidRDefault="00323346" w:rsidP="00693A75">
      <w:pPr>
        <w:tabs>
          <w:tab w:val="left" w:pos="709"/>
        </w:tabs>
        <w:jc w:val="both"/>
        <w:rPr>
          <w:sz w:val="28"/>
          <w:szCs w:val="28"/>
        </w:rPr>
      </w:pPr>
    </w:p>
    <w:p w:rsidR="00EE6B4D" w:rsidRDefault="00EE6B4D" w:rsidP="00693A75">
      <w:pPr>
        <w:tabs>
          <w:tab w:val="left" w:pos="709"/>
        </w:tabs>
        <w:jc w:val="both"/>
        <w:rPr>
          <w:sz w:val="28"/>
          <w:szCs w:val="28"/>
        </w:rPr>
        <w:sectPr w:rsidR="00EE6B4D" w:rsidSect="00F87EDC">
          <w:headerReference w:type="even" r:id="rId8"/>
          <w:headerReference w:type="default" r:id="rId9"/>
          <w:footerReference w:type="even" r:id="rId10"/>
          <w:footerReference w:type="default" r:id="rId11"/>
          <w:headerReference w:type="first" r:id="rId12"/>
          <w:footerReference w:type="first" r:id="rId13"/>
          <w:type w:val="continuous"/>
          <w:pgSz w:w="11906" w:h="16838"/>
          <w:pgMar w:top="1134" w:right="567" w:bottom="1134" w:left="1134" w:header="709" w:footer="709" w:gutter="0"/>
          <w:pgNumType w:start="0"/>
          <w:cols w:space="708"/>
          <w:titlePg/>
          <w:docGrid w:linePitch="360"/>
        </w:sectPr>
      </w:pPr>
    </w:p>
    <w:p w:rsidR="00EE6B4D" w:rsidRPr="00890CEA" w:rsidRDefault="00EE6B4D" w:rsidP="00EE6B4D">
      <w:pPr>
        <w:rPr>
          <w:sz w:val="28"/>
          <w:szCs w:val="28"/>
        </w:rPr>
      </w:pPr>
      <w:r>
        <w:rPr>
          <w:sz w:val="28"/>
          <w:szCs w:val="28"/>
        </w:rPr>
        <w:lastRenderedPageBreak/>
        <w:t xml:space="preserve">                                                                                                             </w:t>
      </w:r>
      <w:r w:rsidRPr="00890CEA">
        <w:rPr>
          <w:sz w:val="28"/>
          <w:szCs w:val="28"/>
        </w:rPr>
        <w:t xml:space="preserve">Одобрен </w:t>
      </w:r>
    </w:p>
    <w:p w:rsidR="00EE6B4D" w:rsidRPr="00890CEA" w:rsidRDefault="00EE6B4D" w:rsidP="00EE6B4D">
      <w:pPr>
        <w:rPr>
          <w:sz w:val="28"/>
          <w:szCs w:val="28"/>
        </w:rPr>
      </w:pPr>
      <w:r>
        <w:rPr>
          <w:sz w:val="28"/>
          <w:szCs w:val="28"/>
        </w:rPr>
        <w:t xml:space="preserve">                                                                                          п</w:t>
      </w:r>
      <w:r w:rsidRPr="00890CEA">
        <w:rPr>
          <w:sz w:val="28"/>
          <w:szCs w:val="28"/>
        </w:rPr>
        <w:t xml:space="preserve">остановлением Правительства </w:t>
      </w:r>
    </w:p>
    <w:p w:rsidR="00EE6B4D" w:rsidRPr="00890CEA" w:rsidRDefault="00EE6B4D" w:rsidP="00EE6B4D">
      <w:pPr>
        <w:ind w:left="5664" w:firstLine="708"/>
        <w:rPr>
          <w:sz w:val="28"/>
          <w:szCs w:val="28"/>
        </w:rPr>
      </w:pPr>
      <w:r>
        <w:rPr>
          <w:sz w:val="28"/>
          <w:szCs w:val="28"/>
        </w:rPr>
        <w:t xml:space="preserve">           </w:t>
      </w:r>
      <w:r w:rsidRPr="00890CEA">
        <w:rPr>
          <w:sz w:val="28"/>
          <w:szCs w:val="28"/>
        </w:rPr>
        <w:t xml:space="preserve">Республики Тыва </w:t>
      </w:r>
    </w:p>
    <w:p w:rsidR="00B0734C" w:rsidRPr="00B0734C" w:rsidRDefault="00B0734C" w:rsidP="00B0734C">
      <w:pPr>
        <w:spacing w:line="360" w:lineRule="auto"/>
        <w:jc w:val="cente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B0734C">
        <w:rPr>
          <w:sz w:val="28"/>
          <w:szCs w:val="28"/>
        </w:rPr>
        <w:t>от 5 июля 2018 г. № 356</w:t>
      </w:r>
    </w:p>
    <w:p w:rsidR="00D76988" w:rsidRDefault="00D76988" w:rsidP="00B0734C">
      <w:pPr>
        <w:tabs>
          <w:tab w:val="left" w:pos="7155"/>
        </w:tabs>
        <w:jc w:val="both"/>
        <w:rPr>
          <w:sz w:val="28"/>
          <w:szCs w:val="28"/>
        </w:rPr>
      </w:pPr>
    </w:p>
    <w:p w:rsidR="00D76988" w:rsidRDefault="00D76988" w:rsidP="00693A75">
      <w:pPr>
        <w:tabs>
          <w:tab w:val="left" w:pos="709"/>
        </w:tabs>
        <w:jc w:val="both"/>
        <w:rPr>
          <w:sz w:val="28"/>
          <w:szCs w:val="28"/>
        </w:rPr>
      </w:pPr>
    </w:p>
    <w:p w:rsidR="00D76988" w:rsidRDefault="00D76988" w:rsidP="00693A75">
      <w:pPr>
        <w:tabs>
          <w:tab w:val="left" w:pos="709"/>
        </w:tabs>
        <w:jc w:val="both"/>
        <w:rPr>
          <w:sz w:val="28"/>
          <w:szCs w:val="28"/>
        </w:rPr>
      </w:pPr>
    </w:p>
    <w:p w:rsidR="00D76988" w:rsidRDefault="00D76988" w:rsidP="00693A75">
      <w:pPr>
        <w:tabs>
          <w:tab w:val="left" w:pos="709"/>
        </w:tabs>
        <w:jc w:val="both"/>
        <w:rPr>
          <w:sz w:val="28"/>
          <w:szCs w:val="28"/>
        </w:rPr>
      </w:pPr>
    </w:p>
    <w:p w:rsidR="00D76988" w:rsidRDefault="00D76988" w:rsidP="00693A75">
      <w:pPr>
        <w:tabs>
          <w:tab w:val="left" w:pos="709"/>
        </w:tabs>
        <w:jc w:val="both"/>
        <w:rPr>
          <w:sz w:val="28"/>
          <w:szCs w:val="28"/>
        </w:rPr>
      </w:pPr>
    </w:p>
    <w:p w:rsidR="00D76988" w:rsidRDefault="00D76988" w:rsidP="00693A75">
      <w:pPr>
        <w:tabs>
          <w:tab w:val="left" w:pos="709"/>
        </w:tabs>
        <w:jc w:val="both"/>
        <w:rPr>
          <w:sz w:val="28"/>
          <w:szCs w:val="28"/>
        </w:rPr>
      </w:pPr>
    </w:p>
    <w:p w:rsidR="00D76988" w:rsidRDefault="00D76988" w:rsidP="00693A75">
      <w:pPr>
        <w:tabs>
          <w:tab w:val="left" w:pos="709"/>
        </w:tabs>
        <w:jc w:val="both"/>
        <w:rPr>
          <w:sz w:val="28"/>
          <w:szCs w:val="28"/>
        </w:rPr>
      </w:pPr>
    </w:p>
    <w:p w:rsidR="00D76988" w:rsidRPr="00FE1B75" w:rsidRDefault="00D76988" w:rsidP="00B0734C">
      <w:pPr>
        <w:tabs>
          <w:tab w:val="left" w:pos="709"/>
        </w:tabs>
        <w:rPr>
          <w:sz w:val="28"/>
          <w:szCs w:val="28"/>
        </w:rPr>
      </w:pPr>
    </w:p>
    <w:p w:rsidR="00323346" w:rsidRPr="00FE1B75" w:rsidRDefault="00323346" w:rsidP="00693A75">
      <w:pPr>
        <w:tabs>
          <w:tab w:val="left" w:pos="709"/>
        </w:tabs>
        <w:jc w:val="both"/>
        <w:rPr>
          <w:sz w:val="28"/>
          <w:szCs w:val="28"/>
        </w:rPr>
      </w:pPr>
    </w:p>
    <w:p w:rsidR="00323346" w:rsidRPr="00152C80" w:rsidRDefault="00323346" w:rsidP="00693A75">
      <w:pPr>
        <w:tabs>
          <w:tab w:val="left" w:pos="709"/>
        </w:tabs>
        <w:jc w:val="both"/>
        <w:rPr>
          <w:sz w:val="36"/>
          <w:szCs w:val="36"/>
        </w:rPr>
      </w:pPr>
    </w:p>
    <w:p w:rsidR="00323346" w:rsidRPr="00EE6B4D" w:rsidRDefault="00323346" w:rsidP="00EE6B4D">
      <w:pPr>
        <w:tabs>
          <w:tab w:val="left" w:pos="709"/>
        </w:tabs>
        <w:jc w:val="center"/>
        <w:rPr>
          <w:b/>
          <w:sz w:val="28"/>
          <w:szCs w:val="28"/>
        </w:rPr>
      </w:pPr>
      <w:r w:rsidRPr="00EE6B4D">
        <w:rPr>
          <w:b/>
          <w:sz w:val="28"/>
          <w:szCs w:val="28"/>
        </w:rPr>
        <w:t>ГОСУДАРСТВЕННЫЙ ДОКЛАД</w:t>
      </w:r>
    </w:p>
    <w:p w:rsidR="00323346" w:rsidRPr="00EE6B4D" w:rsidRDefault="00323346" w:rsidP="00EE6B4D">
      <w:pPr>
        <w:tabs>
          <w:tab w:val="left" w:pos="709"/>
        </w:tabs>
        <w:jc w:val="center"/>
        <w:rPr>
          <w:sz w:val="28"/>
          <w:szCs w:val="28"/>
        </w:rPr>
      </w:pPr>
      <w:r w:rsidRPr="00EE6B4D">
        <w:rPr>
          <w:sz w:val="28"/>
          <w:szCs w:val="28"/>
        </w:rPr>
        <w:t>о состоянии и об охране окружающей среды</w:t>
      </w:r>
    </w:p>
    <w:p w:rsidR="00323346" w:rsidRPr="00EE6B4D" w:rsidRDefault="00323346" w:rsidP="00EE6B4D">
      <w:pPr>
        <w:tabs>
          <w:tab w:val="left" w:pos="709"/>
        </w:tabs>
        <w:jc w:val="center"/>
        <w:rPr>
          <w:sz w:val="28"/>
          <w:szCs w:val="28"/>
        </w:rPr>
      </w:pPr>
      <w:r w:rsidRPr="00EE6B4D">
        <w:rPr>
          <w:sz w:val="28"/>
          <w:szCs w:val="28"/>
        </w:rPr>
        <w:t>Респу</w:t>
      </w:r>
      <w:r w:rsidRPr="00EE6B4D">
        <w:rPr>
          <w:sz w:val="28"/>
          <w:szCs w:val="28"/>
        </w:rPr>
        <w:t>б</w:t>
      </w:r>
      <w:r w:rsidR="000E45B5" w:rsidRPr="00EE6B4D">
        <w:rPr>
          <w:sz w:val="28"/>
          <w:szCs w:val="28"/>
        </w:rPr>
        <w:t>лики Тыва в 2017</w:t>
      </w:r>
      <w:r w:rsidRPr="00EE6B4D">
        <w:rPr>
          <w:sz w:val="28"/>
          <w:szCs w:val="28"/>
        </w:rPr>
        <w:t xml:space="preserve"> году</w:t>
      </w:r>
    </w:p>
    <w:p w:rsidR="00323346" w:rsidRPr="00202FD8" w:rsidRDefault="00323346" w:rsidP="00693A75">
      <w:pPr>
        <w:tabs>
          <w:tab w:val="left" w:pos="709"/>
        </w:tabs>
        <w:jc w:val="both"/>
        <w:rPr>
          <w:b/>
          <w:sz w:val="28"/>
          <w:szCs w:val="28"/>
        </w:rPr>
      </w:pPr>
    </w:p>
    <w:p w:rsidR="00323346" w:rsidRPr="00202FD8" w:rsidRDefault="00323346" w:rsidP="00693A75">
      <w:pPr>
        <w:tabs>
          <w:tab w:val="left" w:pos="709"/>
        </w:tabs>
        <w:jc w:val="both"/>
        <w:rPr>
          <w:b/>
          <w:sz w:val="28"/>
          <w:szCs w:val="28"/>
        </w:rPr>
      </w:pPr>
    </w:p>
    <w:p w:rsidR="00323346" w:rsidRPr="00202FD8" w:rsidRDefault="00323346" w:rsidP="00693A75">
      <w:pPr>
        <w:tabs>
          <w:tab w:val="left" w:pos="709"/>
        </w:tabs>
        <w:jc w:val="both"/>
        <w:rPr>
          <w:b/>
          <w:sz w:val="28"/>
          <w:szCs w:val="28"/>
        </w:rPr>
      </w:pPr>
    </w:p>
    <w:p w:rsidR="00323346" w:rsidRPr="00202FD8" w:rsidRDefault="00323346" w:rsidP="00693A75">
      <w:pPr>
        <w:tabs>
          <w:tab w:val="left" w:pos="709"/>
        </w:tabs>
        <w:jc w:val="both"/>
        <w:rPr>
          <w:b/>
          <w:sz w:val="28"/>
          <w:szCs w:val="28"/>
        </w:rPr>
      </w:pPr>
    </w:p>
    <w:p w:rsidR="00323346" w:rsidRPr="00202FD8" w:rsidRDefault="00323346" w:rsidP="00693A75">
      <w:pPr>
        <w:tabs>
          <w:tab w:val="left" w:pos="709"/>
        </w:tabs>
        <w:jc w:val="both"/>
        <w:rPr>
          <w:b/>
          <w:sz w:val="28"/>
          <w:szCs w:val="28"/>
        </w:rPr>
      </w:pPr>
    </w:p>
    <w:p w:rsidR="00323346" w:rsidRPr="00202FD8" w:rsidRDefault="00323346" w:rsidP="00693A75">
      <w:pPr>
        <w:tabs>
          <w:tab w:val="left" w:pos="709"/>
        </w:tabs>
        <w:jc w:val="both"/>
        <w:rPr>
          <w:b/>
          <w:sz w:val="28"/>
          <w:szCs w:val="28"/>
        </w:rPr>
      </w:pPr>
    </w:p>
    <w:p w:rsidR="00323346" w:rsidRPr="00202FD8" w:rsidRDefault="00323346" w:rsidP="00693A75">
      <w:pPr>
        <w:tabs>
          <w:tab w:val="left" w:pos="709"/>
        </w:tabs>
        <w:jc w:val="both"/>
        <w:rPr>
          <w:b/>
          <w:sz w:val="28"/>
          <w:szCs w:val="28"/>
        </w:rPr>
      </w:pPr>
    </w:p>
    <w:p w:rsidR="00323346" w:rsidRPr="00202FD8" w:rsidRDefault="00323346" w:rsidP="00693A75">
      <w:pPr>
        <w:tabs>
          <w:tab w:val="left" w:pos="709"/>
        </w:tabs>
        <w:jc w:val="both"/>
        <w:rPr>
          <w:b/>
          <w:sz w:val="28"/>
          <w:szCs w:val="28"/>
        </w:rPr>
      </w:pPr>
    </w:p>
    <w:p w:rsidR="00323346" w:rsidRPr="00202FD8" w:rsidRDefault="00323346" w:rsidP="00693A75">
      <w:pPr>
        <w:tabs>
          <w:tab w:val="left" w:pos="709"/>
        </w:tabs>
        <w:jc w:val="both"/>
        <w:rPr>
          <w:b/>
          <w:sz w:val="28"/>
          <w:szCs w:val="28"/>
        </w:rPr>
      </w:pPr>
    </w:p>
    <w:p w:rsidR="00323346" w:rsidRPr="00202FD8" w:rsidRDefault="00323346" w:rsidP="00693A75">
      <w:pPr>
        <w:tabs>
          <w:tab w:val="left" w:pos="709"/>
        </w:tabs>
        <w:jc w:val="both"/>
        <w:rPr>
          <w:b/>
          <w:sz w:val="28"/>
          <w:szCs w:val="28"/>
        </w:rPr>
      </w:pPr>
    </w:p>
    <w:p w:rsidR="00323346" w:rsidRPr="00202FD8" w:rsidRDefault="00323346" w:rsidP="00693A75">
      <w:pPr>
        <w:tabs>
          <w:tab w:val="left" w:pos="709"/>
        </w:tabs>
        <w:jc w:val="both"/>
        <w:rPr>
          <w:b/>
          <w:sz w:val="28"/>
          <w:szCs w:val="28"/>
        </w:rPr>
      </w:pPr>
    </w:p>
    <w:p w:rsidR="00323346" w:rsidRPr="00202FD8" w:rsidRDefault="00323346" w:rsidP="00693A75">
      <w:pPr>
        <w:tabs>
          <w:tab w:val="left" w:pos="709"/>
        </w:tabs>
        <w:jc w:val="both"/>
        <w:rPr>
          <w:b/>
          <w:sz w:val="28"/>
          <w:szCs w:val="28"/>
        </w:rPr>
      </w:pPr>
    </w:p>
    <w:p w:rsidR="00323346" w:rsidRPr="00202FD8" w:rsidRDefault="00323346" w:rsidP="00693A75">
      <w:pPr>
        <w:tabs>
          <w:tab w:val="left" w:pos="709"/>
        </w:tabs>
        <w:jc w:val="both"/>
        <w:rPr>
          <w:b/>
          <w:sz w:val="28"/>
          <w:szCs w:val="28"/>
        </w:rPr>
      </w:pPr>
    </w:p>
    <w:p w:rsidR="00323346" w:rsidRPr="00202FD8" w:rsidRDefault="00323346" w:rsidP="00693A75">
      <w:pPr>
        <w:tabs>
          <w:tab w:val="left" w:pos="709"/>
        </w:tabs>
        <w:jc w:val="both"/>
        <w:rPr>
          <w:b/>
          <w:sz w:val="28"/>
          <w:szCs w:val="28"/>
        </w:rPr>
      </w:pPr>
    </w:p>
    <w:p w:rsidR="00323346" w:rsidRPr="00202FD8" w:rsidRDefault="00323346" w:rsidP="00693A75">
      <w:pPr>
        <w:tabs>
          <w:tab w:val="left" w:pos="709"/>
        </w:tabs>
        <w:jc w:val="both"/>
        <w:rPr>
          <w:b/>
          <w:sz w:val="28"/>
          <w:szCs w:val="28"/>
        </w:rPr>
      </w:pPr>
    </w:p>
    <w:p w:rsidR="00323346" w:rsidRPr="00202FD8" w:rsidRDefault="00323346" w:rsidP="00693A75">
      <w:pPr>
        <w:tabs>
          <w:tab w:val="left" w:pos="709"/>
        </w:tabs>
        <w:jc w:val="both"/>
        <w:rPr>
          <w:b/>
          <w:sz w:val="28"/>
          <w:szCs w:val="28"/>
        </w:rPr>
      </w:pPr>
    </w:p>
    <w:p w:rsidR="00323346" w:rsidRPr="00202FD8" w:rsidRDefault="00323346" w:rsidP="00693A75">
      <w:pPr>
        <w:tabs>
          <w:tab w:val="left" w:pos="709"/>
        </w:tabs>
        <w:jc w:val="both"/>
        <w:rPr>
          <w:b/>
          <w:sz w:val="28"/>
          <w:szCs w:val="28"/>
        </w:rPr>
      </w:pPr>
    </w:p>
    <w:p w:rsidR="00323346" w:rsidRPr="00202FD8" w:rsidRDefault="00323346" w:rsidP="00693A75">
      <w:pPr>
        <w:tabs>
          <w:tab w:val="left" w:pos="709"/>
        </w:tabs>
        <w:jc w:val="both"/>
        <w:rPr>
          <w:b/>
          <w:sz w:val="28"/>
          <w:szCs w:val="28"/>
        </w:rPr>
      </w:pPr>
    </w:p>
    <w:p w:rsidR="00323346" w:rsidRPr="00202FD8" w:rsidRDefault="00323346" w:rsidP="00693A75">
      <w:pPr>
        <w:tabs>
          <w:tab w:val="left" w:pos="709"/>
        </w:tabs>
        <w:jc w:val="both"/>
        <w:rPr>
          <w:b/>
          <w:sz w:val="28"/>
          <w:szCs w:val="28"/>
        </w:rPr>
      </w:pPr>
    </w:p>
    <w:p w:rsidR="00323346" w:rsidRPr="00202FD8" w:rsidRDefault="00323346" w:rsidP="00693A75">
      <w:pPr>
        <w:tabs>
          <w:tab w:val="left" w:pos="709"/>
        </w:tabs>
        <w:jc w:val="both"/>
        <w:rPr>
          <w:b/>
          <w:sz w:val="28"/>
          <w:szCs w:val="28"/>
        </w:rPr>
      </w:pPr>
    </w:p>
    <w:p w:rsidR="00EF6585" w:rsidRPr="00202FD8" w:rsidRDefault="00EF6585" w:rsidP="00693A75">
      <w:pPr>
        <w:tabs>
          <w:tab w:val="left" w:pos="709"/>
        </w:tabs>
        <w:jc w:val="both"/>
        <w:rPr>
          <w:b/>
          <w:sz w:val="28"/>
          <w:szCs w:val="28"/>
        </w:rPr>
      </w:pPr>
    </w:p>
    <w:p w:rsidR="00EF6585" w:rsidRPr="00202FD8" w:rsidRDefault="00EF6585" w:rsidP="00693A75">
      <w:pPr>
        <w:tabs>
          <w:tab w:val="left" w:pos="709"/>
        </w:tabs>
        <w:jc w:val="both"/>
        <w:rPr>
          <w:b/>
          <w:sz w:val="28"/>
          <w:szCs w:val="28"/>
        </w:rPr>
      </w:pPr>
    </w:p>
    <w:p w:rsidR="00EF6585" w:rsidRPr="00202FD8" w:rsidRDefault="00EF6585" w:rsidP="00693A75">
      <w:pPr>
        <w:tabs>
          <w:tab w:val="left" w:pos="709"/>
        </w:tabs>
        <w:jc w:val="both"/>
        <w:rPr>
          <w:b/>
          <w:sz w:val="28"/>
          <w:szCs w:val="28"/>
        </w:rPr>
      </w:pPr>
    </w:p>
    <w:p w:rsidR="00EF6585" w:rsidRPr="00202FD8" w:rsidRDefault="00EF6585" w:rsidP="00693A75">
      <w:pPr>
        <w:tabs>
          <w:tab w:val="left" w:pos="709"/>
        </w:tabs>
        <w:jc w:val="both"/>
        <w:rPr>
          <w:b/>
          <w:sz w:val="28"/>
          <w:szCs w:val="28"/>
        </w:rPr>
      </w:pPr>
    </w:p>
    <w:p w:rsidR="00EF6585" w:rsidRPr="00202FD8" w:rsidRDefault="00EF6585" w:rsidP="00693A75">
      <w:pPr>
        <w:tabs>
          <w:tab w:val="left" w:pos="709"/>
        </w:tabs>
        <w:jc w:val="both"/>
        <w:rPr>
          <w:b/>
          <w:sz w:val="28"/>
          <w:szCs w:val="28"/>
        </w:rPr>
      </w:pPr>
    </w:p>
    <w:p w:rsidR="00323346" w:rsidRPr="00202FD8" w:rsidRDefault="00323346" w:rsidP="00693A75">
      <w:pPr>
        <w:tabs>
          <w:tab w:val="left" w:pos="709"/>
        </w:tabs>
        <w:jc w:val="center"/>
        <w:rPr>
          <w:sz w:val="28"/>
          <w:szCs w:val="28"/>
        </w:rPr>
      </w:pPr>
      <w:r w:rsidRPr="00202FD8">
        <w:rPr>
          <w:sz w:val="28"/>
          <w:szCs w:val="28"/>
        </w:rPr>
        <w:t>г. Кызыл</w:t>
      </w:r>
    </w:p>
    <w:p w:rsidR="00EE6B4D" w:rsidRDefault="000E45B5" w:rsidP="00693A75">
      <w:pPr>
        <w:tabs>
          <w:tab w:val="left" w:pos="709"/>
        </w:tabs>
        <w:jc w:val="center"/>
        <w:rPr>
          <w:sz w:val="28"/>
          <w:szCs w:val="28"/>
        </w:rPr>
        <w:sectPr w:rsidR="00EE6B4D" w:rsidSect="00EE6B4D">
          <w:pgSz w:w="11906" w:h="16838"/>
          <w:pgMar w:top="1134" w:right="567" w:bottom="1134" w:left="1134" w:header="709" w:footer="709" w:gutter="0"/>
          <w:pgNumType w:start="0"/>
          <w:cols w:space="708"/>
          <w:titlePg/>
          <w:docGrid w:linePitch="360"/>
        </w:sectPr>
      </w:pPr>
      <w:r w:rsidRPr="00202FD8">
        <w:rPr>
          <w:sz w:val="28"/>
          <w:szCs w:val="28"/>
        </w:rPr>
        <w:t>2018</w:t>
      </w:r>
      <w:r w:rsidR="00323346" w:rsidRPr="00202FD8">
        <w:rPr>
          <w:sz w:val="28"/>
          <w:szCs w:val="28"/>
        </w:rPr>
        <w:t xml:space="preserve"> год</w:t>
      </w:r>
    </w:p>
    <w:p w:rsidR="00EF6585" w:rsidRPr="006F1D5A" w:rsidRDefault="002B4ADD" w:rsidP="00EF6585">
      <w:pPr>
        <w:tabs>
          <w:tab w:val="left" w:pos="709"/>
        </w:tabs>
        <w:jc w:val="center"/>
        <w:rPr>
          <w:sz w:val="28"/>
          <w:szCs w:val="28"/>
        </w:rPr>
      </w:pPr>
      <w:r>
        <w:rPr>
          <w:sz w:val="28"/>
          <w:szCs w:val="28"/>
        </w:rPr>
        <w:lastRenderedPageBreak/>
        <w:t>Содержание</w:t>
      </w:r>
    </w:p>
    <w:p w:rsidR="00EF6585" w:rsidRDefault="00EF6585" w:rsidP="00EF6585">
      <w:pPr>
        <w:tabs>
          <w:tab w:val="left" w:pos="709"/>
        </w:tabs>
        <w:jc w:val="center"/>
        <w:rPr>
          <w:b/>
          <w:sz w:val="28"/>
          <w:szCs w:val="28"/>
        </w:rPr>
      </w:pPr>
    </w:p>
    <w:tbl>
      <w:tblPr>
        <w:tblW w:w="0" w:type="auto"/>
        <w:tblLook w:val="04A0"/>
      </w:tblPr>
      <w:tblGrid>
        <w:gridCol w:w="9348"/>
        <w:gridCol w:w="360"/>
        <w:gridCol w:w="713"/>
      </w:tblGrid>
      <w:tr w:rsidR="002B4ADD" w:rsidRPr="00E45EB1" w:rsidTr="000A01F2">
        <w:tc>
          <w:tcPr>
            <w:tcW w:w="9348" w:type="dxa"/>
          </w:tcPr>
          <w:p w:rsidR="002B4ADD" w:rsidRPr="00E45EB1" w:rsidRDefault="002B4ADD" w:rsidP="00E45EB1">
            <w:pPr>
              <w:tabs>
                <w:tab w:val="left" w:pos="709"/>
              </w:tabs>
              <w:rPr>
                <w:sz w:val="28"/>
                <w:szCs w:val="28"/>
              </w:rPr>
            </w:pPr>
            <w:r w:rsidRPr="00E45EB1">
              <w:rPr>
                <w:i/>
                <w:sz w:val="28"/>
                <w:szCs w:val="28"/>
                <w:lang w:val="en-US"/>
              </w:rPr>
              <w:t>I</w:t>
            </w:r>
            <w:r w:rsidRPr="00E45EB1">
              <w:rPr>
                <w:i/>
                <w:sz w:val="28"/>
                <w:szCs w:val="28"/>
              </w:rPr>
              <w:t>. Качество окружающей среды и состояние природных ресурсов</w:t>
            </w:r>
          </w:p>
        </w:tc>
        <w:tc>
          <w:tcPr>
            <w:tcW w:w="360" w:type="dxa"/>
          </w:tcPr>
          <w:p w:rsidR="002B4ADD" w:rsidRDefault="002B4ADD" w:rsidP="002B4ADD">
            <w:r w:rsidRPr="00E45EB1">
              <w:rPr>
                <w:sz w:val="28"/>
                <w:szCs w:val="28"/>
              </w:rPr>
              <w:t>–</w:t>
            </w:r>
          </w:p>
        </w:tc>
        <w:tc>
          <w:tcPr>
            <w:tcW w:w="713" w:type="dxa"/>
          </w:tcPr>
          <w:p w:rsidR="002B4ADD" w:rsidRPr="000A01F2" w:rsidRDefault="000A01F2" w:rsidP="00E45EB1">
            <w:pPr>
              <w:tabs>
                <w:tab w:val="left" w:pos="709"/>
              </w:tabs>
              <w:jc w:val="center"/>
              <w:rPr>
                <w:sz w:val="28"/>
                <w:szCs w:val="28"/>
              </w:rPr>
            </w:pPr>
            <w:r w:rsidRPr="000A01F2">
              <w:rPr>
                <w:sz w:val="28"/>
                <w:szCs w:val="28"/>
              </w:rPr>
              <w:t>1</w:t>
            </w:r>
          </w:p>
        </w:tc>
      </w:tr>
      <w:tr w:rsidR="002B4ADD" w:rsidRPr="00E45EB1" w:rsidTr="000A01F2">
        <w:tc>
          <w:tcPr>
            <w:tcW w:w="9348" w:type="dxa"/>
          </w:tcPr>
          <w:p w:rsidR="002B4ADD" w:rsidRPr="00E45EB1" w:rsidRDefault="002B4ADD" w:rsidP="00E45EB1">
            <w:pPr>
              <w:tabs>
                <w:tab w:val="left" w:pos="709"/>
              </w:tabs>
              <w:rPr>
                <w:sz w:val="28"/>
                <w:szCs w:val="28"/>
              </w:rPr>
            </w:pPr>
            <w:r w:rsidRPr="00E45EB1">
              <w:rPr>
                <w:b/>
                <w:sz w:val="28"/>
                <w:szCs w:val="28"/>
              </w:rPr>
              <w:t>1. Кл</w:t>
            </w:r>
            <w:r w:rsidRPr="00E45EB1">
              <w:rPr>
                <w:b/>
                <w:sz w:val="28"/>
                <w:szCs w:val="28"/>
              </w:rPr>
              <w:t>и</w:t>
            </w:r>
            <w:r w:rsidRPr="00E45EB1">
              <w:rPr>
                <w:b/>
                <w:sz w:val="28"/>
                <w:szCs w:val="28"/>
              </w:rPr>
              <w:t>матические особенности 2017 года</w:t>
            </w:r>
          </w:p>
        </w:tc>
        <w:tc>
          <w:tcPr>
            <w:tcW w:w="360" w:type="dxa"/>
          </w:tcPr>
          <w:p w:rsidR="002B4ADD" w:rsidRDefault="002B4ADD" w:rsidP="002B4ADD">
            <w:r w:rsidRPr="00E45EB1">
              <w:rPr>
                <w:sz w:val="28"/>
                <w:szCs w:val="28"/>
              </w:rPr>
              <w:t>–</w:t>
            </w:r>
          </w:p>
        </w:tc>
        <w:tc>
          <w:tcPr>
            <w:tcW w:w="713" w:type="dxa"/>
          </w:tcPr>
          <w:p w:rsidR="002B4ADD" w:rsidRPr="000A01F2" w:rsidRDefault="000A01F2" w:rsidP="00E45EB1">
            <w:pPr>
              <w:tabs>
                <w:tab w:val="left" w:pos="709"/>
              </w:tabs>
              <w:jc w:val="center"/>
              <w:rPr>
                <w:sz w:val="28"/>
                <w:szCs w:val="28"/>
              </w:rPr>
            </w:pPr>
            <w:r w:rsidRPr="000A01F2">
              <w:rPr>
                <w:sz w:val="28"/>
                <w:szCs w:val="28"/>
              </w:rPr>
              <w:t>1</w:t>
            </w:r>
          </w:p>
        </w:tc>
      </w:tr>
      <w:tr w:rsidR="002B4ADD" w:rsidRPr="00E45EB1" w:rsidTr="000A01F2">
        <w:tc>
          <w:tcPr>
            <w:tcW w:w="9348" w:type="dxa"/>
          </w:tcPr>
          <w:p w:rsidR="002B4ADD" w:rsidRPr="00E45EB1" w:rsidRDefault="002B4ADD" w:rsidP="00E45EB1">
            <w:pPr>
              <w:tabs>
                <w:tab w:val="left" w:pos="709"/>
              </w:tabs>
              <w:rPr>
                <w:b/>
                <w:sz w:val="28"/>
                <w:szCs w:val="28"/>
              </w:rPr>
            </w:pPr>
            <w:r w:rsidRPr="00E45EB1">
              <w:rPr>
                <w:b/>
                <w:sz w:val="28"/>
                <w:szCs w:val="28"/>
              </w:rPr>
              <w:t>2. Поверхностные и подземные воды Республики Тыва</w:t>
            </w:r>
          </w:p>
        </w:tc>
        <w:tc>
          <w:tcPr>
            <w:tcW w:w="360" w:type="dxa"/>
          </w:tcPr>
          <w:p w:rsidR="002B4ADD" w:rsidRDefault="002B4ADD" w:rsidP="002B4ADD">
            <w:r w:rsidRPr="00E45EB1">
              <w:rPr>
                <w:sz w:val="28"/>
                <w:szCs w:val="28"/>
              </w:rPr>
              <w:t>–</w:t>
            </w:r>
          </w:p>
        </w:tc>
        <w:tc>
          <w:tcPr>
            <w:tcW w:w="713" w:type="dxa"/>
          </w:tcPr>
          <w:p w:rsidR="002B4ADD" w:rsidRPr="000A01F2" w:rsidRDefault="000A01F2" w:rsidP="00E45EB1">
            <w:pPr>
              <w:tabs>
                <w:tab w:val="left" w:pos="709"/>
              </w:tabs>
              <w:jc w:val="center"/>
              <w:rPr>
                <w:sz w:val="28"/>
                <w:szCs w:val="28"/>
              </w:rPr>
            </w:pPr>
            <w:r w:rsidRPr="000A01F2">
              <w:rPr>
                <w:sz w:val="28"/>
                <w:szCs w:val="28"/>
              </w:rPr>
              <w:t>2</w:t>
            </w:r>
          </w:p>
        </w:tc>
      </w:tr>
      <w:tr w:rsidR="002B4ADD" w:rsidRPr="00E45EB1" w:rsidTr="000A01F2">
        <w:tc>
          <w:tcPr>
            <w:tcW w:w="9348" w:type="dxa"/>
          </w:tcPr>
          <w:p w:rsidR="002B4ADD" w:rsidRPr="00E45EB1" w:rsidRDefault="002B4ADD" w:rsidP="00E45EB1">
            <w:pPr>
              <w:tabs>
                <w:tab w:val="left" w:pos="709"/>
              </w:tabs>
              <w:rPr>
                <w:b/>
                <w:sz w:val="28"/>
                <w:szCs w:val="28"/>
              </w:rPr>
            </w:pPr>
            <w:r w:rsidRPr="00E45EB1">
              <w:rPr>
                <w:sz w:val="28"/>
                <w:szCs w:val="28"/>
              </w:rPr>
              <w:t>2.1. Общая характеристика поверхностных водных объектов и их загрязн</w:t>
            </w:r>
            <w:r w:rsidRPr="00E45EB1">
              <w:rPr>
                <w:sz w:val="28"/>
                <w:szCs w:val="28"/>
              </w:rPr>
              <w:t>е</w:t>
            </w:r>
            <w:r w:rsidRPr="00E45EB1">
              <w:rPr>
                <w:sz w:val="28"/>
                <w:szCs w:val="28"/>
              </w:rPr>
              <w:t>ние</w:t>
            </w:r>
          </w:p>
        </w:tc>
        <w:tc>
          <w:tcPr>
            <w:tcW w:w="360" w:type="dxa"/>
          </w:tcPr>
          <w:p w:rsidR="002B4ADD" w:rsidRDefault="002B4ADD" w:rsidP="002B4ADD">
            <w:r w:rsidRPr="00E45EB1">
              <w:rPr>
                <w:sz w:val="28"/>
                <w:szCs w:val="28"/>
              </w:rPr>
              <w:t>–</w:t>
            </w:r>
          </w:p>
        </w:tc>
        <w:tc>
          <w:tcPr>
            <w:tcW w:w="713" w:type="dxa"/>
          </w:tcPr>
          <w:p w:rsidR="002B4ADD" w:rsidRPr="000A01F2" w:rsidRDefault="000A01F2" w:rsidP="00E45EB1">
            <w:pPr>
              <w:tabs>
                <w:tab w:val="left" w:pos="709"/>
              </w:tabs>
              <w:jc w:val="center"/>
              <w:rPr>
                <w:sz w:val="28"/>
                <w:szCs w:val="28"/>
              </w:rPr>
            </w:pPr>
            <w:r w:rsidRPr="000A01F2">
              <w:rPr>
                <w:sz w:val="28"/>
                <w:szCs w:val="28"/>
              </w:rPr>
              <w:t>2</w:t>
            </w:r>
          </w:p>
        </w:tc>
      </w:tr>
      <w:tr w:rsidR="002B4ADD" w:rsidRPr="00E45EB1" w:rsidTr="000A01F2">
        <w:tc>
          <w:tcPr>
            <w:tcW w:w="9348" w:type="dxa"/>
          </w:tcPr>
          <w:p w:rsidR="002B4ADD" w:rsidRPr="00E45EB1" w:rsidRDefault="002B4ADD" w:rsidP="00E45EB1">
            <w:pPr>
              <w:tabs>
                <w:tab w:val="left" w:pos="709"/>
              </w:tabs>
              <w:rPr>
                <w:sz w:val="28"/>
                <w:szCs w:val="28"/>
              </w:rPr>
            </w:pPr>
            <w:r w:rsidRPr="00E45EB1">
              <w:rPr>
                <w:sz w:val="28"/>
                <w:szCs w:val="28"/>
              </w:rPr>
              <w:t>2.2 Подземные в</w:t>
            </w:r>
            <w:r w:rsidRPr="00E45EB1">
              <w:rPr>
                <w:sz w:val="28"/>
                <w:szCs w:val="28"/>
              </w:rPr>
              <w:t>о</w:t>
            </w:r>
            <w:r w:rsidRPr="00E45EB1">
              <w:rPr>
                <w:sz w:val="28"/>
                <w:szCs w:val="28"/>
              </w:rPr>
              <w:t>ды</w:t>
            </w:r>
          </w:p>
        </w:tc>
        <w:tc>
          <w:tcPr>
            <w:tcW w:w="360" w:type="dxa"/>
          </w:tcPr>
          <w:p w:rsidR="002B4ADD" w:rsidRDefault="002B4ADD" w:rsidP="002B4ADD">
            <w:r w:rsidRPr="00E45EB1">
              <w:rPr>
                <w:sz w:val="28"/>
                <w:szCs w:val="28"/>
              </w:rPr>
              <w:t>–</w:t>
            </w:r>
          </w:p>
        </w:tc>
        <w:tc>
          <w:tcPr>
            <w:tcW w:w="713" w:type="dxa"/>
          </w:tcPr>
          <w:p w:rsidR="002B4ADD" w:rsidRPr="000A01F2" w:rsidRDefault="000A01F2" w:rsidP="00E45EB1">
            <w:pPr>
              <w:tabs>
                <w:tab w:val="left" w:pos="709"/>
              </w:tabs>
              <w:jc w:val="center"/>
              <w:rPr>
                <w:sz w:val="28"/>
                <w:szCs w:val="28"/>
              </w:rPr>
            </w:pPr>
            <w:r w:rsidRPr="000A01F2">
              <w:rPr>
                <w:sz w:val="28"/>
                <w:szCs w:val="28"/>
              </w:rPr>
              <w:t>11</w:t>
            </w:r>
          </w:p>
        </w:tc>
      </w:tr>
      <w:tr w:rsidR="002B4ADD" w:rsidRPr="00E45EB1" w:rsidTr="000A01F2">
        <w:tc>
          <w:tcPr>
            <w:tcW w:w="9348" w:type="dxa"/>
          </w:tcPr>
          <w:p w:rsidR="002B4ADD" w:rsidRPr="00E45EB1" w:rsidRDefault="002B4ADD" w:rsidP="00E45EB1">
            <w:pPr>
              <w:tabs>
                <w:tab w:val="left" w:pos="709"/>
              </w:tabs>
              <w:rPr>
                <w:sz w:val="28"/>
                <w:szCs w:val="28"/>
              </w:rPr>
            </w:pPr>
            <w:r w:rsidRPr="00E45EB1">
              <w:rPr>
                <w:sz w:val="28"/>
                <w:szCs w:val="28"/>
              </w:rPr>
              <w:t>2.2.1.</w:t>
            </w:r>
            <w:r w:rsidRPr="00E45EB1">
              <w:rPr>
                <w:b/>
                <w:sz w:val="28"/>
                <w:szCs w:val="28"/>
              </w:rPr>
              <w:t xml:space="preserve"> </w:t>
            </w:r>
            <w:r w:rsidRPr="00E45EB1">
              <w:rPr>
                <w:sz w:val="28"/>
                <w:szCs w:val="28"/>
              </w:rPr>
              <w:t>Общая хара</w:t>
            </w:r>
            <w:r w:rsidRPr="00E45EB1">
              <w:rPr>
                <w:sz w:val="28"/>
                <w:szCs w:val="28"/>
              </w:rPr>
              <w:t>к</w:t>
            </w:r>
            <w:r w:rsidRPr="00E45EB1">
              <w:rPr>
                <w:sz w:val="28"/>
                <w:szCs w:val="28"/>
              </w:rPr>
              <w:t>теристика подземных вод</w:t>
            </w:r>
          </w:p>
        </w:tc>
        <w:tc>
          <w:tcPr>
            <w:tcW w:w="360" w:type="dxa"/>
          </w:tcPr>
          <w:p w:rsidR="002B4ADD" w:rsidRDefault="002B4ADD" w:rsidP="002B4ADD">
            <w:r w:rsidRPr="00E45EB1">
              <w:rPr>
                <w:sz w:val="28"/>
                <w:szCs w:val="28"/>
              </w:rPr>
              <w:t>–</w:t>
            </w:r>
          </w:p>
        </w:tc>
        <w:tc>
          <w:tcPr>
            <w:tcW w:w="713" w:type="dxa"/>
          </w:tcPr>
          <w:p w:rsidR="002B4ADD" w:rsidRPr="000A01F2" w:rsidRDefault="000A01F2" w:rsidP="00E45EB1">
            <w:pPr>
              <w:tabs>
                <w:tab w:val="left" w:pos="709"/>
              </w:tabs>
              <w:jc w:val="center"/>
              <w:rPr>
                <w:sz w:val="28"/>
                <w:szCs w:val="28"/>
              </w:rPr>
            </w:pPr>
            <w:r w:rsidRPr="000A01F2">
              <w:rPr>
                <w:sz w:val="28"/>
                <w:szCs w:val="28"/>
              </w:rPr>
              <w:t>11</w:t>
            </w:r>
          </w:p>
        </w:tc>
      </w:tr>
      <w:tr w:rsidR="002B4ADD" w:rsidRPr="00E45EB1" w:rsidTr="000A01F2">
        <w:tc>
          <w:tcPr>
            <w:tcW w:w="9348" w:type="dxa"/>
          </w:tcPr>
          <w:p w:rsidR="002B4ADD" w:rsidRPr="00E45EB1" w:rsidRDefault="002B4ADD" w:rsidP="00E45EB1">
            <w:pPr>
              <w:tabs>
                <w:tab w:val="left" w:pos="709"/>
              </w:tabs>
              <w:rPr>
                <w:sz w:val="28"/>
                <w:szCs w:val="28"/>
              </w:rPr>
            </w:pPr>
            <w:r w:rsidRPr="00E45EB1">
              <w:rPr>
                <w:sz w:val="28"/>
                <w:szCs w:val="28"/>
              </w:rPr>
              <w:t>2.2.2. Пить</w:t>
            </w:r>
            <w:r w:rsidRPr="00E45EB1">
              <w:rPr>
                <w:sz w:val="28"/>
                <w:szCs w:val="28"/>
              </w:rPr>
              <w:t>е</w:t>
            </w:r>
            <w:r w:rsidRPr="00E45EB1">
              <w:rPr>
                <w:sz w:val="28"/>
                <w:szCs w:val="28"/>
              </w:rPr>
              <w:t>вые и технические подземные воды</w:t>
            </w:r>
          </w:p>
        </w:tc>
        <w:tc>
          <w:tcPr>
            <w:tcW w:w="360" w:type="dxa"/>
          </w:tcPr>
          <w:p w:rsidR="002B4ADD" w:rsidRDefault="002B4ADD" w:rsidP="002B4ADD">
            <w:r w:rsidRPr="00E45EB1">
              <w:rPr>
                <w:sz w:val="28"/>
                <w:szCs w:val="28"/>
              </w:rPr>
              <w:t>–</w:t>
            </w:r>
          </w:p>
        </w:tc>
        <w:tc>
          <w:tcPr>
            <w:tcW w:w="713" w:type="dxa"/>
          </w:tcPr>
          <w:p w:rsidR="002B4ADD" w:rsidRPr="000A01F2" w:rsidRDefault="000A01F2" w:rsidP="00E45EB1">
            <w:pPr>
              <w:tabs>
                <w:tab w:val="left" w:pos="709"/>
              </w:tabs>
              <w:jc w:val="center"/>
              <w:rPr>
                <w:sz w:val="28"/>
                <w:szCs w:val="28"/>
              </w:rPr>
            </w:pPr>
            <w:r w:rsidRPr="000A01F2">
              <w:rPr>
                <w:sz w:val="28"/>
                <w:szCs w:val="28"/>
              </w:rPr>
              <w:t>13</w:t>
            </w:r>
          </w:p>
        </w:tc>
      </w:tr>
      <w:tr w:rsidR="002B4ADD" w:rsidRPr="00E45EB1" w:rsidTr="000A01F2">
        <w:tc>
          <w:tcPr>
            <w:tcW w:w="9348" w:type="dxa"/>
          </w:tcPr>
          <w:p w:rsidR="002B4ADD" w:rsidRPr="00E45EB1" w:rsidRDefault="002B4ADD" w:rsidP="00E45EB1">
            <w:pPr>
              <w:tabs>
                <w:tab w:val="left" w:pos="709"/>
              </w:tabs>
              <w:rPr>
                <w:sz w:val="28"/>
                <w:szCs w:val="28"/>
              </w:rPr>
            </w:pPr>
            <w:r w:rsidRPr="00E45EB1">
              <w:rPr>
                <w:sz w:val="28"/>
                <w:szCs w:val="28"/>
              </w:rPr>
              <w:t>2.2.3. Минеральные подземные в</w:t>
            </w:r>
            <w:r w:rsidRPr="00E45EB1">
              <w:rPr>
                <w:sz w:val="28"/>
                <w:szCs w:val="28"/>
              </w:rPr>
              <w:t>о</w:t>
            </w:r>
            <w:r w:rsidRPr="00E45EB1">
              <w:rPr>
                <w:sz w:val="28"/>
                <w:szCs w:val="28"/>
              </w:rPr>
              <w:t>ды</w:t>
            </w:r>
          </w:p>
        </w:tc>
        <w:tc>
          <w:tcPr>
            <w:tcW w:w="360" w:type="dxa"/>
          </w:tcPr>
          <w:p w:rsidR="002B4ADD" w:rsidRDefault="002B4ADD" w:rsidP="002B4ADD">
            <w:r w:rsidRPr="00E45EB1">
              <w:rPr>
                <w:sz w:val="28"/>
                <w:szCs w:val="28"/>
              </w:rPr>
              <w:t>–</w:t>
            </w:r>
          </w:p>
        </w:tc>
        <w:tc>
          <w:tcPr>
            <w:tcW w:w="713" w:type="dxa"/>
          </w:tcPr>
          <w:p w:rsidR="002B4ADD" w:rsidRPr="000A01F2" w:rsidRDefault="000A01F2" w:rsidP="00E45EB1">
            <w:pPr>
              <w:tabs>
                <w:tab w:val="left" w:pos="709"/>
              </w:tabs>
              <w:jc w:val="center"/>
              <w:rPr>
                <w:sz w:val="28"/>
                <w:szCs w:val="28"/>
              </w:rPr>
            </w:pPr>
            <w:r w:rsidRPr="000A01F2">
              <w:rPr>
                <w:sz w:val="28"/>
                <w:szCs w:val="28"/>
              </w:rPr>
              <w:t>16</w:t>
            </w:r>
          </w:p>
        </w:tc>
      </w:tr>
      <w:tr w:rsidR="002B4ADD" w:rsidRPr="00E45EB1" w:rsidTr="000A01F2">
        <w:tc>
          <w:tcPr>
            <w:tcW w:w="9348" w:type="dxa"/>
          </w:tcPr>
          <w:p w:rsidR="002B4ADD" w:rsidRPr="00E45EB1" w:rsidRDefault="002B4ADD" w:rsidP="00E45EB1">
            <w:pPr>
              <w:tabs>
                <w:tab w:val="left" w:pos="709"/>
              </w:tabs>
              <w:rPr>
                <w:sz w:val="28"/>
                <w:szCs w:val="28"/>
              </w:rPr>
            </w:pPr>
            <w:r w:rsidRPr="00E45EB1">
              <w:rPr>
                <w:sz w:val="28"/>
                <w:szCs w:val="28"/>
              </w:rPr>
              <w:t>2.2.4. Гидродинамическое с</w:t>
            </w:r>
            <w:r w:rsidRPr="00E45EB1">
              <w:rPr>
                <w:sz w:val="28"/>
                <w:szCs w:val="28"/>
              </w:rPr>
              <w:t>о</w:t>
            </w:r>
            <w:r w:rsidRPr="00E45EB1">
              <w:rPr>
                <w:sz w:val="28"/>
                <w:szCs w:val="28"/>
              </w:rPr>
              <w:t>стояние подземных вод</w:t>
            </w:r>
          </w:p>
        </w:tc>
        <w:tc>
          <w:tcPr>
            <w:tcW w:w="360" w:type="dxa"/>
          </w:tcPr>
          <w:p w:rsidR="002B4ADD" w:rsidRDefault="002B4ADD" w:rsidP="002B4ADD">
            <w:r w:rsidRPr="00E45EB1">
              <w:rPr>
                <w:sz w:val="28"/>
                <w:szCs w:val="28"/>
              </w:rPr>
              <w:t>–</w:t>
            </w:r>
          </w:p>
        </w:tc>
        <w:tc>
          <w:tcPr>
            <w:tcW w:w="713" w:type="dxa"/>
          </w:tcPr>
          <w:p w:rsidR="002B4ADD" w:rsidRPr="000A01F2" w:rsidRDefault="000A01F2" w:rsidP="00E45EB1">
            <w:pPr>
              <w:tabs>
                <w:tab w:val="left" w:pos="709"/>
              </w:tabs>
              <w:jc w:val="center"/>
              <w:rPr>
                <w:sz w:val="28"/>
                <w:szCs w:val="28"/>
              </w:rPr>
            </w:pPr>
            <w:r w:rsidRPr="000A01F2">
              <w:rPr>
                <w:sz w:val="28"/>
                <w:szCs w:val="28"/>
              </w:rPr>
              <w:t>17</w:t>
            </w:r>
          </w:p>
        </w:tc>
      </w:tr>
      <w:tr w:rsidR="002B4ADD" w:rsidRPr="00E45EB1" w:rsidTr="000A01F2">
        <w:tc>
          <w:tcPr>
            <w:tcW w:w="9348" w:type="dxa"/>
          </w:tcPr>
          <w:p w:rsidR="002B4ADD" w:rsidRPr="00E45EB1" w:rsidRDefault="002B4ADD" w:rsidP="00E45EB1">
            <w:pPr>
              <w:tabs>
                <w:tab w:val="left" w:pos="709"/>
              </w:tabs>
              <w:rPr>
                <w:sz w:val="28"/>
                <w:szCs w:val="28"/>
              </w:rPr>
            </w:pPr>
            <w:r w:rsidRPr="00E45EB1">
              <w:rPr>
                <w:sz w:val="28"/>
                <w:szCs w:val="28"/>
              </w:rPr>
              <w:t>2.2.5. Гидрогеохимическое состо</w:t>
            </w:r>
            <w:r w:rsidRPr="00E45EB1">
              <w:rPr>
                <w:sz w:val="28"/>
                <w:szCs w:val="28"/>
              </w:rPr>
              <w:t>я</w:t>
            </w:r>
            <w:r w:rsidRPr="00E45EB1">
              <w:rPr>
                <w:sz w:val="28"/>
                <w:szCs w:val="28"/>
              </w:rPr>
              <w:t>ние и загрязнение подземных вод</w:t>
            </w:r>
          </w:p>
        </w:tc>
        <w:tc>
          <w:tcPr>
            <w:tcW w:w="360" w:type="dxa"/>
          </w:tcPr>
          <w:p w:rsidR="002B4ADD" w:rsidRDefault="002B4ADD" w:rsidP="002B4ADD">
            <w:r w:rsidRPr="00E45EB1">
              <w:rPr>
                <w:sz w:val="28"/>
                <w:szCs w:val="28"/>
              </w:rPr>
              <w:t>–</w:t>
            </w:r>
          </w:p>
        </w:tc>
        <w:tc>
          <w:tcPr>
            <w:tcW w:w="713" w:type="dxa"/>
          </w:tcPr>
          <w:p w:rsidR="002B4ADD" w:rsidRPr="000A01F2" w:rsidRDefault="000A01F2" w:rsidP="00E45EB1">
            <w:pPr>
              <w:tabs>
                <w:tab w:val="left" w:pos="709"/>
              </w:tabs>
              <w:jc w:val="center"/>
              <w:rPr>
                <w:sz w:val="28"/>
                <w:szCs w:val="28"/>
              </w:rPr>
            </w:pPr>
            <w:r w:rsidRPr="000A01F2">
              <w:rPr>
                <w:sz w:val="28"/>
                <w:szCs w:val="28"/>
              </w:rPr>
              <w:t>20</w:t>
            </w:r>
          </w:p>
        </w:tc>
      </w:tr>
      <w:tr w:rsidR="002B4ADD" w:rsidRPr="00E45EB1" w:rsidTr="000A01F2">
        <w:tc>
          <w:tcPr>
            <w:tcW w:w="9348" w:type="dxa"/>
          </w:tcPr>
          <w:p w:rsidR="002B4ADD" w:rsidRPr="00E45EB1" w:rsidRDefault="002B4ADD" w:rsidP="00E45EB1">
            <w:pPr>
              <w:tabs>
                <w:tab w:val="left" w:pos="709"/>
              </w:tabs>
              <w:rPr>
                <w:sz w:val="28"/>
                <w:szCs w:val="28"/>
              </w:rPr>
            </w:pPr>
            <w:r w:rsidRPr="00E45EB1">
              <w:rPr>
                <w:sz w:val="28"/>
                <w:szCs w:val="28"/>
              </w:rPr>
              <w:t>2.3. Экзогенные геологические процессы</w:t>
            </w:r>
          </w:p>
        </w:tc>
        <w:tc>
          <w:tcPr>
            <w:tcW w:w="360" w:type="dxa"/>
          </w:tcPr>
          <w:p w:rsidR="002B4ADD" w:rsidRDefault="002B4ADD" w:rsidP="002B4ADD">
            <w:r w:rsidRPr="00E45EB1">
              <w:rPr>
                <w:sz w:val="28"/>
                <w:szCs w:val="28"/>
              </w:rPr>
              <w:t>–</w:t>
            </w:r>
          </w:p>
        </w:tc>
        <w:tc>
          <w:tcPr>
            <w:tcW w:w="713" w:type="dxa"/>
          </w:tcPr>
          <w:p w:rsidR="002B4ADD" w:rsidRPr="000A01F2" w:rsidRDefault="000A01F2" w:rsidP="00E45EB1">
            <w:pPr>
              <w:tabs>
                <w:tab w:val="left" w:pos="709"/>
              </w:tabs>
              <w:jc w:val="center"/>
              <w:rPr>
                <w:sz w:val="28"/>
                <w:szCs w:val="28"/>
              </w:rPr>
            </w:pPr>
            <w:r w:rsidRPr="000A01F2">
              <w:rPr>
                <w:sz w:val="28"/>
                <w:szCs w:val="28"/>
              </w:rPr>
              <w:t>26</w:t>
            </w:r>
          </w:p>
        </w:tc>
      </w:tr>
      <w:tr w:rsidR="002B4ADD" w:rsidRPr="00E45EB1" w:rsidTr="000A01F2">
        <w:tc>
          <w:tcPr>
            <w:tcW w:w="9348" w:type="dxa"/>
          </w:tcPr>
          <w:p w:rsidR="002B4ADD" w:rsidRPr="00E45EB1" w:rsidRDefault="002B4ADD" w:rsidP="00E45EB1">
            <w:pPr>
              <w:tabs>
                <w:tab w:val="left" w:pos="709"/>
              </w:tabs>
              <w:rPr>
                <w:sz w:val="28"/>
                <w:szCs w:val="28"/>
              </w:rPr>
            </w:pPr>
            <w:r w:rsidRPr="00E45EB1">
              <w:rPr>
                <w:b/>
                <w:sz w:val="28"/>
                <w:szCs w:val="28"/>
              </w:rPr>
              <w:t>3. Атмосферный во</w:t>
            </w:r>
            <w:r w:rsidRPr="00E45EB1">
              <w:rPr>
                <w:b/>
                <w:sz w:val="28"/>
                <w:szCs w:val="28"/>
              </w:rPr>
              <w:t>з</w:t>
            </w:r>
            <w:r w:rsidRPr="00E45EB1">
              <w:rPr>
                <w:b/>
                <w:sz w:val="28"/>
                <w:szCs w:val="28"/>
              </w:rPr>
              <w:t>дух</w:t>
            </w:r>
          </w:p>
        </w:tc>
        <w:tc>
          <w:tcPr>
            <w:tcW w:w="360" w:type="dxa"/>
          </w:tcPr>
          <w:p w:rsidR="002B4ADD" w:rsidRDefault="002B4ADD" w:rsidP="002B4ADD">
            <w:r w:rsidRPr="00E45EB1">
              <w:rPr>
                <w:sz w:val="28"/>
                <w:szCs w:val="28"/>
              </w:rPr>
              <w:t>–</w:t>
            </w:r>
          </w:p>
        </w:tc>
        <w:tc>
          <w:tcPr>
            <w:tcW w:w="713" w:type="dxa"/>
          </w:tcPr>
          <w:p w:rsidR="002B4ADD" w:rsidRPr="000A01F2" w:rsidRDefault="000A01F2" w:rsidP="00E45EB1">
            <w:pPr>
              <w:tabs>
                <w:tab w:val="left" w:pos="709"/>
              </w:tabs>
              <w:jc w:val="center"/>
              <w:rPr>
                <w:sz w:val="28"/>
                <w:szCs w:val="28"/>
              </w:rPr>
            </w:pPr>
            <w:r w:rsidRPr="000A01F2">
              <w:rPr>
                <w:sz w:val="28"/>
                <w:szCs w:val="28"/>
              </w:rPr>
              <w:t>28</w:t>
            </w:r>
          </w:p>
        </w:tc>
      </w:tr>
      <w:tr w:rsidR="002B4ADD" w:rsidRPr="00E45EB1" w:rsidTr="000A01F2">
        <w:tc>
          <w:tcPr>
            <w:tcW w:w="9348" w:type="dxa"/>
          </w:tcPr>
          <w:p w:rsidR="002B4ADD" w:rsidRPr="00E45EB1" w:rsidRDefault="002B4ADD" w:rsidP="00E45EB1">
            <w:pPr>
              <w:tabs>
                <w:tab w:val="left" w:pos="709"/>
              </w:tabs>
              <w:rPr>
                <w:b/>
                <w:sz w:val="28"/>
                <w:szCs w:val="28"/>
              </w:rPr>
            </w:pPr>
            <w:r w:rsidRPr="00E45EB1">
              <w:rPr>
                <w:b/>
                <w:sz w:val="28"/>
                <w:szCs w:val="28"/>
              </w:rPr>
              <w:t>4. Земельные р</w:t>
            </w:r>
            <w:r w:rsidRPr="00E45EB1">
              <w:rPr>
                <w:b/>
                <w:sz w:val="28"/>
                <w:szCs w:val="28"/>
              </w:rPr>
              <w:t>е</w:t>
            </w:r>
            <w:r w:rsidRPr="00E45EB1">
              <w:rPr>
                <w:b/>
                <w:sz w:val="28"/>
                <w:szCs w:val="28"/>
              </w:rPr>
              <w:t>сурсы и почвы</w:t>
            </w:r>
          </w:p>
        </w:tc>
        <w:tc>
          <w:tcPr>
            <w:tcW w:w="360" w:type="dxa"/>
          </w:tcPr>
          <w:p w:rsidR="002B4ADD" w:rsidRDefault="002B4ADD" w:rsidP="002B4ADD">
            <w:r w:rsidRPr="00E45EB1">
              <w:rPr>
                <w:sz w:val="28"/>
                <w:szCs w:val="28"/>
              </w:rPr>
              <w:t>–</w:t>
            </w:r>
          </w:p>
        </w:tc>
        <w:tc>
          <w:tcPr>
            <w:tcW w:w="713" w:type="dxa"/>
          </w:tcPr>
          <w:p w:rsidR="002B4ADD" w:rsidRPr="000A01F2" w:rsidRDefault="000A01F2" w:rsidP="00E45EB1">
            <w:pPr>
              <w:tabs>
                <w:tab w:val="left" w:pos="709"/>
              </w:tabs>
              <w:jc w:val="center"/>
              <w:rPr>
                <w:sz w:val="28"/>
                <w:szCs w:val="28"/>
              </w:rPr>
            </w:pPr>
            <w:r w:rsidRPr="000A01F2">
              <w:rPr>
                <w:sz w:val="28"/>
                <w:szCs w:val="28"/>
              </w:rPr>
              <w:t>32</w:t>
            </w:r>
          </w:p>
        </w:tc>
      </w:tr>
      <w:tr w:rsidR="002B4ADD" w:rsidRPr="00E45EB1" w:rsidTr="000A01F2">
        <w:tc>
          <w:tcPr>
            <w:tcW w:w="9348" w:type="dxa"/>
          </w:tcPr>
          <w:p w:rsidR="002B4ADD" w:rsidRPr="00E45EB1" w:rsidRDefault="002B4ADD" w:rsidP="00E45EB1">
            <w:pPr>
              <w:tabs>
                <w:tab w:val="left" w:pos="709"/>
              </w:tabs>
              <w:rPr>
                <w:b/>
                <w:sz w:val="28"/>
                <w:szCs w:val="28"/>
              </w:rPr>
            </w:pPr>
            <w:r w:rsidRPr="00E45EB1">
              <w:rPr>
                <w:sz w:val="28"/>
                <w:szCs w:val="28"/>
              </w:rPr>
              <w:t>4.1. Краткая характ</w:t>
            </w:r>
            <w:r w:rsidRPr="00E45EB1">
              <w:rPr>
                <w:sz w:val="28"/>
                <w:szCs w:val="28"/>
              </w:rPr>
              <w:t>е</w:t>
            </w:r>
            <w:r w:rsidRPr="00E45EB1">
              <w:rPr>
                <w:sz w:val="28"/>
                <w:szCs w:val="28"/>
              </w:rPr>
              <w:t>ристика земельного фонда Республики Тыва</w:t>
            </w:r>
          </w:p>
        </w:tc>
        <w:tc>
          <w:tcPr>
            <w:tcW w:w="360" w:type="dxa"/>
          </w:tcPr>
          <w:p w:rsidR="002B4ADD" w:rsidRDefault="002B4ADD" w:rsidP="002B4ADD">
            <w:r w:rsidRPr="00E45EB1">
              <w:rPr>
                <w:sz w:val="28"/>
                <w:szCs w:val="28"/>
              </w:rPr>
              <w:t>–</w:t>
            </w:r>
          </w:p>
        </w:tc>
        <w:tc>
          <w:tcPr>
            <w:tcW w:w="713" w:type="dxa"/>
          </w:tcPr>
          <w:p w:rsidR="002B4ADD" w:rsidRPr="000A01F2" w:rsidRDefault="000A01F2" w:rsidP="00E45EB1">
            <w:pPr>
              <w:tabs>
                <w:tab w:val="left" w:pos="709"/>
              </w:tabs>
              <w:jc w:val="center"/>
              <w:rPr>
                <w:sz w:val="28"/>
                <w:szCs w:val="28"/>
              </w:rPr>
            </w:pPr>
            <w:r w:rsidRPr="000A01F2">
              <w:rPr>
                <w:sz w:val="28"/>
                <w:szCs w:val="28"/>
              </w:rPr>
              <w:t>33</w:t>
            </w:r>
          </w:p>
        </w:tc>
      </w:tr>
      <w:tr w:rsidR="002B4ADD" w:rsidRPr="00E45EB1" w:rsidTr="000A01F2">
        <w:tc>
          <w:tcPr>
            <w:tcW w:w="9348" w:type="dxa"/>
          </w:tcPr>
          <w:p w:rsidR="002B4ADD" w:rsidRPr="00E45EB1" w:rsidRDefault="002B4ADD" w:rsidP="00E45EB1">
            <w:pPr>
              <w:tabs>
                <w:tab w:val="left" w:pos="709"/>
              </w:tabs>
              <w:rPr>
                <w:sz w:val="28"/>
                <w:szCs w:val="28"/>
              </w:rPr>
            </w:pPr>
            <w:r w:rsidRPr="00E45EB1">
              <w:rPr>
                <w:sz w:val="28"/>
                <w:szCs w:val="28"/>
              </w:rPr>
              <w:t>4.2. Экологическое состояние земель и почв</w:t>
            </w:r>
          </w:p>
        </w:tc>
        <w:tc>
          <w:tcPr>
            <w:tcW w:w="360" w:type="dxa"/>
          </w:tcPr>
          <w:p w:rsidR="002B4ADD" w:rsidRDefault="002B4ADD" w:rsidP="002B4ADD">
            <w:r w:rsidRPr="00E45EB1">
              <w:rPr>
                <w:sz w:val="28"/>
                <w:szCs w:val="28"/>
              </w:rPr>
              <w:t>–</w:t>
            </w:r>
          </w:p>
        </w:tc>
        <w:tc>
          <w:tcPr>
            <w:tcW w:w="713" w:type="dxa"/>
          </w:tcPr>
          <w:p w:rsidR="002B4ADD" w:rsidRPr="000A01F2" w:rsidRDefault="000A01F2" w:rsidP="00E45EB1">
            <w:pPr>
              <w:tabs>
                <w:tab w:val="left" w:pos="709"/>
              </w:tabs>
              <w:jc w:val="center"/>
              <w:rPr>
                <w:sz w:val="28"/>
                <w:szCs w:val="28"/>
              </w:rPr>
            </w:pPr>
            <w:r w:rsidRPr="000A01F2">
              <w:rPr>
                <w:sz w:val="28"/>
                <w:szCs w:val="28"/>
              </w:rPr>
              <w:t>35</w:t>
            </w:r>
          </w:p>
        </w:tc>
      </w:tr>
      <w:tr w:rsidR="002B4ADD" w:rsidRPr="00E45EB1" w:rsidTr="000A01F2">
        <w:tc>
          <w:tcPr>
            <w:tcW w:w="9348" w:type="dxa"/>
          </w:tcPr>
          <w:p w:rsidR="002B4ADD" w:rsidRPr="00E45EB1" w:rsidRDefault="002B4ADD" w:rsidP="00E45EB1">
            <w:pPr>
              <w:tabs>
                <w:tab w:val="left" w:pos="709"/>
              </w:tabs>
              <w:rPr>
                <w:sz w:val="28"/>
                <w:szCs w:val="28"/>
              </w:rPr>
            </w:pPr>
            <w:r w:rsidRPr="00E45EB1">
              <w:rPr>
                <w:b/>
                <w:sz w:val="28"/>
                <w:szCs w:val="28"/>
              </w:rPr>
              <w:t>5. Недра и минеральные ресу</w:t>
            </w:r>
            <w:r w:rsidRPr="00E45EB1">
              <w:rPr>
                <w:b/>
                <w:sz w:val="28"/>
                <w:szCs w:val="28"/>
              </w:rPr>
              <w:t>р</w:t>
            </w:r>
            <w:r w:rsidRPr="00E45EB1">
              <w:rPr>
                <w:b/>
                <w:sz w:val="28"/>
                <w:szCs w:val="28"/>
              </w:rPr>
              <w:t>сы</w:t>
            </w:r>
          </w:p>
        </w:tc>
        <w:tc>
          <w:tcPr>
            <w:tcW w:w="360" w:type="dxa"/>
          </w:tcPr>
          <w:p w:rsidR="002B4ADD" w:rsidRDefault="002B4ADD" w:rsidP="002B4ADD">
            <w:r w:rsidRPr="00E45EB1">
              <w:rPr>
                <w:sz w:val="28"/>
                <w:szCs w:val="28"/>
              </w:rPr>
              <w:t>–</w:t>
            </w:r>
          </w:p>
        </w:tc>
        <w:tc>
          <w:tcPr>
            <w:tcW w:w="713" w:type="dxa"/>
          </w:tcPr>
          <w:p w:rsidR="002B4ADD" w:rsidRPr="000A01F2" w:rsidRDefault="000A01F2" w:rsidP="00E45EB1">
            <w:pPr>
              <w:tabs>
                <w:tab w:val="left" w:pos="709"/>
              </w:tabs>
              <w:jc w:val="center"/>
              <w:rPr>
                <w:sz w:val="28"/>
                <w:szCs w:val="28"/>
              </w:rPr>
            </w:pPr>
            <w:r w:rsidRPr="000A01F2">
              <w:rPr>
                <w:sz w:val="28"/>
                <w:szCs w:val="28"/>
              </w:rPr>
              <w:t>38</w:t>
            </w:r>
          </w:p>
        </w:tc>
      </w:tr>
      <w:tr w:rsidR="002B4ADD" w:rsidRPr="00E45EB1" w:rsidTr="000A01F2">
        <w:tc>
          <w:tcPr>
            <w:tcW w:w="9348" w:type="dxa"/>
          </w:tcPr>
          <w:p w:rsidR="002B4ADD" w:rsidRPr="00E45EB1" w:rsidRDefault="002B4ADD" w:rsidP="00E45EB1">
            <w:pPr>
              <w:tabs>
                <w:tab w:val="left" w:pos="709"/>
              </w:tabs>
              <w:rPr>
                <w:b/>
                <w:sz w:val="28"/>
                <w:szCs w:val="28"/>
              </w:rPr>
            </w:pPr>
            <w:r w:rsidRPr="00E45EB1">
              <w:rPr>
                <w:b/>
                <w:sz w:val="28"/>
                <w:szCs w:val="28"/>
              </w:rPr>
              <w:t>6. Лесной фонд Республики Т</w:t>
            </w:r>
            <w:r w:rsidRPr="00E45EB1">
              <w:rPr>
                <w:b/>
                <w:sz w:val="28"/>
                <w:szCs w:val="28"/>
              </w:rPr>
              <w:t>ы</w:t>
            </w:r>
            <w:r w:rsidRPr="00E45EB1">
              <w:rPr>
                <w:b/>
                <w:sz w:val="28"/>
                <w:szCs w:val="28"/>
              </w:rPr>
              <w:t>ва</w:t>
            </w:r>
          </w:p>
        </w:tc>
        <w:tc>
          <w:tcPr>
            <w:tcW w:w="360" w:type="dxa"/>
          </w:tcPr>
          <w:p w:rsidR="002B4ADD" w:rsidRDefault="002B4ADD" w:rsidP="002B4ADD">
            <w:r w:rsidRPr="00E45EB1">
              <w:rPr>
                <w:sz w:val="28"/>
                <w:szCs w:val="28"/>
              </w:rPr>
              <w:t>–</w:t>
            </w:r>
          </w:p>
        </w:tc>
        <w:tc>
          <w:tcPr>
            <w:tcW w:w="713" w:type="dxa"/>
          </w:tcPr>
          <w:p w:rsidR="002B4ADD" w:rsidRPr="000A01F2" w:rsidRDefault="000A01F2" w:rsidP="00E45EB1">
            <w:pPr>
              <w:tabs>
                <w:tab w:val="left" w:pos="709"/>
              </w:tabs>
              <w:jc w:val="center"/>
              <w:rPr>
                <w:sz w:val="28"/>
                <w:szCs w:val="28"/>
              </w:rPr>
            </w:pPr>
            <w:r w:rsidRPr="000A01F2">
              <w:rPr>
                <w:sz w:val="28"/>
                <w:szCs w:val="28"/>
              </w:rPr>
              <w:t>45</w:t>
            </w:r>
          </w:p>
        </w:tc>
      </w:tr>
      <w:tr w:rsidR="002B4ADD" w:rsidRPr="00E45EB1" w:rsidTr="000A01F2">
        <w:tc>
          <w:tcPr>
            <w:tcW w:w="9348" w:type="dxa"/>
          </w:tcPr>
          <w:p w:rsidR="002B4ADD" w:rsidRPr="00E45EB1" w:rsidRDefault="002B4ADD" w:rsidP="00E45EB1">
            <w:pPr>
              <w:tabs>
                <w:tab w:val="left" w:pos="709"/>
              </w:tabs>
              <w:rPr>
                <w:b/>
                <w:sz w:val="28"/>
                <w:szCs w:val="28"/>
              </w:rPr>
            </w:pPr>
            <w:r w:rsidRPr="00E45EB1">
              <w:rPr>
                <w:sz w:val="28"/>
                <w:szCs w:val="28"/>
              </w:rPr>
              <w:t>6.1. Характеристика лесного фо</w:t>
            </w:r>
            <w:r w:rsidRPr="00E45EB1">
              <w:rPr>
                <w:sz w:val="28"/>
                <w:szCs w:val="28"/>
              </w:rPr>
              <w:t>н</w:t>
            </w:r>
            <w:r w:rsidRPr="00E45EB1">
              <w:rPr>
                <w:sz w:val="28"/>
                <w:szCs w:val="28"/>
              </w:rPr>
              <w:t>да</w:t>
            </w:r>
          </w:p>
        </w:tc>
        <w:tc>
          <w:tcPr>
            <w:tcW w:w="360" w:type="dxa"/>
          </w:tcPr>
          <w:p w:rsidR="002B4ADD" w:rsidRDefault="002B4ADD" w:rsidP="002B4ADD">
            <w:r w:rsidRPr="00E45EB1">
              <w:rPr>
                <w:sz w:val="28"/>
                <w:szCs w:val="28"/>
              </w:rPr>
              <w:t>–</w:t>
            </w:r>
          </w:p>
        </w:tc>
        <w:tc>
          <w:tcPr>
            <w:tcW w:w="713" w:type="dxa"/>
          </w:tcPr>
          <w:p w:rsidR="002B4ADD" w:rsidRPr="000A01F2" w:rsidRDefault="000A01F2" w:rsidP="00E45EB1">
            <w:pPr>
              <w:tabs>
                <w:tab w:val="left" w:pos="709"/>
              </w:tabs>
              <w:jc w:val="center"/>
              <w:rPr>
                <w:sz w:val="28"/>
                <w:szCs w:val="28"/>
              </w:rPr>
            </w:pPr>
            <w:r w:rsidRPr="000A01F2">
              <w:rPr>
                <w:sz w:val="28"/>
                <w:szCs w:val="28"/>
              </w:rPr>
              <w:t>45</w:t>
            </w:r>
          </w:p>
        </w:tc>
      </w:tr>
      <w:tr w:rsidR="002B4ADD" w:rsidRPr="00E45EB1" w:rsidTr="000A01F2">
        <w:tc>
          <w:tcPr>
            <w:tcW w:w="9348" w:type="dxa"/>
          </w:tcPr>
          <w:p w:rsidR="002B4ADD" w:rsidRPr="00E45EB1" w:rsidRDefault="002B4ADD" w:rsidP="00E45EB1">
            <w:pPr>
              <w:tabs>
                <w:tab w:val="left" w:pos="709"/>
              </w:tabs>
              <w:rPr>
                <w:sz w:val="28"/>
                <w:szCs w:val="28"/>
              </w:rPr>
            </w:pPr>
            <w:r w:rsidRPr="00E45EB1">
              <w:rPr>
                <w:sz w:val="28"/>
                <w:szCs w:val="28"/>
              </w:rPr>
              <w:t>6.2. Охрана и защита лесных н</w:t>
            </w:r>
            <w:r w:rsidRPr="00E45EB1">
              <w:rPr>
                <w:sz w:val="28"/>
                <w:szCs w:val="28"/>
              </w:rPr>
              <w:t>а</w:t>
            </w:r>
            <w:r w:rsidRPr="00E45EB1">
              <w:rPr>
                <w:sz w:val="28"/>
                <w:szCs w:val="28"/>
              </w:rPr>
              <w:t>саждений</w:t>
            </w:r>
          </w:p>
        </w:tc>
        <w:tc>
          <w:tcPr>
            <w:tcW w:w="360" w:type="dxa"/>
          </w:tcPr>
          <w:p w:rsidR="002B4ADD" w:rsidRDefault="002B4ADD" w:rsidP="002B4ADD">
            <w:r w:rsidRPr="00E45EB1">
              <w:rPr>
                <w:sz w:val="28"/>
                <w:szCs w:val="28"/>
              </w:rPr>
              <w:t>–</w:t>
            </w:r>
          </w:p>
        </w:tc>
        <w:tc>
          <w:tcPr>
            <w:tcW w:w="713" w:type="dxa"/>
          </w:tcPr>
          <w:p w:rsidR="002B4ADD" w:rsidRPr="000A01F2" w:rsidRDefault="000A01F2" w:rsidP="00E45EB1">
            <w:pPr>
              <w:tabs>
                <w:tab w:val="left" w:pos="709"/>
              </w:tabs>
              <w:jc w:val="center"/>
              <w:rPr>
                <w:sz w:val="28"/>
                <w:szCs w:val="28"/>
              </w:rPr>
            </w:pPr>
            <w:r w:rsidRPr="000A01F2">
              <w:rPr>
                <w:sz w:val="28"/>
                <w:szCs w:val="28"/>
              </w:rPr>
              <w:t>50</w:t>
            </w:r>
          </w:p>
        </w:tc>
      </w:tr>
      <w:tr w:rsidR="002B4ADD" w:rsidRPr="00E45EB1" w:rsidTr="000A01F2">
        <w:tc>
          <w:tcPr>
            <w:tcW w:w="9348" w:type="dxa"/>
          </w:tcPr>
          <w:p w:rsidR="002B4ADD" w:rsidRPr="00E45EB1" w:rsidRDefault="002B4ADD" w:rsidP="00E07B94">
            <w:pPr>
              <w:tabs>
                <w:tab w:val="left" w:pos="709"/>
              </w:tabs>
              <w:rPr>
                <w:sz w:val="28"/>
                <w:szCs w:val="28"/>
              </w:rPr>
            </w:pPr>
            <w:r w:rsidRPr="00E45EB1">
              <w:rPr>
                <w:b/>
                <w:sz w:val="28"/>
                <w:szCs w:val="28"/>
              </w:rPr>
              <w:t>7. Биологические ресу</w:t>
            </w:r>
            <w:r w:rsidRPr="00E45EB1">
              <w:rPr>
                <w:b/>
                <w:sz w:val="28"/>
                <w:szCs w:val="28"/>
              </w:rPr>
              <w:t>р</w:t>
            </w:r>
            <w:r w:rsidRPr="00E45EB1">
              <w:rPr>
                <w:b/>
                <w:sz w:val="28"/>
                <w:szCs w:val="28"/>
              </w:rPr>
              <w:t>сы</w:t>
            </w:r>
          </w:p>
        </w:tc>
        <w:tc>
          <w:tcPr>
            <w:tcW w:w="360" w:type="dxa"/>
          </w:tcPr>
          <w:p w:rsidR="002B4ADD" w:rsidRDefault="002B4ADD" w:rsidP="002B4ADD">
            <w:r w:rsidRPr="00E45EB1">
              <w:rPr>
                <w:sz w:val="28"/>
                <w:szCs w:val="28"/>
              </w:rPr>
              <w:t>–</w:t>
            </w:r>
          </w:p>
        </w:tc>
        <w:tc>
          <w:tcPr>
            <w:tcW w:w="713" w:type="dxa"/>
          </w:tcPr>
          <w:p w:rsidR="002B4ADD" w:rsidRPr="000A01F2" w:rsidRDefault="000A01F2" w:rsidP="00E45EB1">
            <w:pPr>
              <w:tabs>
                <w:tab w:val="left" w:pos="709"/>
              </w:tabs>
              <w:jc w:val="center"/>
              <w:rPr>
                <w:sz w:val="28"/>
                <w:szCs w:val="28"/>
              </w:rPr>
            </w:pPr>
            <w:r w:rsidRPr="000A01F2">
              <w:rPr>
                <w:sz w:val="28"/>
                <w:szCs w:val="28"/>
              </w:rPr>
              <w:t>52</w:t>
            </w:r>
          </w:p>
        </w:tc>
      </w:tr>
      <w:tr w:rsidR="002B4ADD" w:rsidRPr="00E45EB1" w:rsidTr="000A01F2">
        <w:tc>
          <w:tcPr>
            <w:tcW w:w="9348" w:type="dxa"/>
          </w:tcPr>
          <w:p w:rsidR="002B4ADD" w:rsidRPr="00E45EB1" w:rsidRDefault="002B4ADD" w:rsidP="00E45EB1">
            <w:pPr>
              <w:tabs>
                <w:tab w:val="left" w:pos="709"/>
              </w:tabs>
              <w:rPr>
                <w:b/>
                <w:sz w:val="28"/>
                <w:szCs w:val="28"/>
              </w:rPr>
            </w:pPr>
            <w:r w:rsidRPr="00E45EB1">
              <w:rPr>
                <w:sz w:val="28"/>
                <w:szCs w:val="28"/>
              </w:rPr>
              <w:t xml:space="preserve">7.1. </w:t>
            </w:r>
            <w:r w:rsidRPr="00E45EB1">
              <w:rPr>
                <w:bCs/>
                <w:sz w:val="28"/>
                <w:szCs w:val="28"/>
              </w:rPr>
              <w:t>Животный мир</w:t>
            </w:r>
          </w:p>
        </w:tc>
        <w:tc>
          <w:tcPr>
            <w:tcW w:w="360" w:type="dxa"/>
          </w:tcPr>
          <w:p w:rsidR="002B4ADD" w:rsidRDefault="002B4ADD" w:rsidP="002B4ADD">
            <w:r w:rsidRPr="00E45EB1">
              <w:rPr>
                <w:sz w:val="28"/>
                <w:szCs w:val="28"/>
              </w:rPr>
              <w:t>–</w:t>
            </w:r>
          </w:p>
        </w:tc>
        <w:tc>
          <w:tcPr>
            <w:tcW w:w="713" w:type="dxa"/>
          </w:tcPr>
          <w:p w:rsidR="002B4ADD" w:rsidRPr="000A01F2" w:rsidRDefault="000A01F2" w:rsidP="00E45EB1">
            <w:pPr>
              <w:tabs>
                <w:tab w:val="left" w:pos="709"/>
              </w:tabs>
              <w:jc w:val="center"/>
              <w:rPr>
                <w:sz w:val="28"/>
                <w:szCs w:val="28"/>
              </w:rPr>
            </w:pPr>
            <w:r w:rsidRPr="000A01F2">
              <w:rPr>
                <w:sz w:val="28"/>
                <w:szCs w:val="28"/>
              </w:rPr>
              <w:t>52</w:t>
            </w:r>
          </w:p>
        </w:tc>
      </w:tr>
      <w:tr w:rsidR="002B4ADD" w:rsidRPr="00E45EB1" w:rsidTr="000A01F2">
        <w:tc>
          <w:tcPr>
            <w:tcW w:w="9348" w:type="dxa"/>
          </w:tcPr>
          <w:p w:rsidR="002B4ADD" w:rsidRPr="00E45EB1" w:rsidRDefault="002B4ADD" w:rsidP="00E45EB1">
            <w:pPr>
              <w:tabs>
                <w:tab w:val="left" w:pos="709"/>
              </w:tabs>
              <w:rPr>
                <w:sz w:val="28"/>
                <w:szCs w:val="28"/>
              </w:rPr>
            </w:pPr>
            <w:r w:rsidRPr="00E45EB1">
              <w:rPr>
                <w:bCs/>
                <w:sz w:val="28"/>
                <w:szCs w:val="28"/>
              </w:rPr>
              <w:t>7.2. Рыбные р</w:t>
            </w:r>
            <w:r w:rsidRPr="00E45EB1">
              <w:rPr>
                <w:bCs/>
                <w:sz w:val="28"/>
                <w:szCs w:val="28"/>
              </w:rPr>
              <w:t>е</w:t>
            </w:r>
            <w:r w:rsidRPr="00E45EB1">
              <w:rPr>
                <w:bCs/>
                <w:sz w:val="28"/>
                <w:szCs w:val="28"/>
              </w:rPr>
              <w:t>сурсы</w:t>
            </w:r>
          </w:p>
        </w:tc>
        <w:tc>
          <w:tcPr>
            <w:tcW w:w="360" w:type="dxa"/>
          </w:tcPr>
          <w:p w:rsidR="002B4ADD" w:rsidRDefault="002B4ADD" w:rsidP="002B4ADD">
            <w:r w:rsidRPr="00E45EB1">
              <w:rPr>
                <w:sz w:val="28"/>
                <w:szCs w:val="28"/>
              </w:rPr>
              <w:t>–</w:t>
            </w:r>
          </w:p>
        </w:tc>
        <w:tc>
          <w:tcPr>
            <w:tcW w:w="713" w:type="dxa"/>
          </w:tcPr>
          <w:p w:rsidR="002B4ADD" w:rsidRPr="000A01F2" w:rsidRDefault="000A01F2" w:rsidP="00E45EB1">
            <w:pPr>
              <w:tabs>
                <w:tab w:val="left" w:pos="709"/>
              </w:tabs>
              <w:jc w:val="center"/>
              <w:rPr>
                <w:sz w:val="28"/>
                <w:szCs w:val="28"/>
              </w:rPr>
            </w:pPr>
            <w:r w:rsidRPr="000A01F2">
              <w:rPr>
                <w:sz w:val="28"/>
                <w:szCs w:val="28"/>
              </w:rPr>
              <w:t>56</w:t>
            </w:r>
          </w:p>
        </w:tc>
      </w:tr>
      <w:tr w:rsidR="002B4ADD" w:rsidRPr="00E45EB1" w:rsidTr="000A01F2">
        <w:tc>
          <w:tcPr>
            <w:tcW w:w="9348" w:type="dxa"/>
          </w:tcPr>
          <w:p w:rsidR="002B4ADD" w:rsidRPr="00E45EB1" w:rsidRDefault="002B4ADD" w:rsidP="00E45EB1">
            <w:pPr>
              <w:tabs>
                <w:tab w:val="left" w:pos="709"/>
              </w:tabs>
              <w:rPr>
                <w:bCs/>
                <w:sz w:val="28"/>
                <w:szCs w:val="28"/>
              </w:rPr>
            </w:pPr>
            <w:r w:rsidRPr="00E45EB1">
              <w:rPr>
                <w:b/>
                <w:bCs/>
                <w:sz w:val="28"/>
                <w:szCs w:val="28"/>
              </w:rPr>
              <w:t xml:space="preserve">8. </w:t>
            </w:r>
            <w:r w:rsidRPr="00E45EB1">
              <w:rPr>
                <w:b/>
                <w:sz w:val="28"/>
                <w:szCs w:val="28"/>
              </w:rPr>
              <w:t>Радиационная обстановка и воздействие ракетно-космической де</w:t>
            </w:r>
            <w:r w:rsidRPr="00E45EB1">
              <w:rPr>
                <w:b/>
                <w:sz w:val="28"/>
                <w:szCs w:val="28"/>
              </w:rPr>
              <w:t>я</w:t>
            </w:r>
            <w:r w:rsidRPr="00E45EB1">
              <w:rPr>
                <w:b/>
                <w:sz w:val="28"/>
                <w:szCs w:val="28"/>
              </w:rPr>
              <w:t>тельности</w:t>
            </w:r>
          </w:p>
        </w:tc>
        <w:tc>
          <w:tcPr>
            <w:tcW w:w="360" w:type="dxa"/>
          </w:tcPr>
          <w:p w:rsidR="002B4ADD" w:rsidRDefault="002B4ADD" w:rsidP="002B4ADD">
            <w:r w:rsidRPr="00E45EB1">
              <w:rPr>
                <w:sz w:val="28"/>
                <w:szCs w:val="28"/>
              </w:rPr>
              <w:t>–</w:t>
            </w:r>
          </w:p>
        </w:tc>
        <w:tc>
          <w:tcPr>
            <w:tcW w:w="713" w:type="dxa"/>
          </w:tcPr>
          <w:p w:rsidR="002B4ADD" w:rsidRPr="000A01F2" w:rsidRDefault="000A01F2" w:rsidP="00E45EB1">
            <w:pPr>
              <w:tabs>
                <w:tab w:val="left" w:pos="709"/>
              </w:tabs>
              <w:jc w:val="center"/>
              <w:rPr>
                <w:sz w:val="28"/>
                <w:szCs w:val="28"/>
              </w:rPr>
            </w:pPr>
            <w:r w:rsidRPr="000A01F2">
              <w:rPr>
                <w:sz w:val="28"/>
                <w:szCs w:val="28"/>
              </w:rPr>
              <w:t>59</w:t>
            </w:r>
          </w:p>
        </w:tc>
      </w:tr>
      <w:tr w:rsidR="002B4ADD" w:rsidRPr="00E45EB1" w:rsidTr="000A01F2">
        <w:tc>
          <w:tcPr>
            <w:tcW w:w="9348" w:type="dxa"/>
          </w:tcPr>
          <w:p w:rsidR="002B4ADD" w:rsidRPr="00E45EB1" w:rsidRDefault="002B4ADD" w:rsidP="00E45EB1">
            <w:pPr>
              <w:tabs>
                <w:tab w:val="left" w:pos="709"/>
              </w:tabs>
              <w:rPr>
                <w:b/>
                <w:bCs/>
                <w:sz w:val="28"/>
                <w:szCs w:val="28"/>
              </w:rPr>
            </w:pPr>
            <w:r w:rsidRPr="00E45EB1">
              <w:rPr>
                <w:sz w:val="28"/>
                <w:szCs w:val="28"/>
              </w:rPr>
              <w:t>8.1</w:t>
            </w:r>
            <w:r w:rsidRPr="00E45EB1">
              <w:rPr>
                <w:b/>
                <w:sz w:val="28"/>
                <w:szCs w:val="28"/>
              </w:rPr>
              <w:t xml:space="preserve">. </w:t>
            </w:r>
            <w:r w:rsidRPr="00E45EB1">
              <w:rPr>
                <w:rFonts w:eastAsia="TimesNewRomanPSMT"/>
                <w:sz w:val="28"/>
                <w:szCs w:val="28"/>
              </w:rPr>
              <w:t>Ради</w:t>
            </w:r>
            <w:r w:rsidRPr="00E45EB1">
              <w:rPr>
                <w:rFonts w:eastAsia="TimesNewRomanPSMT"/>
                <w:sz w:val="28"/>
                <w:szCs w:val="28"/>
              </w:rPr>
              <w:t>а</w:t>
            </w:r>
            <w:r w:rsidRPr="00E45EB1">
              <w:rPr>
                <w:rFonts w:eastAsia="TimesNewRomanPSMT"/>
                <w:sz w:val="28"/>
                <w:szCs w:val="28"/>
              </w:rPr>
              <w:t>ционная гигиена и радиационная обстановка в Республике Тыва</w:t>
            </w:r>
          </w:p>
        </w:tc>
        <w:tc>
          <w:tcPr>
            <w:tcW w:w="360" w:type="dxa"/>
          </w:tcPr>
          <w:p w:rsidR="002B4ADD" w:rsidRDefault="002B4ADD" w:rsidP="002B4ADD">
            <w:r w:rsidRPr="00E45EB1">
              <w:rPr>
                <w:sz w:val="28"/>
                <w:szCs w:val="28"/>
              </w:rPr>
              <w:t>–</w:t>
            </w:r>
          </w:p>
        </w:tc>
        <w:tc>
          <w:tcPr>
            <w:tcW w:w="713" w:type="dxa"/>
          </w:tcPr>
          <w:p w:rsidR="002B4ADD" w:rsidRPr="000A01F2" w:rsidRDefault="000A01F2" w:rsidP="00E45EB1">
            <w:pPr>
              <w:tabs>
                <w:tab w:val="left" w:pos="709"/>
              </w:tabs>
              <w:jc w:val="center"/>
              <w:rPr>
                <w:sz w:val="28"/>
                <w:szCs w:val="28"/>
              </w:rPr>
            </w:pPr>
            <w:r w:rsidRPr="000A01F2">
              <w:rPr>
                <w:sz w:val="28"/>
                <w:szCs w:val="28"/>
              </w:rPr>
              <w:t>59</w:t>
            </w:r>
          </w:p>
        </w:tc>
      </w:tr>
      <w:tr w:rsidR="002B4ADD" w:rsidRPr="00E45EB1" w:rsidTr="000A01F2">
        <w:tc>
          <w:tcPr>
            <w:tcW w:w="9348" w:type="dxa"/>
          </w:tcPr>
          <w:p w:rsidR="002B4ADD" w:rsidRPr="00E45EB1" w:rsidRDefault="002B4ADD" w:rsidP="00E45EB1">
            <w:pPr>
              <w:tabs>
                <w:tab w:val="left" w:pos="709"/>
              </w:tabs>
              <w:rPr>
                <w:sz w:val="28"/>
                <w:szCs w:val="28"/>
              </w:rPr>
            </w:pPr>
            <w:r w:rsidRPr="00E45EB1">
              <w:rPr>
                <w:rFonts w:eastAsia="TimesNewRomanPSMT"/>
                <w:sz w:val="28"/>
                <w:szCs w:val="28"/>
              </w:rPr>
              <w:t>8.2. Воздействие ракетно-космической деятельн</w:t>
            </w:r>
            <w:r w:rsidRPr="00E45EB1">
              <w:rPr>
                <w:rFonts w:eastAsia="TimesNewRomanPSMT"/>
                <w:sz w:val="28"/>
                <w:szCs w:val="28"/>
              </w:rPr>
              <w:t>о</w:t>
            </w:r>
            <w:r w:rsidRPr="00E45EB1">
              <w:rPr>
                <w:rFonts w:eastAsia="TimesNewRomanPSMT"/>
                <w:sz w:val="28"/>
                <w:szCs w:val="28"/>
              </w:rPr>
              <w:t>сти</w:t>
            </w:r>
          </w:p>
        </w:tc>
        <w:tc>
          <w:tcPr>
            <w:tcW w:w="360" w:type="dxa"/>
          </w:tcPr>
          <w:p w:rsidR="002B4ADD" w:rsidRDefault="002B4ADD" w:rsidP="002B4ADD">
            <w:r w:rsidRPr="00E45EB1">
              <w:rPr>
                <w:sz w:val="28"/>
                <w:szCs w:val="28"/>
              </w:rPr>
              <w:t>–</w:t>
            </w:r>
          </w:p>
        </w:tc>
        <w:tc>
          <w:tcPr>
            <w:tcW w:w="713" w:type="dxa"/>
          </w:tcPr>
          <w:p w:rsidR="002B4ADD" w:rsidRPr="000A01F2" w:rsidRDefault="000A01F2" w:rsidP="00E45EB1">
            <w:pPr>
              <w:tabs>
                <w:tab w:val="left" w:pos="709"/>
              </w:tabs>
              <w:jc w:val="center"/>
              <w:rPr>
                <w:sz w:val="28"/>
                <w:szCs w:val="28"/>
              </w:rPr>
            </w:pPr>
            <w:r w:rsidRPr="000A01F2">
              <w:rPr>
                <w:sz w:val="28"/>
                <w:szCs w:val="28"/>
              </w:rPr>
              <w:t>64</w:t>
            </w:r>
          </w:p>
        </w:tc>
      </w:tr>
      <w:tr w:rsidR="002B4ADD" w:rsidRPr="00E45EB1" w:rsidTr="000A01F2">
        <w:tc>
          <w:tcPr>
            <w:tcW w:w="9348" w:type="dxa"/>
          </w:tcPr>
          <w:p w:rsidR="002B4ADD" w:rsidRPr="00E45EB1" w:rsidRDefault="002B4ADD" w:rsidP="00E45EB1">
            <w:pPr>
              <w:tabs>
                <w:tab w:val="left" w:pos="709"/>
              </w:tabs>
              <w:rPr>
                <w:rFonts w:eastAsia="TimesNewRomanPSMT"/>
                <w:sz w:val="28"/>
                <w:szCs w:val="28"/>
              </w:rPr>
            </w:pPr>
            <w:r w:rsidRPr="00E45EB1">
              <w:rPr>
                <w:b/>
                <w:sz w:val="28"/>
                <w:szCs w:val="28"/>
              </w:rPr>
              <w:t>9. Чрезвычайные ситу</w:t>
            </w:r>
            <w:r w:rsidRPr="00E45EB1">
              <w:rPr>
                <w:b/>
                <w:sz w:val="28"/>
                <w:szCs w:val="28"/>
              </w:rPr>
              <w:t>а</w:t>
            </w:r>
            <w:r w:rsidRPr="00E45EB1">
              <w:rPr>
                <w:b/>
                <w:sz w:val="28"/>
                <w:szCs w:val="28"/>
              </w:rPr>
              <w:t>ции природного характера 2017 года</w:t>
            </w:r>
          </w:p>
        </w:tc>
        <w:tc>
          <w:tcPr>
            <w:tcW w:w="360" w:type="dxa"/>
          </w:tcPr>
          <w:p w:rsidR="002B4ADD" w:rsidRDefault="002B4ADD" w:rsidP="002B4ADD">
            <w:r w:rsidRPr="00E45EB1">
              <w:rPr>
                <w:sz w:val="28"/>
                <w:szCs w:val="28"/>
              </w:rPr>
              <w:t>–</w:t>
            </w:r>
          </w:p>
        </w:tc>
        <w:tc>
          <w:tcPr>
            <w:tcW w:w="713" w:type="dxa"/>
          </w:tcPr>
          <w:p w:rsidR="002B4ADD" w:rsidRPr="000A01F2" w:rsidRDefault="000A01F2" w:rsidP="00E45EB1">
            <w:pPr>
              <w:tabs>
                <w:tab w:val="left" w:pos="709"/>
              </w:tabs>
              <w:jc w:val="center"/>
              <w:rPr>
                <w:sz w:val="28"/>
                <w:szCs w:val="28"/>
              </w:rPr>
            </w:pPr>
            <w:r w:rsidRPr="000A01F2">
              <w:rPr>
                <w:sz w:val="28"/>
                <w:szCs w:val="28"/>
              </w:rPr>
              <w:t>65</w:t>
            </w:r>
          </w:p>
        </w:tc>
      </w:tr>
      <w:tr w:rsidR="002B4ADD" w:rsidRPr="00E45EB1" w:rsidTr="000A01F2">
        <w:tc>
          <w:tcPr>
            <w:tcW w:w="9348" w:type="dxa"/>
          </w:tcPr>
          <w:p w:rsidR="002B4ADD" w:rsidRPr="00E45EB1" w:rsidRDefault="002B4ADD" w:rsidP="00E45EB1">
            <w:pPr>
              <w:tabs>
                <w:tab w:val="left" w:pos="709"/>
              </w:tabs>
              <w:rPr>
                <w:b/>
                <w:sz w:val="28"/>
                <w:szCs w:val="28"/>
              </w:rPr>
            </w:pPr>
            <w:r w:rsidRPr="00E45EB1">
              <w:rPr>
                <w:b/>
                <w:sz w:val="28"/>
                <w:szCs w:val="28"/>
              </w:rPr>
              <w:t>10. Отходы производства и потребл</w:t>
            </w:r>
            <w:r w:rsidRPr="00E45EB1">
              <w:rPr>
                <w:b/>
                <w:sz w:val="28"/>
                <w:szCs w:val="28"/>
              </w:rPr>
              <w:t>е</w:t>
            </w:r>
            <w:r w:rsidRPr="00E45EB1">
              <w:rPr>
                <w:b/>
                <w:sz w:val="28"/>
                <w:szCs w:val="28"/>
              </w:rPr>
              <w:t>ния</w:t>
            </w:r>
          </w:p>
        </w:tc>
        <w:tc>
          <w:tcPr>
            <w:tcW w:w="360" w:type="dxa"/>
          </w:tcPr>
          <w:p w:rsidR="002B4ADD" w:rsidRDefault="002B4ADD" w:rsidP="002B4ADD">
            <w:r w:rsidRPr="00E45EB1">
              <w:rPr>
                <w:sz w:val="28"/>
                <w:szCs w:val="28"/>
              </w:rPr>
              <w:t>–</w:t>
            </w:r>
          </w:p>
        </w:tc>
        <w:tc>
          <w:tcPr>
            <w:tcW w:w="713" w:type="dxa"/>
          </w:tcPr>
          <w:p w:rsidR="002B4ADD" w:rsidRPr="000A01F2" w:rsidRDefault="000A01F2" w:rsidP="00E45EB1">
            <w:pPr>
              <w:tabs>
                <w:tab w:val="left" w:pos="709"/>
              </w:tabs>
              <w:jc w:val="center"/>
              <w:rPr>
                <w:sz w:val="28"/>
                <w:szCs w:val="28"/>
              </w:rPr>
            </w:pPr>
            <w:r w:rsidRPr="000A01F2">
              <w:rPr>
                <w:sz w:val="28"/>
                <w:szCs w:val="28"/>
              </w:rPr>
              <w:t>66</w:t>
            </w:r>
          </w:p>
        </w:tc>
      </w:tr>
      <w:tr w:rsidR="002B4ADD" w:rsidRPr="00E45EB1" w:rsidTr="000A01F2">
        <w:tc>
          <w:tcPr>
            <w:tcW w:w="9348" w:type="dxa"/>
          </w:tcPr>
          <w:p w:rsidR="002B4ADD" w:rsidRPr="00E45EB1" w:rsidRDefault="002B4ADD" w:rsidP="00E45EB1">
            <w:pPr>
              <w:tabs>
                <w:tab w:val="left" w:pos="709"/>
              </w:tabs>
              <w:rPr>
                <w:b/>
                <w:sz w:val="28"/>
                <w:szCs w:val="28"/>
              </w:rPr>
            </w:pPr>
            <w:r w:rsidRPr="00E45EB1">
              <w:rPr>
                <w:i/>
                <w:sz w:val="28"/>
                <w:szCs w:val="28"/>
                <w:lang w:val="en-US"/>
              </w:rPr>
              <w:t>II</w:t>
            </w:r>
            <w:r w:rsidRPr="00E45EB1">
              <w:rPr>
                <w:i/>
                <w:sz w:val="28"/>
                <w:szCs w:val="28"/>
              </w:rPr>
              <w:t>. Особо охраняемые природные террит</w:t>
            </w:r>
            <w:r w:rsidRPr="00E45EB1">
              <w:rPr>
                <w:i/>
                <w:sz w:val="28"/>
                <w:szCs w:val="28"/>
              </w:rPr>
              <w:t>о</w:t>
            </w:r>
            <w:r w:rsidRPr="00E45EB1">
              <w:rPr>
                <w:i/>
                <w:sz w:val="28"/>
                <w:szCs w:val="28"/>
              </w:rPr>
              <w:t>рии</w:t>
            </w:r>
          </w:p>
        </w:tc>
        <w:tc>
          <w:tcPr>
            <w:tcW w:w="360" w:type="dxa"/>
          </w:tcPr>
          <w:p w:rsidR="002B4ADD" w:rsidRDefault="002B4ADD" w:rsidP="002B4ADD">
            <w:r w:rsidRPr="00E45EB1">
              <w:rPr>
                <w:sz w:val="28"/>
                <w:szCs w:val="28"/>
              </w:rPr>
              <w:t>–</w:t>
            </w:r>
          </w:p>
        </w:tc>
        <w:tc>
          <w:tcPr>
            <w:tcW w:w="713" w:type="dxa"/>
          </w:tcPr>
          <w:p w:rsidR="002B4ADD" w:rsidRPr="000A01F2" w:rsidRDefault="000A01F2" w:rsidP="00E45EB1">
            <w:pPr>
              <w:tabs>
                <w:tab w:val="left" w:pos="709"/>
              </w:tabs>
              <w:jc w:val="center"/>
              <w:rPr>
                <w:sz w:val="28"/>
                <w:szCs w:val="28"/>
              </w:rPr>
            </w:pPr>
            <w:r w:rsidRPr="000A01F2">
              <w:rPr>
                <w:sz w:val="28"/>
                <w:szCs w:val="28"/>
              </w:rPr>
              <w:t>71</w:t>
            </w:r>
          </w:p>
        </w:tc>
      </w:tr>
      <w:tr w:rsidR="002B4ADD" w:rsidRPr="00E45EB1" w:rsidTr="000A01F2">
        <w:tc>
          <w:tcPr>
            <w:tcW w:w="9348" w:type="dxa"/>
          </w:tcPr>
          <w:p w:rsidR="002B4ADD" w:rsidRPr="00E45EB1" w:rsidRDefault="002B4ADD" w:rsidP="00E45EB1">
            <w:pPr>
              <w:tabs>
                <w:tab w:val="left" w:pos="709"/>
              </w:tabs>
              <w:rPr>
                <w:i/>
                <w:sz w:val="28"/>
                <w:szCs w:val="28"/>
                <w:lang w:val="en-US"/>
              </w:rPr>
            </w:pPr>
            <w:r w:rsidRPr="00E45EB1">
              <w:rPr>
                <w:b/>
                <w:sz w:val="28"/>
                <w:szCs w:val="28"/>
              </w:rPr>
              <w:t>11. Государственные природные заповедн</w:t>
            </w:r>
            <w:r w:rsidRPr="00E45EB1">
              <w:rPr>
                <w:b/>
                <w:sz w:val="28"/>
                <w:szCs w:val="28"/>
              </w:rPr>
              <w:t>и</w:t>
            </w:r>
            <w:r w:rsidRPr="00E45EB1">
              <w:rPr>
                <w:b/>
                <w:sz w:val="28"/>
                <w:szCs w:val="28"/>
              </w:rPr>
              <w:t>ки</w:t>
            </w:r>
          </w:p>
        </w:tc>
        <w:tc>
          <w:tcPr>
            <w:tcW w:w="360" w:type="dxa"/>
          </w:tcPr>
          <w:p w:rsidR="002B4ADD" w:rsidRDefault="002B4ADD" w:rsidP="002B4ADD">
            <w:r w:rsidRPr="00E45EB1">
              <w:rPr>
                <w:sz w:val="28"/>
                <w:szCs w:val="28"/>
              </w:rPr>
              <w:t>–</w:t>
            </w:r>
          </w:p>
        </w:tc>
        <w:tc>
          <w:tcPr>
            <w:tcW w:w="713" w:type="dxa"/>
          </w:tcPr>
          <w:p w:rsidR="002B4ADD" w:rsidRPr="000A01F2" w:rsidRDefault="000A01F2" w:rsidP="00E45EB1">
            <w:pPr>
              <w:tabs>
                <w:tab w:val="left" w:pos="709"/>
              </w:tabs>
              <w:jc w:val="center"/>
              <w:rPr>
                <w:sz w:val="28"/>
                <w:szCs w:val="28"/>
              </w:rPr>
            </w:pPr>
            <w:r w:rsidRPr="000A01F2">
              <w:rPr>
                <w:sz w:val="28"/>
                <w:szCs w:val="28"/>
              </w:rPr>
              <w:t>71</w:t>
            </w:r>
          </w:p>
        </w:tc>
      </w:tr>
      <w:tr w:rsidR="002B4ADD" w:rsidRPr="00E45EB1" w:rsidTr="000A01F2">
        <w:tc>
          <w:tcPr>
            <w:tcW w:w="9348" w:type="dxa"/>
          </w:tcPr>
          <w:p w:rsidR="002B4ADD" w:rsidRPr="00E45EB1" w:rsidRDefault="002B4ADD" w:rsidP="00E45EB1">
            <w:pPr>
              <w:tabs>
                <w:tab w:val="left" w:pos="709"/>
              </w:tabs>
              <w:rPr>
                <w:b/>
                <w:sz w:val="28"/>
                <w:szCs w:val="28"/>
              </w:rPr>
            </w:pPr>
            <w:r w:rsidRPr="00E45EB1">
              <w:rPr>
                <w:sz w:val="28"/>
                <w:szCs w:val="28"/>
              </w:rPr>
              <w:t>11.1. Государственный природный заповедник «Азас»</w:t>
            </w:r>
          </w:p>
        </w:tc>
        <w:tc>
          <w:tcPr>
            <w:tcW w:w="360" w:type="dxa"/>
          </w:tcPr>
          <w:p w:rsidR="002B4ADD" w:rsidRDefault="002B4ADD" w:rsidP="002B4ADD">
            <w:r w:rsidRPr="00E45EB1">
              <w:rPr>
                <w:sz w:val="28"/>
                <w:szCs w:val="28"/>
              </w:rPr>
              <w:t>–</w:t>
            </w:r>
          </w:p>
        </w:tc>
        <w:tc>
          <w:tcPr>
            <w:tcW w:w="713" w:type="dxa"/>
          </w:tcPr>
          <w:p w:rsidR="002B4ADD" w:rsidRPr="000A01F2" w:rsidRDefault="000A01F2" w:rsidP="00E45EB1">
            <w:pPr>
              <w:tabs>
                <w:tab w:val="left" w:pos="709"/>
              </w:tabs>
              <w:jc w:val="center"/>
              <w:rPr>
                <w:sz w:val="28"/>
                <w:szCs w:val="28"/>
              </w:rPr>
            </w:pPr>
            <w:r w:rsidRPr="000A01F2">
              <w:rPr>
                <w:sz w:val="28"/>
                <w:szCs w:val="28"/>
              </w:rPr>
              <w:t>71</w:t>
            </w:r>
          </w:p>
        </w:tc>
      </w:tr>
      <w:tr w:rsidR="002B4ADD" w:rsidRPr="00E45EB1" w:rsidTr="000A01F2">
        <w:tc>
          <w:tcPr>
            <w:tcW w:w="9348" w:type="dxa"/>
          </w:tcPr>
          <w:p w:rsidR="002B4ADD" w:rsidRPr="00E45EB1" w:rsidRDefault="002B4ADD" w:rsidP="00E45EB1">
            <w:pPr>
              <w:tabs>
                <w:tab w:val="left" w:pos="709"/>
              </w:tabs>
              <w:rPr>
                <w:sz w:val="28"/>
                <w:szCs w:val="28"/>
              </w:rPr>
            </w:pPr>
            <w:r w:rsidRPr="00E45EB1">
              <w:rPr>
                <w:sz w:val="28"/>
                <w:szCs w:val="28"/>
              </w:rPr>
              <w:t>11.2. Государственный природный биосфе</w:t>
            </w:r>
            <w:r w:rsidRPr="00E45EB1">
              <w:rPr>
                <w:sz w:val="28"/>
                <w:szCs w:val="28"/>
              </w:rPr>
              <w:t>р</w:t>
            </w:r>
            <w:r w:rsidRPr="00E45EB1">
              <w:rPr>
                <w:sz w:val="28"/>
                <w:szCs w:val="28"/>
              </w:rPr>
              <w:t>ный заповедник «Убсунурская котловина»</w:t>
            </w:r>
          </w:p>
        </w:tc>
        <w:tc>
          <w:tcPr>
            <w:tcW w:w="360" w:type="dxa"/>
          </w:tcPr>
          <w:p w:rsidR="002B4ADD" w:rsidRDefault="002B4ADD" w:rsidP="002B4ADD">
            <w:r w:rsidRPr="00E45EB1">
              <w:rPr>
                <w:sz w:val="28"/>
                <w:szCs w:val="28"/>
              </w:rPr>
              <w:t>–</w:t>
            </w:r>
          </w:p>
        </w:tc>
        <w:tc>
          <w:tcPr>
            <w:tcW w:w="713" w:type="dxa"/>
          </w:tcPr>
          <w:p w:rsidR="002B4ADD" w:rsidRPr="000A01F2" w:rsidRDefault="000A01F2" w:rsidP="00E45EB1">
            <w:pPr>
              <w:tabs>
                <w:tab w:val="left" w:pos="709"/>
              </w:tabs>
              <w:jc w:val="center"/>
              <w:rPr>
                <w:sz w:val="28"/>
                <w:szCs w:val="28"/>
              </w:rPr>
            </w:pPr>
            <w:r w:rsidRPr="000A01F2">
              <w:rPr>
                <w:sz w:val="28"/>
                <w:szCs w:val="28"/>
              </w:rPr>
              <w:t>80</w:t>
            </w:r>
          </w:p>
        </w:tc>
      </w:tr>
      <w:tr w:rsidR="002B4ADD" w:rsidRPr="00E45EB1" w:rsidTr="000A01F2">
        <w:tc>
          <w:tcPr>
            <w:tcW w:w="9348" w:type="dxa"/>
          </w:tcPr>
          <w:p w:rsidR="002B4ADD" w:rsidRPr="00E45EB1" w:rsidRDefault="002B4ADD" w:rsidP="00E45EB1">
            <w:pPr>
              <w:tabs>
                <w:tab w:val="left" w:pos="709"/>
              </w:tabs>
              <w:rPr>
                <w:sz w:val="28"/>
                <w:szCs w:val="28"/>
              </w:rPr>
            </w:pPr>
            <w:r w:rsidRPr="00E45EB1">
              <w:rPr>
                <w:b/>
                <w:sz w:val="28"/>
                <w:szCs w:val="28"/>
              </w:rPr>
              <w:t>12. Государственные природные заказн</w:t>
            </w:r>
            <w:r w:rsidRPr="00E45EB1">
              <w:rPr>
                <w:b/>
                <w:sz w:val="28"/>
                <w:szCs w:val="28"/>
              </w:rPr>
              <w:t>и</w:t>
            </w:r>
            <w:r w:rsidRPr="00E45EB1">
              <w:rPr>
                <w:b/>
                <w:sz w:val="28"/>
                <w:szCs w:val="28"/>
              </w:rPr>
              <w:t>ки</w:t>
            </w:r>
          </w:p>
        </w:tc>
        <w:tc>
          <w:tcPr>
            <w:tcW w:w="360" w:type="dxa"/>
          </w:tcPr>
          <w:p w:rsidR="002B4ADD" w:rsidRDefault="002B4ADD" w:rsidP="002B4ADD">
            <w:r w:rsidRPr="00E45EB1">
              <w:rPr>
                <w:sz w:val="28"/>
                <w:szCs w:val="28"/>
              </w:rPr>
              <w:t>–</w:t>
            </w:r>
          </w:p>
        </w:tc>
        <w:tc>
          <w:tcPr>
            <w:tcW w:w="713" w:type="dxa"/>
          </w:tcPr>
          <w:p w:rsidR="002B4ADD" w:rsidRPr="000A01F2" w:rsidRDefault="000A01F2" w:rsidP="00E45EB1">
            <w:pPr>
              <w:tabs>
                <w:tab w:val="left" w:pos="709"/>
              </w:tabs>
              <w:jc w:val="center"/>
              <w:rPr>
                <w:sz w:val="28"/>
                <w:szCs w:val="28"/>
              </w:rPr>
            </w:pPr>
            <w:r w:rsidRPr="000A01F2">
              <w:rPr>
                <w:sz w:val="28"/>
                <w:szCs w:val="28"/>
              </w:rPr>
              <w:t>86</w:t>
            </w:r>
          </w:p>
        </w:tc>
      </w:tr>
      <w:tr w:rsidR="002B4ADD" w:rsidRPr="00E45EB1" w:rsidTr="000A01F2">
        <w:tc>
          <w:tcPr>
            <w:tcW w:w="9348" w:type="dxa"/>
          </w:tcPr>
          <w:p w:rsidR="002B4ADD" w:rsidRPr="00E45EB1" w:rsidRDefault="002B4ADD" w:rsidP="00E45EB1">
            <w:pPr>
              <w:tabs>
                <w:tab w:val="left" w:pos="709"/>
              </w:tabs>
              <w:rPr>
                <w:b/>
                <w:sz w:val="28"/>
                <w:szCs w:val="28"/>
              </w:rPr>
            </w:pPr>
            <w:r w:rsidRPr="00E45EB1">
              <w:rPr>
                <w:b/>
                <w:sz w:val="28"/>
                <w:szCs w:val="28"/>
              </w:rPr>
              <w:t>13. Государственные пр</w:t>
            </w:r>
            <w:r w:rsidRPr="00E45EB1">
              <w:rPr>
                <w:b/>
                <w:sz w:val="28"/>
                <w:szCs w:val="28"/>
              </w:rPr>
              <w:t>и</w:t>
            </w:r>
            <w:r w:rsidRPr="00E45EB1">
              <w:rPr>
                <w:b/>
                <w:sz w:val="28"/>
                <w:szCs w:val="28"/>
              </w:rPr>
              <w:t>родные парки</w:t>
            </w:r>
          </w:p>
        </w:tc>
        <w:tc>
          <w:tcPr>
            <w:tcW w:w="360" w:type="dxa"/>
          </w:tcPr>
          <w:p w:rsidR="002B4ADD" w:rsidRDefault="002B4ADD" w:rsidP="002B4ADD">
            <w:r w:rsidRPr="00E45EB1">
              <w:rPr>
                <w:sz w:val="28"/>
                <w:szCs w:val="28"/>
              </w:rPr>
              <w:t>–</w:t>
            </w:r>
          </w:p>
        </w:tc>
        <w:tc>
          <w:tcPr>
            <w:tcW w:w="713" w:type="dxa"/>
          </w:tcPr>
          <w:p w:rsidR="002B4ADD" w:rsidRPr="000A01F2" w:rsidRDefault="000A01F2" w:rsidP="00E45EB1">
            <w:pPr>
              <w:tabs>
                <w:tab w:val="left" w:pos="709"/>
              </w:tabs>
              <w:jc w:val="center"/>
              <w:rPr>
                <w:sz w:val="28"/>
                <w:szCs w:val="28"/>
              </w:rPr>
            </w:pPr>
            <w:r w:rsidRPr="000A01F2">
              <w:rPr>
                <w:sz w:val="28"/>
                <w:szCs w:val="28"/>
              </w:rPr>
              <w:t>95</w:t>
            </w:r>
          </w:p>
        </w:tc>
      </w:tr>
      <w:tr w:rsidR="002B4ADD" w:rsidRPr="00E45EB1" w:rsidTr="000A01F2">
        <w:tc>
          <w:tcPr>
            <w:tcW w:w="9348" w:type="dxa"/>
          </w:tcPr>
          <w:p w:rsidR="002B4ADD" w:rsidRPr="00E45EB1" w:rsidRDefault="002B4ADD" w:rsidP="00E45EB1">
            <w:pPr>
              <w:tabs>
                <w:tab w:val="left" w:pos="709"/>
              </w:tabs>
              <w:rPr>
                <w:b/>
                <w:sz w:val="28"/>
                <w:szCs w:val="28"/>
              </w:rPr>
            </w:pPr>
            <w:r w:rsidRPr="00E45EB1">
              <w:rPr>
                <w:b/>
                <w:sz w:val="28"/>
                <w:szCs w:val="28"/>
              </w:rPr>
              <w:t>14. Памятники прир</w:t>
            </w:r>
            <w:r w:rsidRPr="00E45EB1">
              <w:rPr>
                <w:b/>
                <w:sz w:val="28"/>
                <w:szCs w:val="28"/>
              </w:rPr>
              <w:t>о</w:t>
            </w:r>
            <w:r w:rsidRPr="00E45EB1">
              <w:rPr>
                <w:b/>
                <w:sz w:val="28"/>
                <w:szCs w:val="28"/>
              </w:rPr>
              <w:t>ды</w:t>
            </w:r>
          </w:p>
        </w:tc>
        <w:tc>
          <w:tcPr>
            <w:tcW w:w="360" w:type="dxa"/>
          </w:tcPr>
          <w:p w:rsidR="002B4ADD" w:rsidRDefault="002B4ADD" w:rsidP="002B4ADD">
            <w:r w:rsidRPr="00E45EB1">
              <w:rPr>
                <w:sz w:val="28"/>
                <w:szCs w:val="28"/>
              </w:rPr>
              <w:t>–</w:t>
            </w:r>
          </w:p>
        </w:tc>
        <w:tc>
          <w:tcPr>
            <w:tcW w:w="713" w:type="dxa"/>
          </w:tcPr>
          <w:p w:rsidR="002B4ADD" w:rsidRPr="000A01F2" w:rsidRDefault="000A01F2" w:rsidP="00E45EB1">
            <w:pPr>
              <w:tabs>
                <w:tab w:val="left" w:pos="709"/>
              </w:tabs>
              <w:jc w:val="center"/>
              <w:rPr>
                <w:sz w:val="28"/>
                <w:szCs w:val="28"/>
              </w:rPr>
            </w:pPr>
            <w:r w:rsidRPr="000A01F2">
              <w:rPr>
                <w:sz w:val="28"/>
                <w:szCs w:val="28"/>
              </w:rPr>
              <w:t>99</w:t>
            </w:r>
          </w:p>
        </w:tc>
      </w:tr>
      <w:tr w:rsidR="002B4ADD" w:rsidRPr="00E45EB1" w:rsidTr="000A01F2">
        <w:tc>
          <w:tcPr>
            <w:tcW w:w="9348" w:type="dxa"/>
          </w:tcPr>
          <w:p w:rsidR="002B4ADD" w:rsidRPr="00E45EB1" w:rsidRDefault="002B4ADD" w:rsidP="00E45EB1">
            <w:pPr>
              <w:tabs>
                <w:tab w:val="left" w:pos="709"/>
              </w:tabs>
              <w:rPr>
                <w:b/>
                <w:sz w:val="28"/>
                <w:szCs w:val="28"/>
              </w:rPr>
            </w:pPr>
            <w:r w:rsidRPr="00E45EB1">
              <w:rPr>
                <w:i/>
                <w:sz w:val="28"/>
                <w:szCs w:val="28"/>
                <w:lang w:val="en-US"/>
              </w:rPr>
              <w:t>III</w:t>
            </w:r>
            <w:r w:rsidRPr="00E45EB1">
              <w:rPr>
                <w:i/>
                <w:sz w:val="28"/>
                <w:szCs w:val="28"/>
              </w:rPr>
              <w:t>. Механизмы регулирования природопользованием в Республике Тыва</w:t>
            </w:r>
          </w:p>
        </w:tc>
        <w:tc>
          <w:tcPr>
            <w:tcW w:w="360" w:type="dxa"/>
          </w:tcPr>
          <w:p w:rsidR="002B4ADD" w:rsidRDefault="002B4ADD" w:rsidP="002B4ADD">
            <w:r w:rsidRPr="00E45EB1">
              <w:rPr>
                <w:sz w:val="28"/>
                <w:szCs w:val="28"/>
              </w:rPr>
              <w:t>–</w:t>
            </w:r>
          </w:p>
        </w:tc>
        <w:tc>
          <w:tcPr>
            <w:tcW w:w="713" w:type="dxa"/>
          </w:tcPr>
          <w:p w:rsidR="002B4ADD" w:rsidRPr="000A01F2" w:rsidRDefault="000A01F2" w:rsidP="00E45EB1">
            <w:pPr>
              <w:tabs>
                <w:tab w:val="left" w:pos="709"/>
              </w:tabs>
              <w:jc w:val="center"/>
              <w:rPr>
                <w:sz w:val="28"/>
                <w:szCs w:val="28"/>
              </w:rPr>
            </w:pPr>
            <w:r w:rsidRPr="000A01F2">
              <w:rPr>
                <w:sz w:val="28"/>
                <w:szCs w:val="28"/>
              </w:rPr>
              <w:t>99</w:t>
            </w:r>
          </w:p>
        </w:tc>
      </w:tr>
      <w:tr w:rsidR="002B4ADD" w:rsidRPr="00E45EB1" w:rsidTr="000A01F2">
        <w:tc>
          <w:tcPr>
            <w:tcW w:w="9348" w:type="dxa"/>
          </w:tcPr>
          <w:p w:rsidR="002B4ADD" w:rsidRPr="00E45EB1" w:rsidRDefault="002B4ADD" w:rsidP="00E45EB1">
            <w:pPr>
              <w:tabs>
                <w:tab w:val="left" w:pos="709"/>
              </w:tabs>
              <w:jc w:val="both"/>
              <w:rPr>
                <w:i/>
                <w:sz w:val="28"/>
                <w:szCs w:val="28"/>
              </w:rPr>
            </w:pPr>
            <w:r w:rsidRPr="00E45EB1">
              <w:rPr>
                <w:b/>
                <w:sz w:val="28"/>
                <w:szCs w:val="28"/>
              </w:rPr>
              <w:t>15</w:t>
            </w:r>
            <w:r w:rsidR="000A01F2">
              <w:rPr>
                <w:b/>
                <w:sz w:val="28"/>
                <w:szCs w:val="28"/>
              </w:rPr>
              <w:t>.</w:t>
            </w:r>
            <w:r w:rsidRPr="00E45EB1">
              <w:rPr>
                <w:b/>
                <w:sz w:val="28"/>
                <w:szCs w:val="28"/>
              </w:rPr>
              <w:t xml:space="preserve"> Государственное регулирование в сфере охраны окружающей ср</w:t>
            </w:r>
            <w:r w:rsidRPr="00E45EB1">
              <w:rPr>
                <w:b/>
                <w:sz w:val="28"/>
                <w:szCs w:val="28"/>
              </w:rPr>
              <w:t>е</w:t>
            </w:r>
            <w:r w:rsidRPr="00E45EB1">
              <w:rPr>
                <w:b/>
                <w:sz w:val="28"/>
                <w:szCs w:val="28"/>
              </w:rPr>
              <w:t>дыи природопользов</w:t>
            </w:r>
            <w:r w:rsidRPr="00E45EB1">
              <w:rPr>
                <w:b/>
                <w:sz w:val="28"/>
                <w:szCs w:val="28"/>
              </w:rPr>
              <w:t>а</w:t>
            </w:r>
            <w:r w:rsidRPr="00E45EB1">
              <w:rPr>
                <w:b/>
                <w:sz w:val="28"/>
                <w:szCs w:val="28"/>
              </w:rPr>
              <w:t>ния</w:t>
            </w:r>
          </w:p>
        </w:tc>
        <w:tc>
          <w:tcPr>
            <w:tcW w:w="360" w:type="dxa"/>
          </w:tcPr>
          <w:p w:rsidR="002B4ADD" w:rsidRDefault="002B4ADD" w:rsidP="002B4ADD">
            <w:r w:rsidRPr="00E45EB1">
              <w:rPr>
                <w:sz w:val="28"/>
                <w:szCs w:val="28"/>
              </w:rPr>
              <w:t>–</w:t>
            </w:r>
          </w:p>
        </w:tc>
        <w:tc>
          <w:tcPr>
            <w:tcW w:w="713" w:type="dxa"/>
          </w:tcPr>
          <w:p w:rsidR="002B4ADD" w:rsidRPr="000A01F2" w:rsidRDefault="000A01F2" w:rsidP="00E45EB1">
            <w:pPr>
              <w:tabs>
                <w:tab w:val="left" w:pos="709"/>
              </w:tabs>
              <w:jc w:val="center"/>
              <w:rPr>
                <w:sz w:val="28"/>
                <w:szCs w:val="28"/>
              </w:rPr>
            </w:pPr>
            <w:r w:rsidRPr="000A01F2">
              <w:rPr>
                <w:sz w:val="28"/>
                <w:szCs w:val="28"/>
              </w:rPr>
              <w:t>99</w:t>
            </w:r>
          </w:p>
        </w:tc>
      </w:tr>
      <w:tr w:rsidR="002B4ADD" w:rsidRPr="00E45EB1" w:rsidTr="000A01F2">
        <w:tc>
          <w:tcPr>
            <w:tcW w:w="9348" w:type="dxa"/>
          </w:tcPr>
          <w:p w:rsidR="002B4ADD" w:rsidRPr="00E45EB1" w:rsidRDefault="002B4ADD" w:rsidP="00E45EB1">
            <w:pPr>
              <w:tabs>
                <w:tab w:val="left" w:pos="709"/>
              </w:tabs>
              <w:jc w:val="both"/>
              <w:rPr>
                <w:b/>
                <w:sz w:val="28"/>
                <w:szCs w:val="28"/>
              </w:rPr>
            </w:pPr>
            <w:r w:rsidRPr="00E45EB1">
              <w:rPr>
                <w:b/>
                <w:sz w:val="28"/>
                <w:szCs w:val="28"/>
              </w:rPr>
              <w:t>16. Природоохранное з</w:t>
            </w:r>
            <w:r w:rsidRPr="00E45EB1">
              <w:rPr>
                <w:b/>
                <w:sz w:val="28"/>
                <w:szCs w:val="28"/>
              </w:rPr>
              <w:t>а</w:t>
            </w:r>
            <w:r w:rsidRPr="00E45EB1">
              <w:rPr>
                <w:b/>
                <w:sz w:val="28"/>
                <w:szCs w:val="28"/>
              </w:rPr>
              <w:t>конодательство Республики Тыва</w:t>
            </w:r>
          </w:p>
        </w:tc>
        <w:tc>
          <w:tcPr>
            <w:tcW w:w="360" w:type="dxa"/>
          </w:tcPr>
          <w:p w:rsidR="002B4ADD" w:rsidRDefault="002B4ADD" w:rsidP="002B4ADD">
            <w:r w:rsidRPr="00E45EB1">
              <w:rPr>
                <w:sz w:val="28"/>
                <w:szCs w:val="28"/>
              </w:rPr>
              <w:t>–</w:t>
            </w:r>
          </w:p>
        </w:tc>
        <w:tc>
          <w:tcPr>
            <w:tcW w:w="713" w:type="dxa"/>
          </w:tcPr>
          <w:p w:rsidR="002B4ADD" w:rsidRPr="000A01F2" w:rsidRDefault="000A01F2" w:rsidP="00E45EB1">
            <w:pPr>
              <w:tabs>
                <w:tab w:val="left" w:pos="709"/>
              </w:tabs>
              <w:jc w:val="center"/>
              <w:rPr>
                <w:sz w:val="28"/>
                <w:szCs w:val="28"/>
              </w:rPr>
            </w:pPr>
            <w:r w:rsidRPr="000A01F2">
              <w:rPr>
                <w:sz w:val="28"/>
                <w:szCs w:val="28"/>
              </w:rPr>
              <w:t>101</w:t>
            </w:r>
          </w:p>
        </w:tc>
      </w:tr>
    </w:tbl>
    <w:p w:rsidR="002B4ADD" w:rsidRDefault="002B4ADD"/>
    <w:p w:rsidR="000A01F2" w:rsidRDefault="000A01F2"/>
    <w:tbl>
      <w:tblPr>
        <w:tblW w:w="0" w:type="auto"/>
        <w:tblLook w:val="04A0"/>
      </w:tblPr>
      <w:tblGrid>
        <w:gridCol w:w="9348"/>
        <w:gridCol w:w="360"/>
        <w:gridCol w:w="713"/>
      </w:tblGrid>
      <w:tr w:rsidR="000A01F2" w:rsidRPr="00E45EB1" w:rsidTr="000A01F2">
        <w:tc>
          <w:tcPr>
            <w:tcW w:w="9348" w:type="dxa"/>
          </w:tcPr>
          <w:p w:rsidR="000A01F2" w:rsidRPr="00E45EB1" w:rsidRDefault="000A01F2" w:rsidP="00E45EB1">
            <w:pPr>
              <w:tabs>
                <w:tab w:val="left" w:pos="709"/>
              </w:tabs>
              <w:jc w:val="both"/>
              <w:rPr>
                <w:b/>
                <w:sz w:val="28"/>
                <w:szCs w:val="28"/>
              </w:rPr>
            </w:pPr>
            <w:r w:rsidRPr="00E45EB1">
              <w:rPr>
                <w:b/>
                <w:sz w:val="28"/>
                <w:szCs w:val="28"/>
              </w:rPr>
              <w:lastRenderedPageBreak/>
              <w:t xml:space="preserve">17. Обеспечение исполнения природоохранного законодательства </w:t>
            </w:r>
          </w:p>
          <w:p w:rsidR="000A01F2" w:rsidRPr="00E45EB1" w:rsidRDefault="000A01F2" w:rsidP="00E45EB1">
            <w:pPr>
              <w:tabs>
                <w:tab w:val="left" w:pos="709"/>
              </w:tabs>
              <w:jc w:val="both"/>
              <w:rPr>
                <w:b/>
                <w:sz w:val="28"/>
                <w:szCs w:val="28"/>
              </w:rPr>
            </w:pPr>
            <w:r w:rsidRPr="00E45EB1">
              <w:rPr>
                <w:b/>
                <w:sz w:val="28"/>
                <w:szCs w:val="28"/>
              </w:rPr>
              <w:t>органами прокуратуры Республики Т</w:t>
            </w:r>
            <w:r w:rsidRPr="00E45EB1">
              <w:rPr>
                <w:b/>
                <w:sz w:val="28"/>
                <w:szCs w:val="28"/>
              </w:rPr>
              <w:t>ы</w:t>
            </w:r>
            <w:r w:rsidRPr="00E45EB1">
              <w:rPr>
                <w:b/>
                <w:sz w:val="28"/>
                <w:szCs w:val="28"/>
              </w:rPr>
              <w:t>ва</w:t>
            </w:r>
          </w:p>
        </w:tc>
        <w:tc>
          <w:tcPr>
            <w:tcW w:w="360" w:type="dxa"/>
          </w:tcPr>
          <w:p w:rsidR="000A01F2" w:rsidRDefault="000A01F2">
            <w:r w:rsidRPr="00AB4B4D">
              <w:rPr>
                <w:sz w:val="28"/>
                <w:szCs w:val="28"/>
              </w:rPr>
              <w:t>–</w:t>
            </w:r>
          </w:p>
        </w:tc>
        <w:tc>
          <w:tcPr>
            <w:tcW w:w="713" w:type="dxa"/>
          </w:tcPr>
          <w:p w:rsidR="000A01F2" w:rsidRPr="000A01F2" w:rsidRDefault="000A01F2" w:rsidP="00E45EB1">
            <w:pPr>
              <w:tabs>
                <w:tab w:val="left" w:pos="709"/>
              </w:tabs>
              <w:jc w:val="center"/>
              <w:rPr>
                <w:sz w:val="28"/>
                <w:szCs w:val="28"/>
              </w:rPr>
            </w:pPr>
            <w:r w:rsidRPr="000A01F2">
              <w:rPr>
                <w:sz w:val="28"/>
                <w:szCs w:val="28"/>
              </w:rPr>
              <w:t>103</w:t>
            </w:r>
          </w:p>
        </w:tc>
      </w:tr>
      <w:tr w:rsidR="000A01F2" w:rsidRPr="00E45EB1" w:rsidTr="000A01F2">
        <w:tc>
          <w:tcPr>
            <w:tcW w:w="9348" w:type="dxa"/>
          </w:tcPr>
          <w:p w:rsidR="000A01F2" w:rsidRPr="00E45EB1" w:rsidRDefault="000A01F2" w:rsidP="00E45EB1">
            <w:pPr>
              <w:tabs>
                <w:tab w:val="left" w:pos="709"/>
              </w:tabs>
              <w:jc w:val="both"/>
              <w:rPr>
                <w:b/>
                <w:sz w:val="28"/>
                <w:szCs w:val="28"/>
              </w:rPr>
            </w:pPr>
            <w:r w:rsidRPr="00E45EB1">
              <w:rPr>
                <w:b/>
                <w:sz w:val="28"/>
                <w:szCs w:val="28"/>
              </w:rPr>
              <w:t>18. Государственный эколог</w:t>
            </w:r>
            <w:r w:rsidRPr="00E45EB1">
              <w:rPr>
                <w:b/>
                <w:sz w:val="28"/>
                <w:szCs w:val="28"/>
              </w:rPr>
              <w:t>и</w:t>
            </w:r>
            <w:r w:rsidRPr="00E45EB1">
              <w:rPr>
                <w:b/>
                <w:sz w:val="28"/>
                <w:szCs w:val="28"/>
              </w:rPr>
              <w:t>ческий надзор</w:t>
            </w:r>
          </w:p>
        </w:tc>
        <w:tc>
          <w:tcPr>
            <w:tcW w:w="360" w:type="dxa"/>
          </w:tcPr>
          <w:p w:rsidR="000A01F2" w:rsidRDefault="000A01F2">
            <w:r w:rsidRPr="00AB4B4D">
              <w:rPr>
                <w:sz w:val="28"/>
                <w:szCs w:val="28"/>
              </w:rPr>
              <w:t>–</w:t>
            </w:r>
          </w:p>
        </w:tc>
        <w:tc>
          <w:tcPr>
            <w:tcW w:w="713" w:type="dxa"/>
          </w:tcPr>
          <w:p w:rsidR="000A01F2" w:rsidRPr="000A01F2" w:rsidRDefault="000A01F2" w:rsidP="00E45EB1">
            <w:pPr>
              <w:tabs>
                <w:tab w:val="left" w:pos="709"/>
              </w:tabs>
              <w:jc w:val="center"/>
              <w:rPr>
                <w:sz w:val="28"/>
                <w:szCs w:val="28"/>
              </w:rPr>
            </w:pPr>
            <w:r w:rsidRPr="000A01F2">
              <w:rPr>
                <w:sz w:val="28"/>
                <w:szCs w:val="28"/>
              </w:rPr>
              <w:t>104</w:t>
            </w:r>
          </w:p>
        </w:tc>
      </w:tr>
      <w:tr w:rsidR="000A01F2" w:rsidRPr="00E45EB1" w:rsidTr="000A01F2">
        <w:tc>
          <w:tcPr>
            <w:tcW w:w="9348" w:type="dxa"/>
          </w:tcPr>
          <w:p w:rsidR="000A01F2" w:rsidRPr="00E45EB1" w:rsidRDefault="000A01F2" w:rsidP="00E45EB1">
            <w:pPr>
              <w:tabs>
                <w:tab w:val="left" w:pos="709"/>
              </w:tabs>
              <w:jc w:val="both"/>
              <w:rPr>
                <w:b/>
                <w:sz w:val="28"/>
                <w:szCs w:val="28"/>
              </w:rPr>
            </w:pPr>
            <w:r w:rsidRPr="00E45EB1">
              <w:rPr>
                <w:sz w:val="28"/>
                <w:szCs w:val="28"/>
              </w:rPr>
              <w:t>18.1. Надзорная деятельность Управления Росприроднадзора по Республ</w:t>
            </w:r>
            <w:r w:rsidRPr="00E45EB1">
              <w:rPr>
                <w:sz w:val="28"/>
                <w:szCs w:val="28"/>
              </w:rPr>
              <w:t>и</w:t>
            </w:r>
            <w:r w:rsidRPr="00E45EB1">
              <w:rPr>
                <w:sz w:val="28"/>
                <w:szCs w:val="28"/>
              </w:rPr>
              <w:t>ке Тыва</w:t>
            </w:r>
          </w:p>
        </w:tc>
        <w:tc>
          <w:tcPr>
            <w:tcW w:w="360" w:type="dxa"/>
          </w:tcPr>
          <w:p w:rsidR="000A01F2" w:rsidRDefault="000A01F2">
            <w:r w:rsidRPr="00AB4B4D">
              <w:rPr>
                <w:sz w:val="28"/>
                <w:szCs w:val="28"/>
              </w:rPr>
              <w:t>–</w:t>
            </w:r>
          </w:p>
        </w:tc>
        <w:tc>
          <w:tcPr>
            <w:tcW w:w="713" w:type="dxa"/>
          </w:tcPr>
          <w:p w:rsidR="000A01F2" w:rsidRPr="000A01F2" w:rsidRDefault="000A01F2" w:rsidP="00E45EB1">
            <w:pPr>
              <w:tabs>
                <w:tab w:val="left" w:pos="709"/>
              </w:tabs>
              <w:jc w:val="center"/>
              <w:rPr>
                <w:sz w:val="28"/>
                <w:szCs w:val="28"/>
              </w:rPr>
            </w:pPr>
            <w:r w:rsidRPr="000A01F2">
              <w:rPr>
                <w:sz w:val="28"/>
                <w:szCs w:val="28"/>
              </w:rPr>
              <w:t>104</w:t>
            </w:r>
          </w:p>
        </w:tc>
      </w:tr>
      <w:tr w:rsidR="000A01F2" w:rsidRPr="00E45EB1" w:rsidTr="000A01F2">
        <w:tc>
          <w:tcPr>
            <w:tcW w:w="9348" w:type="dxa"/>
          </w:tcPr>
          <w:p w:rsidR="000A01F2" w:rsidRPr="00E45EB1" w:rsidRDefault="000A01F2" w:rsidP="00E45EB1">
            <w:pPr>
              <w:tabs>
                <w:tab w:val="left" w:pos="709"/>
              </w:tabs>
              <w:jc w:val="both"/>
              <w:rPr>
                <w:sz w:val="28"/>
                <w:szCs w:val="28"/>
              </w:rPr>
            </w:pPr>
            <w:r w:rsidRPr="00E45EB1">
              <w:rPr>
                <w:sz w:val="28"/>
                <w:szCs w:val="28"/>
              </w:rPr>
              <w:t>18.2. Надзорная деятельность Минприроды Республики Т</w:t>
            </w:r>
            <w:r w:rsidRPr="00E45EB1">
              <w:rPr>
                <w:sz w:val="28"/>
                <w:szCs w:val="28"/>
              </w:rPr>
              <w:t>ы</w:t>
            </w:r>
            <w:r w:rsidRPr="00E45EB1">
              <w:rPr>
                <w:sz w:val="28"/>
                <w:szCs w:val="28"/>
              </w:rPr>
              <w:t>ва</w:t>
            </w:r>
          </w:p>
        </w:tc>
        <w:tc>
          <w:tcPr>
            <w:tcW w:w="360" w:type="dxa"/>
          </w:tcPr>
          <w:p w:rsidR="000A01F2" w:rsidRDefault="000A01F2">
            <w:r w:rsidRPr="00AB4B4D">
              <w:rPr>
                <w:sz w:val="28"/>
                <w:szCs w:val="28"/>
              </w:rPr>
              <w:t>–</w:t>
            </w:r>
          </w:p>
        </w:tc>
        <w:tc>
          <w:tcPr>
            <w:tcW w:w="713" w:type="dxa"/>
          </w:tcPr>
          <w:p w:rsidR="000A01F2" w:rsidRPr="000A01F2" w:rsidRDefault="000A01F2" w:rsidP="00E45EB1">
            <w:pPr>
              <w:tabs>
                <w:tab w:val="left" w:pos="709"/>
              </w:tabs>
              <w:jc w:val="center"/>
              <w:rPr>
                <w:sz w:val="28"/>
                <w:szCs w:val="28"/>
              </w:rPr>
            </w:pPr>
            <w:r w:rsidRPr="000A01F2">
              <w:rPr>
                <w:sz w:val="28"/>
                <w:szCs w:val="28"/>
              </w:rPr>
              <w:t>107</w:t>
            </w:r>
          </w:p>
        </w:tc>
      </w:tr>
      <w:tr w:rsidR="000A01F2" w:rsidRPr="00E45EB1" w:rsidTr="000A01F2">
        <w:tc>
          <w:tcPr>
            <w:tcW w:w="9348" w:type="dxa"/>
          </w:tcPr>
          <w:p w:rsidR="000A01F2" w:rsidRPr="00E45EB1" w:rsidRDefault="000A01F2" w:rsidP="00E45EB1">
            <w:pPr>
              <w:tabs>
                <w:tab w:val="left" w:pos="709"/>
              </w:tabs>
              <w:jc w:val="both"/>
              <w:rPr>
                <w:sz w:val="28"/>
                <w:szCs w:val="28"/>
              </w:rPr>
            </w:pPr>
            <w:r w:rsidRPr="00E45EB1">
              <w:rPr>
                <w:sz w:val="28"/>
                <w:szCs w:val="28"/>
              </w:rPr>
              <w:t>18.3. Земельный надзор, осуществляемый Управлением Россельхознадзора по Респу</w:t>
            </w:r>
            <w:r w:rsidRPr="00E45EB1">
              <w:rPr>
                <w:sz w:val="28"/>
                <w:szCs w:val="28"/>
              </w:rPr>
              <w:t>б</w:t>
            </w:r>
            <w:r w:rsidRPr="00E45EB1">
              <w:rPr>
                <w:sz w:val="28"/>
                <w:szCs w:val="28"/>
              </w:rPr>
              <w:t>ликам</w:t>
            </w:r>
          </w:p>
        </w:tc>
        <w:tc>
          <w:tcPr>
            <w:tcW w:w="360" w:type="dxa"/>
          </w:tcPr>
          <w:p w:rsidR="000A01F2" w:rsidRDefault="000A01F2">
            <w:r w:rsidRPr="00AB4B4D">
              <w:rPr>
                <w:sz w:val="28"/>
                <w:szCs w:val="28"/>
              </w:rPr>
              <w:t>–</w:t>
            </w:r>
          </w:p>
        </w:tc>
        <w:tc>
          <w:tcPr>
            <w:tcW w:w="713" w:type="dxa"/>
          </w:tcPr>
          <w:p w:rsidR="000A01F2" w:rsidRPr="000A01F2" w:rsidRDefault="000A01F2" w:rsidP="00E45EB1">
            <w:pPr>
              <w:tabs>
                <w:tab w:val="left" w:pos="709"/>
              </w:tabs>
              <w:jc w:val="center"/>
              <w:rPr>
                <w:sz w:val="28"/>
                <w:szCs w:val="28"/>
              </w:rPr>
            </w:pPr>
            <w:r w:rsidRPr="000A01F2">
              <w:rPr>
                <w:sz w:val="28"/>
                <w:szCs w:val="28"/>
              </w:rPr>
              <w:t>110</w:t>
            </w:r>
          </w:p>
        </w:tc>
      </w:tr>
      <w:tr w:rsidR="000A01F2" w:rsidRPr="00E45EB1" w:rsidTr="000A01F2">
        <w:tc>
          <w:tcPr>
            <w:tcW w:w="9348" w:type="dxa"/>
          </w:tcPr>
          <w:p w:rsidR="000A01F2" w:rsidRPr="00E45EB1" w:rsidRDefault="000A01F2" w:rsidP="00E45EB1">
            <w:pPr>
              <w:tabs>
                <w:tab w:val="left" w:pos="709"/>
              </w:tabs>
              <w:jc w:val="both"/>
              <w:rPr>
                <w:sz w:val="28"/>
                <w:szCs w:val="28"/>
              </w:rPr>
            </w:pPr>
            <w:r w:rsidRPr="00E45EB1">
              <w:rPr>
                <w:sz w:val="28"/>
                <w:szCs w:val="28"/>
              </w:rPr>
              <w:t>18.4. Государственный лесной надзор</w:t>
            </w:r>
          </w:p>
        </w:tc>
        <w:tc>
          <w:tcPr>
            <w:tcW w:w="360" w:type="dxa"/>
          </w:tcPr>
          <w:p w:rsidR="000A01F2" w:rsidRDefault="000A01F2">
            <w:r w:rsidRPr="00AB4B4D">
              <w:rPr>
                <w:sz w:val="28"/>
                <w:szCs w:val="28"/>
              </w:rPr>
              <w:t>–</w:t>
            </w:r>
          </w:p>
        </w:tc>
        <w:tc>
          <w:tcPr>
            <w:tcW w:w="713" w:type="dxa"/>
          </w:tcPr>
          <w:p w:rsidR="000A01F2" w:rsidRPr="000A01F2" w:rsidRDefault="000A01F2" w:rsidP="00E45EB1">
            <w:pPr>
              <w:tabs>
                <w:tab w:val="left" w:pos="709"/>
              </w:tabs>
              <w:jc w:val="center"/>
              <w:rPr>
                <w:sz w:val="28"/>
                <w:szCs w:val="28"/>
              </w:rPr>
            </w:pPr>
            <w:r w:rsidRPr="000A01F2">
              <w:rPr>
                <w:sz w:val="28"/>
                <w:szCs w:val="28"/>
              </w:rPr>
              <w:t>111</w:t>
            </w:r>
          </w:p>
        </w:tc>
      </w:tr>
      <w:tr w:rsidR="000A01F2" w:rsidRPr="00E45EB1" w:rsidTr="000A01F2">
        <w:tc>
          <w:tcPr>
            <w:tcW w:w="9348" w:type="dxa"/>
          </w:tcPr>
          <w:p w:rsidR="000A01F2" w:rsidRPr="00E45EB1" w:rsidRDefault="000A01F2" w:rsidP="00E45EB1">
            <w:pPr>
              <w:tabs>
                <w:tab w:val="left" w:pos="709"/>
              </w:tabs>
              <w:jc w:val="both"/>
              <w:rPr>
                <w:sz w:val="28"/>
                <w:szCs w:val="28"/>
              </w:rPr>
            </w:pPr>
            <w:r w:rsidRPr="00E45EB1">
              <w:rPr>
                <w:sz w:val="28"/>
                <w:szCs w:val="28"/>
              </w:rPr>
              <w:t xml:space="preserve">18.5. Надзор и контроль в области охраны и использования объектов </w:t>
            </w:r>
          </w:p>
          <w:p w:rsidR="000A01F2" w:rsidRPr="00E45EB1" w:rsidRDefault="000A01F2" w:rsidP="00E45EB1">
            <w:pPr>
              <w:tabs>
                <w:tab w:val="left" w:pos="709"/>
              </w:tabs>
              <w:jc w:val="both"/>
              <w:rPr>
                <w:sz w:val="28"/>
                <w:szCs w:val="28"/>
              </w:rPr>
            </w:pPr>
            <w:r w:rsidRPr="00E45EB1">
              <w:rPr>
                <w:sz w:val="28"/>
                <w:szCs w:val="28"/>
              </w:rPr>
              <w:t>животного мира и водных биологических ресу</w:t>
            </w:r>
            <w:r w:rsidRPr="00E45EB1">
              <w:rPr>
                <w:sz w:val="28"/>
                <w:szCs w:val="28"/>
              </w:rPr>
              <w:t>р</w:t>
            </w:r>
            <w:r w:rsidRPr="00E45EB1">
              <w:rPr>
                <w:sz w:val="28"/>
                <w:szCs w:val="28"/>
              </w:rPr>
              <w:t>сов</w:t>
            </w:r>
          </w:p>
        </w:tc>
        <w:tc>
          <w:tcPr>
            <w:tcW w:w="360" w:type="dxa"/>
          </w:tcPr>
          <w:p w:rsidR="000A01F2" w:rsidRDefault="000A01F2">
            <w:r w:rsidRPr="00AB4B4D">
              <w:rPr>
                <w:sz w:val="28"/>
                <w:szCs w:val="28"/>
              </w:rPr>
              <w:t>–</w:t>
            </w:r>
          </w:p>
        </w:tc>
        <w:tc>
          <w:tcPr>
            <w:tcW w:w="713" w:type="dxa"/>
          </w:tcPr>
          <w:p w:rsidR="000A01F2" w:rsidRPr="000A01F2" w:rsidRDefault="000A01F2" w:rsidP="00E45EB1">
            <w:pPr>
              <w:tabs>
                <w:tab w:val="left" w:pos="709"/>
              </w:tabs>
              <w:jc w:val="center"/>
              <w:rPr>
                <w:sz w:val="28"/>
                <w:szCs w:val="28"/>
              </w:rPr>
            </w:pPr>
            <w:r w:rsidRPr="000A01F2">
              <w:rPr>
                <w:sz w:val="28"/>
                <w:szCs w:val="28"/>
              </w:rPr>
              <w:t>113</w:t>
            </w:r>
          </w:p>
        </w:tc>
      </w:tr>
      <w:tr w:rsidR="000A01F2" w:rsidRPr="00E45EB1" w:rsidTr="000A01F2">
        <w:tc>
          <w:tcPr>
            <w:tcW w:w="9348" w:type="dxa"/>
          </w:tcPr>
          <w:p w:rsidR="000A01F2" w:rsidRPr="00E45EB1" w:rsidRDefault="000A01F2" w:rsidP="00E45EB1">
            <w:pPr>
              <w:tabs>
                <w:tab w:val="left" w:pos="709"/>
              </w:tabs>
              <w:jc w:val="both"/>
              <w:rPr>
                <w:sz w:val="28"/>
                <w:szCs w:val="28"/>
              </w:rPr>
            </w:pPr>
            <w:r w:rsidRPr="00E45EB1">
              <w:rPr>
                <w:b/>
                <w:sz w:val="28"/>
                <w:szCs w:val="28"/>
              </w:rPr>
              <w:t>19. Государственная экологическая экспертиза объектов региональн</w:t>
            </w:r>
            <w:r w:rsidRPr="00E45EB1">
              <w:rPr>
                <w:b/>
                <w:sz w:val="28"/>
                <w:szCs w:val="28"/>
              </w:rPr>
              <w:t>о</w:t>
            </w:r>
            <w:r w:rsidRPr="00E45EB1">
              <w:rPr>
                <w:b/>
                <w:sz w:val="28"/>
                <w:szCs w:val="28"/>
              </w:rPr>
              <w:t>го уро</w:t>
            </w:r>
            <w:r w:rsidRPr="00E45EB1">
              <w:rPr>
                <w:b/>
                <w:sz w:val="28"/>
                <w:szCs w:val="28"/>
              </w:rPr>
              <w:t>в</w:t>
            </w:r>
            <w:r w:rsidRPr="00E45EB1">
              <w:rPr>
                <w:b/>
                <w:sz w:val="28"/>
                <w:szCs w:val="28"/>
              </w:rPr>
              <w:t>ня</w:t>
            </w:r>
          </w:p>
        </w:tc>
        <w:tc>
          <w:tcPr>
            <w:tcW w:w="360" w:type="dxa"/>
          </w:tcPr>
          <w:p w:rsidR="000A01F2" w:rsidRDefault="000A01F2">
            <w:r w:rsidRPr="00AB4B4D">
              <w:rPr>
                <w:sz w:val="28"/>
                <w:szCs w:val="28"/>
              </w:rPr>
              <w:t>–</w:t>
            </w:r>
          </w:p>
        </w:tc>
        <w:tc>
          <w:tcPr>
            <w:tcW w:w="713" w:type="dxa"/>
          </w:tcPr>
          <w:p w:rsidR="000A01F2" w:rsidRPr="000A01F2" w:rsidRDefault="000A01F2" w:rsidP="00E45EB1">
            <w:pPr>
              <w:tabs>
                <w:tab w:val="left" w:pos="709"/>
              </w:tabs>
              <w:jc w:val="center"/>
              <w:rPr>
                <w:sz w:val="28"/>
                <w:szCs w:val="28"/>
              </w:rPr>
            </w:pPr>
            <w:r w:rsidRPr="000A01F2">
              <w:rPr>
                <w:sz w:val="28"/>
                <w:szCs w:val="28"/>
              </w:rPr>
              <w:t>115</w:t>
            </w:r>
          </w:p>
        </w:tc>
      </w:tr>
      <w:tr w:rsidR="000A01F2" w:rsidRPr="00E45EB1" w:rsidTr="000A01F2">
        <w:tc>
          <w:tcPr>
            <w:tcW w:w="9348" w:type="dxa"/>
          </w:tcPr>
          <w:p w:rsidR="000A01F2" w:rsidRPr="00E45EB1" w:rsidRDefault="000A01F2" w:rsidP="00E45EB1">
            <w:pPr>
              <w:tabs>
                <w:tab w:val="left" w:pos="709"/>
              </w:tabs>
              <w:jc w:val="both"/>
              <w:rPr>
                <w:b/>
                <w:sz w:val="28"/>
                <w:szCs w:val="28"/>
              </w:rPr>
            </w:pPr>
            <w:r w:rsidRPr="00E45EB1">
              <w:rPr>
                <w:b/>
                <w:sz w:val="28"/>
                <w:szCs w:val="28"/>
              </w:rPr>
              <w:t xml:space="preserve">20. Экономическое регулирование и финансирование природоохранной </w:t>
            </w:r>
            <w:r w:rsidRPr="00E45EB1">
              <w:rPr>
                <w:sz w:val="28"/>
                <w:szCs w:val="28"/>
              </w:rPr>
              <w:t>деятельн</w:t>
            </w:r>
            <w:r w:rsidRPr="00E45EB1">
              <w:rPr>
                <w:sz w:val="28"/>
                <w:szCs w:val="28"/>
              </w:rPr>
              <w:t>о</w:t>
            </w:r>
            <w:r w:rsidRPr="00E45EB1">
              <w:rPr>
                <w:sz w:val="28"/>
                <w:szCs w:val="28"/>
              </w:rPr>
              <w:t>сти</w:t>
            </w:r>
          </w:p>
        </w:tc>
        <w:tc>
          <w:tcPr>
            <w:tcW w:w="360" w:type="dxa"/>
          </w:tcPr>
          <w:p w:rsidR="000A01F2" w:rsidRDefault="000A01F2">
            <w:r w:rsidRPr="00AB4B4D">
              <w:rPr>
                <w:sz w:val="28"/>
                <w:szCs w:val="28"/>
              </w:rPr>
              <w:t>–</w:t>
            </w:r>
          </w:p>
        </w:tc>
        <w:tc>
          <w:tcPr>
            <w:tcW w:w="713" w:type="dxa"/>
          </w:tcPr>
          <w:p w:rsidR="000A01F2" w:rsidRPr="000A01F2" w:rsidRDefault="000A01F2" w:rsidP="00E45EB1">
            <w:pPr>
              <w:tabs>
                <w:tab w:val="left" w:pos="709"/>
              </w:tabs>
              <w:jc w:val="center"/>
              <w:rPr>
                <w:sz w:val="28"/>
                <w:szCs w:val="28"/>
              </w:rPr>
            </w:pPr>
            <w:r w:rsidRPr="000A01F2">
              <w:rPr>
                <w:sz w:val="28"/>
                <w:szCs w:val="28"/>
              </w:rPr>
              <w:t>117</w:t>
            </w:r>
          </w:p>
        </w:tc>
      </w:tr>
      <w:tr w:rsidR="000A01F2" w:rsidRPr="00E45EB1" w:rsidTr="000A01F2">
        <w:tc>
          <w:tcPr>
            <w:tcW w:w="9348" w:type="dxa"/>
          </w:tcPr>
          <w:p w:rsidR="000A01F2" w:rsidRPr="00E45EB1" w:rsidRDefault="000A01F2" w:rsidP="00E45EB1">
            <w:pPr>
              <w:tabs>
                <w:tab w:val="left" w:pos="709"/>
              </w:tabs>
              <w:jc w:val="both"/>
              <w:rPr>
                <w:b/>
                <w:sz w:val="28"/>
                <w:szCs w:val="28"/>
              </w:rPr>
            </w:pPr>
            <w:r w:rsidRPr="00E45EB1">
              <w:rPr>
                <w:b/>
                <w:sz w:val="28"/>
                <w:szCs w:val="28"/>
              </w:rPr>
              <w:t>21. Итоги Года экологии и особоохраняемых природных территорий</w:t>
            </w:r>
          </w:p>
        </w:tc>
        <w:tc>
          <w:tcPr>
            <w:tcW w:w="360" w:type="dxa"/>
          </w:tcPr>
          <w:p w:rsidR="000A01F2" w:rsidRDefault="000A01F2">
            <w:r w:rsidRPr="00AB4B4D">
              <w:rPr>
                <w:sz w:val="28"/>
                <w:szCs w:val="28"/>
              </w:rPr>
              <w:t>–</w:t>
            </w:r>
          </w:p>
        </w:tc>
        <w:tc>
          <w:tcPr>
            <w:tcW w:w="713" w:type="dxa"/>
          </w:tcPr>
          <w:p w:rsidR="000A01F2" w:rsidRPr="000A01F2" w:rsidRDefault="000A01F2" w:rsidP="00E45EB1">
            <w:pPr>
              <w:tabs>
                <w:tab w:val="left" w:pos="709"/>
              </w:tabs>
              <w:jc w:val="center"/>
              <w:rPr>
                <w:sz w:val="28"/>
                <w:szCs w:val="28"/>
              </w:rPr>
            </w:pPr>
            <w:r w:rsidRPr="000A01F2">
              <w:rPr>
                <w:sz w:val="28"/>
                <w:szCs w:val="28"/>
              </w:rPr>
              <w:t>121</w:t>
            </w:r>
          </w:p>
        </w:tc>
      </w:tr>
      <w:tr w:rsidR="000A01F2" w:rsidRPr="00E45EB1" w:rsidTr="000A01F2">
        <w:tc>
          <w:tcPr>
            <w:tcW w:w="9348" w:type="dxa"/>
          </w:tcPr>
          <w:p w:rsidR="000A01F2" w:rsidRPr="00E45EB1" w:rsidRDefault="000A01F2" w:rsidP="00E45EB1">
            <w:pPr>
              <w:tabs>
                <w:tab w:val="left" w:pos="709"/>
              </w:tabs>
              <w:jc w:val="both"/>
              <w:rPr>
                <w:b/>
                <w:sz w:val="28"/>
                <w:szCs w:val="28"/>
              </w:rPr>
            </w:pPr>
            <w:r w:rsidRPr="00E45EB1">
              <w:rPr>
                <w:b/>
                <w:sz w:val="28"/>
                <w:szCs w:val="28"/>
              </w:rPr>
              <w:t>22. Экологическое образование и просвещение</w:t>
            </w:r>
          </w:p>
        </w:tc>
        <w:tc>
          <w:tcPr>
            <w:tcW w:w="360" w:type="dxa"/>
          </w:tcPr>
          <w:p w:rsidR="000A01F2" w:rsidRDefault="000A01F2">
            <w:r w:rsidRPr="00AB4B4D">
              <w:rPr>
                <w:sz w:val="28"/>
                <w:szCs w:val="28"/>
              </w:rPr>
              <w:t>–</w:t>
            </w:r>
          </w:p>
        </w:tc>
        <w:tc>
          <w:tcPr>
            <w:tcW w:w="713" w:type="dxa"/>
          </w:tcPr>
          <w:p w:rsidR="000A01F2" w:rsidRPr="000A01F2" w:rsidRDefault="000A01F2" w:rsidP="00E45EB1">
            <w:pPr>
              <w:tabs>
                <w:tab w:val="left" w:pos="709"/>
              </w:tabs>
              <w:jc w:val="center"/>
              <w:rPr>
                <w:sz w:val="28"/>
                <w:szCs w:val="28"/>
              </w:rPr>
            </w:pPr>
            <w:r w:rsidRPr="000A01F2">
              <w:rPr>
                <w:sz w:val="28"/>
                <w:szCs w:val="28"/>
              </w:rPr>
              <w:t>125</w:t>
            </w:r>
          </w:p>
        </w:tc>
      </w:tr>
      <w:tr w:rsidR="002B4ADD" w:rsidRPr="00E45EB1" w:rsidTr="000A01F2">
        <w:tc>
          <w:tcPr>
            <w:tcW w:w="9348" w:type="dxa"/>
          </w:tcPr>
          <w:p w:rsidR="002B4ADD" w:rsidRPr="00E45EB1" w:rsidRDefault="002B4ADD" w:rsidP="00E45EB1">
            <w:pPr>
              <w:tabs>
                <w:tab w:val="left" w:pos="709"/>
              </w:tabs>
              <w:jc w:val="both"/>
              <w:rPr>
                <w:sz w:val="28"/>
                <w:szCs w:val="28"/>
              </w:rPr>
            </w:pPr>
            <w:r w:rsidRPr="00E45EB1">
              <w:rPr>
                <w:sz w:val="28"/>
                <w:szCs w:val="28"/>
              </w:rPr>
              <w:t xml:space="preserve">Сведения об источниках инфморации </w:t>
            </w:r>
          </w:p>
        </w:tc>
        <w:tc>
          <w:tcPr>
            <w:tcW w:w="360" w:type="dxa"/>
          </w:tcPr>
          <w:p w:rsidR="002B4ADD" w:rsidRPr="00E45EB1" w:rsidRDefault="002B4ADD" w:rsidP="00E45EB1">
            <w:pPr>
              <w:tabs>
                <w:tab w:val="left" w:pos="709"/>
              </w:tabs>
              <w:jc w:val="center"/>
              <w:rPr>
                <w:sz w:val="28"/>
                <w:szCs w:val="28"/>
              </w:rPr>
            </w:pPr>
          </w:p>
        </w:tc>
        <w:tc>
          <w:tcPr>
            <w:tcW w:w="713" w:type="dxa"/>
          </w:tcPr>
          <w:p w:rsidR="002B4ADD" w:rsidRPr="000A01F2" w:rsidRDefault="002B4ADD" w:rsidP="00E45EB1">
            <w:pPr>
              <w:tabs>
                <w:tab w:val="left" w:pos="709"/>
              </w:tabs>
              <w:jc w:val="center"/>
              <w:rPr>
                <w:sz w:val="28"/>
                <w:szCs w:val="28"/>
              </w:rPr>
            </w:pPr>
          </w:p>
        </w:tc>
      </w:tr>
      <w:tr w:rsidR="002B4ADD" w:rsidRPr="00E45EB1" w:rsidTr="000A01F2">
        <w:tc>
          <w:tcPr>
            <w:tcW w:w="9348" w:type="dxa"/>
          </w:tcPr>
          <w:p w:rsidR="002B4ADD" w:rsidRPr="00E45EB1" w:rsidRDefault="002B4ADD" w:rsidP="00E45EB1">
            <w:pPr>
              <w:tabs>
                <w:tab w:val="left" w:pos="709"/>
              </w:tabs>
              <w:jc w:val="both"/>
              <w:rPr>
                <w:sz w:val="28"/>
                <w:szCs w:val="28"/>
              </w:rPr>
            </w:pPr>
            <w:r w:rsidRPr="00E45EB1">
              <w:rPr>
                <w:sz w:val="28"/>
                <w:szCs w:val="28"/>
              </w:rPr>
              <w:t xml:space="preserve">Сокрашения </w:t>
            </w:r>
          </w:p>
        </w:tc>
        <w:tc>
          <w:tcPr>
            <w:tcW w:w="360" w:type="dxa"/>
          </w:tcPr>
          <w:p w:rsidR="002B4ADD" w:rsidRPr="00E45EB1" w:rsidRDefault="002B4ADD" w:rsidP="00E45EB1">
            <w:pPr>
              <w:tabs>
                <w:tab w:val="left" w:pos="709"/>
              </w:tabs>
              <w:jc w:val="center"/>
              <w:rPr>
                <w:sz w:val="28"/>
                <w:szCs w:val="28"/>
              </w:rPr>
            </w:pPr>
          </w:p>
        </w:tc>
        <w:tc>
          <w:tcPr>
            <w:tcW w:w="713" w:type="dxa"/>
          </w:tcPr>
          <w:p w:rsidR="002B4ADD" w:rsidRPr="000A01F2" w:rsidRDefault="002B4ADD" w:rsidP="00E45EB1">
            <w:pPr>
              <w:tabs>
                <w:tab w:val="left" w:pos="709"/>
              </w:tabs>
              <w:jc w:val="center"/>
              <w:rPr>
                <w:sz w:val="28"/>
                <w:szCs w:val="28"/>
              </w:rPr>
            </w:pPr>
          </w:p>
        </w:tc>
      </w:tr>
    </w:tbl>
    <w:p w:rsidR="00904F08" w:rsidRPr="002B4ADD" w:rsidRDefault="002B4ADD" w:rsidP="00314122">
      <w:pPr>
        <w:tabs>
          <w:tab w:val="left" w:pos="709"/>
        </w:tabs>
        <w:jc w:val="both"/>
        <w:rPr>
          <w:sz w:val="28"/>
          <w:szCs w:val="28"/>
        </w:rPr>
      </w:pPr>
      <w:r>
        <w:t xml:space="preserve">  </w:t>
      </w:r>
    </w:p>
    <w:p w:rsidR="00EF6585" w:rsidRPr="00202FD8" w:rsidRDefault="00EF6585" w:rsidP="00693A75">
      <w:pPr>
        <w:tabs>
          <w:tab w:val="left" w:pos="709"/>
        </w:tabs>
        <w:jc w:val="center"/>
        <w:rPr>
          <w:sz w:val="28"/>
          <w:szCs w:val="28"/>
        </w:rPr>
      </w:pPr>
    </w:p>
    <w:p w:rsidR="00EF6585" w:rsidRPr="00202FD8" w:rsidRDefault="00EF6585" w:rsidP="00693A75">
      <w:pPr>
        <w:tabs>
          <w:tab w:val="left" w:pos="709"/>
        </w:tabs>
        <w:jc w:val="center"/>
        <w:rPr>
          <w:sz w:val="28"/>
          <w:szCs w:val="28"/>
        </w:rPr>
      </w:pPr>
    </w:p>
    <w:p w:rsidR="00323346" w:rsidRPr="00202FD8" w:rsidRDefault="00323346" w:rsidP="00693A75">
      <w:pPr>
        <w:tabs>
          <w:tab w:val="left" w:pos="709"/>
        </w:tabs>
        <w:jc w:val="both"/>
        <w:rPr>
          <w:b/>
          <w:sz w:val="28"/>
          <w:szCs w:val="28"/>
        </w:rPr>
      </w:pPr>
    </w:p>
    <w:p w:rsidR="00323346" w:rsidRPr="00202FD8" w:rsidRDefault="00323346" w:rsidP="00693A75">
      <w:pPr>
        <w:tabs>
          <w:tab w:val="left" w:pos="709"/>
        </w:tabs>
        <w:jc w:val="both"/>
        <w:sectPr w:rsidR="00323346" w:rsidRPr="00202FD8" w:rsidSect="00904F08">
          <w:pgSz w:w="11906" w:h="16838"/>
          <w:pgMar w:top="1134" w:right="567" w:bottom="1134" w:left="1134" w:header="709" w:footer="709" w:gutter="0"/>
          <w:pgNumType w:start="1"/>
          <w:cols w:space="708"/>
          <w:titlePg/>
          <w:docGrid w:linePitch="360"/>
        </w:sectPr>
      </w:pPr>
    </w:p>
    <w:p w:rsidR="00323346" w:rsidRDefault="00323346" w:rsidP="006C579B">
      <w:pPr>
        <w:pStyle w:val="1"/>
        <w:jc w:val="both"/>
        <w:rPr>
          <w:szCs w:val="28"/>
          <w:lang w:val="ru-RU"/>
        </w:rPr>
      </w:pPr>
      <w:bookmarkStart w:id="0" w:name="_Toc386101005"/>
      <w:r w:rsidRPr="00E51A10">
        <w:rPr>
          <w:szCs w:val="28"/>
          <w:lang w:val="en-US"/>
        </w:rPr>
        <w:lastRenderedPageBreak/>
        <w:t>I</w:t>
      </w:r>
      <w:r w:rsidRPr="00E51A10">
        <w:rPr>
          <w:szCs w:val="28"/>
          <w:lang w:val="ru-RU"/>
        </w:rPr>
        <w:t xml:space="preserve">. </w:t>
      </w:r>
      <w:bookmarkEnd w:id="0"/>
      <w:r w:rsidR="00C96D73" w:rsidRPr="00E51A10">
        <w:rPr>
          <w:szCs w:val="28"/>
        </w:rPr>
        <w:t>Качество окружающей среды и состояние природных ресурсов</w:t>
      </w:r>
    </w:p>
    <w:p w:rsidR="00323346" w:rsidRPr="00E51A10" w:rsidRDefault="00A40F53" w:rsidP="000A08A7">
      <w:pPr>
        <w:pStyle w:val="20"/>
        <w:tabs>
          <w:tab w:val="left" w:pos="709"/>
        </w:tabs>
        <w:spacing w:before="0" w:after="0"/>
        <w:ind w:firstLine="0"/>
        <w:rPr>
          <w:szCs w:val="28"/>
        </w:rPr>
      </w:pPr>
      <w:bookmarkStart w:id="1" w:name="_Toc386101006"/>
      <w:r w:rsidRPr="00E51A10">
        <w:rPr>
          <w:szCs w:val="28"/>
          <w:lang w:val="ru-RU"/>
        </w:rPr>
        <w:tab/>
      </w:r>
      <w:r w:rsidR="00C96D73" w:rsidRPr="00E51A10">
        <w:rPr>
          <w:szCs w:val="28"/>
        </w:rPr>
        <w:t>1</w:t>
      </w:r>
      <w:r w:rsidR="0000443B">
        <w:rPr>
          <w:szCs w:val="28"/>
          <w:lang w:val="ru-RU"/>
        </w:rPr>
        <w:t>.</w:t>
      </w:r>
      <w:r w:rsidR="00C96D73" w:rsidRPr="00E51A10">
        <w:rPr>
          <w:szCs w:val="28"/>
          <w:lang w:val="ru-RU"/>
        </w:rPr>
        <w:t xml:space="preserve"> </w:t>
      </w:r>
      <w:bookmarkEnd w:id="1"/>
      <w:r w:rsidR="00C63DF8" w:rsidRPr="00E51A10">
        <w:rPr>
          <w:szCs w:val="28"/>
        </w:rPr>
        <w:t>Климатические особенности 201</w:t>
      </w:r>
      <w:r w:rsidR="005E33A6" w:rsidRPr="00E51A10">
        <w:rPr>
          <w:szCs w:val="28"/>
          <w:lang w:val="ru-RU"/>
        </w:rPr>
        <w:t>7</w:t>
      </w:r>
      <w:r w:rsidR="00C63DF8" w:rsidRPr="00E51A10">
        <w:rPr>
          <w:szCs w:val="28"/>
        </w:rPr>
        <w:t xml:space="preserve"> год</w:t>
      </w:r>
      <w:r w:rsidR="00C63DF8" w:rsidRPr="00E51A10">
        <w:rPr>
          <w:szCs w:val="28"/>
          <w:lang w:val="ru-RU"/>
        </w:rPr>
        <w:t>а</w:t>
      </w:r>
      <w:r w:rsidR="00323346" w:rsidRPr="00E51A10">
        <w:rPr>
          <w:szCs w:val="28"/>
        </w:rPr>
        <w:t xml:space="preserve"> </w:t>
      </w:r>
    </w:p>
    <w:p w:rsidR="00EC0081" w:rsidRPr="00E51A10" w:rsidRDefault="00EC0081" w:rsidP="00884B50">
      <w:pPr>
        <w:ind w:firstLine="709"/>
        <w:jc w:val="both"/>
        <w:rPr>
          <w:sz w:val="28"/>
          <w:szCs w:val="28"/>
        </w:rPr>
      </w:pPr>
      <w:r w:rsidRPr="00E51A10">
        <w:rPr>
          <w:sz w:val="28"/>
          <w:szCs w:val="28"/>
        </w:rPr>
        <w:t>Климат Республики Тыва, расположенной в центре Азии, резко континентал</w:t>
      </w:r>
      <w:r w:rsidRPr="00E51A10">
        <w:rPr>
          <w:sz w:val="28"/>
          <w:szCs w:val="28"/>
        </w:rPr>
        <w:t>ь</w:t>
      </w:r>
      <w:r w:rsidRPr="00E51A10">
        <w:rPr>
          <w:sz w:val="28"/>
          <w:szCs w:val="28"/>
        </w:rPr>
        <w:t>ный. Континентальность климата подтверждается высокой годовой и суточной а</w:t>
      </w:r>
      <w:r w:rsidRPr="00E51A10">
        <w:rPr>
          <w:sz w:val="28"/>
          <w:szCs w:val="28"/>
        </w:rPr>
        <w:t>м</w:t>
      </w:r>
      <w:r w:rsidRPr="00E51A10">
        <w:rPr>
          <w:sz w:val="28"/>
          <w:szCs w:val="28"/>
        </w:rPr>
        <w:t>плитудой температур воз</w:t>
      </w:r>
      <w:r w:rsidR="00E51A10">
        <w:rPr>
          <w:sz w:val="28"/>
          <w:szCs w:val="28"/>
        </w:rPr>
        <w:t>духа и малым количест</w:t>
      </w:r>
      <w:r w:rsidRPr="00E51A10">
        <w:rPr>
          <w:sz w:val="28"/>
          <w:szCs w:val="28"/>
        </w:rPr>
        <w:t>вом осадков. Над республикой в т</w:t>
      </w:r>
      <w:r w:rsidRPr="00E51A10">
        <w:rPr>
          <w:sz w:val="28"/>
          <w:szCs w:val="28"/>
        </w:rPr>
        <w:t>е</w:t>
      </w:r>
      <w:r w:rsidRPr="00E51A10">
        <w:rPr>
          <w:sz w:val="28"/>
          <w:szCs w:val="28"/>
        </w:rPr>
        <w:t>чение всего года преобладает антициклональная сухая и ясная погода, зимой холо</w:t>
      </w:r>
      <w:r w:rsidRPr="00E51A10">
        <w:rPr>
          <w:sz w:val="28"/>
          <w:szCs w:val="28"/>
        </w:rPr>
        <w:t>д</w:t>
      </w:r>
      <w:r w:rsidRPr="00E51A10">
        <w:rPr>
          <w:sz w:val="28"/>
          <w:szCs w:val="28"/>
        </w:rPr>
        <w:t>ная, а л</w:t>
      </w:r>
      <w:r w:rsidRPr="00E51A10">
        <w:rPr>
          <w:sz w:val="28"/>
          <w:szCs w:val="28"/>
        </w:rPr>
        <w:t>е</w:t>
      </w:r>
      <w:r w:rsidRPr="00E51A10">
        <w:rPr>
          <w:sz w:val="28"/>
          <w:szCs w:val="28"/>
        </w:rPr>
        <w:t>том жаркая.</w:t>
      </w:r>
    </w:p>
    <w:p w:rsidR="00EC0081" w:rsidRPr="00E51A10" w:rsidRDefault="00EC0081" w:rsidP="00884B50">
      <w:pPr>
        <w:ind w:firstLine="709"/>
        <w:jc w:val="both"/>
        <w:rPr>
          <w:sz w:val="28"/>
          <w:szCs w:val="28"/>
        </w:rPr>
      </w:pPr>
      <w:r w:rsidRPr="00E51A10">
        <w:rPr>
          <w:sz w:val="28"/>
          <w:szCs w:val="28"/>
        </w:rPr>
        <w:t>Наибольшее количество осадков</w:t>
      </w:r>
      <w:r w:rsidR="00E51A10">
        <w:rPr>
          <w:sz w:val="28"/>
          <w:szCs w:val="28"/>
        </w:rPr>
        <w:t xml:space="preserve"> выпадает в северо-восточных ра</w:t>
      </w:r>
      <w:r w:rsidRPr="00E51A10">
        <w:rPr>
          <w:sz w:val="28"/>
          <w:szCs w:val="28"/>
        </w:rPr>
        <w:t>йонах, но эти районы получают меньш</w:t>
      </w:r>
      <w:r w:rsidR="00E51A10">
        <w:rPr>
          <w:sz w:val="28"/>
          <w:szCs w:val="28"/>
        </w:rPr>
        <w:t>е тепла. На западе и юге респуб</w:t>
      </w:r>
      <w:r w:rsidRPr="00E51A10">
        <w:rPr>
          <w:sz w:val="28"/>
          <w:szCs w:val="28"/>
        </w:rPr>
        <w:t>лики осадков выпадает меньше, но зато там знач</w:t>
      </w:r>
      <w:r w:rsidRPr="00E51A10">
        <w:rPr>
          <w:sz w:val="28"/>
          <w:szCs w:val="28"/>
        </w:rPr>
        <w:t>и</w:t>
      </w:r>
      <w:r w:rsidRPr="00E51A10">
        <w:rPr>
          <w:sz w:val="28"/>
          <w:szCs w:val="28"/>
        </w:rPr>
        <w:t>тельно теплее.</w:t>
      </w:r>
    </w:p>
    <w:p w:rsidR="00EC0081" w:rsidRPr="00E51A10" w:rsidRDefault="00EC0081" w:rsidP="00884B50">
      <w:pPr>
        <w:ind w:firstLine="709"/>
        <w:jc w:val="both"/>
        <w:rPr>
          <w:sz w:val="28"/>
          <w:szCs w:val="28"/>
        </w:rPr>
      </w:pPr>
      <w:r w:rsidRPr="00E51A10">
        <w:rPr>
          <w:sz w:val="28"/>
          <w:szCs w:val="28"/>
        </w:rPr>
        <w:t>Средняя, многолетняя месячная температура воздуха в январе-феврале коле</w:t>
      </w:r>
      <w:r w:rsidRPr="00E51A10">
        <w:rPr>
          <w:sz w:val="28"/>
          <w:szCs w:val="28"/>
        </w:rPr>
        <w:t>б</w:t>
      </w:r>
      <w:r w:rsidRPr="00E51A10">
        <w:rPr>
          <w:sz w:val="28"/>
          <w:szCs w:val="28"/>
        </w:rPr>
        <w:t>лется от -25 до -35</w:t>
      </w:r>
      <w:r w:rsidR="002B4ADD">
        <w:rPr>
          <w:sz w:val="28"/>
          <w:szCs w:val="28"/>
          <w:vertAlign w:val="superscript"/>
        </w:rPr>
        <w:t>0</w:t>
      </w:r>
      <w:r w:rsidR="00382C19">
        <w:rPr>
          <w:sz w:val="28"/>
          <w:szCs w:val="28"/>
        </w:rPr>
        <w:t>С</w:t>
      </w:r>
      <w:r w:rsidRPr="00E51A10">
        <w:rPr>
          <w:sz w:val="28"/>
          <w:szCs w:val="28"/>
        </w:rPr>
        <w:t xml:space="preserve">. Абсолютный минимум температуры воздуха наблюдался </w:t>
      </w:r>
      <w:r w:rsidR="00382C19">
        <w:rPr>
          <w:sz w:val="28"/>
          <w:szCs w:val="28"/>
        </w:rPr>
        <w:t xml:space="preserve">         </w:t>
      </w:r>
      <w:r w:rsidRPr="00E51A10">
        <w:rPr>
          <w:sz w:val="28"/>
          <w:szCs w:val="28"/>
        </w:rPr>
        <w:t>-58</w:t>
      </w:r>
      <w:r w:rsidR="00382C19">
        <w:rPr>
          <w:sz w:val="28"/>
          <w:szCs w:val="28"/>
          <w:vertAlign w:val="superscript"/>
        </w:rPr>
        <w:t>0</w:t>
      </w:r>
      <w:r w:rsidR="00382C19">
        <w:rPr>
          <w:sz w:val="28"/>
          <w:szCs w:val="28"/>
        </w:rPr>
        <w:t>С</w:t>
      </w:r>
      <w:r w:rsidRPr="00E51A10">
        <w:rPr>
          <w:sz w:val="28"/>
          <w:szCs w:val="28"/>
        </w:rPr>
        <w:t>. Среднегодовая темпера</w:t>
      </w:r>
      <w:r w:rsidR="00E51A10">
        <w:rPr>
          <w:sz w:val="28"/>
          <w:szCs w:val="28"/>
        </w:rPr>
        <w:t>тура воздуха колеблется в облас</w:t>
      </w:r>
      <w:r w:rsidRPr="00E51A10">
        <w:rPr>
          <w:sz w:val="28"/>
          <w:szCs w:val="28"/>
        </w:rPr>
        <w:t>ти от -4 до -6</w:t>
      </w:r>
      <w:r w:rsidR="00382C19">
        <w:rPr>
          <w:sz w:val="28"/>
          <w:szCs w:val="28"/>
          <w:vertAlign w:val="superscript"/>
        </w:rPr>
        <w:t>0</w:t>
      </w:r>
      <w:r w:rsidR="00382C19">
        <w:rPr>
          <w:sz w:val="28"/>
          <w:szCs w:val="28"/>
        </w:rPr>
        <w:t>С</w:t>
      </w:r>
      <w:r w:rsidRPr="00E51A10">
        <w:rPr>
          <w:sz w:val="28"/>
          <w:szCs w:val="28"/>
        </w:rPr>
        <w:t xml:space="preserve"> и н</w:t>
      </w:r>
      <w:r w:rsidRPr="00E51A10">
        <w:rPr>
          <w:sz w:val="28"/>
          <w:szCs w:val="28"/>
        </w:rPr>
        <w:t>и</w:t>
      </w:r>
      <w:r w:rsidRPr="00E51A10">
        <w:rPr>
          <w:sz w:val="28"/>
          <w:szCs w:val="28"/>
        </w:rPr>
        <w:t>же высоко в горах.</w:t>
      </w:r>
    </w:p>
    <w:p w:rsidR="00EC0081" w:rsidRPr="00E51A10" w:rsidRDefault="00EC0081" w:rsidP="00884B50">
      <w:pPr>
        <w:ind w:firstLine="709"/>
        <w:jc w:val="both"/>
        <w:rPr>
          <w:sz w:val="28"/>
          <w:szCs w:val="28"/>
        </w:rPr>
      </w:pPr>
      <w:r w:rsidRPr="00E51A10">
        <w:rPr>
          <w:sz w:val="28"/>
          <w:szCs w:val="28"/>
        </w:rPr>
        <w:t>Период с температурой выше 10</w:t>
      </w:r>
      <w:r w:rsidR="00382C19">
        <w:rPr>
          <w:sz w:val="28"/>
          <w:szCs w:val="28"/>
          <w:vertAlign w:val="superscript"/>
        </w:rPr>
        <w:t>0</w:t>
      </w:r>
      <w:r w:rsidR="00382C19">
        <w:rPr>
          <w:sz w:val="28"/>
          <w:szCs w:val="28"/>
        </w:rPr>
        <w:t>С</w:t>
      </w:r>
      <w:r w:rsidR="00382C19" w:rsidRPr="00E51A10">
        <w:rPr>
          <w:sz w:val="28"/>
          <w:szCs w:val="28"/>
        </w:rPr>
        <w:t xml:space="preserve"> </w:t>
      </w:r>
      <w:r w:rsidRPr="00E51A10">
        <w:rPr>
          <w:sz w:val="28"/>
          <w:szCs w:val="28"/>
        </w:rPr>
        <w:t>в долинах составляет 100-125 дней, на г</w:t>
      </w:r>
      <w:r w:rsidRPr="00E51A10">
        <w:rPr>
          <w:sz w:val="28"/>
          <w:szCs w:val="28"/>
        </w:rPr>
        <w:t>о</w:t>
      </w:r>
      <w:r w:rsidRPr="00E51A10">
        <w:rPr>
          <w:sz w:val="28"/>
          <w:szCs w:val="28"/>
        </w:rPr>
        <w:t>рах</w:t>
      </w:r>
      <w:r w:rsidR="00E07B94">
        <w:rPr>
          <w:sz w:val="28"/>
          <w:szCs w:val="28"/>
        </w:rPr>
        <w:t xml:space="preserve"> –</w:t>
      </w:r>
      <w:r w:rsidRPr="00E51A10">
        <w:rPr>
          <w:sz w:val="28"/>
          <w:szCs w:val="28"/>
        </w:rPr>
        <w:t xml:space="preserve"> меньше 80 дней. Характерны для региона поздние весенние (около 10 июня) и ранние осенние (конец авгу</w:t>
      </w:r>
      <w:r w:rsidR="00E51A10">
        <w:rPr>
          <w:sz w:val="28"/>
          <w:szCs w:val="28"/>
        </w:rPr>
        <w:t>ста) заморозки на поч</w:t>
      </w:r>
      <w:r w:rsidRPr="00E51A10">
        <w:rPr>
          <w:sz w:val="28"/>
          <w:szCs w:val="28"/>
        </w:rPr>
        <w:t>ве. Безморозный период колебле</w:t>
      </w:r>
      <w:r w:rsidRPr="00E51A10">
        <w:rPr>
          <w:sz w:val="28"/>
          <w:szCs w:val="28"/>
        </w:rPr>
        <w:t>т</w:t>
      </w:r>
      <w:r w:rsidRPr="00E51A10">
        <w:rPr>
          <w:sz w:val="28"/>
          <w:szCs w:val="28"/>
        </w:rPr>
        <w:t>ся от</w:t>
      </w:r>
      <w:r w:rsidR="00E51A10">
        <w:rPr>
          <w:sz w:val="28"/>
          <w:szCs w:val="28"/>
        </w:rPr>
        <w:t xml:space="preserve"> 60 до 100 дней. Средние, июльс</w:t>
      </w:r>
      <w:r w:rsidRPr="00E51A10">
        <w:rPr>
          <w:sz w:val="28"/>
          <w:szCs w:val="28"/>
        </w:rPr>
        <w:t>кие температуры в долинах около 20</w:t>
      </w:r>
      <w:r w:rsidR="00382C19">
        <w:rPr>
          <w:sz w:val="28"/>
          <w:szCs w:val="28"/>
          <w:vertAlign w:val="superscript"/>
        </w:rPr>
        <w:t>0</w:t>
      </w:r>
      <w:r w:rsidR="00382C19">
        <w:rPr>
          <w:sz w:val="28"/>
          <w:szCs w:val="28"/>
        </w:rPr>
        <w:t>С</w:t>
      </w:r>
      <w:r w:rsidRPr="00E51A10">
        <w:rPr>
          <w:sz w:val="28"/>
          <w:szCs w:val="28"/>
        </w:rPr>
        <w:t xml:space="preserve">, в горах выше 1000 м </w:t>
      </w:r>
      <w:r w:rsidR="00E07B94">
        <w:rPr>
          <w:sz w:val="28"/>
          <w:szCs w:val="28"/>
        </w:rPr>
        <w:t xml:space="preserve">– </w:t>
      </w:r>
      <w:r w:rsidRPr="00E51A10">
        <w:rPr>
          <w:sz w:val="28"/>
          <w:szCs w:val="28"/>
        </w:rPr>
        <w:t>около 12</w:t>
      </w:r>
      <w:r w:rsidR="00382C19">
        <w:rPr>
          <w:sz w:val="28"/>
          <w:szCs w:val="28"/>
          <w:vertAlign w:val="superscript"/>
        </w:rPr>
        <w:t>0</w:t>
      </w:r>
      <w:r w:rsidR="00382C19">
        <w:rPr>
          <w:sz w:val="28"/>
          <w:szCs w:val="28"/>
        </w:rPr>
        <w:t>С</w:t>
      </w:r>
      <w:r w:rsidRPr="00E51A10">
        <w:rPr>
          <w:sz w:val="28"/>
          <w:szCs w:val="28"/>
        </w:rPr>
        <w:t xml:space="preserve">. Абсолютный максимум температуры воздуха в </w:t>
      </w:r>
      <w:r w:rsidR="00E07B94">
        <w:rPr>
          <w:sz w:val="28"/>
          <w:szCs w:val="28"/>
        </w:rPr>
        <w:t xml:space="preserve">г. </w:t>
      </w:r>
      <w:r w:rsidRPr="00E51A10">
        <w:rPr>
          <w:sz w:val="28"/>
          <w:szCs w:val="28"/>
        </w:rPr>
        <w:t>Кыз</w:t>
      </w:r>
      <w:r w:rsidRPr="00E51A10">
        <w:rPr>
          <w:sz w:val="28"/>
          <w:szCs w:val="28"/>
        </w:rPr>
        <w:t>ы</w:t>
      </w:r>
      <w:r w:rsidRPr="00E51A10">
        <w:rPr>
          <w:sz w:val="28"/>
          <w:szCs w:val="28"/>
        </w:rPr>
        <w:t xml:space="preserve">ле </w:t>
      </w:r>
      <w:r w:rsidR="00E07B94">
        <w:rPr>
          <w:sz w:val="28"/>
          <w:szCs w:val="28"/>
        </w:rPr>
        <w:t xml:space="preserve">– </w:t>
      </w:r>
      <w:r w:rsidRPr="00E51A10">
        <w:rPr>
          <w:sz w:val="28"/>
          <w:szCs w:val="28"/>
        </w:rPr>
        <w:t>43</w:t>
      </w:r>
      <w:r w:rsidR="00382C19">
        <w:rPr>
          <w:sz w:val="28"/>
          <w:szCs w:val="28"/>
          <w:vertAlign w:val="superscript"/>
        </w:rPr>
        <w:t>0</w:t>
      </w:r>
      <w:r w:rsidR="00382C19">
        <w:rPr>
          <w:sz w:val="28"/>
          <w:szCs w:val="28"/>
        </w:rPr>
        <w:t>С</w:t>
      </w:r>
      <w:r w:rsidRPr="00E51A10">
        <w:rPr>
          <w:sz w:val="28"/>
          <w:szCs w:val="28"/>
        </w:rPr>
        <w:t xml:space="preserve">, по юго-западным районам </w:t>
      </w:r>
      <w:r w:rsidR="00E07B94">
        <w:rPr>
          <w:sz w:val="28"/>
          <w:szCs w:val="28"/>
        </w:rPr>
        <w:t xml:space="preserve">– </w:t>
      </w:r>
      <w:r w:rsidRPr="00E51A10">
        <w:rPr>
          <w:sz w:val="28"/>
          <w:szCs w:val="28"/>
        </w:rPr>
        <w:t>до 40</w:t>
      </w:r>
      <w:r w:rsidR="00382C19">
        <w:rPr>
          <w:sz w:val="28"/>
          <w:szCs w:val="28"/>
          <w:vertAlign w:val="superscript"/>
        </w:rPr>
        <w:t>0</w:t>
      </w:r>
      <w:r w:rsidR="00382C19">
        <w:rPr>
          <w:sz w:val="28"/>
          <w:szCs w:val="28"/>
        </w:rPr>
        <w:t>С</w:t>
      </w:r>
      <w:r w:rsidRPr="00E51A10">
        <w:rPr>
          <w:sz w:val="28"/>
          <w:szCs w:val="28"/>
        </w:rPr>
        <w:t>.</w:t>
      </w:r>
    </w:p>
    <w:p w:rsidR="00EC0081" w:rsidRPr="00E51A10" w:rsidRDefault="00EC0081" w:rsidP="00884B50">
      <w:pPr>
        <w:ind w:firstLine="709"/>
        <w:jc w:val="both"/>
        <w:rPr>
          <w:sz w:val="28"/>
          <w:szCs w:val="28"/>
        </w:rPr>
      </w:pPr>
      <w:r w:rsidRPr="00E51A10">
        <w:rPr>
          <w:sz w:val="28"/>
          <w:szCs w:val="28"/>
        </w:rPr>
        <w:t>Осадков за теплый период по ре</w:t>
      </w:r>
      <w:r w:rsidR="00E51A10">
        <w:rPr>
          <w:sz w:val="28"/>
          <w:szCs w:val="28"/>
        </w:rPr>
        <w:t>спублике выпадает в среднем мно</w:t>
      </w:r>
      <w:r w:rsidRPr="00E51A10">
        <w:rPr>
          <w:sz w:val="28"/>
          <w:szCs w:val="28"/>
        </w:rPr>
        <w:t>голетнем, около 100-280 мм при годо</w:t>
      </w:r>
      <w:r w:rsidR="00E51A10">
        <w:rPr>
          <w:sz w:val="28"/>
          <w:szCs w:val="28"/>
        </w:rPr>
        <w:t>вом количестве 150-300 мм. Боль</w:t>
      </w:r>
      <w:r w:rsidRPr="00E51A10">
        <w:rPr>
          <w:sz w:val="28"/>
          <w:szCs w:val="28"/>
        </w:rPr>
        <w:t>шая часть осадков в</w:t>
      </w:r>
      <w:r w:rsidRPr="00E51A10">
        <w:rPr>
          <w:sz w:val="28"/>
          <w:szCs w:val="28"/>
        </w:rPr>
        <w:t>ы</w:t>
      </w:r>
      <w:r w:rsidRPr="00E51A10">
        <w:rPr>
          <w:sz w:val="28"/>
          <w:szCs w:val="28"/>
        </w:rPr>
        <w:t>падает в июле-августе (40-80 мм за месяц). Летом осадки выпадают часто в виде ливней, что приводит к эрозии почв. Количество дней с засухой достигает в отдел</w:t>
      </w:r>
      <w:r w:rsidRPr="00E51A10">
        <w:rPr>
          <w:sz w:val="28"/>
          <w:szCs w:val="28"/>
        </w:rPr>
        <w:t>ь</w:t>
      </w:r>
      <w:r w:rsidR="00E51A10">
        <w:rPr>
          <w:sz w:val="28"/>
          <w:szCs w:val="28"/>
        </w:rPr>
        <w:t>ные годы 50-75 за веге</w:t>
      </w:r>
      <w:r w:rsidRPr="00E51A10">
        <w:rPr>
          <w:sz w:val="28"/>
          <w:szCs w:val="28"/>
        </w:rPr>
        <w:t>тационный период.</w:t>
      </w:r>
    </w:p>
    <w:p w:rsidR="00EC0081" w:rsidRPr="00E51A10" w:rsidRDefault="00EC0081" w:rsidP="00884B50">
      <w:pPr>
        <w:ind w:firstLine="709"/>
        <w:jc w:val="both"/>
        <w:rPr>
          <w:sz w:val="28"/>
          <w:szCs w:val="28"/>
        </w:rPr>
      </w:pPr>
      <w:r w:rsidRPr="00E51A10">
        <w:rPr>
          <w:sz w:val="28"/>
          <w:szCs w:val="28"/>
        </w:rPr>
        <w:t>Осенью, в конце августа, сентябре</w:t>
      </w:r>
      <w:r w:rsidR="00E51A10">
        <w:rPr>
          <w:sz w:val="28"/>
          <w:szCs w:val="28"/>
        </w:rPr>
        <w:t xml:space="preserve"> днем бывает тепло, а ночью наб</w:t>
      </w:r>
      <w:r w:rsidRPr="00E51A10">
        <w:rPr>
          <w:sz w:val="28"/>
          <w:szCs w:val="28"/>
        </w:rPr>
        <w:t>людаются заморозки.</w:t>
      </w:r>
    </w:p>
    <w:p w:rsidR="00EC0081" w:rsidRPr="00E51A10" w:rsidRDefault="00EC0081" w:rsidP="00884B50">
      <w:pPr>
        <w:ind w:firstLine="709"/>
        <w:jc w:val="both"/>
        <w:rPr>
          <w:sz w:val="28"/>
          <w:szCs w:val="28"/>
        </w:rPr>
      </w:pPr>
      <w:r w:rsidRPr="00E51A10">
        <w:rPr>
          <w:sz w:val="28"/>
          <w:szCs w:val="28"/>
        </w:rPr>
        <w:t>Ветры над Тувой обычно слабые, о</w:t>
      </w:r>
      <w:r w:rsidR="00E51A10">
        <w:rPr>
          <w:sz w:val="28"/>
          <w:szCs w:val="28"/>
        </w:rPr>
        <w:t>собенно зимой. Весной наблюдает</w:t>
      </w:r>
      <w:r w:rsidRPr="00E51A10">
        <w:rPr>
          <w:sz w:val="28"/>
          <w:szCs w:val="28"/>
        </w:rPr>
        <w:t>ся ус</w:t>
      </w:r>
      <w:r w:rsidRPr="00E51A10">
        <w:rPr>
          <w:sz w:val="28"/>
          <w:szCs w:val="28"/>
        </w:rPr>
        <w:t>и</w:t>
      </w:r>
      <w:r w:rsidRPr="00E51A10">
        <w:rPr>
          <w:sz w:val="28"/>
          <w:szCs w:val="28"/>
        </w:rPr>
        <w:t xml:space="preserve">ление ветровой деятельности, </w:t>
      </w:r>
      <w:r w:rsidR="00E51A10">
        <w:rPr>
          <w:sz w:val="28"/>
          <w:szCs w:val="28"/>
        </w:rPr>
        <w:t>максимальная скорость часто пре</w:t>
      </w:r>
      <w:r w:rsidRPr="00E51A10">
        <w:rPr>
          <w:sz w:val="28"/>
          <w:szCs w:val="28"/>
        </w:rPr>
        <w:t>вышает 15 м/с, в о</w:t>
      </w:r>
      <w:r w:rsidRPr="00E51A10">
        <w:rPr>
          <w:sz w:val="28"/>
          <w:szCs w:val="28"/>
        </w:rPr>
        <w:t>т</w:t>
      </w:r>
      <w:r w:rsidRPr="00E51A10">
        <w:rPr>
          <w:sz w:val="28"/>
          <w:szCs w:val="28"/>
        </w:rPr>
        <w:t>дельные годы достигает 20-32</w:t>
      </w:r>
      <w:r w:rsidR="00CD6682" w:rsidRPr="00E51A10">
        <w:rPr>
          <w:sz w:val="28"/>
          <w:szCs w:val="28"/>
        </w:rPr>
        <w:t xml:space="preserve"> </w:t>
      </w:r>
      <w:r w:rsidRPr="00E51A10">
        <w:rPr>
          <w:sz w:val="28"/>
          <w:szCs w:val="28"/>
        </w:rPr>
        <w:t>м/с. Сильные ветры бывают летом во второй полов</w:t>
      </w:r>
      <w:r w:rsidRPr="00E51A10">
        <w:rPr>
          <w:sz w:val="28"/>
          <w:szCs w:val="28"/>
        </w:rPr>
        <w:t>и</w:t>
      </w:r>
      <w:r w:rsidRPr="00E51A10">
        <w:rPr>
          <w:sz w:val="28"/>
          <w:szCs w:val="28"/>
        </w:rPr>
        <w:t>не дня.</w:t>
      </w:r>
    </w:p>
    <w:p w:rsidR="00EC0081" w:rsidRPr="00E51A10" w:rsidRDefault="00EC0081" w:rsidP="00884B50">
      <w:pPr>
        <w:ind w:firstLine="709"/>
        <w:jc w:val="both"/>
        <w:rPr>
          <w:sz w:val="28"/>
          <w:szCs w:val="28"/>
        </w:rPr>
      </w:pPr>
      <w:r w:rsidRPr="00E51A10">
        <w:rPr>
          <w:bCs/>
          <w:i/>
          <w:iCs/>
          <w:sz w:val="28"/>
          <w:szCs w:val="28"/>
        </w:rPr>
        <w:t>О</w:t>
      </w:r>
      <w:r w:rsidR="005731FB" w:rsidRPr="00E51A10">
        <w:rPr>
          <w:bCs/>
          <w:i/>
          <w:iCs/>
          <w:sz w:val="28"/>
          <w:szCs w:val="28"/>
        </w:rPr>
        <w:t>сень 2016</w:t>
      </w:r>
      <w:r w:rsidR="00E51A10">
        <w:rPr>
          <w:bCs/>
          <w:i/>
          <w:iCs/>
          <w:sz w:val="28"/>
          <w:szCs w:val="28"/>
        </w:rPr>
        <w:t xml:space="preserve"> </w:t>
      </w:r>
      <w:r w:rsidRPr="00E51A10">
        <w:rPr>
          <w:bCs/>
          <w:i/>
          <w:iCs/>
          <w:sz w:val="28"/>
          <w:szCs w:val="28"/>
        </w:rPr>
        <w:t>г</w:t>
      </w:r>
      <w:r w:rsidR="009D42FA" w:rsidRPr="00E51A10">
        <w:rPr>
          <w:bCs/>
          <w:i/>
          <w:iCs/>
          <w:sz w:val="28"/>
          <w:szCs w:val="28"/>
        </w:rPr>
        <w:t>.</w:t>
      </w:r>
      <w:r w:rsidRPr="00E51A10">
        <w:rPr>
          <w:b/>
          <w:bCs/>
          <w:color w:val="0000FF"/>
          <w:sz w:val="28"/>
          <w:szCs w:val="28"/>
        </w:rPr>
        <w:t xml:space="preserve"> </w:t>
      </w:r>
      <w:r w:rsidR="005731FB" w:rsidRPr="00E51A10">
        <w:rPr>
          <w:sz w:val="28"/>
          <w:szCs w:val="28"/>
        </w:rPr>
        <w:t>характеризовалась</w:t>
      </w:r>
      <w:r w:rsidR="005731FB" w:rsidRPr="00E51A10">
        <w:rPr>
          <w:color w:val="00B0F0"/>
          <w:sz w:val="28"/>
          <w:szCs w:val="28"/>
        </w:rPr>
        <w:t xml:space="preserve"> </w:t>
      </w:r>
      <w:r w:rsidR="005731FB" w:rsidRPr="00E51A10">
        <w:rPr>
          <w:sz w:val="28"/>
          <w:szCs w:val="28"/>
        </w:rPr>
        <w:t>преимущественно обычной погодой.</w:t>
      </w:r>
      <w:r w:rsidR="005731FB" w:rsidRPr="00E51A10">
        <w:rPr>
          <w:color w:val="00B0F0"/>
          <w:sz w:val="28"/>
          <w:szCs w:val="28"/>
        </w:rPr>
        <w:t xml:space="preserve"> </w:t>
      </w:r>
      <w:r w:rsidR="005731FB" w:rsidRPr="00E51A10">
        <w:rPr>
          <w:sz w:val="28"/>
          <w:szCs w:val="28"/>
        </w:rPr>
        <w:t>Нач</w:t>
      </w:r>
      <w:r w:rsidR="005731FB" w:rsidRPr="00E51A10">
        <w:rPr>
          <w:sz w:val="28"/>
          <w:szCs w:val="28"/>
        </w:rPr>
        <w:t>а</w:t>
      </w:r>
      <w:r w:rsidR="005731FB" w:rsidRPr="00E51A10">
        <w:rPr>
          <w:sz w:val="28"/>
          <w:szCs w:val="28"/>
        </w:rPr>
        <w:t>лась осень 22-25 сентября, что позже обычного на 1-2 недели</w:t>
      </w:r>
      <w:r w:rsidR="005731FB" w:rsidRPr="00E51A10">
        <w:rPr>
          <w:color w:val="00B0F0"/>
          <w:sz w:val="28"/>
          <w:szCs w:val="28"/>
        </w:rPr>
        <w:t xml:space="preserve">. </w:t>
      </w:r>
      <w:r w:rsidR="005731FB" w:rsidRPr="00E51A10">
        <w:rPr>
          <w:sz w:val="28"/>
          <w:szCs w:val="28"/>
        </w:rPr>
        <w:t>Продолжительность осе</w:t>
      </w:r>
      <w:r w:rsidR="005731FB" w:rsidRPr="00E51A10">
        <w:rPr>
          <w:sz w:val="28"/>
          <w:szCs w:val="28"/>
        </w:rPr>
        <w:t>н</w:t>
      </w:r>
      <w:r w:rsidR="005731FB" w:rsidRPr="00E51A10">
        <w:rPr>
          <w:sz w:val="28"/>
          <w:szCs w:val="28"/>
        </w:rPr>
        <w:t>них дней составила от 11 до 23 дней, что меньше нормы на 1-2 недели</w:t>
      </w:r>
      <w:r w:rsidR="005731FB" w:rsidRPr="00E51A10">
        <w:rPr>
          <w:color w:val="00B0F0"/>
          <w:sz w:val="28"/>
          <w:szCs w:val="28"/>
        </w:rPr>
        <w:t xml:space="preserve">. </w:t>
      </w:r>
      <w:r w:rsidR="005731FB" w:rsidRPr="00E51A10">
        <w:rPr>
          <w:bCs/>
          <w:sz w:val="28"/>
          <w:szCs w:val="28"/>
        </w:rPr>
        <w:t>Средняя температура воздуха за календарную осень (сентябрь-октябрь) составила</w:t>
      </w:r>
      <w:r w:rsidR="005731FB" w:rsidRPr="00E51A10">
        <w:rPr>
          <w:bCs/>
          <w:color w:val="00B0F0"/>
          <w:sz w:val="28"/>
          <w:szCs w:val="28"/>
        </w:rPr>
        <w:t xml:space="preserve"> </w:t>
      </w:r>
      <w:r w:rsidR="005731FB" w:rsidRPr="00E51A10">
        <w:rPr>
          <w:bCs/>
          <w:sz w:val="28"/>
          <w:szCs w:val="28"/>
        </w:rPr>
        <w:t>2-6</w:t>
      </w:r>
      <w:r w:rsidR="00382C19">
        <w:rPr>
          <w:sz w:val="28"/>
          <w:szCs w:val="28"/>
          <w:vertAlign w:val="superscript"/>
        </w:rPr>
        <w:t>0</w:t>
      </w:r>
      <w:r w:rsidR="00382C19">
        <w:rPr>
          <w:sz w:val="28"/>
          <w:szCs w:val="28"/>
        </w:rPr>
        <w:t>С</w:t>
      </w:r>
      <w:r w:rsidR="005731FB" w:rsidRPr="00E51A10">
        <w:rPr>
          <w:bCs/>
          <w:sz w:val="28"/>
          <w:szCs w:val="28"/>
        </w:rPr>
        <w:t>, что около, местами выше нормы на 1</w:t>
      </w:r>
      <w:r w:rsidR="00382C19">
        <w:rPr>
          <w:sz w:val="28"/>
          <w:szCs w:val="28"/>
          <w:vertAlign w:val="superscript"/>
        </w:rPr>
        <w:t>0</w:t>
      </w:r>
      <w:r w:rsidR="00382C19">
        <w:rPr>
          <w:sz w:val="28"/>
          <w:szCs w:val="28"/>
        </w:rPr>
        <w:t>С</w:t>
      </w:r>
      <w:r w:rsidR="005731FB" w:rsidRPr="00E51A10">
        <w:rPr>
          <w:bCs/>
          <w:color w:val="00B0F0"/>
          <w:sz w:val="28"/>
          <w:szCs w:val="28"/>
        </w:rPr>
        <w:t xml:space="preserve"> </w:t>
      </w:r>
      <w:r w:rsidR="005731FB" w:rsidRPr="00E51A10">
        <w:rPr>
          <w:bCs/>
          <w:sz w:val="28"/>
          <w:szCs w:val="28"/>
        </w:rPr>
        <w:t>и меньше прошлого года на 1-2</w:t>
      </w:r>
      <w:r w:rsidR="00382C19">
        <w:rPr>
          <w:sz w:val="28"/>
          <w:szCs w:val="28"/>
          <w:vertAlign w:val="superscript"/>
        </w:rPr>
        <w:t>0</w:t>
      </w:r>
      <w:r w:rsidR="00382C19">
        <w:rPr>
          <w:sz w:val="28"/>
          <w:szCs w:val="28"/>
        </w:rPr>
        <w:t>С</w:t>
      </w:r>
      <w:r w:rsidR="005731FB" w:rsidRPr="00E51A10">
        <w:rPr>
          <w:bCs/>
          <w:sz w:val="28"/>
          <w:szCs w:val="28"/>
        </w:rPr>
        <w:t xml:space="preserve">. </w:t>
      </w:r>
      <w:r w:rsidR="005731FB" w:rsidRPr="00E51A10">
        <w:rPr>
          <w:sz w:val="28"/>
          <w:szCs w:val="28"/>
        </w:rPr>
        <w:t>За этот пер</w:t>
      </w:r>
      <w:r w:rsidR="005731FB" w:rsidRPr="00E51A10">
        <w:rPr>
          <w:sz w:val="28"/>
          <w:szCs w:val="28"/>
        </w:rPr>
        <w:t>и</w:t>
      </w:r>
      <w:r w:rsidR="005731FB" w:rsidRPr="00E51A10">
        <w:rPr>
          <w:sz w:val="28"/>
          <w:szCs w:val="28"/>
        </w:rPr>
        <w:t>од сумма осадков составила 37-91 мм, что 140-260</w:t>
      </w:r>
      <w:r w:rsidR="00E51A10">
        <w:rPr>
          <w:sz w:val="28"/>
          <w:szCs w:val="28"/>
        </w:rPr>
        <w:t xml:space="preserve"> процентов</w:t>
      </w:r>
      <w:r w:rsidR="005731FB" w:rsidRPr="00E51A10">
        <w:rPr>
          <w:sz w:val="28"/>
          <w:szCs w:val="28"/>
        </w:rPr>
        <w:t xml:space="preserve"> нормы, в Пий-Хемском районе в пределах нормы (в прошлом году 120-200</w:t>
      </w:r>
      <w:r w:rsidR="00E51A10">
        <w:rPr>
          <w:sz w:val="28"/>
          <w:szCs w:val="28"/>
        </w:rPr>
        <w:t xml:space="preserve"> процентов</w:t>
      </w:r>
      <w:r w:rsidR="005731FB" w:rsidRPr="00E51A10">
        <w:rPr>
          <w:sz w:val="28"/>
          <w:szCs w:val="28"/>
        </w:rPr>
        <w:t xml:space="preserve"> или</w:t>
      </w:r>
      <w:r w:rsidR="00382C19">
        <w:rPr>
          <w:sz w:val="28"/>
          <w:szCs w:val="28"/>
        </w:rPr>
        <w:t xml:space="preserve">          </w:t>
      </w:r>
      <w:r w:rsidR="005731FB" w:rsidRPr="00E51A10">
        <w:rPr>
          <w:sz w:val="28"/>
          <w:szCs w:val="28"/>
        </w:rPr>
        <w:t xml:space="preserve"> 31-85 мм).</w:t>
      </w:r>
      <w:r w:rsidR="00817B9C" w:rsidRPr="00E51A10">
        <w:rPr>
          <w:color w:val="00B0F0"/>
          <w:sz w:val="28"/>
          <w:szCs w:val="28"/>
        </w:rPr>
        <w:t xml:space="preserve">          </w:t>
      </w:r>
    </w:p>
    <w:p w:rsidR="00817B9C" w:rsidRPr="00E51A10" w:rsidRDefault="005731FB" w:rsidP="00884B50">
      <w:pPr>
        <w:pStyle w:val="aff2"/>
        <w:tabs>
          <w:tab w:val="left" w:pos="1134"/>
        </w:tabs>
        <w:ind w:firstLine="709"/>
        <w:jc w:val="both"/>
        <w:rPr>
          <w:bCs/>
          <w:iCs/>
          <w:sz w:val="28"/>
          <w:szCs w:val="28"/>
        </w:rPr>
      </w:pPr>
      <w:r w:rsidRPr="00E51A10">
        <w:rPr>
          <w:bCs/>
          <w:i/>
          <w:iCs/>
          <w:sz w:val="28"/>
          <w:szCs w:val="28"/>
        </w:rPr>
        <w:t>Зима 2016-2017</w:t>
      </w:r>
      <w:r w:rsidR="009D42FA" w:rsidRPr="00E51A10">
        <w:rPr>
          <w:bCs/>
          <w:i/>
          <w:iCs/>
          <w:sz w:val="28"/>
          <w:szCs w:val="28"/>
        </w:rPr>
        <w:t xml:space="preserve"> </w:t>
      </w:r>
      <w:r w:rsidR="00EC0081" w:rsidRPr="00E51A10">
        <w:rPr>
          <w:bCs/>
          <w:i/>
          <w:iCs/>
          <w:sz w:val="28"/>
          <w:szCs w:val="28"/>
        </w:rPr>
        <w:t>гг</w:t>
      </w:r>
      <w:r w:rsidR="00EC0081" w:rsidRPr="00E51A10">
        <w:rPr>
          <w:sz w:val="28"/>
          <w:szCs w:val="28"/>
        </w:rPr>
        <w:t xml:space="preserve">. </w:t>
      </w:r>
      <w:r w:rsidRPr="00E51A10">
        <w:rPr>
          <w:sz w:val="28"/>
          <w:szCs w:val="28"/>
        </w:rPr>
        <w:t>характеризовалась т</w:t>
      </w:r>
      <w:r w:rsidR="00E51A10">
        <w:rPr>
          <w:sz w:val="28"/>
          <w:szCs w:val="28"/>
        </w:rPr>
        <w:t>е</w:t>
      </w:r>
      <w:r w:rsidRPr="00E51A10">
        <w:rPr>
          <w:sz w:val="28"/>
          <w:szCs w:val="28"/>
        </w:rPr>
        <w:t>плой, по зап</w:t>
      </w:r>
      <w:r w:rsidR="00E51A10">
        <w:rPr>
          <w:sz w:val="28"/>
          <w:szCs w:val="28"/>
        </w:rPr>
        <w:t>адной группе районов умеренно-</w:t>
      </w:r>
      <w:r w:rsidRPr="00E51A10">
        <w:rPr>
          <w:sz w:val="28"/>
          <w:szCs w:val="28"/>
        </w:rPr>
        <w:t>холодной погодой. За зимний период средняя температура воздуха сост</w:t>
      </w:r>
      <w:r w:rsidRPr="00E51A10">
        <w:rPr>
          <w:sz w:val="28"/>
          <w:szCs w:val="28"/>
        </w:rPr>
        <w:t>а</w:t>
      </w:r>
      <w:r w:rsidRPr="00E51A10">
        <w:rPr>
          <w:sz w:val="28"/>
          <w:szCs w:val="28"/>
        </w:rPr>
        <w:t>вила -17,-22</w:t>
      </w:r>
      <w:r w:rsidR="00382C19">
        <w:rPr>
          <w:sz w:val="28"/>
          <w:szCs w:val="28"/>
          <w:vertAlign w:val="superscript"/>
        </w:rPr>
        <w:t>0</w:t>
      </w:r>
      <w:r w:rsidR="00382C19">
        <w:rPr>
          <w:sz w:val="28"/>
          <w:szCs w:val="28"/>
        </w:rPr>
        <w:t>С</w:t>
      </w:r>
      <w:r w:rsidRPr="00E51A10">
        <w:rPr>
          <w:sz w:val="28"/>
          <w:szCs w:val="28"/>
        </w:rPr>
        <w:t>, что выше нормы на 2-4</w:t>
      </w:r>
      <w:r w:rsidR="00382C19">
        <w:rPr>
          <w:sz w:val="28"/>
          <w:szCs w:val="28"/>
          <w:vertAlign w:val="superscript"/>
        </w:rPr>
        <w:t>0</w:t>
      </w:r>
      <w:r w:rsidR="00382C19">
        <w:rPr>
          <w:sz w:val="28"/>
          <w:szCs w:val="28"/>
        </w:rPr>
        <w:t>С</w:t>
      </w:r>
      <w:r w:rsidRPr="00E51A10">
        <w:rPr>
          <w:sz w:val="28"/>
          <w:szCs w:val="28"/>
        </w:rPr>
        <w:t>, по западным районам ниже на 1-2</w:t>
      </w:r>
      <w:r w:rsidR="00382C19">
        <w:rPr>
          <w:sz w:val="28"/>
          <w:szCs w:val="28"/>
          <w:vertAlign w:val="superscript"/>
        </w:rPr>
        <w:t>0</w:t>
      </w:r>
      <w:r w:rsidR="00382C19">
        <w:rPr>
          <w:sz w:val="28"/>
          <w:szCs w:val="28"/>
        </w:rPr>
        <w:t xml:space="preserve">С          </w:t>
      </w:r>
      <w:r w:rsidRPr="00E51A10">
        <w:rPr>
          <w:sz w:val="28"/>
          <w:szCs w:val="28"/>
        </w:rPr>
        <w:t xml:space="preserve"> (в прошлом году –18,-23</w:t>
      </w:r>
      <w:r w:rsidR="00382C19">
        <w:rPr>
          <w:sz w:val="28"/>
          <w:szCs w:val="28"/>
          <w:vertAlign w:val="superscript"/>
        </w:rPr>
        <w:t>0</w:t>
      </w:r>
      <w:r w:rsidR="00382C19">
        <w:rPr>
          <w:sz w:val="28"/>
          <w:szCs w:val="28"/>
        </w:rPr>
        <w:t>С</w:t>
      </w:r>
      <w:r w:rsidRPr="00E51A10">
        <w:rPr>
          <w:sz w:val="28"/>
          <w:szCs w:val="28"/>
        </w:rPr>
        <w:t>). Суммы отрицательных температур на конец зимнего п</w:t>
      </w:r>
      <w:r w:rsidRPr="00E51A10">
        <w:rPr>
          <w:sz w:val="28"/>
          <w:szCs w:val="28"/>
        </w:rPr>
        <w:t>е</w:t>
      </w:r>
      <w:r w:rsidRPr="00E51A10">
        <w:rPr>
          <w:sz w:val="28"/>
          <w:szCs w:val="28"/>
        </w:rPr>
        <w:t>риода составили 2970-3340</w:t>
      </w:r>
      <w:r w:rsidR="00382C19">
        <w:rPr>
          <w:sz w:val="28"/>
          <w:szCs w:val="28"/>
          <w:vertAlign w:val="superscript"/>
        </w:rPr>
        <w:t>0</w:t>
      </w:r>
      <w:r w:rsidR="00382C19">
        <w:rPr>
          <w:sz w:val="28"/>
          <w:szCs w:val="28"/>
        </w:rPr>
        <w:t>С</w:t>
      </w:r>
      <w:r w:rsidRPr="00E51A10">
        <w:rPr>
          <w:sz w:val="28"/>
          <w:szCs w:val="28"/>
        </w:rPr>
        <w:t>, что меньше нормы на 240-470</w:t>
      </w:r>
      <w:r w:rsidR="00382C19">
        <w:rPr>
          <w:sz w:val="28"/>
          <w:szCs w:val="28"/>
          <w:vertAlign w:val="superscript"/>
        </w:rPr>
        <w:t>0</w:t>
      </w:r>
      <w:r w:rsidR="00382C19">
        <w:rPr>
          <w:sz w:val="28"/>
          <w:szCs w:val="28"/>
        </w:rPr>
        <w:t>С</w:t>
      </w:r>
      <w:r w:rsidRPr="00E51A10">
        <w:rPr>
          <w:sz w:val="28"/>
          <w:szCs w:val="28"/>
        </w:rPr>
        <w:t>, лишь по западным земледельческим районам больше на 180-330</w:t>
      </w:r>
      <w:r w:rsidR="00382C19">
        <w:rPr>
          <w:sz w:val="28"/>
          <w:szCs w:val="28"/>
          <w:vertAlign w:val="superscript"/>
        </w:rPr>
        <w:t>0</w:t>
      </w:r>
      <w:r w:rsidR="00382C19">
        <w:rPr>
          <w:sz w:val="28"/>
          <w:szCs w:val="28"/>
        </w:rPr>
        <w:t>С</w:t>
      </w:r>
      <w:r w:rsidRPr="00E51A10">
        <w:rPr>
          <w:sz w:val="28"/>
          <w:szCs w:val="28"/>
        </w:rPr>
        <w:t xml:space="preserve"> (прошедшая зима была близка к </w:t>
      </w:r>
      <w:r w:rsidRPr="00E51A10">
        <w:rPr>
          <w:sz w:val="28"/>
          <w:szCs w:val="28"/>
        </w:rPr>
        <w:lastRenderedPageBreak/>
        <w:t>прошлогодней, лишь по западным земледельческим районам холоднее на 190-300</w:t>
      </w:r>
      <w:r w:rsidR="00382C19">
        <w:rPr>
          <w:sz w:val="28"/>
          <w:szCs w:val="28"/>
          <w:vertAlign w:val="superscript"/>
        </w:rPr>
        <w:t>0</w:t>
      </w:r>
      <w:r w:rsidR="00382C19">
        <w:rPr>
          <w:sz w:val="28"/>
          <w:szCs w:val="28"/>
        </w:rPr>
        <w:t>С</w:t>
      </w:r>
      <w:r w:rsidRPr="00E51A10">
        <w:rPr>
          <w:sz w:val="28"/>
          <w:szCs w:val="28"/>
        </w:rPr>
        <w:t>). Начался зимний период по западным и центральным районам с 15 октября, в отдельных районах 3-4 октября, что раньше средних многолетних дат на 2-4 дня, местами на 8-11 дней. Продолжительность зимнего периода составила 163-175 дней, в горно-та</w:t>
      </w:r>
      <w:r w:rsidR="00E51A10">
        <w:rPr>
          <w:sz w:val="28"/>
          <w:szCs w:val="28"/>
        </w:rPr>
        <w:t>е</w:t>
      </w:r>
      <w:r w:rsidRPr="00E51A10">
        <w:rPr>
          <w:sz w:val="28"/>
          <w:szCs w:val="28"/>
        </w:rPr>
        <w:t>жных районах 177-187 дней (в прошлом году 148-170 дней), что короче обычного от одной до тр</w:t>
      </w:r>
      <w:r w:rsidR="00E51A10">
        <w:rPr>
          <w:sz w:val="28"/>
          <w:szCs w:val="28"/>
        </w:rPr>
        <w:t>е</w:t>
      </w:r>
      <w:r w:rsidRPr="00E51A10">
        <w:rPr>
          <w:sz w:val="28"/>
          <w:szCs w:val="28"/>
        </w:rPr>
        <w:t xml:space="preserve">х недель. </w:t>
      </w:r>
      <w:r w:rsidRPr="00E51A10">
        <w:rPr>
          <w:bCs/>
          <w:iCs/>
          <w:sz w:val="28"/>
          <w:szCs w:val="28"/>
        </w:rPr>
        <w:t>В целом за зиму сумма осадков с</w:t>
      </w:r>
      <w:r w:rsidRPr="00E51A10">
        <w:rPr>
          <w:bCs/>
          <w:iCs/>
          <w:sz w:val="28"/>
          <w:szCs w:val="28"/>
        </w:rPr>
        <w:t>о</w:t>
      </w:r>
      <w:r w:rsidRPr="00E51A10">
        <w:rPr>
          <w:bCs/>
          <w:iCs/>
          <w:sz w:val="28"/>
          <w:szCs w:val="28"/>
        </w:rPr>
        <w:t xml:space="preserve">ставила </w:t>
      </w:r>
      <w:r w:rsidR="007B6FB9">
        <w:rPr>
          <w:bCs/>
          <w:iCs/>
          <w:sz w:val="28"/>
          <w:szCs w:val="28"/>
        </w:rPr>
        <w:t xml:space="preserve">             </w:t>
      </w:r>
      <w:r w:rsidRPr="00E51A10">
        <w:rPr>
          <w:bCs/>
          <w:iCs/>
          <w:sz w:val="28"/>
          <w:szCs w:val="28"/>
        </w:rPr>
        <w:t>43-73 мм, что 80-120</w:t>
      </w:r>
      <w:r w:rsidR="00382C19">
        <w:rPr>
          <w:bCs/>
          <w:iCs/>
          <w:sz w:val="28"/>
          <w:szCs w:val="28"/>
        </w:rPr>
        <w:t xml:space="preserve"> процентов</w:t>
      </w:r>
      <w:r w:rsidRPr="00E51A10">
        <w:rPr>
          <w:bCs/>
          <w:iCs/>
          <w:sz w:val="28"/>
          <w:szCs w:val="28"/>
        </w:rPr>
        <w:t>, по западу 150-270</w:t>
      </w:r>
      <w:r w:rsidR="0000443B">
        <w:rPr>
          <w:bCs/>
          <w:iCs/>
          <w:sz w:val="28"/>
          <w:szCs w:val="28"/>
        </w:rPr>
        <w:t xml:space="preserve"> процентов</w:t>
      </w:r>
      <w:r w:rsidRPr="00E51A10">
        <w:rPr>
          <w:bCs/>
          <w:iCs/>
          <w:sz w:val="28"/>
          <w:szCs w:val="28"/>
        </w:rPr>
        <w:t xml:space="preserve"> нормы. В прошлом году осадков было больше, лишь по западным районам меньше (36-86 мм и </w:t>
      </w:r>
      <w:r w:rsidR="007B6FB9">
        <w:rPr>
          <w:bCs/>
          <w:iCs/>
          <w:sz w:val="28"/>
          <w:szCs w:val="28"/>
        </w:rPr>
        <w:t xml:space="preserve">             </w:t>
      </w:r>
      <w:r w:rsidRPr="00E51A10">
        <w:rPr>
          <w:bCs/>
          <w:iCs/>
          <w:sz w:val="28"/>
          <w:szCs w:val="28"/>
        </w:rPr>
        <w:t>19-20 мм).</w:t>
      </w:r>
    </w:p>
    <w:p w:rsidR="005731FB" w:rsidRPr="00E51A10" w:rsidRDefault="009D42FA" w:rsidP="00884B50">
      <w:pPr>
        <w:pStyle w:val="aff2"/>
        <w:tabs>
          <w:tab w:val="left" w:pos="1134"/>
        </w:tabs>
        <w:ind w:firstLine="709"/>
        <w:jc w:val="both"/>
        <w:rPr>
          <w:bCs/>
          <w:color w:val="000000"/>
          <w:sz w:val="28"/>
          <w:szCs w:val="28"/>
        </w:rPr>
      </w:pPr>
      <w:r w:rsidRPr="00E51A10">
        <w:rPr>
          <w:i/>
          <w:iCs/>
          <w:sz w:val="28"/>
          <w:szCs w:val="28"/>
        </w:rPr>
        <w:t>В</w:t>
      </w:r>
      <w:r w:rsidR="005731FB" w:rsidRPr="00E51A10">
        <w:rPr>
          <w:i/>
          <w:iCs/>
          <w:sz w:val="28"/>
          <w:szCs w:val="28"/>
        </w:rPr>
        <w:t>есна 2017</w:t>
      </w:r>
      <w:r w:rsidR="00E51A10">
        <w:rPr>
          <w:i/>
          <w:iCs/>
          <w:sz w:val="28"/>
          <w:szCs w:val="28"/>
        </w:rPr>
        <w:t xml:space="preserve"> </w:t>
      </w:r>
      <w:r w:rsidR="00EC0081" w:rsidRPr="00E51A10">
        <w:rPr>
          <w:i/>
          <w:iCs/>
          <w:sz w:val="28"/>
          <w:szCs w:val="28"/>
        </w:rPr>
        <w:t>г</w:t>
      </w:r>
      <w:r w:rsidRPr="00E51A10">
        <w:rPr>
          <w:i/>
          <w:iCs/>
          <w:sz w:val="28"/>
          <w:szCs w:val="28"/>
        </w:rPr>
        <w:t>.</w:t>
      </w:r>
      <w:r w:rsidR="00EC0081" w:rsidRPr="00E51A10">
        <w:rPr>
          <w:sz w:val="28"/>
          <w:szCs w:val="28"/>
        </w:rPr>
        <w:t xml:space="preserve"> </w:t>
      </w:r>
      <w:r w:rsidR="005731FB" w:rsidRPr="00E51A10">
        <w:rPr>
          <w:sz w:val="28"/>
          <w:szCs w:val="28"/>
        </w:rPr>
        <w:t>была ранняя и характеризовалась т</w:t>
      </w:r>
      <w:r w:rsidR="00E51A10">
        <w:rPr>
          <w:sz w:val="28"/>
          <w:szCs w:val="28"/>
        </w:rPr>
        <w:t>е</w:t>
      </w:r>
      <w:r w:rsidR="005731FB" w:rsidRPr="00E51A10">
        <w:rPr>
          <w:sz w:val="28"/>
          <w:szCs w:val="28"/>
        </w:rPr>
        <w:t>плой, местами умеренно-т</w:t>
      </w:r>
      <w:r w:rsidR="00E51A10">
        <w:rPr>
          <w:sz w:val="28"/>
          <w:szCs w:val="28"/>
        </w:rPr>
        <w:t>е</w:t>
      </w:r>
      <w:r w:rsidR="005731FB" w:rsidRPr="00E51A10">
        <w:rPr>
          <w:sz w:val="28"/>
          <w:szCs w:val="28"/>
        </w:rPr>
        <w:t>плой с осадками преимущ</w:t>
      </w:r>
      <w:r w:rsidR="005731FB" w:rsidRPr="00E51A10">
        <w:rPr>
          <w:sz w:val="28"/>
          <w:szCs w:val="28"/>
        </w:rPr>
        <w:t>е</w:t>
      </w:r>
      <w:r w:rsidR="005731FB" w:rsidRPr="00E51A10">
        <w:rPr>
          <w:sz w:val="28"/>
          <w:szCs w:val="28"/>
        </w:rPr>
        <w:t>ственно больше нормы погодой.</w:t>
      </w:r>
      <w:r w:rsidR="005731FB" w:rsidRPr="00E51A10">
        <w:rPr>
          <w:color w:val="00B0F0"/>
          <w:sz w:val="28"/>
          <w:szCs w:val="28"/>
        </w:rPr>
        <w:t xml:space="preserve"> </w:t>
      </w:r>
      <w:r w:rsidR="005731FB" w:rsidRPr="00E51A10">
        <w:rPr>
          <w:sz w:val="28"/>
          <w:szCs w:val="28"/>
        </w:rPr>
        <w:t>Наступила весна 27-31 марта, что раньше нормы на 10-19 дней и близко к прошлому году.</w:t>
      </w:r>
      <w:r w:rsidR="005731FB" w:rsidRPr="00E51A10">
        <w:rPr>
          <w:color w:val="00B0F0"/>
          <w:sz w:val="28"/>
          <w:szCs w:val="28"/>
        </w:rPr>
        <w:t xml:space="preserve"> </w:t>
      </w:r>
      <w:r w:rsidR="005731FB" w:rsidRPr="00E51A10">
        <w:rPr>
          <w:sz w:val="28"/>
          <w:szCs w:val="28"/>
        </w:rPr>
        <w:t>Продолжител</w:t>
      </w:r>
      <w:r w:rsidR="005731FB" w:rsidRPr="00E51A10">
        <w:rPr>
          <w:sz w:val="28"/>
          <w:szCs w:val="28"/>
        </w:rPr>
        <w:t>ь</w:t>
      </w:r>
      <w:r w:rsidR="005731FB" w:rsidRPr="00E51A10">
        <w:rPr>
          <w:sz w:val="28"/>
          <w:szCs w:val="28"/>
        </w:rPr>
        <w:t>ность весны составила 30-45 дней (в прошлом году 40-65 дней), что по земледельч</w:t>
      </w:r>
      <w:r w:rsidR="005731FB" w:rsidRPr="00E51A10">
        <w:rPr>
          <w:sz w:val="28"/>
          <w:szCs w:val="28"/>
        </w:rPr>
        <w:t>е</w:t>
      </w:r>
      <w:r w:rsidR="005731FB" w:rsidRPr="00E51A10">
        <w:rPr>
          <w:sz w:val="28"/>
          <w:szCs w:val="28"/>
        </w:rPr>
        <w:t>ским районам больше обычного на неделю. Средняя температура воздуха за весну (апрель-май) составила 6-11</w:t>
      </w:r>
      <w:r w:rsidR="007B6FB9">
        <w:rPr>
          <w:sz w:val="28"/>
          <w:szCs w:val="28"/>
          <w:vertAlign w:val="superscript"/>
        </w:rPr>
        <w:t>0</w:t>
      </w:r>
      <w:r w:rsidR="007B6FB9">
        <w:rPr>
          <w:sz w:val="28"/>
          <w:szCs w:val="28"/>
        </w:rPr>
        <w:t>С</w:t>
      </w:r>
      <w:r w:rsidR="005731FB" w:rsidRPr="00E51A10">
        <w:rPr>
          <w:sz w:val="28"/>
          <w:szCs w:val="28"/>
        </w:rPr>
        <w:t>, что выше нормы на 2-4</w:t>
      </w:r>
      <w:r w:rsidR="007B6FB9">
        <w:rPr>
          <w:sz w:val="28"/>
          <w:szCs w:val="28"/>
          <w:vertAlign w:val="superscript"/>
        </w:rPr>
        <w:t>0</w:t>
      </w:r>
      <w:r w:rsidR="007B6FB9">
        <w:rPr>
          <w:sz w:val="28"/>
          <w:szCs w:val="28"/>
        </w:rPr>
        <w:t>С</w:t>
      </w:r>
      <w:r w:rsidR="005731FB" w:rsidRPr="00E51A10">
        <w:rPr>
          <w:sz w:val="28"/>
          <w:szCs w:val="28"/>
        </w:rPr>
        <w:t xml:space="preserve"> и близко к прошлому году.</w:t>
      </w:r>
      <w:r w:rsidR="005731FB" w:rsidRPr="00E51A10">
        <w:rPr>
          <w:b/>
          <w:color w:val="00B0F0"/>
          <w:sz w:val="28"/>
          <w:szCs w:val="28"/>
        </w:rPr>
        <w:t xml:space="preserve">  </w:t>
      </w:r>
      <w:r w:rsidR="005731FB" w:rsidRPr="00E51A10">
        <w:rPr>
          <w:bCs/>
          <w:iCs/>
          <w:color w:val="000000"/>
          <w:sz w:val="28"/>
          <w:szCs w:val="28"/>
        </w:rPr>
        <w:t>С</w:t>
      </w:r>
      <w:r w:rsidR="005731FB" w:rsidRPr="00E51A10">
        <w:rPr>
          <w:bCs/>
          <w:color w:val="000000"/>
          <w:sz w:val="28"/>
          <w:szCs w:val="28"/>
        </w:rPr>
        <w:t>умма их составила 21-77 мм, по отдельным западным и ю</w:t>
      </w:r>
      <w:r w:rsidR="005731FB" w:rsidRPr="00E51A10">
        <w:rPr>
          <w:bCs/>
          <w:color w:val="000000"/>
          <w:sz w:val="28"/>
          <w:szCs w:val="28"/>
        </w:rPr>
        <w:t>ж</w:t>
      </w:r>
      <w:r w:rsidR="005731FB" w:rsidRPr="00E51A10">
        <w:rPr>
          <w:bCs/>
          <w:color w:val="000000"/>
          <w:sz w:val="28"/>
          <w:szCs w:val="28"/>
        </w:rPr>
        <w:t>ным районам 8-14 мм, что около и больше нормы (80-190</w:t>
      </w:r>
      <w:r w:rsidR="00E51A10">
        <w:rPr>
          <w:bCs/>
          <w:color w:val="000000"/>
          <w:sz w:val="28"/>
          <w:szCs w:val="28"/>
        </w:rPr>
        <w:t xml:space="preserve"> процентов</w:t>
      </w:r>
      <w:r w:rsidR="005731FB" w:rsidRPr="00E51A10">
        <w:rPr>
          <w:bCs/>
          <w:color w:val="000000"/>
          <w:sz w:val="28"/>
          <w:szCs w:val="28"/>
        </w:rPr>
        <w:t>), лишь в Дзун-Хемчикском и Эрзи</w:t>
      </w:r>
      <w:r w:rsidR="005731FB" w:rsidRPr="00E51A10">
        <w:rPr>
          <w:bCs/>
          <w:color w:val="000000"/>
          <w:sz w:val="28"/>
          <w:szCs w:val="28"/>
        </w:rPr>
        <w:t>н</w:t>
      </w:r>
      <w:r w:rsidR="005731FB" w:rsidRPr="00E51A10">
        <w:rPr>
          <w:bCs/>
          <w:color w:val="000000"/>
          <w:sz w:val="28"/>
          <w:szCs w:val="28"/>
        </w:rPr>
        <w:t>ском районах меньше нормы, т.е. 70</w:t>
      </w:r>
      <w:r w:rsidR="00E51A10">
        <w:rPr>
          <w:bCs/>
          <w:color w:val="000000"/>
          <w:sz w:val="28"/>
          <w:szCs w:val="28"/>
        </w:rPr>
        <w:t xml:space="preserve"> процентов</w:t>
      </w:r>
      <w:r w:rsidR="005731FB" w:rsidRPr="00E51A10">
        <w:rPr>
          <w:bCs/>
          <w:color w:val="000000"/>
          <w:sz w:val="28"/>
          <w:szCs w:val="28"/>
        </w:rPr>
        <w:t xml:space="preserve"> (в прошлом году от 15-33 мм до </w:t>
      </w:r>
      <w:r w:rsidR="00E51A10">
        <w:rPr>
          <w:bCs/>
          <w:color w:val="000000"/>
          <w:sz w:val="28"/>
          <w:szCs w:val="28"/>
        </w:rPr>
        <w:t xml:space="preserve">          </w:t>
      </w:r>
      <w:r w:rsidR="005731FB" w:rsidRPr="00E51A10">
        <w:rPr>
          <w:bCs/>
          <w:color w:val="000000"/>
          <w:sz w:val="28"/>
          <w:szCs w:val="28"/>
        </w:rPr>
        <w:t>43-71 мм).</w:t>
      </w:r>
    </w:p>
    <w:p w:rsidR="00817B9C" w:rsidRDefault="009D42FA" w:rsidP="00884B50">
      <w:pPr>
        <w:pStyle w:val="aff2"/>
        <w:tabs>
          <w:tab w:val="left" w:pos="1134"/>
        </w:tabs>
        <w:ind w:firstLine="709"/>
        <w:jc w:val="both"/>
        <w:rPr>
          <w:sz w:val="28"/>
          <w:szCs w:val="28"/>
        </w:rPr>
      </w:pPr>
      <w:r w:rsidRPr="00E51A10">
        <w:rPr>
          <w:i/>
          <w:sz w:val="28"/>
          <w:szCs w:val="28"/>
        </w:rPr>
        <w:t>Л</w:t>
      </w:r>
      <w:r w:rsidR="005731FB" w:rsidRPr="00E51A10">
        <w:rPr>
          <w:i/>
          <w:iCs/>
          <w:sz w:val="28"/>
          <w:szCs w:val="28"/>
        </w:rPr>
        <w:t>ето 2017</w:t>
      </w:r>
      <w:r w:rsidR="00E51A10">
        <w:rPr>
          <w:i/>
          <w:iCs/>
          <w:sz w:val="28"/>
          <w:szCs w:val="28"/>
        </w:rPr>
        <w:t xml:space="preserve"> </w:t>
      </w:r>
      <w:r w:rsidR="00EC0081" w:rsidRPr="00E51A10">
        <w:rPr>
          <w:i/>
          <w:iCs/>
          <w:sz w:val="28"/>
          <w:szCs w:val="28"/>
        </w:rPr>
        <w:t>г</w:t>
      </w:r>
      <w:r w:rsidRPr="00E51A10">
        <w:rPr>
          <w:i/>
          <w:iCs/>
          <w:sz w:val="28"/>
          <w:szCs w:val="28"/>
        </w:rPr>
        <w:t>.</w:t>
      </w:r>
      <w:r w:rsidR="00EC0081" w:rsidRPr="00E51A10">
        <w:rPr>
          <w:sz w:val="28"/>
          <w:szCs w:val="28"/>
        </w:rPr>
        <w:t xml:space="preserve"> </w:t>
      </w:r>
      <w:r w:rsidR="005731FB" w:rsidRPr="00E51A10">
        <w:rPr>
          <w:sz w:val="28"/>
          <w:szCs w:val="28"/>
        </w:rPr>
        <w:t xml:space="preserve">характеризовалось </w:t>
      </w:r>
      <w:r w:rsidR="005731FB" w:rsidRPr="00E51A10">
        <w:rPr>
          <w:iCs/>
          <w:sz w:val="28"/>
          <w:szCs w:val="28"/>
        </w:rPr>
        <w:t>умеренно-т</w:t>
      </w:r>
      <w:r w:rsidR="00E51A10">
        <w:rPr>
          <w:iCs/>
          <w:sz w:val="28"/>
          <w:szCs w:val="28"/>
        </w:rPr>
        <w:t>е</w:t>
      </w:r>
      <w:r w:rsidR="005731FB" w:rsidRPr="00E51A10">
        <w:rPr>
          <w:iCs/>
          <w:sz w:val="28"/>
          <w:szCs w:val="28"/>
        </w:rPr>
        <w:t xml:space="preserve">плой погодой. Началось лето </w:t>
      </w:r>
      <w:r w:rsidR="00904F08">
        <w:rPr>
          <w:iCs/>
          <w:sz w:val="28"/>
          <w:szCs w:val="28"/>
        </w:rPr>
        <w:t xml:space="preserve">        </w:t>
      </w:r>
      <w:r w:rsidR="005731FB" w:rsidRPr="00E51A10">
        <w:rPr>
          <w:sz w:val="28"/>
          <w:szCs w:val="28"/>
        </w:rPr>
        <w:t>5-11 мая, что раньше обычного на 4-11 дней и раньше прошлого года на 8-17 дней. Продолжительность летних дней составила от 126 до 150 дней,</w:t>
      </w:r>
      <w:r w:rsidR="005731FB" w:rsidRPr="00E51A10">
        <w:rPr>
          <w:color w:val="00B0F0"/>
          <w:sz w:val="28"/>
          <w:szCs w:val="28"/>
        </w:rPr>
        <w:t xml:space="preserve"> </w:t>
      </w:r>
      <w:r w:rsidR="005731FB" w:rsidRPr="00E51A10">
        <w:rPr>
          <w:sz w:val="28"/>
          <w:szCs w:val="28"/>
        </w:rPr>
        <w:t>что больше мног</w:t>
      </w:r>
      <w:r w:rsidR="005731FB" w:rsidRPr="00E51A10">
        <w:rPr>
          <w:sz w:val="28"/>
          <w:szCs w:val="28"/>
        </w:rPr>
        <w:t>о</w:t>
      </w:r>
      <w:r w:rsidR="005731FB" w:rsidRPr="00E51A10">
        <w:rPr>
          <w:sz w:val="28"/>
          <w:szCs w:val="28"/>
        </w:rPr>
        <w:t>летних сроков на 10-24 дней. В прошлом году лето было на большей земледельч</w:t>
      </w:r>
      <w:r w:rsidR="005731FB" w:rsidRPr="00E51A10">
        <w:rPr>
          <w:sz w:val="28"/>
          <w:szCs w:val="28"/>
        </w:rPr>
        <w:t>е</w:t>
      </w:r>
      <w:r w:rsidR="005731FB" w:rsidRPr="00E51A10">
        <w:rPr>
          <w:sz w:val="28"/>
          <w:szCs w:val="28"/>
        </w:rPr>
        <w:t>ской террит</w:t>
      </w:r>
      <w:r w:rsidR="005731FB" w:rsidRPr="00E51A10">
        <w:rPr>
          <w:sz w:val="28"/>
          <w:szCs w:val="28"/>
        </w:rPr>
        <w:t>о</w:t>
      </w:r>
      <w:r w:rsidR="005731FB" w:rsidRPr="00E51A10">
        <w:rPr>
          <w:sz w:val="28"/>
          <w:szCs w:val="28"/>
        </w:rPr>
        <w:t>рии короче на 2 недели.</w:t>
      </w:r>
      <w:r w:rsidR="005731FB" w:rsidRPr="00E51A10">
        <w:rPr>
          <w:color w:val="00B0F0"/>
          <w:sz w:val="28"/>
          <w:szCs w:val="28"/>
        </w:rPr>
        <w:t xml:space="preserve"> </w:t>
      </w:r>
      <w:r w:rsidR="005731FB" w:rsidRPr="00E51A10">
        <w:rPr>
          <w:sz w:val="28"/>
          <w:szCs w:val="28"/>
        </w:rPr>
        <w:t>Средняя температура воздуха за лето составила 17-20</w:t>
      </w:r>
      <w:r w:rsidR="007B6FB9">
        <w:rPr>
          <w:sz w:val="28"/>
          <w:szCs w:val="28"/>
          <w:vertAlign w:val="superscript"/>
        </w:rPr>
        <w:t>0</w:t>
      </w:r>
      <w:r w:rsidR="007B6FB9">
        <w:rPr>
          <w:sz w:val="28"/>
          <w:szCs w:val="28"/>
        </w:rPr>
        <w:t>С, что выше нормы на 1-2</w:t>
      </w:r>
      <w:r w:rsidR="007B6FB9">
        <w:rPr>
          <w:sz w:val="28"/>
          <w:szCs w:val="28"/>
          <w:vertAlign w:val="superscript"/>
        </w:rPr>
        <w:t>0</w:t>
      </w:r>
      <w:r w:rsidR="007B6FB9">
        <w:rPr>
          <w:sz w:val="28"/>
          <w:szCs w:val="28"/>
        </w:rPr>
        <w:t>С</w:t>
      </w:r>
      <w:r w:rsidR="005731FB" w:rsidRPr="00E51A10">
        <w:rPr>
          <w:sz w:val="28"/>
          <w:szCs w:val="28"/>
        </w:rPr>
        <w:t xml:space="preserve"> и аналогично с летом прошлого года.</w:t>
      </w:r>
      <w:r w:rsidR="005731FB" w:rsidRPr="00E51A10">
        <w:rPr>
          <w:b/>
          <w:i/>
          <w:sz w:val="28"/>
          <w:szCs w:val="28"/>
        </w:rPr>
        <w:t xml:space="preserve"> </w:t>
      </w:r>
      <w:r w:rsidR="005731FB" w:rsidRPr="00E51A10">
        <w:rPr>
          <w:sz w:val="28"/>
          <w:szCs w:val="28"/>
        </w:rPr>
        <w:t>Осадков за лето по земледельческим районам выпало в пределах нормы, лишь по западным и центральным районам больше не</w:t>
      </w:r>
      <w:r w:rsidR="00E51A10">
        <w:rPr>
          <w:sz w:val="28"/>
          <w:szCs w:val="28"/>
        </w:rPr>
        <w:t>е</w:t>
      </w:r>
      <w:r w:rsidR="005731FB" w:rsidRPr="00E51A10">
        <w:rPr>
          <w:sz w:val="28"/>
          <w:szCs w:val="28"/>
        </w:rPr>
        <w:t>, т.е. 152-218 мм, что от 80-110</w:t>
      </w:r>
      <w:r w:rsidR="00E51A10">
        <w:rPr>
          <w:sz w:val="28"/>
          <w:szCs w:val="28"/>
        </w:rPr>
        <w:t xml:space="preserve"> до 130-170 проце</w:t>
      </w:r>
      <w:r w:rsidR="00E51A10">
        <w:rPr>
          <w:sz w:val="28"/>
          <w:szCs w:val="28"/>
        </w:rPr>
        <w:t>н</w:t>
      </w:r>
      <w:r w:rsidR="00E51A10">
        <w:rPr>
          <w:sz w:val="28"/>
          <w:szCs w:val="28"/>
        </w:rPr>
        <w:t>тов</w:t>
      </w:r>
      <w:r w:rsidR="005731FB" w:rsidRPr="00E51A10">
        <w:rPr>
          <w:sz w:val="28"/>
          <w:szCs w:val="28"/>
        </w:rPr>
        <w:t xml:space="preserve"> но</w:t>
      </w:r>
      <w:r w:rsidR="005731FB" w:rsidRPr="00E51A10">
        <w:rPr>
          <w:sz w:val="28"/>
          <w:szCs w:val="28"/>
        </w:rPr>
        <w:t>р</w:t>
      </w:r>
      <w:r w:rsidR="005731FB" w:rsidRPr="00E51A10">
        <w:rPr>
          <w:sz w:val="28"/>
          <w:szCs w:val="28"/>
        </w:rPr>
        <w:t>мы.</w:t>
      </w:r>
    </w:p>
    <w:p w:rsidR="007B6FB9" w:rsidRPr="00E51A10" w:rsidRDefault="007B6FB9" w:rsidP="00884B50">
      <w:pPr>
        <w:pStyle w:val="aff2"/>
        <w:tabs>
          <w:tab w:val="left" w:pos="1134"/>
        </w:tabs>
        <w:ind w:firstLine="709"/>
        <w:jc w:val="both"/>
        <w:rPr>
          <w:sz w:val="28"/>
          <w:szCs w:val="28"/>
        </w:rPr>
      </w:pPr>
    </w:p>
    <w:p w:rsidR="00693A75" w:rsidRDefault="00693A75" w:rsidP="00B87A62">
      <w:pPr>
        <w:tabs>
          <w:tab w:val="left" w:pos="709"/>
        </w:tabs>
        <w:ind w:firstLine="709"/>
        <w:jc w:val="both"/>
        <w:rPr>
          <w:b/>
          <w:sz w:val="28"/>
          <w:szCs w:val="28"/>
        </w:rPr>
      </w:pPr>
      <w:bookmarkStart w:id="2" w:name="_Toc386101024"/>
      <w:bookmarkStart w:id="3" w:name="_Toc386101007"/>
      <w:r w:rsidRPr="00E51A10">
        <w:rPr>
          <w:b/>
          <w:sz w:val="28"/>
          <w:szCs w:val="28"/>
        </w:rPr>
        <w:t>2 Поверхностные и подземные воды</w:t>
      </w:r>
      <w:bookmarkEnd w:id="3"/>
      <w:r w:rsidR="00BF52A0" w:rsidRPr="00E51A10">
        <w:rPr>
          <w:b/>
          <w:sz w:val="28"/>
          <w:szCs w:val="28"/>
        </w:rPr>
        <w:t xml:space="preserve"> Республики Тыва</w:t>
      </w:r>
    </w:p>
    <w:p w:rsidR="00693A75" w:rsidRPr="00E51A10" w:rsidRDefault="0002591D" w:rsidP="00B87A62">
      <w:pPr>
        <w:tabs>
          <w:tab w:val="left" w:pos="709"/>
        </w:tabs>
        <w:ind w:firstLine="709"/>
        <w:jc w:val="both"/>
        <w:rPr>
          <w:b/>
          <w:sz w:val="28"/>
          <w:szCs w:val="28"/>
        </w:rPr>
      </w:pPr>
      <w:bookmarkStart w:id="4" w:name="_Toc386101008"/>
      <w:r w:rsidRPr="00E51A10">
        <w:rPr>
          <w:b/>
          <w:sz w:val="28"/>
          <w:szCs w:val="28"/>
        </w:rPr>
        <w:t>2.1</w:t>
      </w:r>
      <w:r w:rsidR="0000443B">
        <w:rPr>
          <w:b/>
          <w:sz w:val="28"/>
          <w:szCs w:val="28"/>
        </w:rPr>
        <w:t>.</w:t>
      </w:r>
      <w:r w:rsidR="00693A75" w:rsidRPr="00E51A10">
        <w:rPr>
          <w:b/>
          <w:sz w:val="28"/>
          <w:szCs w:val="28"/>
        </w:rPr>
        <w:t xml:space="preserve"> Общая характеристика </w:t>
      </w:r>
      <w:bookmarkEnd w:id="4"/>
      <w:r w:rsidR="00693A75" w:rsidRPr="00E51A10">
        <w:rPr>
          <w:b/>
          <w:sz w:val="28"/>
          <w:szCs w:val="28"/>
        </w:rPr>
        <w:t>поверхностных в</w:t>
      </w:r>
      <w:r w:rsidRPr="00E51A10">
        <w:rPr>
          <w:b/>
          <w:sz w:val="28"/>
          <w:szCs w:val="28"/>
        </w:rPr>
        <w:t>одных объектов и их загря</w:t>
      </w:r>
      <w:r w:rsidRPr="00E51A10">
        <w:rPr>
          <w:b/>
          <w:sz w:val="28"/>
          <w:szCs w:val="28"/>
        </w:rPr>
        <w:t>з</w:t>
      </w:r>
      <w:r w:rsidRPr="00E51A10">
        <w:rPr>
          <w:b/>
          <w:sz w:val="28"/>
          <w:szCs w:val="28"/>
        </w:rPr>
        <w:t>нение</w:t>
      </w:r>
    </w:p>
    <w:p w:rsidR="00693A75" w:rsidRPr="00E51A10" w:rsidRDefault="00693A75" w:rsidP="00884B50">
      <w:pPr>
        <w:tabs>
          <w:tab w:val="left" w:pos="709"/>
        </w:tabs>
        <w:ind w:firstLine="709"/>
        <w:jc w:val="both"/>
        <w:rPr>
          <w:sz w:val="28"/>
          <w:szCs w:val="28"/>
        </w:rPr>
      </w:pPr>
      <w:r w:rsidRPr="00E51A10">
        <w:rPr>
          <w:sz w:val="28"/>
          <w:szCs w:val="28"/>
        </w:rPr>
        <w:t>В гидрографическом отношении территория Республики Тыва охватывает бассейны Малого, Большого и Верхнего Енисея, а также часть водотоков, стека</w:t>
      </w:r>
      <w:r w:rsidRPr="00E51A10">
        <w:rPr>
          <w:sz w:val="28"/>
          <w:szCs w:val="28"/>
        </w:rPr>
        <w:t>ю</w:t>
      </w:r>
      <w:r w:rsidRPr="00E51A10">
        <w:rPr>
          <w:sz w:val="28"/>
          <w:szCs w:val="28"/>
        </w:rPr>
        <w:t>щих с южных склонов хребта Танну-Ола и Нагорья Сангилен, относящихся к сист</w:t>
      </w:r>
      <w:r w:rsidRPr="00E51A10">
        <w:rPr>
          <w:sz w:val="28"/>
          <w:szCs w:val="28"/>
        </w:rPr>
        <w:t>е</w:t>
      </w:r>
      <w:r w:rsidRPr="00E51A10">
        <w:rPr>
          <w:sz w:val="28"/>
          <w:szCs w:val="28"/>
        </w:rPr>
        <w:t xml:space="preserve">ме бессточного озера Убсу-Нур (территория МНР). </w:t>
      </w:r>
    </w:p>
    <w:p w:rsidR="00693A75" w:rsidRPr="00E51A10" w:rsidRDefault="00693A75" w:rsidP="00884B50">
      <w:pPr>
        <w:tabs>
          <w:tab w:val="left" w:pos="709"/>
        </w:tabs>
        <w:ind w:firstLine="709"/>
        <w:jc w:val="both"/>
        <w:rPr>
          <w:sz w:val="28"/>
          <w:szCs w:val="28"/>
        </w:rPr>
      </w:pPr>
      <w:r w:rsidRPr="00E51A10">
        <w:rPr>
          <w:sz w:val="28"/>
          <w:szCs w:val="28"/>
        </w:rPr>
        <w:t>Речная сеть хорошо развита. Всего на территории насчитывается 15329 рек и ручьев общей протяженн</w:t>
      </w:r>
      <w:r w:rsidRPr="00E51A10">
        <w:rPr>
          <w:sz w:val="28"/>
          <w:szCs w:val="28"/>
        </w:rPr>
        <w:t>о</w:t>
      </w:r>
      <w:r w:rsidRPr="00E51A10">
        <w:rPr>
          <w:sz w:val="28"/>
          <w:szCs w:val="28"/>
        </w:rPr>
        <w:t>стью 72247 км, в том числе по бассейнам рек:</w:t>
      </w:r>
    </w:p>
    <w:p w:rsidR="00693A75" w:rsidRPr="00E51A10" w:rsidRDefault="00884B50" w:rsidP="00884B50">
      <w:pPr>
        <w:tabs>
          <w:tab w:val="left" w:pos="709"/>
        </w:tabs>
        <w:ind w:firstLine="709"/>
        <w:jc w:val="both"/>
        <w:rPr>
          <w:sz w:val="28"/>
          <w:szCs w:val="28"/>
        </w:rPr>
      </w:pPr>
      <w:r w:rsidRPr="00E51A10">
        <w:rPr>
          <w:sz w:val="28"/>
          <w:szCs w:val="28"/>
        </w:rPr>
        <w:t xml:space="preserve">- </w:t>
      </w:r>
      <w:r w:rsidR="00693A75" w:rsidRPr="00E51A10">
        <w:rPr>
          <w:sz w:val="28"/>
          <w:szCs w:val="28"/>
        </w:rPr>
        <w:t>р.</w:t>
      </w:r>
      <w:r w:rsidR="00896AE6" w:rsidRPr="00E51A10">
        <w:rPr>
          <w:sz w:val="28"/>
          <w:szCs w:val="28"/>
        </w:rPr>
        <w:t xml:space="preserve"> </w:t>
      </w:r>
      <w:r w:rsidR="00693A75" w:rsidRPr="00E51A10">
        <w:rPr>
          <w:sz w:val="28"/>
          <w:szCs w:val="28"/>
        </w:rPr>
        <w:t>Большой Енисей (р.</w:t>
      </w:r>
      <w:r w:rsidR="00896AE6" w:rsidRPr="00E51A10">
        <w:rPr>
          <w:sz w:val="28"/>
          <w:szCs w:val="28"/>
        </w:rPr>
        <w:t xml:space="preserve"> </w:t>
      </w:r>
      <w:r w:rsidR="00693A75" w:rsidRPr="00E51A10">
        <w:rPr>
          <w:sz w:val="28"/>
          <w:szCs w:val="28"/>
        </w:rPr>
        <w:t>Бий-Хем) – общее количество водотоков 4747, прот</w:t>
      </w:r>
      <w:r w:rsidR="00693A75" w:rsidRPr="00E51A10">
        <w:rPr>
          <w:sz w:val="28"/>
          <w:szCs w:val="28"/>
        </w:rPr>
        <w:t>я</w:t>
      </w:r>
      <w:r w:rsidR="00693A75" w:rsidRPr="00E51A10">
        <w:rPr>
          <w:sz w:val="28"/>
          <w:szCs w:val="28"/>
        </w:rPr>
        <w:t>женностью 25</w:t>
      </w:r>
      <w:r w:rsidRPr="00E51A10">
        <w:rPr>
          <w:sz w:val="28"/>
          <w:szCs w:val="28"/>
        </w:rPr>
        <w:t>823 км;</w:t>
      </w:r>
    </w:p>
    <w:p w:rsidR="00693A75" w:rsidRPr="00E51A10" w:rsidRDefault="00884B50" w:rsidP="00884B50">
      <w:pPr>
        <w:tabs>
          <w:tab w:val="left" w:pos="709"/>
        </w:tabs>
        <w:ind w:firstLine="709"/>
        <w:jc w:val="both"/>
        <w:rPr>
          <w:sz w:val="28"/>
          <w:szCs w:val="28"/>
        </w:rPr>
      </w:pPr>
      <w:r w:rsidRPr="00E51A10">
        <w:rPr>
          <w:sz w:val="28"/>
          <w:szCs w:val="28"/>
        </w:rPr>
        <w:t xml:space="preserve">- </w:t>
      </w:r>
      <w:r w:rsidR="00693A75" w:rsidRPr="00E51A10">
        <w:rPr>
          <w:sz w:val="28"/>
          <w:szCs w:val="28"/>
        </w:rPr>
        <w:t>р.</w:t>
      </w:r>
      <w:r w:rsidR="00896AE6" w:rsidRPr="00E51A10">
        <w:rPr>
          <w:sz w:val="28"/>
          <w:szCs w:val="28"/>
        </w:rPr>
        <w:t xml:space="preserve"> </w:t>
      </w:r>
      <w:r w:rsidR="00693A75" w:rsidRPr="00E51A10">
        <w:rPr>
          <w:sz w:val="28"/>
          <w:szCs w:val="28"/>
        </w:rPr>
        <w:t>Малый Енисей (р.</w:t>
      </w:r>
      <w:r w:rsidR="00896AE6" w:rsidRPr="00E51A10">
        <w:rPr>
          <w:sz w:val="28"/>
          <w:szCs w:val="28"/>
        </w:rPr>
        <w:t xml:space="preserve"> </w:t>
      </w:r>
      <w:r w:rsidR="00693A75" w:rsidRPr="00E51A10">
        <w:rPr>
          <w:sz w:val="28"/>
          <w:szCs w:val="28"/>
        </w:rPr>
        <w:t>Каа-Хем) – общее количество водотоков 4977, прот</w:t>
      </w:r>
      <w:r w:rsidR="00693A75" w:rsidRPr="00E51A10">
        <w:rPr>
          <w:sz w:val="28"/>
          <w:szCs w:val="28"/>
        </w:rPr>
        <w:t>я</w:t>
      </w:r>
      <w:r w:rsidR="00693A75" w:rsidRPr="00E51A10">
        <w:rPr>
          <w:sz w:val="28"/>
          <w:szCs w:val="28"/>
        </w:rPr>
        <w:t>женностью 20421 км</w:t>
      </w:r>
      <w:r w:rsidRPr="00E51A10">
        <w:rPr>
          <w:sz w:val="28"/>
          <w:szCs w:val="28"/>
        </w:rPr>
        <w:t>;</w:t>
      </w:r>
    </w:p>
    <w:p w:rsidR="00693A75" w:rsidRPr="00E51A10" w:rsidRDefault="00884B50" w:rsidP="00884B50">
      <w:pPr>
        <w:tabs>
          <w:tab w:val="left" w:pos="709"/>
        </w:tabs>
        <w:ind w:firstLine="709"/>
        <w:jc w:val="both"/>
        <w:rPr>
          <w:sz w:val="28"/>
          <w:szCs w:val="28"/>
        </w:rPr>
      </w:pPr>
      <w:r w:rsidRPr="00E51A10">
        <w:rPr>
          <w:sz w:val="28"/>
          <w:szCs w:val="28"/>
        </w:rPr>
        <w:t xml:space="preserve">- </w:t>
      </w:r>
      <w:r w:rsidR="00693A75" w:rsidRPr="00E51A10">
        <w:rPr>
          <w:sz w:val="28"/>
          <w:szCs w:val="28"/>
        </w:rPr>
        <w:t>р.</w:t>
      </w:r>
      <w:r w:rsidR="00896AE6" w:rsidRPr="00E51A10">
        <w:rPr>
          <w:sz w:val="28"/>
          <w:szCs w:val="28"/>
        </w:rPr>
        <w:t xml:space="preserve"> </w:t>
      </w:r>
      <w:r w:rsidR="00693A75" w:rsidRPr="00E51A10">
        <w:rPr>
          <w:sz w:val="28"/>
          <w:szCs w:val="28"/>
        </w:rPr>
        <w:t>Енисей (р.</w:t>
      </w:r>
      <w:r w:rsidR="00896AE6" w:rsidRPr="00E51A10">
        <w:rPr>
          <w:sz w:val="28"/>
          <w:szCs w:val="28"/>
        </w:rPr>
        <w:t xml:space="preserve"> </w:t>
      </w:r>
      <w:r w:rsidR="00693A75" w:rsidRPr="00E51A10">
        <w:rPr>
          <w:sz w:val="28"/>
          <w:szCs w:val="28"/>
        </w:rPr>
        <w:t>Улуг-Хем) – о</w:t>
      </w:r>
      <w:r w:rsidR="00E51A10">
        <w:rPr>
          <w:sz w:val="28"/>
          <w:szCs w:val="28"/>
        </w:rPr>
        <w:t>бщее количество водотоков 2824,</w:t>
      </w:r>
      <w:r w:rsidR="00693A75" w:rsidRPr="00E51A10">
        <w:rPr>
          <w:sz w:val="28"/>
          <w:szCs w:val="28"/>
        </w:rPr>
        <w:t xml:space="preserve"> протяженн</w:t>
      </w:r>
      <w:r w:rsidR="00693A75" w:rsidRPr="00E51A10">
        <w:rPr>
          <w:sz w:val="28"/>
          <w:szCs w:val="28"/>
        </w:rPr>
        <w:t>о</w:t>
      </w:r>
      <w:r w:rsidR="00693A75" w:rsidRPr="00E51A10">
        <w:rPr>
          <w:sz w:val="28"/>
          <w:szCs w:val="28"/>
        </w:rPr>
        <w:t>стью 15293 км.</w:t>
      </w:r>
    </w:p>
    <w:p w:rsidR="00693A75" w:rsidRPr="00E51A10" w:rsidRDefault="00693A75" w:rsidP="00884B50">
      <w:pPr>
        <w:tabs>
          <w:tab w:val="left" w:pos="709"/>
        </w:tabs>
        <w:ind w:firstLine="709"/>
        <w:jc w:val="both"/>
        <w:rPr>
          <w:sz w:val="28"/>
          <w:szCs w:val="28"/>
        </w:rPr>
      </w:pPr>
      <w:r w:rsidRPr="00E51A10">
        <w:rPr>
          <w:sz w:val="28"/>
          <w:szCs w:val="28"/>
        </w:rPr>
        <w:lastRenderedPageBreak/>
        <w:t>Бессточные области – общее количество 2781, протяженностью</w:t>
      </w:r>
      <w:r w:rsidR="009C654F" w:rsidRPr="00E51A10">
        <w:rPr>
          <w:sz w:val="28"/>
          <w:szCs w:val="28"/>
        </w:rPr>
        <w:t xml:space="preserve"> </w:t>
      </w:r>
      <w:r w:rsidRPr="00E51A10">
        <w:rPr>
          <w:sz w:val="28"/>
          <w:szCs w:val="28"/>
        </w:rPr>
        <w:t>10710 км.</w:t>
      </w:r>
    </w:p>
    <w:p w:rsidR="00693A75" w:rsidRPr="00E51A10" w:rsidRDefault="00693A75" w:rsidP="00884B50">
      <w:pPr>
        <w:tabs>
          <w:tab w:val="left" w:pos="709"/>
        </w:tabs>
        <w:ind w:firstLine="709"/>
        <w:jc w:val="both"/>
        <w:rPr>
          <w:sz w:val="28"/>
          <w:szCs w:val="28"/>
        </w:rPr>
      </w:pPr>
      <w:r w:rsidRPr="00E51A10">
        <w:rPr>
          <w:sz w:val="28"/>
          <w:szCs w:val="28"/>
        </w:rPr>
        <w:t xml:space="preserve">Всего рек длиной более 10 км – 1201. Их протяженность </w:t>
      </w:r>
      <w:r w:rsidR="00E51A10">
        <w:rPr>
          <w:sz w:val="28"/>
          <w:szCs w:val="28"/>
        </w:rPr>
        <w:t>–</w:t>
      </w:r>
      <w:r w:rsidRPr="00E51A10">
        <w:rPr>
          <w:sz w:val="28"/>
          <w:szCs w:val="28"/>
        </w:rPr>
        <w:t xml:space="preserve"> </w:t>
      </w:r>
      <w:r w:rsidR="00E51A10">
        <w:rPr>
          <w:sz w:val="28"/>
          <w:szCs w:val="28"/>
        </w:rPr>
        <w:t xml:space="preserve">30588 км. 14128 </w:t>
      </w:r>
      <w:r w:rsidRPr="00E51A10">
        <w:rPr>
          <w:sz w:val="28"/>
          <w:szCs w:val="28"/>
        </w:rPr>
        <w:t>в</w:t>
      </w:r>
      <w:r w:rsidRPr="00E51A10">
        <w:rPr>
          <w:sz w:val="28"/>
          <w:szCs w:val="28"/>
        </w:rPr>
        <w:t>о</w:t>
      </w:r>
      <w:r w:rsidRPr="00E51A10">
        <w:rPr>
          <w:sz w:val="28"/>
          <w:szCs w:val="28"/>
        </w:rPr>
        <w:t>дотоков, или свыше 92</w:t>
      </w:r>
      <w:r w:rsidR="00CD6682" w:rsidRPr="00E51A10">
        <w:rPr>
          <w:sz w:val="28"/>
          <w:szCs w:val="28"/>
        </w:rPr>
        <w:t xml:space="preserve"> </w:t>
      </w:r>
      <w:r w:rsidR="00E51A10">
        <w:rPr>
          <w:sz w:val="28"/>
          <w:szCs w:val="28"/>
        </w:rPr>
        <w:t>процента</w:t>
      </w:r>
      <w:r w:rsidRPr="00E51A10">
        <w:rPr>
          <w:sz w:val="28"/>
          <w:szCs w:val="28"/>
        </w:rPr>
        <w:t xml:space="preserve"> от общего количества</w:t>
      </w:r>
      <w:r w:rsidR="00CD6682" w:rsidRPr="00E51A10">
        <w:rPr>
          <w:sz w:val="28"/>
          <w:szCs w:val="28"/>
        </w:rPr>
        <w:t xml:space="preserve">, </w:t>
      </w:r>
      <w:r w:rsidRPr="00E51A10">
        <w:rPr>
          <w:sz w:val="28"/>
          <w:szCs w:val="28"/>
        </w:rPr>
        <w:t>имеют длину менее</w:t>
      </w:r>
      <w:r w:rsidR="00E51A10">
        <w:rPr>
          <w:sz w:val="28"/>
          <w:szCs w:val="28"/>
        </w:rPr>
        <w:t xml:space="preserve">              </w:t>
      </w:r>
      <w:r w:rsidRPr="00E51A10">
        <w:rPr>
          <w:sz w:val="28"/>
          <w:szCs w:val="28"/>
        </w:rPr>
        <w:t xml:space="preserve"> 10 км и относятся к разряду мельчайших, суммарная их длина составляет 41659 км. Распределение рек по града</w:t>
      </w:r>
      <w:r w:rsidR="000479CC" w:rsidRPr="00E51A10">
        <w:rPr>
          <w:sz w:val="28"/>
          <w:szCs w:val="28"/>
        </w:rPr>
        <w:t xml:space="preserve">циям длины приведено в таблице 2.1. </w:t>
      </w:r>
    </w:p>
    <w:p w:rsidR="000479CC" w:rsidRPr="00E51A10" w:rsidRDefault="000479CC" w:rsidP="000479CC">
      <w:pPr>
        <w:tabs>
          <w:tab w:val="left" w:pos="709"/>
        </w:tabs>
        <w:ind w:firstLine="709"/>
        <w:jc w:val="right"/>
        <w:rPr>
          <w:sz w:val="28"/>
          <w:szCs w:val="28"/>
        </w:rPr>
      </w:pPr>
    </w:p>
    <w:p w:rsidR="000479CC" w:rsidRPr="00E51A10" w:rsidRDefault="000479CC" w:rsidP="00884B50">
      <w:pPr>
        <w:tabs>
          <w:tab w:val="left" w:pos="709"/>
        </w:tabs>
        <w:ind w:firstLine="709"/>
        <w:jc w:val="right"/>
        <w:rPr>
          <w:sz w:val="28"/>
          <w:szCs w:val="28"/>
        </w:rPr>
      </w:pPr>
      <w:r w:rsidRPr="00E51A10">
        <w:rPr>
          <w:sz w:val="28"/>
          <w:szCs w:val="28"/>
        </w:rPr>
        <w:t xml:space="preserve">Таблица 2.1 </w:t>
      </w:r>
    </w:p>
    <w:p w:rsidR="000479CC" w:rsidRDefault="000479CC" w:rsidP="00884B50">
      <w:pPr>
        <w:tabs>
          <w:tab w:val="left" w:pos="709"/>
        </w:tabs>
        <w:ind w:firstLine="709"/>
        <w:jc w:val="center"/>
        <w:rPr>
          <w:sz w:val="28"/>
          <w:szCs w:val="28"/>
        </w:rPr>
      </w:pPr>
      <w:r w:rsidRPr="00E51A10">
        <w:rPr>
          <w:sz w:val="28"/>
          <w:szCs w:val="28"/>
        </w:rPr>
        <w:t>Количество и протяженность рек на территории Республики Тыва</w:t>
      </w:r>
    </w:p>
    <w:p w:rsidR="00904F08" w:rsidRPr="00E51A10" w:rsidRDefault="00904F08" w:rsidP="00884B50">
      <w:pPr>
        <w:tabs>
          <w:tab w:val="left" w:pos="709"/>
        </w:tabs>
        <w:ind w:firstLine="709"/>
        <w:jc w:val="center"/>
        <w:rPr>
          <w:sz w:val="28"/>
          <w:szCs w:val="28"/>
        </w:rPr>
      </w:pPr>
    </w:p>
    <w:tbl>
      <w:tblPr>
        <w:tblW w:w="9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59"/>
        <w:gridCol w:w="1660"/>
        <w:gridCol w:w="1659"/>
        <w:gridCol w:w="1660"/>
        <w:gridCol w:w="1659"/>
        <w:gridCol w:w="1660"/>
      </w:tblGrid>
      <w:tr w:rsidR="000479CC" w:rsidRPr="00E51A10" w:rsidTr="00B265B4">
        <w:trPr>
          <w:trHeight w:val="246"/>
          <w:jc w:val="center"/>
        </w:trPr>
        <w:tc>
          <w:tcPr>
            <w:tcW w:w="1659" w:type="dxa"/>
            <w:tcBorders>
              <w:top w:val="single" w:sz="4" w:space="0" w:color="auto"/>
              <w:left w:val="single" w:sz="4" w:space="0" w:color="auto"/>
              <w:bottom w:val="single" w:sz="4" w:space="0" w:color="auto"/>
              <w:right w:val="single" w:sz="4" w:space="0" w:color="auto"/>
            </w:tcBorders>
            <w:shd w:val="clear" w:color="auto" w:fill="auto"/>
          </w:tcPr>
          <w:p w:rsidR="000479CC" w:rsidRPr="00E51A10" w:rsidRDefault="000479CC" w:rsidP="00884B50">
            <w:pPr>
              <w:tabs>
                <w:tab w:val="left" w:pos="709"/>
              </w:tabs>
              <w:jc w:val="center"/>
            </w:pPr>
            <w:r w:rsidRPr="00E51A10">
              <w:t>Градация рек, водот</w:t>
            </w:r>
            <w:r w:rsidRPr="00E51A10">
              <w:t>о</w:t>
            </w:r>
            <w:r w:rsidRPr="00E51A10">
              <w:t>ков</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0479CC" w:rsidRPr="00E51A10" w:rsidRDefault="000479CC" w:rsidP="00884B50">
            <w:pPr>
              <w:tabs>
                <w:tab w:val="left" w:pos="709"/>
              </w:tabs>
              <w:jc w:val="center"/>
            </w:pPr>
            <w:r w:rsidRPr="00E51A10">
              <w:t>Длина рек, км</w:t>
            </w:r>
          </w:p>
        </w:tc>
        <w:tc>
          <w:tcPr>
            <w:tcW w:w="1659" w:type="dxa"/>
            <w:tcBorders>
              <w:top w:val="single" w:sz="4" w:space="0" w:color="auto"/>
              <w:left w:val="single" w:sz="4" w:space="0" w:color="auto"/>
              <w:bottom w:val="single" w:sz="4" w:space="0" w:color="auto"/>
              <w:right w:val="single" w:sz="4" w:space="0" w:color="auto"/>
            </w:tcBorders>
            <w:shd w:val="clear" w:color="auto" w:fill="auto"/>
          </w:tcPr>
          <w:p w:rsidR="000479CC" w:rsidRPr="00E51A10" w:rsidRDefault="000479CC" w:rsidP="00884B50">
            <w:pPr>
              <w:tabs>
                <w:tab w:val="left" w:pos="709"/>
              </w:tabs>
              <w:jc w:val="center"/>
            </w:pPr>
            <w:r w:rsidRPr="00E51A10">
              <w:t>Число ед</w:t>
            </w:r>
            <w:r w:rsidRPr="00E51A10">
              <w:t>и</w:t>
            </w:r>
            <w:r w:rsidRPr="00E51A10">
              <w:t>ниц</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0479CC" w:rsidRPr="00E51A10" w:rsidRDefault="00B265B4" w:rsidP="00884B50">
            <w:pPr>
              <w:tabs>
                <w:tab w:val="left" w:pos="709"/>
              </w:tabs>
              <w:jc w:val="center"/>
            </w:pPr>
            <w:r>
              <w:t>Процентов</w:t>
            </w:r>
          </w:p>
        </w:tc>
        <w:tc>
          <w:tcPr>
            <w:tcW w:w="1659" w:type="dxa"/>
            <w:tcBorders>
              <w:top w:val="single" w:sz="4" w:space="0" w:color="auto"/>
              <w:left w:val="single" w:sz="4" w:space="0" w:color="auto"/>
              <w:bottom w:val="single" w:sz="4" w:space="0" w:color="auto"/>
              <w:right w:val="single" w:sz="4" w:space="0" w:color="auto"/>
            </w:tcBorders>
            <w:shd w:val="clear" w:color="auto" w:fill="auto"/>
          </w:tcPr>
          <w:p w:rsidR="000479CC" w:rsidRPr="00E51A10" w:rsidRDefault="000479CC" w:rsidP="00884B50">
            <w:pPr>
              <w:tabs>
                <w:tab w:val="left" w:pos="709"/>
              </w:tabs>
              <w:jc w:val="center"/>
            </w:pPr>
            <w:r w:rsidRPr="00E51A10">
              <w:t>Су</w:t>
            </w:r>
            <w:r w:rsidRPr="00E51A10">
              <w:t>м</w:t>
            </w:r>
            <w:r w:rsidRPr="00E51A10">
              <w:t>марная длина рек, км</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0479CC" w:rsidRPr="00E51A10" w:rsidRDefault="00B265B4" w:rsidP="00884B50">
            <w:pPr>
              <w:tabs>
                <w:tab w:val="left" w:pos="709"/>
              </w:tabs>
              <w:jc w:val="center"/>
            </w:pPr>
            <w:r>
              <w:t>Процентов</w:t>
            </w:r>
          </w:p>
        </w:tc>
      </w:tr>
      <w:tr w:rsidR="000479CC" w:rsidRPr="00E51A10" w:rsidTr="00B265B4">
        <w:trPr>
          <w:trHeight w:val="70"/>
          <w:jc w:val="center"/>
        </w:trPr>
        <w:tc>
          <w:tcPr>
            <w:tcW w:w="1659" w:type="dxa"/>
            <w:tcBorders>
              <w:top w:val="single" w:sz="4" w:space="0" w:color="auto"/>
              <w:left w:val="single" w:sz="4" w:space="0" w:color="auto"/>
              <w:bottom w:val="single" w:sz="4" w:space="0" w:color="auto"/>
              <w:right w:val="single" w:sz="4" w:space="0" w:color="auto"/>
            </w:tcBorders>
          </w:tcPr>
          <w:p w:rsidR="000479CC" w:rsidRPr="00E51A10" w:rsidRDefault="000479CC" w:rsidP="008D7A32">
            <w:pPr>
              <w:tabs>
                <w:tab w:val="left" w:pos="709"/>
              </w:tabs>
              <w:jc w:val="both"/>
            </w:pPr>
            <w:r w:rsidRPr="00E51A10">
              <w:t>Мел</w:t>
            </w:r>
            <w:r w:rsidRPr="00E51A10">
              <w:t>ь</w:t>
            </w:r>
            <w:r w:rsidRPr="00E51A10">
              <w:t>чайшие</w:t>
            </w:r>
          </w:p>
        </w:tc>
        <w:tc>
          <w:tcPr>
            <w:tcW w:w="1660" w:type="dxa"/>
            <w:tcBorders>
              <w:top w:val="single" w:sz="4" w:space="0" w:color="auto"/>
              <w:left w:val="single" w:sz="4" w:space="0" w:color="auto"/>
              <w:bottom w:val="single" w:sz="4" w:space="0" w:color="auto"/>
              <w:right w:val="single" w:sz="4" w:space="0" w:color="auto"/>
            </w:tcBorders>
          </w:tcPr>
          <w:p w:rsidR="000479CC" w:rsidRPr="00E51A10" w:rsidRDefault="000479CC" w:rsidP="008D7A32">
            <w:pPr>
              <w:tabs>
                <w:tab w:val="left" w:pos="709"/>
              </w:tabs>
              <w:jc w:val="center"/>
            </w:pPr>
            <w:r w:rsidRPr="00E51A10">
              <w:t>до 10</w:t>
            </w:r>
          </w:p>
        </w:tc>
        <w:tc>
          <w:tcPr>
            <w:tcW w:w="1659" w:type="dxa"/>
            <w:tcBorders>
              <w:top w:val="single" w:sz="4" w:space="0" w:color="auto"/>
              <w:left w:val="single" w:sz="4" w:space="0" w:color="auto"/>
              <w:bottom w:val="single" w:sz="4" w:space="0" w:color="auto"/>
              <w:right w:val="single" w:sz="4" w:space="0" w:color="auto"/>
            </w:tcBorders>
          </w:tcPr>
          <w:p w:rsidR="000479CC" w:rsidRPr="00E51A10" w:rsidRDefault="000479CC" w:rsidP="00884B50">
            <w:pPr>
              <w:tabs>
                <w:tab w:val="left" w:pos="709"/>
              </w:tabs>
              <w:jc w:val="center"/>
            </w:pPr>
            <w:r w:rsidRPr="00E51A10">
              <w:t>14128</w:t>
            </w:r>
          </w:p>
        </w:tc>
        <w:tc>
          <w:tcPr>
            <w:tcW w:w="1660" w:type="dxa"/>
            <w:tcBorders>
              <w:top w:val="single" w:sz="4" w:space="0" w:color="auto"/>
              <w:left w:val="single" w:sz="4" w:space="0" w:color="auto"/>
              <w:bottom w:val="single" w:sz="4" w:space="0" w:color="auto"/>
              <w:right w:val="single" w:sz="4" w:space="0" w:color="auto"/>
            </w:tcBorders>
          </w:tcPr>
          <w:p w:rsidR="000479CC" w:rsidRPr="00E51A10" w:rsidRDefault="000479CC" w:rsidP="00884B50">
            <w:pPr>
              <w:tabs>
                <w:tab w:val="left" w:pos="709"/>
              </w:tabs>
              <w:jc w:val="center"/>
            </w:pPr>
            <w:r w:rsidRPr="00E51A10">
              <w:t>92,2</w:t>
            </w:r>
          </w:p>
        </w:tc>
        <w:tc>
          <w:tcPr>
            <w:tcW w:w="1659" w:type="dxa"/>
            <w:tcBorders>
              <w:top w:val="single" w:sz="4" w:space="0" w:color="auto"/>
              <w:left w:val="single" w:sz="4" w:space="0" w:color="auto"/>
              <w:bottom w:val="single" w:sz="4" w:space="0" w:color="auto"/>
              <w:right w:val="single" w:sz="4" w:space="0" w:color="auto"/>
            </w:tcBorders>
          </w:tcPr>
          <w:p w:rsidR="000479CC" w:rsidRPr="00E51A10" w:rsidRDefault="000479CC" w:rsidP="00884B50">
            <w:pPr>
              <w:tabs>
                <w:tab w:val="left" w:pos="709"/>
              </w:tabs>
              <w:jc w:val="center"/>
            </w:pPr>
            <w:r w:rsidRPr="00E51A10">
              <w:t>41659</w:t>
            </w:r>
          </w:p>
        </w:tc>
        <w:tc>
          <w:tcPr>
            <w:tcW w:w="1660" w:type="dxa"/>
            <w:tcBorders>
              <w:top w:val="single" w:sz="4" w:space="0" w:color="auto"/>
              <w:left w:val="single" w:sz="4" w:space="0" w:color="auto"/>
              <w:bottom w:val="single" w:sz="4" w:space="0" w:color="auto"/>
              <w:right w:val="single" w:sz="4" w:space="0" w:color="auto"/>
            </w:tcBorders>
          </w:tcPr>
          <w:p w:rsidR="000479CC" w:rsidRPr="00E51A10" w:rsidRDefault="000479CC" w:rsidP="00884B50">
            <w:pPr>
              <w:tabs>
                <w:tab w:val="left" w:pos="709"/>
              </w:tabs>
              <w:jc w:val="center"/>
            </w:pPr>
            <w:r w:rsidRPr="00E51A10">
              <w:t>57,7</w:t>
            </w:r>
          </w:p>
        </w:tc>
      </w:tr>
      <w:tr w:rsidR="000479CC" w:rsidRPr="00E51A10" w:rsidTr="00B265B4">
        <w:trPr>
          <w:trHeight w:val="70"/>
          <w:jc w:val="center"/>
        </w:trPr>
        <w:tc>
          <w:tcPr>
            <w:tcW w:w="1659" w:type="dxa"/>
            <w:tcBorders>
              <w:top w:val="single" w:sz="4" w:space="0" w:color="auto"/>
              <w:left w:val="single" w:sz="4" w:space="0" w:color="auto"/>
              <w:bottom w:val="single" w:sz="4" w:space="0" w:color="auto"/>
              <w:right w:val="single" w:sz="4" w:space="0" w:color="auto"/>
            </w:tcBorders>
          </w:tcPr>
          <w:p w:rsidR="000479CC" w:rsidRPr="00E51A10" w:rsidRDefault="000479CC" w:rsidP="008D7A32">
            <w:pPr>
              <w:tabs>
                <w:tab w:val="left" w:pos="709"/>
              </w:tabs>
              <w:jc w:val="both"/>
            </w:pPr>
            <w:r w:rsidRPr="00E51A10">
              <w:t>Самые малые</w:t>
            </w:r>
          </w:p>
        </w:tc>
        <w:tc>
          <w:tcPr>
            <w:tcW w:w="1660" w:type="dxa"/>
            <w:tcBorders>
              <w:top w:val="single" w:sz="4" w:space="0" w:color="auto"/>
              <w:left w:val="single" w:sz="4" w:space="0" w:color="auto"/>
              <w:bottom w:val="single" w:sz="4" w:space="0" w:color="auto"/>
              <w:right w:val="single" w:sz="4" w:space="0" w:color="auto"/>
            </w:tcBorders>
          </w:tcPr>
          <w:p w:rsidR="000479CC" w:rsidRPr="00E51A10" w:rsidRDefault="000479CC" w:rsidP="008D7A32">
            <w:pPr>
              <w:tabs>
                <w:tab w:val="left" w:pos="709"/>
              </w:tabs>
              <w:jc w:val="center"/>
            </w:pPr>
            <w:r w:rsidRPr="00E51A10">
              <w:t>от 11 до 25</w:t>
            </w:r>
          </w:p>
        </w:tc>
        <w:tc>
          <w:tcPr>
            <w:tcW w:w="1659" w:type="dxa"/>
            <w:tcBorders>
              <w:top w:val="single" w:sz="4" w:space="0" w:color="auto"/>
              <w:left w:val="single" w:sz="4" w:space="0" w:color="auto"/>
              <w:bottom w:val="single" w:sz="4" w:space="0" w:color="auto"/>
              <w:right w:val="single" w:sz="4" w:space="0" w:color="auto"/>
            </w:tcBorders>
          </w:tcPr>
          <w:p w:rsidR="000479CC" w:rsidRPr="00E51A10" w:rsidRDefault="000479CC" w:rsidP="00884B50">
            <w:pPr>
              <w:tabs>
                <w:tab w:val="left" w:pos="709"/>
              </w:tabs>
              <w:jc w:val="center"/>
            </w:pPr>
            <w:r w:rsidRPr="00E51A10">
              <w:t>901</w:t>
            </w:r>
          </w:p>
        </w:tc>
        <w:tc>
          <w:tcPr>
            <w:tcW w:w="1660" w:type="dxa"/>
            <w:tcBorders>
              <w:top w:val="single" w:sz="4" w:space="0" w:color="auto"/>
              <w:left w:val="single" w:sz="4" w:space="0" w:color="auto"/>
              <w:bottom w:val="single" w:sz="4" w:space="0" w:color="auto"/>
              <w:right w:val="single" w:sz="4" w:space="0" w:color="auto"/>
            </w:tcBorders>
          </w:tcPr>
          <w:p w:rsidR="000479CC" w:rsidRPr="00E51A10" w:rsidRDefault="000479CC" w:rsidP="00884B50">
            <w:pPr>
              <w:tabs>
                <w:tab w:val="left" w:pos="709"/>
              </w:tabs>
              <w:jc w:val="center"/>
            </w:pPr>
            <w:r w:rsidRPr="00E51A10">
              <w:t>5,9</w:t>
            </w:r>
          </w:p>
        </w:tc>
        <w:tc>
          <w:tcPr>
            <w:tcW w:w="1659" w:type="dxa"/>
            <w:tcBorders>
              <w:top w:val="single" w:sz="4" w:space="0" w:color="auto"/>
              <w:left w:val="single" w:sz="4" w:space="0" w:color="auto"/>
              <w:bottom w:val="single" w:sz="4" w:space="0" w:color="auto"/>
              <w:right w:val="single" w:sz="4" w:space="0" w:color="auto"/>
            </w:tcBorders>
          </w:tcPr>
          <w:p w:rsidR="000479CC" w:rsidRPr="00E51A10" w:rsidRDefault="000479CC" w:rsidP="00884B50">
            <w:pPr>
              <w:tabs>
                <w:tab w:val="left" w:pos="709"/>
              </w:tabs>
              <w:jc w:val="center"/>
            </w:pPr>
            <w:r w:rsidRPr="00E51A10">
              <w:t>13321</w:t>
            </w:r>
          </w:p>
        </w:tc>
        <w:tc>
          <w:tcPr>
            <w:tcW w:w="1660" w:type="dxa"/>
            <w:tcBorders>
              <w:top w:val="single" w:sz="4" w:space="0" w:color="auto"/>
              <w:left w:val="single" w:sz="4" w:space="0" w:color="auto"/>
              <w:bottom w:val="single" w:sz="4" w:space="0" w:color="auto"/>
              <w:right w:val="single" w:sz="4" w:space="0" w:color="auto"/>
            </w:tcBorders>
          </w:tcPr>
          <w:p w:rsidR="000479CC" w:rsidRPr="00E51A10" w:rsidRDefault="000479CC" w:rsidP="00884B50">
            <w:pPr>
              <w:tabs>
                <w:tab w:val="left" w:pos="709"/>
              </w:tabs>
              <w:jc w:val="center"/>
            </w:pPr>
            <w:r w:rsidRPr="00E51A10">
              <w:t>18,4</w:t>
            </w:r>
          </w:p>
        </w:tc>
      </w:tr>
      <w:tr w:rsidR="000479CC" w:rsidRPr="00E51A10" w:rsidTr="00B265B4">
        <w:trPr>
          <w:trHeight w:val="70"/>
          <w:jc w:val="center"/>
        </w:trPr>
        <w:tc>
          <w:tcPr>
            <w:tcW w:w="1659" w:type="dxa"/>
            <w:tcBorders>
              <w:top w:val="single" w:sz="4" w:space="0" w:color="auto"/>
              <w:left w:val="single" w:sz="4" w:space="0" w:color="auto"/>
              <w:bottom w:val="single" w:sz="4" w:space="0" w:color="auto"/>
              <w:right w:val="single" w:sz="4" w:space="0" w:color="auto"/>
            </w:tcBorders>
          </w:tcPr>
          <w:p w:rsidR="000479CC" w:rsidRPr="00E51A10" w:rsidRDefault="000479CC" w:rsidP="008D7A32">
            <w:pPr>
              <w:tabs>
                <w:tab w:val="left" w:pos="709"/>
              </w:tabs>
              <w:jc w:val="both"/>
            </w:pPr>
            <w:r w:rsidRPr="00E51A10">
              <w:t>Малые</w:t>
            </w:r>
          </w:p>
        </w:tc>
        <w:tc>
          <w:tcPr>
            <w:tcW w:w="1660" w:type="dxa"/>
            <w:tcBorders>
              <w:top w:val="single" w:sz="4" w:space="0" w:color="auto"/>
              <w:left w:val="single" w:sz="4" w:space="0" w:color="auto"/>
              <w:bottom w:val="single" w:sz="4" w:space="0" w:color="auto"/>
              <w:right w:val="single" w:sz="4" w:space="0" w:color="auto"/>
            </w:tcBorders>
          </w:tcPr>
          <w:p w:rsidR="000479CC" w:rsidRPr="00E51A10" w:rsidRDefault="000479CC" w:rsidP="008D7A32">
            <w:pPr>
              <w:tabs>
                <w:tab w:val="left" w:pos="709"/>
              </w:tabs>
              <w:jc w:val="center"/>
            </w:pPr>
            <w:r w:rsidRPr="00E51A10">
              <w:t>26-100</w:t>
            </w:r>
          </w:p>
        </w:tc>
        <w:tc>
          <w:tcPr>
            <w:tcW w:w="1659" w:type="dxa"/>
            <w:tcBorders>
              <w:top w:val="single" w:sz="4" w:space="0" w:color="auto"/>
              <w:left w:val="single" w:sz="4" w:space="0" w:color="auto"/>
              <w:bottom w:val="single" w:sz="4" w:space="0" w:color="auto"/>
              <w:right w:val="single" w:sz="4" w:space="0" w:color="auto"/>
            </w:tcBorders>
          </w:tcPr>
          <w:p w:rsidR="000479CC" w:rsidRPr="00E51A10" w:rsidRDefault="000479CC" w:rsidP="00884B50">
            <w:pPr>
              <w:tabs>
                <w:tab w:val="left" w:pos="709"/>
              </w:tabs>
              <w:jc w:val="center"/>
            </w:pPr>
            <w:r w:rsidRPr="00E51A10">
              <w:t>267</w:t>
            </w:r>
          </w:p>
        </w:tc>
        <w:tc>
          <w:tcPr>
            <w:tcW w:w="1660" w:type="dxa"/>
            <w:tcBorders>
              <w:top w:val="single" w:sz="4" w:space="0" w:color="auto"/>
              <w:left w:val="single" w:sz="4" w:space="0" w:color="auto"/>
              <w:bottom w:val="single" w:sz="4" w:space="0" w:color="auto"/>
              <w:right w:val="single" w:sz="4" w:space="0" w:color="auto"/>
            </w:tcBorders>
          </w:tcPr>
          <w:p w:rsidR="000479CC" w:rsidRPr="00E51A10" w:rsidRDefault="000479CC" w:rsidP="00884B50">
            <w:pPr>
              <w:tabs>
                <w:tab w:val="left" w:pos="709"/>
              </w:tabs>
              <w:jc w:val="center"/>
            </w:pPr>
            <w:r w:rsidRPr="00E51A10">
              <w:t>1,7</w:t>
            </w:r>
          </w:p>
        </w:tc>
        <w:tc>
          <w:tcPr>
            <w:tcW w:w="1659" w:type="dxa"/>
            <w:tcBorders>
              <w:top w:val="single" w:sz="4" w:space="0" w:color="auto"/>
              <w:left w:val="single" w:sz="4" w:space="0" w:color="auto"/>
              <w:bottom w:val="single" w:sz="4" w:space="0" w:color="auto"/>
              <w:right w:val="single" w:sz="4" w:space="0" w:color="auto"/>
            </w:tcBorders>
          </w:tcPr>
          <w:p w:rsidR="000479CC" w:rsidRPr="00E51A10" w:rsidRDefault="000479CC" w:rsidP="00884B50">
            <w:pPr>
              <w:tabs>
                <w:tab w:val="left" w:pos="709"/>
              </w:tabs>
              <w:jc w:val="center"/>
            </w:pPr>
            <w:r w:rsidRPr="00E51A10">
              <w:t>11098</w:t>
            </w:r>
          </w:p>
        </w:tc>
        <w:tc>
          <w:tcPr>
            <w:tcW w:w="1660" w:type="dxa"/>
            <w:tcBorders>
              <w:top w:val="single" w:sz="4" w:space="0" w:color="auto"/>
              <w:left w:val="single" w:sz="4" w:space="0" w:color="auto"/>
              <w:bottom w:val="single" w:sz="4" w:space="0" w:color="auto"/>
              <w:right w:val="single" w:sz="4" w:space="0" w:color="auto"/>
            </w:tcBorders>
          </w:tcPr>
          <w:p w:rsidR="000479CC" w:rsidRPr="00E51A10" w:rsidRDefault="000479CC" w:rsidP="00884B50">
            <w:pPr>
              <w:tabs>
                <w:tab w:val="left" w:pos="709"/>
              </w:tabs>
              <w:jc w:val="center"/>
            </w:pPr>
            <w:r w:rsidRPr="00E51A10">
              <w:t>15,4</w:t>
            </w:r>
          </w:p>
        </w:tc>
      </w:tr>
      <w:tr w:rsidR="000479CC" w:rsidRPr="00E51A10" w:rsidTr="00B265B4">
        <w:trPr>
          <w:trHeight w:val="70"/>
          <w:jc w:val="center"/>
        </w:trPr>
        <w:tc>
          <w:tcPr>
            <w:tcW w:w="1659" w:type="dxa"/>
            <w:tcBorders>
              <w:top w:val="single" w:sz="4" w:space="0" w:color="auto"/>
              <w:left w:val="single" w:sz="4" w:space="0" w:color="auto"/>
              <w:bottom w:val="single" w:sz="4" w:space="0" w:color="auto"/>
              <w:right w:val="single" w:sz="4" w:space="0" w:color="auto"/>
            </w:tcBorders>
          </w:tcPr>
          <w:p w:rsidR="000479CC" w:rsidRPr="00E51A10" w:rsidRDefault="000479CC" w:rsidP="008D7A32">
            <w:pPr>
              <w:tabs>
                <w:tab w:val="left" w:pos="709"/>
              </w:tabs>
              <w:jc w:val="both"/>
            </w:pPr>
            <w:r w:rsidRPr="00E51A10">
              <w:t>Сре</w:t>
            </w:r>
            <w:r w:rsidRPr="00E51A10">
              <w:t>д</w:t>
            </w:r>
            <w:r w:rsidRPr="00E51A10">
              <w:t xml:space="preserve">ние </w:t>
            </w:r>
          </w:p>
        </w:tc>
        <w:tc>
          <w:tcPr>
            <w:tcW w:w="1660" w:type="dxa"/>
            <w:tcBorders>
              <w:top w:val="single" w:sz="4" w:space="0" w:color="auto"/>
              <w:left w:val="single" w:sz="4" w:space="0" w:color="auto"/>
              <w:bottom w:val="single" w:sz="4" w:space="0" w:color="auto"/>
              <w:right w:val="single" w:sz="4" w:space="0" w:color="auto"/>
            </w:tcBorders>
          </w:tcPr>
          <w:p w:rsidR="000479CC" w:rsidRPr="00E51A10" w:rsidRDefault="000479CC" w:rsidP="008D7A32">
            <w:pPr>
              <w:tabs>
                <w:tab w:val="left" w:pos="709"/>
              </w:tabs>
              <w:jc w:val="center"/>
            </w:pPr>
            <w:r w:rsidRPr="00E51A10">
              <w:t>101-500</w:t>
            </w:r>
          </w:p>
        </w:tc>
        <w:tc>
          <w:tcPr>
            <w:tcW w:w="1659" w:type="dxa"/>
            <w:tcBorders>
              <w:top w:val="single" w:sz="4" w:space="0" w:color="auto"/>
              <w:left w:val="single" w:sz="4" w:space="0" w:color="auto"/>
              <w:bottom w:val="single" w:sz="4" w:space="0" w:color="auto"/>
              <w:right w:val="single" w:sz="4" w:space="0" w:color="auto"/>
            </w:tcBorders>
          </w:tcPr>
          <w:p w:rsidR="000479CC" w:rsidRPr="00E51A10" w:rsidRDefault="000479CC" w:rsidP="00884B50">
            <w:pPr>
              <w:tabs>
                <w:tab w:val="left" w:pos="709"/>
              </w:tabs>
              <w:jc w:val="center"/>
            </w:pPr>
            <w:r w:rsidRPr="00E51A10">
              <w:t>31</w:t>
            </w:r>
          </w:p>
        </w:tc>
        <w:tc>
          <w:tcPr>
            <w:tcW w:w="1660" w:type="dxa"/>
            <w:tcBorders>
              <w:top w:val="single" w:sz="4" w:space="0" w:color="auto"/>
              <w:left w:val="single" w:sz="4" w:space="0" w:color="auto"/>
              <w:bottom w:val="single" w:sz="4" w:space="0" w:color="auto"/>
              <w:right w:val="single" w:sz="4" w:space="0" w:color="auto"/>
            </w:tcBorders>
          </w:tcPr>
          <w:p w:rsidR="000479CC" w:rsidRPr="00E51A10" w:rsidRDefault="000479CC" w:rsidP="00884B50">
            <w:pPr>
              <w:tabs>
                <w:tab w:val="left" w:pos="709"/>
              </w:tabs>
              <w:jc w:val="center"/>
            </w:pPr>
            <w:r w:rsidRPr="00E51A10">
              <w:t>0,2</w:t>
            </w:r>
          </w:p>
        </w:tc>
        <w:tc>
          <w:tcPr>
            <w:tcW w:w="1659" w:type="dxa"/>
            <w:tcBorders>
              <w:top w:val="single" w:sz="4" w:space="0" w:color="auto"/>
              <w:left w:val="single" w:sz="4" w:space="0" w:color="auto"/>
              <w:bottom w:val="single" w:sz="4" w:space="0" w:color="auto"/>
              <w:right w:val="single" w:sz="4" w:space="0" w:color="auto"/>
            </w:tcBorders>
          </w:tcPr>
          <w:p w:rsidR="000479CC" w:rsidRPr="00E51A10" w:rsidRDefault="000479CC" w:rsidP="00884B50">
            <w:pPr>
              <w:tabs>
                <w:tab w:val="left" w:pos="709"/>
              </w:tabs>
              <w:jc w:val="center"/>
            </w:pPr>
            <w:r w:rsidRPr="00E51A10">
              <w:t>5001</w:t>
            </w:r>
          </w:p>
        </w:tc>
        <w:tc>
          <w:tcPr>
            <w:tcW w:w="1660" w:type="dxa"/>
            <w:tcBorders>
              <w:top w:val="single" w:sz="4" w:space="0" w:color="auto"/>
              <w:left w:val="single" w:sz="4" w:space="0" w:color="auto"/>
              <w:bottom w:val="single" w:sz="4" w:space="0" w:color="auto"/>
              <w:right w:val="single" w:sz="4" w:space="0" w:color="auto"/>
            </w:tcBorders>
          </w:tcPr>
          <w:p w:rsidR="000479CC" w:rsidRPr="00E51A10" w:rsidRDefault="000479CC" w:rsidP="00884B50">
            <w:pPr>
              <w:tabs>
                <w:tab w:val="left" w:pos="709"/>
              </w:tabs>
              <w:jc w:val="center"/>
            </w:pPr>
            <w:r w:rsidRPr="00E51A10">
              <w:t>6,9</w:t>
            </w:r>
          </w:p>
        </w:tc>
      </w:tr>
      <w:tr w:rsidR="000479CC" w:rsidRPr="00E51A10" w:rsidTr="00B265B4">
        <w:trPr>
          <w:trHeight w:val="70"/>
          <w:jc w:val="center"/>
        </w:trPr>
        <w:tc>
          <w:tcPr>
            <w:tcW w:w="1659" w:type="dxa"/>
            <w:tcBorders>
              <w:top w:val="single" w:sz="4" w:space="0" w:color="auto"/>
              <w:left w:val="single" w:sz="4" w:space="0" w:color="auto"/>
              <w:bottom w:val="single" w:sz="4" w:space="0" w:color="auto"/>
              <w:right w:val="single" w:sz="4" w:space="0" w:color="auto"/>
            </w:tcBorders>
          </w:tcPr>
          <w:p w:rsidR="000479CC" w:rsidRPr="00E51A10" w:rsidRDefault="000479CC" w:rsidP="008D7A32">
            <w:pPr>
              <w:tabs>
                <w:tab w:val="left" w:pos="709"/>
              </w:tabs>
              <w:jc w:val="both"/>
            </w:pPr>
            <w:r w:rsidRPr="00E51A10">
              <w:t>Бол</w:t>
            </w:r>
            <w:r w:rsidRPr="00E51A10">
              <w:t>ь</w:t>
            </w:r>
            <w:r w:rsidRPr="00E51A10">
              <w:t>шие</w:t>
            </w:r>
          </w:p>
        </w:tc>
        <w:tc>
          <w:tcPr>
            <w:tcW w:w="1660" w:type="dxa"/>
            <w:tcBorders>
              <w:top w:val="single" w:sz="4" w:space="0" w:color="auto"/>
              <w:left w:val="single" w:sz="4" w:space="0" w:color="auto"/>
              <w:bottom w:val="single" w:sz="4" w:space="0" w:color="auto"/>
              <w:right w:val="single" w:sz="4" w:space="0" w:color="auto"/>
            </w:tcBorders>
          </w:tcPr>
          <w:p w:rsidR="000479CC" w:rsidRPr="00E51A10" w:rsidRDefault="000479CC" w:rsidP="008D7A32">
            <w:pPr>
              <w:tabs>
                <w:tab w:val="left" w:pos="709"/>
              </w:tabs>
              <w:jc w:val="center"/>
            </w:pPr>
            <w:r w:rsidRPr="00E51A10">
              <w:t>более 500</w:t>
            </w:r>
          </w:p>
        </w:tc>
        <w:tc>
          <w:tcPr>
            <w:tcW w:w="1659" w:type="dxa"/>
            <w:tcBorders>
              <w:top w:val="single" w:sz="4" w:space="0" w:color="auto"/>
              <w:left w:val="single" w:sz="4" w:space="0" w:color="auto"/>
              <w:bottom w:val="single" w:sz="4" w:space="0" w:color="auto"/>
              <w:right w:val="single" w:sz="4" w:space="0" w:color="auto"/>
            </w:tcBorders>
          </w:tcPr>
          <w:p w:rsidR="000479CC" w:rsidRPr="00E51A10" w:rsidRDefault="000479CC" w:rsidP="00884B50">
            <w:pPr>
              <w:tabs>
                <w:tab w:val="left" w:pos="709"/>
              </w:tabs>
              <w:jc w:val="center"/>
            </w:pPr>
            <w:r w:rsidRPr="00E51A10">
              <w:t>2</w:t>
            </w:r>
          </w:p>
        </w:tc>
        <w:tc>
          <w:tcPr>
            <w:tcW w:w="1660" w:type="dxa"/>
            <w:tcBorders>
              <w:top w:val="single" w:sz="4" w:space="0" w:color="auto"/>
              <w:left w:val="single" w:sz="4" w:space="0" w:color="auto"/>
              <w:bottom w:val="single" w:sz="4" w:space="0" w:color="auto"/>
              <w:right w:val="single" w:sz="4" w:space="0" w:color="auto"/>
            </w:tcBorders>
          </w:tcPr>
          <w:p w:rsidR="000479CC" w:rsidRPr="00E51A10" w:rsidRDefault="000479CC" w:rsidP="00884B50">
            <w:pPr>
              <w:tabs>
                <w:tab w:val="left" w:pos="709"/>
              </w:tabs>
              <w:jc w:val="center"/>
            </w:pPr>
            <w:r w:rsidRPr="00E51A10">
              <w:t>-</w:t>
            </w:r>
          </w:p>
        </w:tc>
        <w:tc>
          <w:tcPr>
            <w:tcW w:w="1659" w:type="dxa"/>
            <w:tcBorders>
              <w:top w:val="single" w:sz="4" w:space="0" w:color="auto"/>
              <w:left w:val="single" w:sz="4" w:space="0" w:color="auto"/>
              <w:bottom w:val="single" w:sz="4" w:space="0" w:color="auto"/>
              <w:right w:val="single" w:sz="4" w:space="0" w:color="auto"/>
            </w:tcBorders>
          </w:tcPr>
          <w:p w:rsidR="000479CC" w:rsidRPr="00E51A10" w:rsidRDefault="000479CC" w:rsidP="00884B50">
            <w:pPr>
              <w:tabs>
                <w:tab w:val="left" w:pos="709"/>
              </w:tabs>
              <w:jc w:val="center"/>
            </w:pPr>
            <w:r w:rsidRPr="00E51A10">
              <w:t>1168</w:t>
            </w:r>
          </w:p>
        </w:tc>
        <w:tc>
          <w:tcPr>
            <w:tcW w:w="1660" w:type="dxa"/>
            <w:tcBorders>
              <w:top w:val="single" w:sz="4" w:space="0" w:color="auto"/>
              <w:left w:val="single" w:sz="4" w:space="0" w:color="auto"/>
              <w:bottom w:val="single" w:sz="4" w:space="0" w:color="auto"/>
              <w:right w:val="single" w:sz="4" w:space="0" w:color="auto"/>
            </w:tcBorders>
          </w:tcPr>
          <w:p w:rsidR="000479CC" w:rsidRPr="00E51A10" w:rsidRDefault="000479CC" w:rsidP="00884B50">
            <w:pPr>
              <w:tabs>
                <w:tab w:val="left" w:pos="709"/>
              </w:tabs>
              <w:jc w:val="center"/>
            </w:pPr>
            <w:r w:rsidRPr="00E51A10">
              <w:t>1,6</w:t>
            </w:r>
          </w:p>
        </w:tc>
      </w:tr>
      <w:tr w:rsidR="000479CC" w:rsidRPr="00E51A10" w:rsidTr="00B265B4">
        <w:trPr>
          <w:trHeight w:val="70"/>
          <w:jc w:val="center"/>
        </w:trPr>
        <w:tc>
          <w:tcPr>
            <w:tcW w:w="1659" w:type="dxa"/>
            <w:tcBorders>
              <w:top w:val="single" w:sz="4" w:space="0" w:color="auto"/>
              <w:left w:val="single" w:sz="4" w:space="0" w:color="auto"/>
              <w:bottom w:val="single" w:sz="4" w:space="0" w:color="auto"/>
              <w:right w:val="single" w:sz="4" w:space="0" w:color="auto"/>
            </w:tcBorders>
          </w:tcPr>
          <w:p w:rsidR="000479CC" w:rsidRPr="00E51A10" w:rsidRDefault="000479CC" w:rsidP="008D7A32">
            <w:pPr>
              <w:tabs>
                <w:tab w:val="left" w:pos="709"/>
              </w:tabs>
              <w:jc w:val="both"/>
            </w:pPr>
            <w:r w:rsidRPr="00E51A10">
              <w:t>Всего</w:t>
            </w:r>
          </w:p>
        </w:tc>
        <w:tc>
          <w:tcPr>
            <w:tcW w:w="1660" w:type="dxa"/>
            <w:tcBorders>
              <w:top w:val="single" w:sz="4" w:space="0" w:color="auto"/>
              <w:left w:val="single" w:sz="4" w:space="0" w:color="auto"/>
              <w:bottom w:val="single" w:sz="4" w:space="0" w:color="auto"/>
              <w:right w:val="single" w:sz="4" w:space="0" w:color="auto"/>
            </w:tcBorders>
          </w:tcPr>
          <w:p w:rsidR="000479CC" w:rsidRPr="00E51A10" w:rsidRDefault="000479CC" w:rsidP="008D7A32">
            <w:pPr>
              <w:tabs>
                <w:tab w:val="left" w:pos="709"/>
              </w:tabs>
              <w:ind w:firstLine="709"/>
              <w:jc w:val="center"/>
            </w:pPr>
          </w:p>
        </w:tc>
        <w:tc>
          <w:tcPr>
            <w:tcW w:w="1659" w:type="dxa"/>
            <w:tcBorders>
              <w:top w:val="single" w:sz="4" w:space="0" w:color="auto"/>
              <w:left w:val="single" w:sz="4" w:space="0" w:color="auto"/>
              <w:bottom w:val="single" w:sz="4" w:space="0" w:color="auto"/>
              <w:right w:val="single" w:sz="4" w:space="0" w:color="auto"/>
            </w:tcBorders>
          </w:tcPr>
          <w:p w:rsidR="000479CC" w:rsidRPr="00E51A10" w:rsidRDefault="000479CC" w:rsidP="00884B50">
            <w:pPr>
              <w:tabs>
                <w:tab w:val="left" w:pos="709"/>
              </w:tabs>
              <w:jc w:val="center"/>
            </w:pPr>
            <w:r w:rsidRPr="00E51A10">
              <w:t>15329</w:t>
            </w:r>
          </w:p>
        </w:tc>
        <w:tc>
          <w:tcPr>
            <w:tcW w:w="1660" w:type="dxa"/>
            <w:tcBorders>
              <w:top w:val="single" w:sz="4" w:space="0" w:color="auto"/>
              <w:left w:val="single" w:sz="4" w:space="0" w:color="auto"/>
              <w:bottom w:val="single" w:sz="4" w:space="0" w:color="auto"/>
              <w:right w:val="single" w:sz="4" w:space="0" w:color="auto"/>
            </w:tcBorders>
          </w:tcPr>
          <w:p w:rsidR="000479CC" w:rsidRPr="00E51A10" w:rsidRDefault="000479CC" w:rsidP="00884B50">
            <w:pPr>
              <w:tabs>
                <w:tab w:val="left" w:pos="709"/>
              </w:tabs>
              <w:jc w:val="center"/>
            </w:pPr>
            <w:r w:rsidRPr="00E51A10">
              <w:t>100</w:t>
            </w:r>
          </w:p>
        </w:tc>
        <w:tc>
          <w:tcPr>
            <w:tcW w:w="1659" w:type="dxa"/>
            <w:tcBorders>
              <w:top w:val="single" w:sz="4" w:space="0" w:color="auto"/>
              <w:left w:val="single" w:sz="4" w:space="0" w:color="auto"/>
              <w:bottom w:val="single" w:sz="4" w:space="0" w:color="auto"/>
              <w:right w:val="single" w:sz="4" w:space="0" w:color="auto"/>
            </w:tcBorders>
          </w:tcPr>
          <w:p w:rsidR="000479CC" w:rsidRPr="00E51A10" w:rsidRDefault="000479CC" w:rsidP="00884B50">
            <w:pPr>
              <w:tabs>
                <w:tab w:val="left" w:pos="709"/>
              </w:tabs>
              <w:jc w:val="center"/>
            </w:pPr>
            <w:r w:rsidRPr="00E51A10">
              <w:t>72247</w:t>
            </w:r>
          </w:p>
        </w:tc>
        <w:tc>
          <w:tcPr>
            <w:tcW w:w="1660" w:type="dxa"/>
            <w:tcBorders>
              <w:top w:val="single" w:sz="4" w:space="0" w:color="auto"/>
              <w:left w:val="single" w:sz="4" w:space="0" w:color="auto"/>
              <w:bottom w:val="single" w:sz="4" w:space="0" w:color="auto"/>
              <w:right w:val="single" w:sz="4" w:space="0" w:color="auto"/>
            </w:tcBorders>
          </w:tcPr>
          <w:p w:rsidR="000479CC" w:rsidRPr="00E51A10" w:rsidRDefault="000479CC" w:rsidP="00884B50">
            <w:pPr>
              <w:tabs>
                <w:tab w:val="left" w:pos="709"/>
              </w:tabs>
              <w:jc w:val="center"/>
            </w:pPr>
            <w:r w:rsidRPr="00E51A10">
              <w:t>100</w:t>
            </w:r>
          </w:p>
        </w:tc>
      </w:tr>
    </w:tbl>
    <w:p w:rsidR="000479CC" w:rsidRPr="00202FD8" w:rsidRDefault="000479CC" w:rsidP="00B87A62">
      <w:pPr>
        <w:tabs>
          <w:tab w:val="left" w:pos="709"/>
        </w:tabs>
        <w:ind w:firstLine="709"/>
        <w:jc w:val="both"/>
      </w:pPr>
    </w:p>
    <w:p w:rsidR="00693A75" w:rsidRPr="00B265B4" w:rsidRDefault="00693A75" w:rsidP="00884B50">
      <w:pPr>
        <w:tabs>
          <w:tab w:val="left" w:pos="709"/>
        </w:tabs>
        <w:ind w:firstLine="709"/>
        <w:jc w:val="both"/>
        <w:rPr>
          <w:sz w:val="28"/>
          <w:szCs w:val="28"/>
        </w:rPr>
      </w:pPr>
      <w:r w:rsidRPr="00B265B4">
        <w:rPr>
          <w:sz w:val="28"/>
          <w:szCs w:val="28"/>
        </w:rPr>
        <w:t>Коэффициент густоты речной сети составляет в среднем 0,46</w:t>
      </w:r>
      <w:r w:rsidR="00896AE6" w:rsidRPr="00B265B4">
        <w:rPr>
          <w:sz w:val="28"/>
          <w:szCs w:val="28"/>
        </w:rPr>
        <w:t xml:space="preserve"> </w:t>
      </w:r>
      <w:r w:rsidRPr="00B265B4">
        <w:rPr>
          <w:sz w:val="28"/>
          <w:szCs w:val="28"/>
        </w:rPr>
        <w:t>м/</w:t>
      </w:r>
      <w:r w:rsidR="00B265B4">
        <w:rPr>
          <w:sz w:val="28"/>
          <w:szCs w:val="28"/>
        </w:rPr>
        <w:t>кв.</w:t>
      </w:r>
      <w:r w:rsidRPr="00B265B4">
        <w:rPr>
          <w:sz w:val="28"/>
          <w:szCs w:val="28"/>
        </w:rPr>
        <w:t>км. В во</w:t>
      </w:r>
      <w:r w:rsidRPr="00B265B4">
        <w:rPr>
          <w:sz w:val="28"/>
          <w:szCs w:val="28"/>
        </w:rPr>
        <w:t>с</w:t>
      </w:r>
      <w:r w:rsidRPr="00B265B4">
        <w:rPr>
          <w:sz w:val="28"/>
          <w:szCs w:val="28"/>
        </w:rPr>
        <w:t>точной части территории он возрастает до 0,50</w:t>
      </w:r>
      <w:r w:rsidR="00896AE6" w:rsidRPr="00B265B4">
        <w:rPr>
          <w:sz w:val="28"/>
          <w:szCs w:val="28"/>
        </w:rPr>
        <w:t xml:space="preserve"> </w:t>
      </w:r>
      <w:r w:rsidRPr="00B265B4">
        <w:rPr>
          <w:sz w:val="28"/>
          <w:szCs w:val="28"/>
        </w:rPr>
        <w:t>м/</w:t>
      </w:r>
      <w:r w:rsidR="00B265B4">
        <w:rPr>
          <w:sz w:val="28"/>
          <w:szCs w:val="28"/>
        </w:rPr>
        <w:t>кв.</w:t>
      </w:r>
      <w:r w:rsidRPr="00B265B4">
        <w:rPr>
          <w:sz w:val="28"/>
          <w:szCs w:val="28"/>
        </w:rPr>
        <w:t>км, в засушливых степных ко</w:t>
      </w:r>
      <w:r w:rsidRPr="00B265B4">
        <w:rPr>
          <w:sz w:val="28"/>
          <w:szCs w:val="28"/>
        </w:rPr>
        <w:t>т</w:t>
      </w:r>
      <w:r w:rsidRPr="00B265B4">
        <w:rPr>
          <w:sz w:val="28"/>
          <w:szCs w:val="28"/>
        </w:rPr>
        <w:t>ловинах южных областей – пон</w:t>
      </w:r>
      <w:r w:rsidRPr="00B265B4">
        <w:rPr>
          <w:sz w:val="28"/>
          <w:szCs w:val="28"/>
        </w:rPr>
        <w:t>и</w:t>
      </w:r>
      <w:r w:rsidRPr="00B265B4">
        <w:rPr>
          <w:sz w:val="28"/>
          <w:szCs w:val="28"/>
        </w:rPr>
        <w:t>жается до 0,3-0,1</w:t>
      </w:r>
      <w:r w:rsidR="00896AE6" w:rsidRPr="00B265B4">
        <w:rPr>
          <w:sz w:val="28"/>
          <w:szCs w:val="28"/>
        </w:rPr>
        <w:t xml:space="preserve"> </w:t>
      </w:r>
      <w:r w:rsidRPr="00B265B4">
        <w:rPr>
          <w:sz w:val="28"/>
          <w:szCs w:val="28"/>
        </w:rPr>
        <w:t>м/</w:t>
      </w:r>
      <w:r w:rsidR="00B265B4">
        <w:rPr>
          <w:sz w:val="28"/>
          <w:szCs w:val="28"/>
        </w:rPr>
        <w:t>кв.</w:t>
      </w:r>
      <w:r w:rsidRPr="00B265B4">
        <w:rPr>
          <w:sz w:val="28"/>
          <w:szCs w:val="28"/>
        </w:rPr>
        <w:t>км.</w:t>
      </w:r>
    </w:p>
    <w:p w:rsidR="00693A75" w:rsidRPr="00B265B4" w:rsidRDefault="00693A75" w:rsidP="00884B50">
      <w:pPr>
        <w:tabs>
          <w:tab w:val="left" w:pos="709"/>
        </w:tabs>
        <w:ind w:firstLine="709"/>
        <w:jc w:val="both"/>
        <w:rPr>
          <w:sz w:val="28"/>
          <w:szCs w:val="28"/>
        </w:rPr>
      </w:pPr>
      <w:r w:rsidRPr="00B265B4">
        <w:rPr>
          <w:sz w:val="28"/>
          <w:szCs w:val="28"/>
        </w:rPr>
        <w:t>Большинство рек относится к горному типу, русла их имеют большие уклоны: падение 50-100</w:t>
      </w:r>
      <w:r w:rsidR="009C654F" w:rsidRPr="00B265B4">
        <w:rPr>
          <w:sz w:val="28"/>
          <w:szCs w:val="28"/>
        </w:rPr>
        <w:t xml:space="preserve"> </w:t>
      </w:r>
      <w:r w:rsidRPr="00B265B4">
        <w:rPr>
          <w:sz w:val="28"/>
          <w:szCs w:val="28"/>
        </w:rPr>
        <w:t>м на 1 км. Скорости течения на реках достигают больших значе</w:t>
      </w:r>
      <w:r w:rsidR="00B265B4">
        <w:rPr>
          <w:sz w:val="28"/>
          <w:szCs w:val="28"/>
        </w:rPr>
        <w:t xml:space="preserve">-  </w:t>
      </w:r>
      <w:r w:rsidRPr="00B265B4">
        <w:rPr>
          <w:sz w:val="28"/>
          <w:szCs w:val="28"/>
        </w:rPr>
        <w:t>ний – до 3</w:t>
      </w:r>
      <w:r w:rsidR="00896AE6" w:rsidRPr="00B265B4">
        <w:rPr>
          <w:sz w:val="28"/>
          <w:szCs w:val="28"/>
        </w:rPr>
        <w:t xml:space="preserve"> </w:t>
      </w:r>
      <w:r w:rsidRPr="00B265B4">
        <w:rPr>
          <w:sz w:val="28"/>
          <w:szCs w:val="28"/>
        </w:rPr>
        <w:t>м/с, а на отдельных учас</w:t>
      </w:r>
      <w:r w:rsidRPr="00B265B4">
        <w:rPr>
          <w:sz w:val="28"/>
          <w:szCs w:val="28"/>
        </w:rPr>
        <w:t>т</w:t>
      </w:r>
      <w:r w:rsidRPr="00B265B4">
        <w:rPr>
          <w:sz w:val="28"/>
          <w:szCs w:val="28"/>
        </w:rPr>
        <w:t xml:space="preserve">ках </w:t>
      </w:r>
      <w:r w:rsidR="00B265B4">
        <w:rPr>
          <w:sz w:val="28"/>
          <w:szCs w:val="28"/>
        </w:rPr>
        <w:t xml:space="preserve">– </w:t>
      </w:r>
      <w:r w:rsidRPr="00B265B4">
        <w:rPr>
          <w:sz w:val="28"/>
          <w:szCs w:val="28"/>
        </w:rPr>
        <w:t>до 5</w:t>
      </w:r>
      <w:r w:rsidR="00896AE6" w:rsidRPr="00B265B4">
        <w:rPr>
          <w:sz w:val="28"/>
          <w:szCs w:val="28"/>
        </w:rPr>
        <w:t xml:space="preserve"> </w:t>
      </w:r>
      <w:r w:rsidRPr="00B265B4">
        <w:rPr>
          <w:sz w:val="28"/>
          <w:szCs w:val="28"/>
        </w:rPr>
        <w:t xml:space="preserve">м/с. </w:t>
      </w:r>
    </w:p>
    <w:p w:rsidR="00693A75" w:rsidRPr="00B265B4" w:rsidRDefault="00693A75" w:rsidP="00884B50">
      <w:pPr>
        <w:tabs>
          <w:tab w:val="left" w:pos="709"/>
        </w:tabs>
        <w:ind w:firstLine="709"/>
        <w:jc w:val="both"/>
        <w:rPr>
          <w:sz w:val="28"/>
          <w:szCs w:val="28"/>
        </w:rPr>
      </w:pPr>
      <w:r w:rsidRPr="00B265B4">
        <w:rPr>
          <w:sz w:val="28"/>
          <w:szCs w:val="28"/>
        </w:rPr>
        <w:t>Наиболее крупные реки на территории Республики Тыва – Большой Енисей, Малый Ен</w:t>
      </w:r>
      <w:r w:rsidRPr="00B265B4">
        <w:rPr>
          <w:sz w:val="28"/>
          <w:szCs w:val="28"/>
        </w:rPr>
        <w:t>и</w:t>
      </w:r>
      <w:r w:rsidRPr="00B265B4">
        <w:rPr>
          <w:sz w:val="28"/>
          <w:szCs w:val="28"/>
        </w:rPr>
        <w:t>сей, Енисей и их притоки – Хамсара, Кызыл-Хем, Хемчик, в бессточной области – р.</w:t>
      </w:r>
      <w:r w:rsidR="00896AE6" w:rsidRPr="00B265B4">
        <w:rPr>
          <w:sz w:val="28"/>
          <w:szCs w:val="28"/>
        </w:rPr>
        <w:t xml:space="preserve"> </w:t>
      </w:r>
      <w:r w:rsidRPr="00B265B4">
        <w:rPr>
          <w:sz w:val="28"/>
          <w:szCs w:val="28"/>
        </w:rPr>
        <w:t>Тес-Хем.</w:t>
      </w:r>
    </w:p>
    <w:p w:rsidR="00B265B4" w:rsidRDefault="00693A75" w:rsidP="00884B50">
      <w:pPr>
        <w:tabs>
          <w:tab w:val="left" w:pos="709"/>
        </w:tabs>
        <w:ind w:firstLine="709"/>
        <w:jc w:val="both"/>
        <w:rPr>
          <w:sz w:val="28"/>
          <w:szCs w:val="28"/>
        </w:rPr>
      </w:pPr>
      <w:r w:rsidRPr="00B265B4">
        <w:rPr>
          <w:sz w:val="28"/>
          <w:szCs w:val="28"/>
          <w:u w:val="single"/>
        </w:rPr>
        <w:t>Большой Енисей</w:t>
      </w:r>
      <w:r w:rsidRPr="00B265B4">
        <w:rPr>
          <w:sz w:val="28"/>
          <w:szCs w:val="28"/>
        </w:rPr>
        <w:t xml:space="preserve"> берет свое начало в северо-восточной части республики, на юго-западном склоне Восточного Саяна. Длина реки – 605 км, площадь водосбора – 56800 </w:t>
      </w:r>
      <w:r w:rsidR="00B265B4">
        <w:rPr>
          <w:sz w:val="28"/>
          <w:szCs w:val="28"/>
        </w:rPr>
        <w:t>кв.</w:t>
      </w:r>
      <w:r w:rsidRPr="00B265B4">
        <w:rPr>
          <w:sz w:val="28"/>
          <w:szCs w:val="28"/>
        </w:rPr>
        <w:t>км. Ширина измен</w:t>
      </w:r>
      <w:r w:rsidRPr="00B265B4">
        <w:rPr>
          <w:sz w:val="28"/>
          <w:szCs w:val="28"/>
        </w:rPr>
        <w:t>я</w:t>
      </w:r>
      <w:r w:rsidR="009C654F" w:rsidRPr="00B265B4">
        <w:rPr>
          <w:sz w:val="28"/>
          <w:szCs w:val="28"/>
        </w:rPr>
        <w:t>ется от 20-80 м</w:t>
      </w:r>
      <w:r w:rsidR="0000443B">
        <w:rPr>
          <w:sz w:val="28"/>
          <w:szCs w:val="28"/>
        </w:rPr>
        <w:t xml:space="preserve"> в </w:t>
      </w:r>
      <w:r w:rsidRPr="00B265B4">
        <w:rPr>
          <w:sz w:val="28"/>
          <w:szCs w:val="28"/>
        </w:rPr>
        <w:t>верховьях</w:t>
      </w:r>
      <w:r w:rsidR="009C654F" w:rsidRPr="00B265B4">
        <w:rPr>
          <w:sz w:val="28"/>
          <w:szCs w:val="28"/>
        </w:rPr>
        <w:t>,</w:t>
      </w:r>
      <w:r w:rsidRPr="00B265B4">
        <w:rPr>
          <w:sz w:val="28"/>
          <w:szCs w:val="28"/>
        </w:rPr>
        <w:t xml:space="preserve"> </w:t>
      </w:r>
      <w:r w:rsidR="009C654F" w:rsidRPr="00B265B4">
        <w:rPr>
          <w:sz w:val="28"/>
          <w:szCs w:val="28"/>
        </w:rPr>
        <w:t>до 120-290 м</w:t>
      </w:r>
      <w:r w:rsidRPr="00B265B4">
        <w:rPr>
          <w:sz w:val="28"/>
          <w:szCs w:val="28"/>
        </w:rPr>
        <w:t xml:space="preserve"> в сре</w:t>
      </w:r>
      <w:r w:rsidR="00B265B4">
        <w:rPr>
          <w:sz w:val="28"/>
          <w:szCs w:val="28"/>
        </w:rPr>
        <w:t xml:space="preserve">днем и нижнем течении, глубины </w:t>
      </w:r>
      <w:r w:rsidRPr="00B265B4">
        <w:rPr>
          <w:sz w:val="28"/>
          <w:szCs w:val="28"/>
        </w:rPr>
        <w:t>соответствен</w:t>
      </w:r>
      <w:r w:rsidR="009C654F" w:rsidRPr="00B265B4">
        <w:rPr>
          <w:sz w:val="28"/>
          <w:szCs w:val="28"/>
        </w:rPr>
        <w:t>но от 1</w:t>
      </w:r>
      <w:r w:rsidR="00B265B4">
        <w:rPr>
          <w:sz w:val="28"/>
          <w:szCs w:val="28"/>
        </w:rPr>
        <w:t>-</w:t>
      </w:r>
      <w:r w:rsidR="009C654F" w:rsidRPr="00B265B4">
        <w:rPr>
          <w:sz w:val="28"/>
          <w:szCs w:val="28"/>
        </w:rPr>
        <w:t>1,5 м</w:t>
      </w:r>
      <w:r w:rsidRPr="00B265B4">
        <w:rPr>
          <w:sz w:val="28"/>
          <w:szCs w:val="28"/>
        </w:rPr>
        <w:t xml:space="preserve"> до 1,5-4</w:t>
      </w:r>
      <w:r w:rsidR="009C654F" w:rsidRPr="00B265B4">
        <w:rPr>
          <w:sz w:val="28"/>
          <w:szCs w:val="28"/>
        </w:rPr>
        <w:t xml:space="preserve"> </w:t>
      </w:r>
      <w:r w:rsidRPr="00B265B4">
        <w:rPr>
          <w:sz w:val="28"/>
          <w:szCs w:val="28"/>
        </w:rPr>
        <w:t>м, скорость течения изменяется от 1,4 до 2,4 м/с. От устья до поселка Тоора-Хем река судоходна. Сре</w:t>
      </w:r>
      <w:r w:rsidRPr="00B265B4">
        <w:rPr>
          <w:sz w:val="28"/>
          <w:szCs w:val="28"/>
        </w:rPr>
        <w:t>д</w:t>
      </w:r>
      <w:r w:rsidRPr="00B265B4">
        <w:rPr>
          <w:sz w:val="28"/>
          <w:szCs w:val="28"/>
        </w:rPr>
        <w:t>ний многолетний расход воды р. Б.</w:t>
      </w:r>
      <w:r w:rsidR="00B265B4">
        <w:rPr>
          <w:sz w:val="28"/>
          <w:szCs w:val="28"/>
        </w:rPr>
        <w:t xml:space="preserve"> </w:t>
      </w:r>
      <w:r w:rsidRPr="00B265B4">
        <w:rPr>
          <w:sz w:val="28"/>
          <w:szCs w:val="28"/>
        </w:rPr>
        <w:t>Енисей в замыкающем створе (</w:t>
      </w:r>
      <w:r w:rsidR="0000443B">
        <w:rPr>
          <w:sz w:val="28"/>
          <w:szCs w:val="28"/>
        </w:rPr>
        <w:t>с</w:t>
      </w:r>
      <w:r w:rsidRPr="00B265B4">
        <w:rPr>
          <w:sz w:val="28"/>
          <w:szCs w:val="28"/>
        </w:rPr>
        <w:t>.</w:t>
      </w:r>
      <w:r w:rsidR="00896AE6" w:rsidRPr="00B265B4">
        <w:rPr>
          <w:sz w:val="28"/>
          <w:szCs w:val="28"/>
        </w:rPr>
        <w:t xml:space="preserve"> </w:t>
      </w:r>
      <w:r w:rsidRPr="00B265B4">
        <w:rPr>
          <w:sz w:val="28"/>
          <w:szCs w:val="28"/>
        </w:rPr>
        <w:t>К</w:t>
      </w:r>
      <w:r w:rsidRPr="00B265B4">
        <w:rPr>
          <w:sz w:val="28"/>
          <w:szCs w:val="28"/>
        </w:rPr>
        <w:t>а</w:t>
      </w:r>
      <w:r w:rsidRPr="00B265B4">
        <w:rPr>
          <w:sz w:val="28"/>
          <w:szCs w:val="28"/>
        </w:rPr>
        <w:t xml:space="preserve">ра-Хаак ) </w:t>
      </w:r>
      <w:r w:rsidR="00B265B4">
        <w:rPr>
          <w:sz w:val="28"/>
          <w:szCs w:val="28"/>
        </w:rPr>
        <w:t>–</w:t>
      </w:r>
      <w:r w:rsidRPr="00B265B4">
        <w:rPr>
          <w:sz w:val="28"/>
          <w:szCs w:val="28"/>
        </w:rPr>
        <w:t xml:space="preserve"> </w:t>
      </w:r>
    </w:p>
    <w:p w:rsidR="0002591D" w:rsidRPr="00B265B4" w:rsidRDefault="00693A75" w:rsidP="00B265B4">
      <w:pPr>
        <w:tabs>
          <w:tab w:val="left" w:pos="709"/>
        </w:tabs>
        <w:jc w:val="both"/>
        <w:rPr>
          <w:sz w:val="28"/>
          <w:szCs w:val="28"/>
        </w:rPr>
      </w:pPr>
      <w:r w:rsidRPr="00B265B4">
        <w:rPr>
          <w:sz w:val="28"/>
          <w:szCs w:val="28"/>
        </w:rPr>
        <w:t xml:space="preserve">594 </w:t>
      </w:r>
      <w:r w:rsidR="00B265B4">
        <w:rPr>
          <w:sz w:val="28"/>
          <w:szCs w:val="28"/>
        </w:rPr>
        <w:t>куб.</w:t>
      </w:r>
      <w:r w:rsidRPr="00B265B4">
        <w:rPr>
          <w:sz w:val="28"/>
          <w:szCs w:val="28"/>
        </w:rPr>
        <w:t>м/с. Наиболее крупные притоки – р. Хамсыра, р.</w:t>
      </w:r>
      <w:r w:rsidR="00896AE6" w:rsidRPr="00B265B4">
        <w:rPr>
          <w:sz w:val="28"/>
          <w:szCs w:val="28"/>
        </w:rPr>
        <w:t xml:space="preserve"> </w:t>
      </w:r>
      <w:r w:rsidRPr="00B265B4">
        <w:rPr>
          <w:sz w:val="28"/>
          <w:szCs w:val="28"/>
        </w:rPr>
        <w:t>Сыстыг-Хем.</w:t>
      </w:r>
    </w:p>
    <w:p w:rsidR="00693A75" w:rsidRPr="00B265B4" w:rsidRDefault="00693A75" w:rsidP="00884B50">
      <w:pPr>
        <w:tabs>
          <w:tab w:val="left" w:pos="709"/>
        </w:tabs>
        <w:ind w:firstLine="709"/>
        <w:jc w:val="both"/>
        <w:rPr>
          <w:sz w:val="28"/>
          <w:szCs w:val="28"/>
        </w:rPr>
      </w:pPr>
      <w:r w:rsidRPr="00B265B4">
        <w:rPr>
          <w:sz w:val="28"/>
          <w:szCs w:val="28"/>
        </w:rPr>
        <w:t xml:space="preserve">Река </w:t>
      </w:r>
      <w:r w:rsidRPr="00B265B4">
        <w:rPr>
          <w:sz w:val="28"/>
          <w:szCs w:val="28"/>
          <w:u w:val="single"/>
        </w:rPr>
        <w:t>Малый Енисей</w:t>
      </w:r>
      <w:r w:rsidRPr="00B265B4">
        <w:rPr>
          <w:sz w:val="28"/>
          <w:szCs w:val="28"/>
        </w:rPr>
        <w:t xml:space="preserve"> берет начало в южных отрогах восточной части хребта Остроконечный Танну-Ола. Бассейн реки занимает восточную часть территории республики. Протяженность реки 563 км, площадь водосбора </w:t>
      </w:r>
      <w:r w:rsidR="00B265B4">
        <w:rPr>
          <w:sz w:val="28"/>
          <w:szCs w:val="28"/>
        </w:rPr>
        <w:t xml:space="preserve">– </w:t>
      </w:r>
      <w:r w:rsidRPr="00B265B4">
        <w:rPr>
          <w:sz w:val="28"/>
          <w:szCs w:val="28"/>
        </w:rPr>
        <w:t xml:space="preserve">58700 </w:t>
      </w:r>
      <w:r w:rsidR="00B265B4">
        <w:rPr>
          <w:sz w:val="28"/>
          <w:szCs w:val="28"/>
        </w:rPr>
        <w:t>кв.</w:t>
      </w:r>
      <w:r w:rsidRPr="00B265B4">
        <w:rPr>
          <w:sz w:val="28"/>
          <w:szCs w:val="28"/>
        </w:rPr>
        <w:t>км. В вер</w:t>
      </w:r>
      <w:r w:rsidRPr="00B265B4">
        <w:rPr>
          <w:sz w:val="28"/>
          <w:szCs w:val="28"/>
        </w:rPr>
        <w:t>х</w:t>
      </w:r>
      <w:r w:rsidRPr="00B265B4">
        <w:rPr>
          <w:sz w:val="28"/>
          <w:szCs w:val="28"/>
        </w:rPr>
        <w:t>нем течении река порожистая, имеет обрывистые берега высотой 3-8 м, ширина ру</w:t>
      </w:r>
      <w:r w:rsidRPr="00B265B4">
        <w:rPr>
          <w:sz w:val="28"/>
          <w:szCs w:val="28"/>
        </w:rPr>
        <w:t>с</w:t>
      </w:r>
      <w:r w:rsidRPr="00B265B4">
        <w:rPr>
          <w:sz w:val="28"/>
          <w:szCs w:val="28"/>
        </w:rPr>
        <w:t>ла колеблется от 70 до 260 м. В среднем и нижнем течении после впадения р.</w:t>
      </w:r>
      <w:r w:rsidR="00896AE6" w:rsidRPr="00B265B4">
        <w:rPr>
          <w:sz w:val="28"/>
          <w:szCs w:val="28"/>
        </w:rPr>
        <w:t xml:space="preserve"> </w:t>
      </w:r>
      <w:r w:rsidRPr="00B265B4">
        <w:rPr>
          <w:sz w:val="28"/>
          <w:szCs w:val="28"/>
        </w:rPr>
        <w:t>Б</w:t>
      </w:r>
      <w:r w:rsidRPr="00B265B4">
        <w:rPr>
          <w:sz w:val="28"/>
          <w:szCs w:val="28"/>
        </w:rPr>
        <w:t>у</w:t>
      </w:r>
      <w:r w:rsidRPr="00B265B4">
        <w:rPr>
          <w:sz w:val="28"/>
          <w:szCs w:val="28"/>
        </w:rPr>
        <w:t>рен река протекает в широкой пойме, берега преимущественно низкие, пологие. Ширина русла достигает 200-300 м, глубина 1,8-2,4 м, местами до 4,5 м. Река суд</w:t>
      </w:r>
      <w:r w:rsidRPr="00B265B4">
        <w:rPr>
          <w:sz w:val="28"/>
          <w:szCs w:val="28"/>
        </w:rPr>
        <w:t>о</w:t>
      </w:r>
      <w:r w:rsidRPr="00B265B4">
        <w:rPr>
          <w:sz w:val="28"/>
          <w:szCs w:val="28"/>
        </w:rPr>
        <w:t xml:space="preserve">ходна до </w:t>
      </w:r>
      <w:r w:rsidR="00B265B4">
        <w:rPr>
          <w:sz w:val="28"/>
          <w:szCs w:val="28"/>
        </w:rPr>
        <w:t xml:space="preserve">         </w:t>
      </w:r>
      <w:r w:rsidRPr="00B265B4">
        <w:rPr>
          <w:sz w:val="28"/>
          <w:szCs w:val="28"/>
        </w:rPr>
        <w:t>с. Си</w:t>
      </w:r>
      <w:r w:rsidR="00B265B4">
        <w:rPr>
          <w:sz w:val="28"/>
          <w:szCs w:val="28"/>
        </w:rPr>
        <w:t xml:space="preserve">зим, </w:t>
      </w:r>
      <w:r w:rsidRPr="00B265B4">
        <w:rPr>
          <w:sz w:val="28"/>
          <w:szCs w:val="28"/>
        </w:rPr>
        <w:t>доступна для судов с небольшой осадкой. Русло извилистое в верхнем т</w:t>
      </w:r>
      <w:r w:rsidRPr="00B265B4">
        <w:rPr>
          <w:sz w:val="28"/>
          <w:szCs w:val="28"/>
        </w:rPr>
        <w:t>е</w:t>
      </w:r>
      <w:r w:rsidRPr="00B265B4">
        <w:rPr>
          <w:sz w:val="28"/>
          <w:szCs w:val="28"/>
        </w:rPr>
        <w:t>чении порожистое, в среднем и нижнем течении часто делится на рукава. Средн</w:t>
      </w:r>
      <w:r w:rsidRPr="00B265B4">
        <w:rPr>
          <w:sz w:val="28"/>
          <w:szCs w:val="28"/>
        </w:rPr>
        <w:t>е</w:t>
      </w:r>
      <w:r w:rsidRPr="00B265B4">
        <w:rPr>
          <w:sz w:val="28"/>
          <w:szCs w:val="28"/>
        </w:rPr>
        <w:t>многолетний расход воды р.</w:t>
      </w:r>
      <w:r w:rsidR="00896AE6" w:rsidRPr="00B265B4">
        <w:rPr>
          <w:sz w:val="28"/>
          <w:szCs w:val="28"/>
        </w:rPr>
        <w:t xml:space="preserve"> </w:t>
      </w:r>
      <w:r w:rsidRPr="00B265B4">
        <w:rPr>
          <w:sz w:val="28"/>
          <w:szCs w:val="28"/>
        </w:rPr>
        <w:t>М.</w:t>
      </w:r>
      <w:r w:rsidR="00B265B4">
        <w:rPr>
          <w:sz w:val="28"/>
          <w:szCs w:val="28"/>
        </w:rPr>
        <w:t xml:space="preserve"> </w:t>
      </w:r>
      <w:r w:rsidRPr="00B265B4">
        <w:rPr>
          <w:sz w:val="28"/>
          <w:szCs w:val="28"/>
        </w:rPr>
        <w:t>Енисей в замыкающем створе (г. Кызыл) с</w:t>
      </w:r>
      <w:r w:rsidRPr="00B265B4">
        <w:rPr>
          <w:sz w:val="28"/>
          <w:szCs w:val="28"/>
        </w:rPr>
        <w:t>о</w:t>
      </w:r>
      <w:r w:rsidRPr="00B265B4">
        <w:rPr>
          <w:sz w:val="28"/>
          <w:szCs w:val="28"/>
        </w:rPr>
        <w:t xml:space="preserve">ставляет 411 </w:t>
      </w:r>
      <w:r w:rsidR="00B265B4">
        <w:rPr>
          <w:sz w:val="28"/>
          <w:szCs w:val="28"/>
        </w:rPr>
        <w:t>куб.</w:t>
      </w:r>
      <w:r w:rsidRPr="00B265B4">
        <w:rPr>
          <w:sz w:val="28"/>
          <w:szCs w:val="28"/>
        </w:rPr>
        <w:t xml:space="preserve">м/с. </w:t>
      </w:r>
    </w:p>
    <w:p w:rsidR="00693A75" w:rsidRPr="00B265B4" w:rsidRDefault="00693A75" w:rsidP="00884B50">
      <w:pPr>
        <w:tabs>
          <w:tab w:val="left" w:pos="709"/>
        </w:tabs>
        <w:ind w:firstLine="709"/>
        <w:jc w:val="both"/>
        <w:rPr>
          <w:sz w:val="28"/>
          <w:szCs w:val="28"/>
        </w:rPr>
      </w:pPr>
      <w:r w:rsidRPr="00B265B4">
        <w:rPr>
          <w:sz w:val="28"/>
          <w:szCs w:val="28"/>
        </w:rPr>
        <w:lastRenderedPageBreak/>
        <w:t>Наиболее крупные притоки р.</w:t>
      </w:r>
      <w:r w:rsidR="00896AE6" w:rsidRPr="00B265B4">
        <w:rPr>
          <w:sz w:val="28"/>
          <w:szCs w:val="28"/>
        </w:rPr>
        <w:t xml:space="preserve"> </w:t>
      </w:r>
      <w:r w:rsidRPr="00B265B4">
        <w:rPr>
          <w:sz w:val="28"/>
          <w:szCs w:val="28"/>
        </w:rPr>
        <w:t>Малый Енисей – правый приток р. Кызыл-Хем и левый приток р. Б</w:t>
      </w:r>
      <w:r w:rsidRPr="00B265B4">
        <w:rPr>
          <w:sz w:val="28"/>
          <w:szCs w:val="28"/>
        </w:rPr>
        <w:t>у</w:t>
      </w:r>
      <w:r w:rsidRPr="00B265B4">
        <w:rPr>
          <w:sz w:val="28"/>
          <w:szCs w:val="28"/>
        </w:rPr>
        <w:t>рен.</w:t>
      </w:r>
    </w:p>
    <w:p w:rsidR="00693A75" w:rsidRPr="00B265B4" w:rsidRDefault="00693A75" w:rsidP="00884B50">
      <w:pPr>
        <w:tabs>
          <w:tab w:val="left" w:pos="709"/>
        </w:tabs>
        <w:ind w:firstLine="709"/>
        <w:jc w:val="both"/>
        <w:rPr>
          <w:sz w:val="28"/>
          <w:szCs w:val="28"/>
        </w:rPr>
      </w:pPr>
      <w:r w:rsidRPr="00B265B4">
        <w:rPr>
          <w:sz w:val="28"/>
          <w:szCs w:val="28"/>
        </w:rPr>
        <w:t xml:space="preserve">Река </w:t>
      </w:r>
      <w:r w:rsidRPr="00B265B4">
        <w:rPr>
          <w:sz w:val="28"/>
          <w:szCs w:val="28"/>
          <w:u w:val="single"/>
        </w:rPr>
        <w:t>Кызыл-Хем</w:t>
      </w:r>
      <w:r w:rsidR="00B265B4">
        <w:rPr>
          <w:sz w:val="28"/>
          <w:szCs w:val="28"/>
        </w:rPr>
        <w:t xml:space="preserve"> </w:t>
      </w:r>
      <w:r w:rsidRPr="00B265B4">
        <w:rPr>
          <w:sz w:val="28"/>
          <w:szCs w:val="28"/>
        </w:rPr>
        <w:t>дл</w:t>
      </w:r>
      <w:r w:rsidR="00B265B4">
        <w:rPr>
          <w:sz w:val="28"/>
          <w:szCs w:val="28"/>
        </w:rPr>
        <w:t xml:space="preserve">иной 377 км </w:t>
      </w:r>
      <w:r w:rsidRPr="00B265B4">
        <w:rPr>
          <w:sz w:val="28"/>
          <w:szCs w:val="28"/>
        </w:rPr>
        <w:t>берет начало на территории МНР. На терр</w:t>
      </w:r>
      <w:r w:rsidRPr="00B265B4">
        <w:rPr>
          <w:sz w:val="28"/>
          <w:szCs w:val="28"/>
        </w:rPr>
        <w:t>и</w:t>
      </w:r>
      <w:r w:rsidRPr="00B265B4">
        <w:rPr>
          <w:sz w:val="28"/>
          <w:szCs w:val="28"/>
        </w:rPr>
        <w:t>тории республики протяженность – 97 км. Ширина реки составляет 75-180 м, глуб</w:t>
      </w:r>
      <w:r w:rsidRPr="00B265B4">
        <w:rPr>
          <w:sz w:val="28"/>
          <w:szCs w:val="28"/>
        </w:rPr>
        <w:t>и</w:t>
      </w:r>
      <w:r w:rsidRPr="00B265B4">
        <w:rPr>
          <w:sz w:val="28"/>
          <w:szCs w:val="28"/>
        </w:rPr>
        <w:t>на колеблется от 2 до 6 м, ско</w:t>
      </w:r>
      <w:r w:rsidR="00B265B4">
        <w:rPr>
          <w:sz w:val="28"/>
          <w:szCs w:val="28"/>
        </w:rPr>
        <w:t xml:space="preserve">рость течения </w:t>
      </w:r>
      <w:r w:rsidRPr="00B265B4">
        <w:rPr>
          <w:sz w:val="28"/>
          <w:szCs w:val="28"/>
        </w:rPr>
        <w:t>2-3 м/с. Русло порожистое, берега обр</w:t>
      </w:r>
      <w:r w:rsidRPr="00B265B4">
        <w:rPr>
          <w:sz w:val="28"/>
          <w:szCs w:val="28"/>
        </w:rPr>
        <w:t>ы</w:t>
      </w:r>
      <w:r w:rsidRPr="00B265B4">
        <w:rPr>
          <w:sz w:val="28"/>
          <w:szCs w:val="28"/>
        </w:rPr>
        <w:t>вистые, местами скалистые.</w:t>
      </w:r>
    </w:p>
    <w:p w:rsidR="00693A75" w:rsidRPr="00B265B4" w:rsidRDefault="00693A75" w:rsidP="00884B50">
      <w:pPr>
        <w:tabs>
          <w:tab w:val="left" w:pos="709"/>
        </w:tabs>
        <w:ind w:firstLine="709"/>
        <w:jc w:val="both"/>
        <w:rPr>
          <w:sz w:val="28"/>
          <w:szCs w:val="28"/>
        </w:rPr>
      </w:pPr>
      <w:r w:rsidRPr="00B265B4">
        <w:rPr>
          <w:sz w:val="28"/>
          <w:szCs w:val="28"/>
        </w:rPr>
        <w:t xml:space="preserve">Река </w:t>
      </w:r>
      <w:r w:rsidRPr="00B265B4">
        <w:rPr>
          <w:sz w:val="28"/>
          <w:szCs w:val="28"/>
          <w:u w:val="single"/>
        </w:rPr>
        <w:t>Енисей</w:t>
      </w:r>
      <w:r w:rsidRPr="00B265B4">
        <w:rPr>
          <w:sz w:val="28"/>
          <w:szCs w:val="28"/>
        </w:rPr>
        <w:t xml:space="preserve"> об</w:t>
      </w:r>
      <w:r w:rsidR="00B265B4">
        <w:rPr>
          <w:sz w:val="28"/>
          <w:szCs w:val="28"/>
        </w:rPr>
        <w:t xml:space="preserve">разуется слиянием рек </w:t>
      </w:r>
      <w:r w:rsidRPr="00B265B4">
        <w:rPr>
          <w:sz w:val="28"/>
          <w:szCs w:val="28"/>
        </w:rPr>
        <w:t>Большого и Малого Енисея у г. Кызыл</w:t>
      </w:r>
      <w:r w:rsidR="007B6FB9">
        <w:rPr>
          <w:sz w:val="28"/>
          <w:szCs w:val="28"/>
        </w:rPr>
        <w:t>а</w:t>
      </w:r>
      <w:r w:rsidRPr="00B265B4">
        <w:rPr>
          <w:sz w:val="28"/>
          <w:szCs w:val="28"/>
        </w:rPr>
        <w:t>. Она протекает в западном направлении в пределах Улуг-Хемской котловины на протяжении 139 км до вод</w:t>
      </w:r>
      <w:r w:rsidRPr="00B265B4">
        <w:rPr>
          <w:sz w:val="28"/>
          <w:szCs w:val="28"/>
        </w:rPr>
        <w:t>о</w:t>
      </w:r>
      <w:r w:rsidRPr="00B265B4">
        <w:rPr>
          <w:sz w:val="28"/>
          <w:szCs w:val="28"/>
        </w:rPr>
        <w:t>хранилища Саяно-Шушенской ГЭС (г. Шагонар). Река имеет равнинный характер, ширина ее с</w:t>
      </w:r>
      <w:r w:rsidRPr="00B265B4">
        <w:rPr>
          <w:sz w:val="28"/>
          <w:szCs w:val="28"/>
        </w:rPr>
        <w:t>о</w:t>
      </w:r>
      <w:r w:rsidRPr="00B265B4">
        <w:rPr>
          <w:sz w:val="28"/>
          <w:szCs w:val="28"/>
        </w:rPr>
        <w:t>ставляет 300-400</w:t>
      </w:r>
      <w:r w:rsidR="009C654F" w:rsidRPr="00B265B4">
        <w:rPr>
          <w:sz w:val="28"/>
          <w:szCs w:val="28"/>
        </w:rPr>
        <w:t xml:space="preserve"> </w:t>
      </w:r>
      <w:r w:rsidRPr="00B265B4">
        <w:rPr>
          <w:sz w:val="28"/>
          <w:szCs w:val="28"/>
        </w:rPr>
        <w:t>м, глубина 2-3 м, средняя скорость течения 0,25</w:t>
      </w:r>
      <w:r w:rsidR="00B265B4">
        <w:rPr>
          <w:sz w:val="28"/>
          <w:szCs w:val="28"/>
        </w:rPr>
        <w:t>-</w:t>
      </w:r>
      <w:r w:rsidRPr="00B265B4">
        <w:rPr>
          <w:sz w:val="28"/>
          <w:szCs w:val="28"/>
        </w:rPr>
        <w:t>2,55 м/с. Среднемноголетний расход воды р. Енисей у г.</w:t>
      </w:r>
      <w:r w:rsidR="00896AE6" w:rsidRPr="00B265B4">
        <w:rPr>
          <w:sz w:val="28"/>
          <w:szCs w:val="28"/>
        </w:rPr>
        <w:t xml:space="preserve"> </w:t>
      </w:r>
      <w:r w:rsidRPr="00B265B4">
        <w:rPr>
          <w:sz w:val="28"/>
          <w:szCs w:val="28"/>
        </w:rPr>
        <w:t>К</w:t>
      </w:r>
      <w:r w:rsidRPr="00B265B4">
        <w:rPr>
          <w:sz w:val="28"/>
          <w:szCs w:val="28"/>
        </w:rPr>
        <w:t>ы</w:t>
      </w:r>
      <w:r w:rsidRPr="00B265B4">
        <w:rPr>
          <w:sz w:val="28"/>
          <w:szCs w:val="28"/>
        </w:rPr>
        <w:t xml:space="preserve">зыла равен 1020 </w:t>
      </w:r>
      <w:r w:rsidR="00B265B4">
        <w:rPr>
          <w:sz w:val="28"/>
          <w:szCs w:val="28"/>
        </w:rPr>
        <w:t>куб.</w:t>
      </w:r>
      <w:r w:rsidRPr="00B265B4">
        <w:rPr>
          <w:sz w:val="28"/>
          <w:szCs w:val="28"/>
        </w:rPr>
        <w:t>м/с.</w:t>
      </w:r>
    </w:p>
    <w:p w:rsidR="00693A75" w:rsidRPr="00B265B4" w:rsidRDefault="00693A75" w:rsidP="00884B50">
      <w:pPr>
        <w:tabs>
          <w:tab w:val="left" w:pos="709"/>
        </w:tabs>
        <w:ind w:firstLine="709"/>
        <w:jc w:val="both"/>
        <w:rPr>
          <w:sz w:val="28"/>
          <w:szCs w:val="28"/>
        </w:rPr>
      </w:pPr>
      <w:r w:rsidRPr="00B265B4">
        <w:rPr>
          <w:sz w:val="28"/>
          <w:szCs w:val="28"/>
        </w:rPr>
        <w:t xml:space="preserve">Река </w:t>
      </w:r>
      <w:r w:rsidRPr="00B265B4">
        <w:rPr>
          <w:sz w:val="28"/>
          <w:szCs w:val="28"/>
          <w:u w:val="single"/>
        </w:rPr>
        <w:t>Хемчик</w:t>
      </w:r>
      <w:r w:rsidRPr="00B265B4">
        <w:rPr>
          <w:sz w:val="28"/>
          <w:szCs w:val="28"/>
        </w:rPr>
        <w:t xml:space="preserve"> </w:t>
      </w:r>
      <w:r w:rsidR="00B265B4">
        <w:rPr>
          <w:sz w:val="28"/>
          <w:szCs w:val="28"/>
        </w:rPr>
        <w:t>–</w:t>
      </w:r>
      <w:r w:rsidR="0002591D" w:rsidRPr="00B265B4">
        <w:rPr>
          <w:sz w:val="28"/>
          <w:szCs w:val="28"/>
        </w:rPr>
        <w:t xml:space="preserve"> </w:t>
      </w:r>
      <w:r w:rsidRPr="00B265B4">
        <w:rPr>
          <w:sz w:val="28"/>
          <w:szCs w:val="28"/>
        </w:rPr>
        <w:t>крупнейший приток Верхнего Енисея, берет начало на северо-восочном склоне хребта Шапшальский, ее бассейн занимает всю западную часть территории ре</w:t>
      </w:r>
      <w:r w:rsidRPr="00B265B4">
        <w:rPr>
          <w:sz w:val="28"/>
          <w:szCs w:val="28"/>
        </w:rPr>
        <w:t>с</w:t>
      </w:r>
      <w:r w:rsidRPr="00B265B4">
        <w:rPr>
          <w:sz w:val="28"/>
          <w:szCs w:val="28"/>
        </w:rPr>
        <w:t xml:space="preserve">публики. Площадь водосбора реки – 27 тыс. </w:t>
      </w:r>
      <w:r w:rsidR="00B265B4">
        <w:rPr>
          <w:sz w:val="28"/>
          <w:szCs w:val="28"/>
        </w:rPr>
        <w:t>кв.</w:t>
      </w:r>
      <w:r w:rsidRPr="00B265B4">
        <w:rPr>
          <w:sz w:val="28"/>
          <w:szCs w:val="28"/>
        </w:rPr>
        <w:t>км</w:t>
      </w:r>
      <w:r w:rsidR="00CD6682" w:rsidRPr="00B265B4">
        <w:rPr>
          <w:sz w:val="28"/>
          <w:szCs w:val="28"/>
        </w:rPr>
        <w:t xml:space="preserve">. Длина реки – </w:t>
      </w:r>
      <w:r w:rsidR="00B265B4">
        <w:rPr>
          <w:sz w:val="28"/>
          <w:szCs w:val="28"/>
        </w:rPr>
        <w:t xml:space="preserve">          </w:t>
      </w:r>
      <w:r w:rsidR="00CD6682" w:rsidRPr="00B265B4">
        <w:rPr>
          <w:sz w:val="28"/>
          <w:szCs w:val="28"/>
        </w:rPr>
        <w:t>320 км</w:t>
      </w:r>
      <w:r w:rsidRPr="00B265B4">
        <w:rPr>
          <w:sz w:val="28"/>
          <w:szCs w:val="28"/>
        </w:rPr>
        <w:t xml:space="preserve">, среднемноголетний расход воды в устьевой части у с. Ийме 102 </w:t>
      </w:r>
      <w:r w:rsidR="00B265B4">
        <w:rPr>
          <w:sz w:val="28"/>
          <w:szCs w:val="28"/>
        </w:rPr>
        <w:t>куб.</w:t>
      </w:r>
      <w:r w:rsidRPr="00B265B4">
        <w:rPr>
          <w:sz w:val="28"/>
          <w:szCs w:val="28"/>
        </w:rPr>
        <w:t>м</w:t>
      </w:r>
      <w:r w:rsidR="00CD6682" w:rsidRPr="00B265B4">
        <w:rPr>
          <w:sz w:val="28"/>
          <w:szCs w:val="28"/>
        </w:rPr>
        <w:t>/с</w:t>
      </w:r>
      <w:r w:rsidRPr="00B265B4">
        <w:rPr>
          <w:sz w:val="28"/>
          <w:szCs w:val="28"/>
        </w:rPr>
        <w:t>. Наибо</w:t>
      </w:r>
      <w:r w:rsidR="00896AE6" w:rsidRPr="00B265B4">
        <w:rPr>
          <w:sz w:val="28"/>
          <w:szCs w:val="28"/>
        </w:rPr>
        <w:t>лее крупные ее пр</w:t>
      </w:r>
      <w:r w:rsidR="00896AE6" w:rsidRPr="00B265B4">
        <w:rPr>
          <w:sz w:val="28"/>
          <w:szCs w:val="28"/>
        </w:rPr>
        <w:t>и</w:t>
      </w:r>
      <w:r w:rsidR="00896AE6" w:rsidRPr="00B265B4">
        <w:rPr>
          <w:sz w:val="28"/>
          <w:szCs w:val="28"/>
        </w:rPr>
        <w:t>токи – р. Барл</w:t>
      </w:r>
      <w:r w:rsidRPr="00B265B4">
        <w:rPr>
          <w:sz w:val="28"/>
          <w:szCs w:val="28"/>
        </w:rPr>
        <w:t>ык, р. Алаш.</w:t>
      </w:r>
    </w:p>
    <w:p w:rsidR="00693A75" w:rsidRPr="00B265B4" w:rsidRDefault="00693A75" w:rsidP="00884B50">
      <w:pPr>
        <w:tabs>
          <w:tab w:val="left" w:pos="709"/>
        </w:tabs>
        <w:ind w:firstLine="709"/>
        <w:jc w:val="both"/>
        <w:rPr>
          <w:sz w:val="28"/>
          <w:szCs w:val="28"/>
        </w:rPr>
      </w:pPr>
      <w:r w:rsidRPr="00B265B4">
        <w:rPr>
          <w:sz w:val="28"/>
          <w:szCs w:val="28"/>
        </w:rPr>
        <w:t xml:space="preserve">Среди рек южных бессточных областей наиболее значительными являются </w:t>
      </w:r>
      <w:r w:rsidR="00B265B4">
        <w:rPr>
          <w:sz w:val="28"/>
          <w:szCs w:val="28"/>
        </w:rPr>
        <w:t xml:space="preserve">        </w:t>
      </w:r>
      <w:r w:rsidRPr="00B265B4">
        <w:rPr>
          <w:sz w:val="28"/>
          <w:szCs w:val="28"/>
        </w:rPr>
        <w:t>р. Тес-Хем и ее приток р. Эрзин. Река Тес-Хем является трансграничной,</w:t>
      </w:r>
      <w:r w:rsidR="009C654F" w:rsidRPr="00B265B4">
        <w:rPr>
          <w:sz w:val="28"/>
          <w:szCs w:val="28"/>
        </w:rPr>
        <w:t xml:space="preserve"> поступая с территории МНР, она</w:t>
      </w:r>
      <w:r w:rsidRPr="00B265B4">
        <w:rPr>
          <w:sz w:val="28"/>
          <w:szCs w:val="28"/>
        </w:rPr>
        <w:t xml:space="preserve"> на пр</w:t>
      </w:r>
      <w:r w:rsidRPr="00B265B4">
        <w:rPr>
          <w:sz w:val="28"/>
          <w:szCs w:val="28"/>
        </w:rPr>
        <w:t>о</w:t>
      </w:r>
      <w:r w:rsidRPr="00B265B4">
        <w:rPr>
          <w:sz w:val="28"/>
          <w:szCs w:val="28"/>
        </w:rPr>
        <w:t>тяжении 407 км протекает по территории Республики Тыва, 170 из которых – вдоль Государстве</w:t>
      </w:r>
      <w:r w:rsidRPr="00B265B4">
        <w:rPr>
          <w:sz w:val="28"/>
          <w:szCs w:val="28"/>
        </w:rPr>
        <w:t>н</w:t>
      </w:r>
      <w:r w:rsidRPr="00B265B4">
        <w:rPr>
          <w:sz w:val="28"/>
          <w:szCs w:val="28"/>
        </w:rPr>
        <w:t>ной границы России, затем вновь уходит на территорию МНР и впадает в оз. Убсу-Нур. Площадь водосбора реки соста</w:t>
      </w:r>
      <w:r w:rsidRPr="00B265B4">
        <w:rPr>
          <w:sz w:val="28"/>
          <w:szCs w:val="28"/>
        </w:rPr>
        <w:t>в</w:t>
      </w:r>
      <w:r w:rsidRPr="00B265B4">
        <w:rPr>
          <w:sz w:val="28"/>
          <w:szCs w:val="28"/>
        </w:rPr>
        <w:t>ляет 25,9 тыс.</w:t>
      </w:r>
      <w:r w:rsidR="009C654F" w:rsidRPr="00B265B4">
        <w:rPr>
          <w:sz w:val="28"/>
          <w:szCs w:val="28"/>
        </w:rPr>
        <w:t xml:space="preserve"> </w:t>
      </w:r>
      <w:r w:rsidR="00B265B4">
        <w:rPr>
          <w:sz w:val="28"/>
          <w:szCs w:val="28"/>
        </w:rPr>
        <w:t>кв.</w:t>
      </w:r>
      <w:r w:rsidRPr="00B265B4">
        <w:rPr>
          <w:sz w:val="28"/>
          <w:szCs w:val="28"/>
        </w:rPr>
        <w:t xml:space="preserve">км, средний многолетний расход воды </w:t>
      </w:r>
      <w:r w:rsidR="00B265B4">
        <w:rPr>
          <w:sz w:val="28"/>
          <w:szCs w:val="28"/>
        </w:rPr>
        <w:t>–</w:t>
      </w:r>
      <w:r w:rsidRPr="00B265B4">
        <w:rPr>
          <w:sz w:val="28"/>
          <w:szCs w:val="28"/>
        </w:rPr>
        <w:t xml:space="preserve"> 55,6 </w:t>
      </w:r>
      <w:r w:rsidR="00B265B4">
        <w:rPr>
          <w:sz w:val="28"/>
          <w:szCs w:val="28"/>
        </w:rPr>
        <w:t>куб.</w:t>
      </w:r>
      <w:r w:rsidR="0000443B">
        <w:rPr>
          <w:sz w:val="28"/>
          <w:szCs w:val="28"/>
        </w:rPr>
        <w:t>м/с (с</w:t>
      </w:r>
      <w:r w:rsidRPr="00B265B4">
        <w:rPr>
          <w:sz w:val="28"/>
          <w:szCs w:val="28"/>
        </w:rPr>
        <w:t xml:space="preserve">. Бай-Даг).    </w:t>
      </w:r>
    </w:p>
    <w:p w:rsidR="001A0A7B" w:rsidRPr="00B265B4" w:rsidRDefault="00693A75" w:rsidP="00884B50">
      <w:pPr>
        <w:tabs>
          <w:tab w:val="left" w:pos="709"/>
        </w:tabs>
        <w:ind w:firstLine="709"/>
        <w:jc w:val="both"/>
        <w:rPr>
          <w:sz w:val="28"/>
          <w:szCs w:val="28"/>
        </w:rPr>
      </w:pPr>
      <w:r w:rsidRPr="00B265B4">
        <w:rPr>
          <w:sz w:val="28"/>
          <w:szCs w:val="28"/>
        </w:rPr>
        <w:t>Озера в республике многочисленны, всего их насчитывается около 6720</w:t>
      </w:r>
      <w:r w:rsidR="009C654F" w:rsidRPr="00B265B4">
        <w:rPr>
          <w:sz w:val="28"/>
          <w:szCs w:val="28"/>
        </w:rPr>
        <w:t>,</w:t>
      </w:r>
      <w:r w:rsidRPr="00B265B4">
        <w:rPr>
          <w:sz w:val="28"/>
          <w:szCs w:val="28"/>
        </w:rPr>
        <w:t xml:space="preserve"> о</w:t>
      </w:r>
      <w:r w:rsidRPr="00B265B4">
        <w:rPr>
          <w:sz w:val="28"/>
          <w:szCs w:val="28"/>
        </w:rPr>
        <w:t>б</w:t>
      </w:r>
      <w:r w:rsidRPr="00B265B4">
        <w:rPr>
          <w:sz w:val="28"/>
          <w:szCs w:val="28"/>
        </w:rPr>
        <w:t xml:space="preserve">щей площадью зеркала 1084 </w:t>
      </w:r>
      <w:r w:rsidR="00B265B4">
        <w:rPr>
          <w:sz w:val="28"/>
          <w:szCs w:val="28"/>
        </w:rPr>
        <w:t>кв.</w:t>
      </w:r>
      <w:r w:rsidRPr="00B265B4">
        <w:rPr>
          <w:sz w:val="28"/>
          <w:szCs w:val="28"/>
        </w:rPr>
        <w:t>км. Особенно много озер в северо-восточной части территории, число их составляет 4890 (73</w:t>
      </w:r>
      <w:r w:rsidR="00CD6682" w:rsidRPr="00B265B4">
        <w:rPr>
          <w:sz w:val="28"/>
          <w:szCs w:val="28"/>
        </w:rPr>
        <w:t xml:space="preserve"> </w:t>
      </w:r>
      <w:r w:rsidR="00B265B4">
        <w:rPr>
          <w:sz w:val="28"/>
          <w:szCs w:val="28"/>
        </w:rPr>
        <w:t>процента</w:t>
      </w:r>
      <w:r w:rsidRPr="00B265B4">
        <w:rPr>
          <w:sz w:val="28"/>
          <w:szCs w:val="28"/>
        </w:rPr>
        <w:t xml:space="preserve"> от общего количества), сумма</w:t>
      </w:r>
      <w:r w:rsidRPr="00B265B4">
        <w:rPr>
          <w:sz w:val="28"/>
          <w:szCs w:val="28"/>
        </w:rPr>
        <w:t>р</w:t>
      </w:r>
      <w:r w:rsidRPr="00B265B4">
        <w:rPr>
          <w:sz w:val="28"/>
          <w:szCs w:val="28"/>
        </w:rPr>
        <w:t xml:space="preserve">ная площадь зеркала 720 </w:t>
      </w:r>
      <w:r w:rsidR="00B265B4">
        <w:rPr>
          <w:sz w:val="28"/>
          <w:szCs w:val="28"/>
        </w:rPr>
        <w:t>кв.</w:t>
      </w:r>
      <w:r w:rsidRPr="00B265B4">
        <w:rPr>
          <w:sz w:val="28"/>
          <w:szCs w:val="28"/>
        </w:rPr>
        <w:t>км.</w:t>
      </w:r>
      <w:r w:rsidR="000479CC" w:rsidRPr="00B265B4">
        <w:rPr>
          <w:sz w:val="28"/>
          <w:szCs w:val="28"/>
        </w:rPr>
        <w:t xml:space="preserve"> Количество и площадь озер Республики Тыва </w:t>
      </w:r>
      <w:r w:rsidR="001A0A7B" w:rsidRPr="00B265B4">
        <w:rPr>
          <w:sz w:val="28"/>
          <w:szCs w:val="28"/>
        </w:rPr>
        <w:t>указ</w:t>
      </w:r>
      <w:r w:rsidR="001A0A7B" w:rsidRPr="00B265B4">
        <w:rPr>
          <w:sz w:val="28"/>
          <w:szCs w:val="28"/>
        </w:rPr>
        <w:t>а</w:t>
      </w:r>
      <w:r w:rsidR="001A0A7B" w:rsidRPr="00B265B4">
        <w:rPr>
          <w:sz w:val="28"/>
          <w:szCs w:val="28"/>
        </w:rPr>
        <w:t>ны в та</w:t>
      </w:r>
      <w:r w:rsidR="001A0A7B" w:rsidRPr="00B265B4">
        <w:rPr>
          <w:sz w:val="28"/>
          <w:szCs w:val="28"/>
        </w:rPr>
        <w:t>б</w:t>
      </w:r>
      <w:r w:rsidR="001A0A7B" w:rsidRPr="00B265B4">
        <w:rPr>
          <w:sz w:val="28"/>
          <w:szCs w:val="28"/>
        </w:rPr>
        <w:t>лице 2.2.</w:t>
      </w:r>
    </w:p>
    <w:p w:rsidR="001A0A7B" w:rsidRPr="00B265B4" w:rsidRDefault="001A0A7B" w:rsidP="001A0A7B">
      <w:pPr>
        <w:tabs>
          <w:tab w:val="left" w:pos="709"/>
        </w:tabs>
        <w:ind w:firstLine="709"/>
        <w:jc w:val="right"/>
        <w:rPr>
          <w:sz w:val="28"/>
          <w:szCs w:val="28"/>
        </w:rPr>
      </w:pPr>
    </w:p>
    <w:p w:rsidR="001A0A7B" w:rsidRPr="00B265B4" w:rsidRDefault="001A0A7B" w:rsidP="001A0A7B">
      <w:pPr>
        <w:tabs>
          <w:tab w:val="left" w:pos="709"/>
        </w:tabs>
        <w:ind w:firstLine="709"/>
        <w:jc w:val="right"/>
        <w:rPr>
          <w:sz w:val="28"/>
          <w:szCs w:val="28"/>
        </w:rPr>
      </w:pPr>
      <w:r w:rsidRPr="00B265B4">
        <w:rPr>
          <w:sz w:val="28"/>
          <w:szCs w:val="28"/>
        </w:rPr>
        <w:t>Таблица 2.2</w:t>
      </w:r>
    </w:p>
    <w:p w:rsidR="001A0A7B" w:rsidRDefault="001A0A7B" w:rsidP="001A0A7B">
      <w:pPr>
        <w:tabs>
          <w:tab w:val="left" w:pos="709"/>
        </w:tabs>
        <w:ind w:firstLine="709"/>
        <w:jc w:val="center"/>
        <w:rPr>
          <w:sz w:val="28"/>
          <w:szCs w:val="28"/>
        </w:rPr>
      </w:pPr>
      <w:r w:rsidRPr="00B265B4">
        <w:rPr>
          <w:sz w:val="28"/>
          <w:szCs w:val="28"/>
        </w:rPr>
        <w:t>Озера на территории Республики Тыва</w:t>
      </w:r>
    </w:p>
    <w:p w:rsidR="00904F08" w:rsidRPr="00B265B4" w:rsidRDefault="00904F08" w:rsidP="001A0A7B">
      <w:pPr>
        <w:tabs>
          <w:tab w:val="left" w:pos="709"/>
        </w:tabs>
        <w:ind w:firstLine="709"/>
        <w:jc w:val="center"/>
        <w:rPr>
          <w:sz w:val="28"/>
          <w:szCs w:val="28"/>
        </w:rPr>
      </w:pPr>
    </w:p>
    <w:tbl>
      <w:tblPr>
        <w:tblW w:w="9360" w:type="dxa"/>
        <w:jc w:val="center"/>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62"/>
        <w:gridCol w:w="4098"/>
      </w:tblGrid>
      <w:tr w:rsidR="001A0A7B" w:rsidRPr="00B265B4" w:rsidTr="00B265B4">
        <w:trPr>
          <w:trHeight w:val="255"/>
          <w:jc w:val="center"/>
        </w:trPr>
        <w:tc>
          <w:tcPr>
            <w:tcW w:w="52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0A7B" w:rsidRPr="00B265B4" w:rsidRDefault="001A0A7B" w:rsidP="00B265B4">
            <w:pPr>
              <w:tabs>
                <w:tab w:val="left" w:pos="709"/>
              </w:tabs>
              <w:jc w:val="center"/>
            </w:pPr>
            <w:r w:rsidRPr="00B265B4">
              <w:t>Название</w:t>
            </w:r>
          </w:p>
        </w:tc>
        <w:tc>
          <w:tcPr>
            <w:tcW w:w="40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0A7B" w:rsidRPr="00B265B4" w:rsidRDefault="001A0A7B" w:rsidP="00B265B4">
            <w:pPr>
              <w:tabs>
                <w:tab w:val="left" w:pos="709"/>
              </w:tabs>
              <w:ind w:firstLine="709"/>
              <w:jc w:val="both"/>
            </w:pPr>
            <w:r w:rsidRPr="00B265B4">
              <w:t>Площадь зеркала,</w:t>
            </w:r>
            <w:r w:rsidR="009C654F" w:rsidRPr="00B265B4">
              <w:t xml:space="preserve"> </w:t>
            </w:r>
            <w:r w:rsidR="00B265B4">
              <w:t>кв.</w:t>
            </w:r>
            <w:r w:rsidRPr="00B265B4">
              <w:t>км</w:t>
            </w:r>
          </w:p>
        </w:tc>
      </w:tr>
      <w:tr w:rsidR="001A0A7B" w:rsidRPr="00B265B4" w:rsidTr="008D7A32">
        <w:trPr>
          <w:trHeight w:val="255"/>
          <w:jc w:val="center"/>
        </w:trPr>
        <w:tc>
          <w:tcPr>
            <w:tcW w:w="5262" w:type="dxa"/>
            <w:tcBorders>
              <w:top w:val="single" w:sz="4" w:space="0" w:color="auto"/>
              <w:left w:val="single" w:sz="4" w:space="0" w:color="auto"/>
              <w:bottom w:val="single" w:sz="4" w:space="0" w:color="auto"/>
              <w:right w:val="single" w:sz="4" w:space="0" w:color="auto"/>
            </w:tcBorders>
            <w:noWrap/>
            <w:vAlign w:val="bottom"/>
          </w:tcPr>
          <w:p w:rsidR="001A0A7B" w:rsidRPr="00B265B4" w:rsidRDefault="001A0A7B" w:rsidP="00884B50">
            <w:pPr>
              <w:tabs>
                <w:tab w:val="left" w:pos="709"/>
              </w:tabs>
            </w:pPr>
            <w:r w:rsidRPr="00B265B4">
              <w:t>Чагытай</w:t>
            </w:r>
          </w:p>
        </w:tc>
        <w:tc>
          <w:tcPr>
            <w:tcW w:w="4098" w:type="dxa"/>
            <w:tcBorders>
              <w:top w:val="single" w:sz="4" w:space="0" w:color="auto"/>
              <w:left w:val="single" w:sz="4" w:space="0" w:color="auto"/>
              <w:bottom w:val="single" w:sz="4" w:space="0" w:color="auto"/>
              <w:right w:val="single" w:sz="4" w:space="0" w:color="auto"/>
            </w:tcBorders>
            <w:noWrap/>
            <w:vAlign w:val="center"/>
          </w:tcPr>
          <w:p w:rsidR="001A0A7B" w:rsidRPr="00B265B4" w:rsidRDefault="001A0A7B" w:rsidP="00884B50">
            <w:pPr>
              <w:tabs>
                <w:tab w:val="left" w:pos="709"/>
              </w:tabs>
              <w:jc w:val="center"/>
            </w:pPr>
            <w:r w:rsidRPr="00B265B4">
              <w:t>28,6</w:t>
            </w:r>
          </w:p>
        </w:tc>
      </w:tr>
      <w:tr w:rsidR="001A0A7B" w:rsidRPr="00B265B4" w:rsidTr="008D7A32">
        <w:trPr>
          <w:trHeight w:val="255"/>
          <w:jc w:val="center"/>
        </w:trPr>
        <w:tc>
          <w:tcPr>
            <w:tcW w:w="5262" w:type="dxa"/>
            <w:tcBorders>
              <w:top w:val="single" w:sz="4" w:space="0" w:color="auto"/>
              <w:left w:val="single" w:sz="4" w:space="0" w:color="auto"/>
              <w:bottom w:val="single" w:sz="4" w:space="0" w:color="auto"/>
              <w:right w:val="single" w:sz="4" w:space="0" w:color="auto"/>
            </w:tcBorders>
            <w:noWrap/>
            <w:vAlign w:val="bottom"/>
          </w:tcPr>
          <w:p w:rsidR="001A0A7B" w:rsidRPr="00B265B4" w:rsidRDefault="001A0A7B" w:rsidP="00884B50">
            <w:pPr>
              <w:tabs>
                <w:tab w:val="left" w:pos="709"/>
              </w:tabs>
            </w:pPr>
            <w:r w:rsidRPr="00B265B4">
              <w:t>Маны-Холь</w:t>
            </w:r>
          </w:p>
        </w:tc>
        <w:tc>
          <w:tcPr>
            <w:tcW w:w="4098" w:type="dxa"/>
            <w:tcBorders>
              <w:top w:val="single" w:sz="4" w:space="0" w:color="auto"/>
              <w:left w:val="single" w:sz="4" w:space="0" w:color="auto"/>
              <w:bottom w:val="single" w:sz="4" w:space="0" w:color="auto"/>
              <w:right w:val="single" w:sz="4" w:space="0" w:color="auto"/>
            </w:tcBorders>
            <w:noWrap/>
            <w:vAlign w:val="center"/>
          </w:tcPr>
          <w:p w:rsidR="001A0A7B" w:rsidRPr="00B265B4" w:rsidRDefault="001A0A7B" w:rsidP="00884B50">
            <w:pPr>
              <w:tabs>
                <w:tab w:val="left" w:pos="709"/>
              </w:tabs>
              <w:jc w:val="center"/>
            </w:pPr>
            <w:r w:rsidRPr="00B265B4">
              <w:t>30</w:t>
            </w:r>
          </w:p>
        </w:tc>
      </w:tr>
      <w:tr w:rsidR="001A0A7B" w:rsidRPr="00B265B4" w:rsidTr="008D7A32">
        <w:trPr>
          <w:trHeight w:val="255"/>
          <w:jc w:val="center"/>
        </w:trPr>
        <w:tc>
          <w:tcPr>
            <w:tcW w:w="5262" w:type="dxa"/>
            <w:tcBorders>
              <w:top w:val="single" w:sz="4" w:space="0" w:color="auto"/>
              <w:left w:val="single" w:sz="4" w:space="0" w:color="auto"/>
              <w:bottom w:val="single" w:sz="4" w:space="0" w:color="auto"/>
              <w:right w:val="single" w:sz="4" w:space="0" w:color="auto"/>
            </w:tcBorders>
            <w:noWrap/>
            <w:vAlign w:val="bottom"/>
          </w:tcPr>
          <w:p w:rsidR="001A0A7B" w:rsidRPr="00B265B4" w:rsidRDefault="001A0A7B" w:rsidP="00884B50">
            <w:pPr>
              <w:tabs>
                <w:tab w:val="left" w:pos="709"/>
              </w:tabs>
            </w:pPr>
            <w:r w:rsidRPr="00B265B4">
              <w:t>Торе-Холь</w:t>
            </w:r>
          </w:p>
        </w:tc>
        <w:tc>
          <w:tcPr>
            <w:tcW w:w="4098" w:type="dxa"/>
            <w:tcBorders>
              <w:top w:val="single" w:sz="4" w:space="0" w:color="auto"/>
              <w:left w:val="single" w:sz="4" w:space="0" w:color="auto"/>
              <w:bottom w:val="single" w:sz="4" w:space="0" w:color="auto"/>
              <w:right w:val="single" w:sz="4" w:space="0" w:color="auto"/>
            </w:tcBorders>
            <w:noWrap/>
            <w:vAlign w:val="center"/>
          </w:tcPr>
          <w:p w:rsidR="001A0A7B" w:rsidRPr="00B265B4" w:rsidRDefault="001A0A7B" w:rsidP="00884B50">
            <w:pPr>
              <w:tabs>
                <w:tab w:val="left" w:pos="709"/>
              </w:tabs>
              <w:jc w:val="center"/>
            </w:pPr>
            <w:r w:rsidRPr="00B265B4">
              <w:t>39,1</w:t>
            </w:r>
          </w:p>
        </w:tc>
      </w:tr>
      <w:tr w:rsidR="001A0A7B" w:rsidRPr="00B265B4" w:rsidTr="008D7A32">
        <w:trPr>
          <w:trHeight w:val="255"/>
          <w:jc w:val="center"/>
        </w:trPr>
        <w:tc>
          <w:tcPr>
            <w:tcW w:w="5262" w:type="dxa"/>
            <w:tcBorders>
              <w:top w:val="single" w:sz="4" w:space="0" w:color="auto"/>
              <w:left w:val="single" w:sz="4" w:space="0" w:color="auto"/>
              <w:bottom w:val="single" w:sz="4" w:space="0" w:color="auto"/>
              <w:right w:val="single" w:sz="4" w:space="0" w:color="auto"/>
            </w:tcBorders>
            <w:noWrap/>
            <w:vAlign w:val="bottom"/>
          </w:tcPr>
          <w:p w:rsidR="001A0A7B" w:rsidRPr="00B265B4" w:rsidRDefault="001A0A7B" w:rsidP="00884B50">
            <w:pPr>
              <w:tabs>
                <w:tab w:val="left" w:pos="709"/>
              </w:tabs>
            </w:pPr>
            <w:r w:rsidRPr="00B265B4">
              <w:t>Нойон-Холь</w:t>
            </w:r>
          </w:p>
        </w:tc>
        <w:tc>
          <w:tcPr>
            <w:tcW w:w="4098" w:type="dxa"/>
            <w:tcBorders>
              <w:top w:val="single" w:sz="4" w:space="0" w:color="auto"/>
              <w:left w:val="single" w:sz="4" w:space="0" w:color="auto"/>
              <w:bottom w:val="single" w:sz="4" w:space="0" w:color="auto"/>
              <w:right w:val="single" w:sz="4" w:space="0" w:color="auto"/>
            </w:tcBorders>
            <w:noWrap/>
            <w:vAlign w:val="center"/>
          </w:tcPr>
          <w:p w:rsidR="001A0A7B" w:rsidRPr="00B265B4" w:rsidRDefault="001A0A7B" w:rsidP="00884B50">
            <w:pPr>
              <w:tabs>
                <w:tab w:val="left" w:pos="709"/>
              </w:tabs>
              <w:jc w:val="center"/>
            </w:pPr>
            <w:r w:rsidRPr="00B265B4">
              <w:t>49</w:t>
            </w:r>
          </w:p>
        </w:tc>
      </w:tr>
      <w:tr w:rsidR="001A0A7B" w:rsidRPr="00B265B4" w:rsidTr="008D7A32">
        <w:trPr>
          <w:trHeight w:val="255"/>
          <w:jc w:val="center"/>
        </w:trPr>
        <w:tc>
          <w:tcPr>
            <w:tcW w:w="5262" w:type="dxa"/>
            <w:tcBorders>
              <w:top w:val="single" w:sz="4" w:space="0" w:color="auto"/>
              <w:left w:val="single" w:sz="4" w:space="0" w:color="auto"/>
              <w:bottom w:val="single" w:sz="4" w:space="0" w:color="auto"/>
              <w:right w:val="single" w:sz="4" w:space="0" w:color="auto"/>
            </w:tcBorders>
            <w:noWrap/>
            <w:vAlign w:val="bottom"/>
          </w:tcPr>
          <w:p w:rsidR="001A0A7B" w:rsidRPr="00B265B4" w:rsidRDefault="001A0A7B" w:rsidP="00884B50">
            <w:pPr>
              <w:tabs>
                <w:tab w:val="left" w:pos="709"/>
              </w:tabs>
            </w:pPr>
            <w:r w:rsidRPr="00B265B4">
              <w:t>Азас</w:t>
            </w:r>
          </w:p>
        </w:tc>
        <w:tc>
          <w:tcPr>
            <w:tcW w:w="4098" w:type="dxa"/>
            <w:tcBorders>
              <w:top w:val="single" w:sz="4" w:space="0" w:color="auto"/>
              <w:left w:val="single" w:sz="4" w:space="0" w:color="auto"/>
              <w:bottom w:val="single" w:sz="4" w:space="0" w:color="auto"/>
              <w:right w:val="single" w:sz="4" w:space="0" w:color="auto"/>
            </w:tcBorders>
            <w:noWrap/>
            <w:vAlign w:val="center"/>
          </w:tcPr>
          <w:p w:rsidR="001A0A7B" w:rsidRPr="00B265B4" w:rsidRDefault="001A0A7B" w:rsidP="00884B50">
            <w:pPr>
              <w:tabs>
                <w:tab w:val="left" w:pos="709"/>
              </w:tabs>
              <w:jc w:val="center"/>
            </w:pPr>
            <w:r w:rsidRPr="00B265B4">
              <w:t>51,5</w:t>
            </w:r>
          </w:p>
        </w:tc>
      </w:tr>
      <w:tr w:rsidR="001A0A7B" w:rsidRPr="00B265B4" w:rsidTr="008D7A32">
        <w:trPr>
          <w:trHeight w:val="255"/>
          <w:jc w:val="center"/>
        </w:trPr>
        <w:tc>
          <w:tcPr>
            <w:tcW w:w="5262" w:type="dxa"/>
            <w:tcBorders>
              <w:top w:val="single" w:sz="4" w:space="0" w:color="auto"/>
              <w:left w:val="single" w:sz="4" w:space="0" w:color="auto"/>
              <w:bottom w:val="single" w:sz="4" w:space="0" w:color="auto"/>
              <w:right w:val="single" w:sz="4" w:space="0" w:color="auto"/>
            </w:tcBorders>
            <w:noWrap/>
            <w:vAlign w:val="bottom"/>
          </w:tcPr>
          <w:p w:rsidR="001A0A7B" w:rsidRPr="00B265B4" w:rsidRDefault="001A0A7B" w:rsidP="00884B50">
            <w:pPr>
              <w:tabs>
                <w:tab w:val="left" w:pos="709"/>
              </w:tabs>
            </w:pPr>
            <w:r w:rsidRPr="00B265B4">
              <w:t>Хиндиктиг-Холь</w:t>
            </w:r>
          </w:p>
        </w:tc>
        <w:tc>
          <w:tcPr>
            <w:tcW w:w="4098" w:type="dxa"/>
            <w:tcBorders>
              <w:top w:val="single" w:sz="4" w:space="0" w:color="auto"/>
              <w:left w:val="single" w:sz="4" w:space="0" w:color="auto"/>
              <w:bottom w:val="single" w:sz="4" w:space="0" w:color="auto"/>
              <w:right w:val="single" w:sz="4" w:space="0" w:color="auto"/>
            </w:tcBorders>
            <w:noWrap/>
            <w:vAlign w:val="center"/>
          </w:tcPr>
          <w:p w:rsidR="001A0A7B" w:rsidRPr="00B265B4" w:rsidRDefault="001A0A7B" w:rsidP="00884B50">
            <w:pPr>
              <w:tabs>
                <w:tab w:val="left" w:pos="709"/>
              </w:tabs>
              <w:jc w:val="center"/>
            </w:pPr>
            <w:r w:rsidRPr="00B265B4">
              <w:t>62,7</w:t>
            </w:r>
          </w:p>
        </w:tc>
      </w:tr>
      <w:tr w:rsidR="001A0A7B" w:rsidRPr="00B265B4" w:rsidTr="008D7A32">
        <w:trPr>
          <w:trHeight w:val="255"/>
          <w:jc w:val="center"/>
        </w:trPr>
        <w:tc>
          <w:tcPr>
            <w:tcW w:w="5262" w:type="dxa"/>
            <w:tcBorders>
              <w:top w:val="single" w:sz="4" w:space="0" w:color="auto"/>
              <w:left w:val="single" w:sz="4" w:space="0" w:color="auto"/>
              <w:bottom w:val="single" w:sz="4" w:space="0" w:color="auto"/>
              <w:right w:val="single" w:sz="4" w:space="0" w:color="auto"/>
            </w:tcBorders>
            <w:noWrap/>
            <w:vAlign w:val="bottom"/>
          </w:tcPr>
          <w:p w:rsidR="001A0A7B" w:rsidRPr="00B265B4" w:rsidRDefault="001A0A7B" w:rsidP="00884B50">
            <w:pPr>
              <w:tabs>
                <w:tab w:val="left" w:pos="709"/>
              </w:tabs>
            </w:pPr>
            <w:r w:rsidRPr="00B265B4">
              <w:t>Тере-Холь (бессточная область)</w:t>
            </w:r>
          </w:p>
        </w:tc>
        <w:tc>
          <w:tcPr>
            <w:tcW w:w="4098" w:type="dxa"/>
            <w:tcBorders>
              <w:top w:val="single" w:sz="4" w:space="0" w:color="auto"/>
              <w:left w:val="single" w:sz="4" w:space="0" w:color="auto"/>
              <w:bottom w:val="single" w:sz="4" w:space="0" w:color="auto"/>
              <w:right w:val="single" w:sz="4" w:space="0" w:color="auto"/>
            </w:tcBorders>
            <w:noWrap/>
            <w:vAlign w:val="center"/>
          </w:tcPr>
          <w:p w:rsidR="001A0A7B" w:rsidRPr="00B265B4" w:rsidRDefault="001A0A7B" w:rsidP="00884B50">
            <w:pPr>
              <w:tabs>
                <w:tab w:val="left" w:pos="709"/>
              </w:tabs>
              <w:jc w:val="center"/>
            </w:pPr>
            <w:r w:rsidRPr="00B265B4">
              <w:t>68,8</w:t>
            </w:r>
          </w:p>
        </w:tc>
      </w:tr>
    </w:tbl>
    <w:p w:rsidR="00E00AD7" w:rsidRPr="00202FD8" w:rsidRDefault="00E00AD7" w:rsidP="00B87A62">
      <w:pPr>
        <w:tabs>
          <w:tab w:val="left" w:pos="709"/>
        </w:tabs>
        <w:ind w:firstLine="709"/>
        <w:jc w:val="both"/>
      </w:pPr>
    </w:p>
    <w:p w:rsidR="00693A75" w:rsidRPr="00B265B4" w:rsidRDefault="00693A75" w:rsidP="00884B50">
      <w:pPr>
        <w:tabs>
          <w:tab w:val="left" w:pos="709"/>
        </w:tabs>
        <w:ind w:firstLine="709"/>
        <w:jc w:val="both"/>
        <w:rPr>
          <w:sz w:val="28"/>
          <w:szCs w:val="28"/>
        </w:rPr>
      </w:pPr>
      <w:r w:rsidRPr="00B265B4">
        <w:rPr>
          <w:sz w:val="28"/>
          <w:szCs w:val="28"/>
        </w:rPr>
        <w:t>Наиболее крупными озерами являются Азас, Маны-Холь, Нойон-Холь (ба</w:t>
      </w:r>
      <w:r w:rsidRPr="00B265B4">
        <w:rPr>
          <w:sz w:val="28"/>
          <w:szCs w:val="28"/>
        </w:rPr>
        <w:t>с</w:t>
      </w:r>
      <w:r w:rsidRPr="00B265B4">
        <w:rPr>
          <w:sz w:val="28"/>
          <w:szCs w:val="28"/>
        </w:rPr>
        <w:t>сейн р. Б.</w:t>
      </w:r>
      <w:r w:rsidR="00B265B4">
        <w:rPr>
          <w:sz w:val="28"/>
          <w:szCs w:val="28"/>
        </w:rPr>
        <w:t xml:space="preserve"> </w:t>
      </w:r>
      <w:r w:rsidRPr="00B265B4">
        <w:rPr>
          <w:sz w:val="28"/>
          <w:szCs w:val="28"/>
        </w:rPr>
        <w:t>Енисей), Тере-Холь, Чагытай (бассейн р. М.</w:t>
      </w:r>
      <w:r w:rsidR="00B265B4">
        <w:rPr>
          <w:sz w:val="28"/>
          <w:szCs w:val="28"/>
        </w:rPr>
        <w:t xml:space="preserve"> </w:t>
      </w:r>
      <w:r w:rsidRPr="00B265B4">
        <w:rPr>
          <w:sz w:val="28"/>
          <w:szCs w:val="28"/>
        </w:rPr>
        <w:t xml:space="preserve">Енисей), Хиндиктиг-Холь, Тере-Холь (бессточные области). </w:t>
      </w:r>
    </w:p>
    <w:p w:rsidR="00693A75" w:rsidRPr="00B265B4" w:rsidRDefault="00693A75" w:rsidP="00884B50">
      <w:pPr>
        <w:tabs>
          <w:tab w:val="left" w:pos="709"/>
        </w:tabs>
        <w:ind w:firstLine="709"/>
        <w:jc w:val="both"/>
        <w:rPr>
          <w:sz w:val="28"/>
          <w:szCs w:val="28"/>
        </w:rPr>
      </w:pPr>
      <w:r w:rsidRPr="00B265B4">
        <w:rPr>
          <w:sz w:val="28"/>
          <w:szCs w:val="28"/>
        </w:rPr>
        <w:lastRenderedPageBreak/>
        <w:t xml:space="preserve">Озеро </w:t>
      </w:r>
      <w:r w:rsidRPr="00B265B4">
        <w:rPr>
          <w:sz w:val="28"/>
          <w:szCs w:val="28"/>
          <w:u w:val="single"/>
        </w:rPr>
        <w:t>Азас</w:t>
      </w:r>
      <w:r w:rsidRPr="00B265B4">
        <w:rPr>
          <w:sz w:val="28"/>
          <w:szCs w:val="28"/>
        </w:rPr>
        <w:t xml:space="preserve"> расположено на территории государственного заповедника </w:t>
      </w:r>
      <w:r w:rsidR="00772D95">
        <w:rPr>
          <w:sz w:val="28"/>
          <w:szCs w:val="28"/>
        </w:rPr>
        <w:t>«</w:t>
      </w:r>
      <w:r w:rsidRPr="00B265B4">
        <w:rPr>
          <w:sz w:val="28"/>
          <w:szCs w:val="28"/>
        </w:rPr>
        <w:t>Азас</w:t>
      </w:r>
      <w:r w:rsidR="00772D95">
        <w:rPr>
          <w:sz w:val="28"/>
          <w:szCs w:val="28"/>
        </w:rPr>
        <w:t>»</w:t>
      </w:r>
      <w:r w:rsidRPr="00B265B4">
        <w:rPr>
          <w:sz w:val="28"/>
          <w:szCs w:val="28"/>
        </w:rPr>
        <w:t>, в горно-таежном районе</w:t>
      </w:r>
      <w:r w:rsidR="00D832E2" w:rsidRPr="00B265B4">
        <w:rPr>
          <w:sz w:val="28"/>
          <w:szCs w:val="28"/>
        </w:rPr>
        <w:t xml:space="preserve"> </w:t>
      </w:r>
      <w:r w:rsidRPr="00B265B4">
        <w:rPr>
          <w:sz w:val="28"/>
          <w:szCs w:val="28"/>
        </w:rPr>
        <w:t>Тоджа. Озеро проточное, длина 20 км, ширина б</w:t>
      </w:r>
      <w:r w:rsidRPr="00B265B4">
        <w:rPr>
          <w:sz w:val="28"/>
          <w:szCs w:val="28"/>
        </w:rPr>
        <w:t>о</w:t>
      </w:r>
      <w:r w:rsidRPr="00B265B4">
        <w:rPr>
          <w:sz w:val="28"/>
          <w:szCs w:val="28"/>
        </w:rPr>
        <w:t xml:space="preserve">лее 5 км, площадь зеркала 51,5 </w:t>
      </w:r>
      <w:r w:rsidR="00B265B4">
        <w:rPr>
          <w:sz w:val="28"/>
          <w:szCs w:val="28"/>
        </w:rPr>
        <w:t>кв.</w:t>
      </w:r>
      <w:r w:rsidRPr="00B265B4">
        <w:rPr>
          <w:sz w:val="28"/>
          <w:szCs w:val="28"/>
        </w:rPr>
        <w:t>км.</w:t>
      </w:r>
    </w:p>
    <w:p w:rsidR="00693A75" w:rsidRPr="00B265B4" w:rsidRDefault="00693A75" w:rsidP="00884B50">
      <w:pPr>
        <w:tabs>
          <w:tab w:val="left" w:pos="709"/>
        </w:tabs>
        <w:ind w:firstLine="709"/>
        <w:jc w:val="both"/>
        <w:rPr>
          <w:sz w:val="28"/>
          <w:szCs w:val="28"/>
        </w:rPr>
      </w:pPr>
      <w:r w:rsidRPr="00B265B4">
        <w:rPr>
          <w:sz w:val="28"/>
          <w:szCs w:val="28"/>
        </w:rPr>
        <w:t xml:space="preserve">Озеро </w:t>
      </w:r>
      <w:r w:rsidRPr="00B265B4">
        <w:rPr>
          <w:sz w:val="28"/>
          <w:szCs w:val="28"/>
          <w:u w:val="single"/>
        </w:rPr>
        <w:t>Чагытай</w:t>
      </w:r>
      <w:r w:rsidRPr="00B265B4">
        <w:rPr>
          <w:sz w:val="28"/>
          <w:szCs w:val="28"/>
        </w:rPr>
        <w:t xml:space="preserve"> сточное, входит в состав республиканского гидробиологич</w:t>
      </w:r>
      <w:r w:rsidRPr="00B265B4">
        <w:rPr>
          <w:sz w:val="28"/>
          <w:szCs w:val="28"/>
        </w:rPr>
        <w:t>е</w:t>
      </w:r>
      <w:r w:rsidRPr="00B265B4">
        <w:rPr>
          <w:sz w:val="28"/>
          <w:szCs w:val="28"/>
        </w:rPr>
        <w:t>ского заказника</w:t>
      </w:r>
      <w:r w:rsidR="00D832E2" w:rsidRPr="00B265B4">
        <w:rPr>
          <w:sz w:val="28"/>
          <w:szCs w:val="28"/>
        </w:rPr>
        <w:t xml:space="preserve">, расположенного в предгорьях </w:t>
      </w:r>
      <w:r w:rsidRPr="00B265B4">
        <w:rPr>
          <w:sz w:val="28"/>
          <w:szCs w:val="28"/>
        </w:rPr>
        <w:t>Восточного Танну-Ола. Глубина оз</w:t>
      </w:r>
      <w:r w:rsidRPr="00B265B4">
        <w:rPr>
          <w:sz w:val="28"/>
          <w:szCs w:val="28"/>
        </w:rPr>
        <w:t>е</w:t>
      </w:r>
      <w:r w:rsidRPr="00B265B4">
        <w:rPr>
          <w:sz w:val="28"/>
          <w:szCs w:val="28"/>
        </w:rPr>
        <w:t>ра 15 м, площадь зеркала 28,6 к</w:t>
      </w:r>
      <w:r w:rsidR="00B265B4">
        <w:rPr>
          <w:sz w:val="28"/>
          <w:szCs w:val="28"/>
        </w:rPr>
        <w:t>в.к</w:t>
      </w:r>
      <w:r w:rsidRPr="00B265B4">
        <w:rPr>
          <w:sz w:val="28"/>
          <w:szCs w:val="28"/>
        </w:rPr>
        <w:t xml:space="preserve">м. </w:t>
      </w:r>
    </w:p>
    <w:p w:rsidR="00693A75" w:rsidRPr="00B265B4" w:rsidRDefault="00693A75" w:rsidP="00884B50">
      <w:pPr>
        <w:tabs>
          <w:tab w:val="left" w:pos="709"/>
        </w:tabs>
        <w:ind w:firstLine="709"/>
        <w:jc w:val="both"/>
        <w:rPr>
          <w:sz w:val="28"/>
          <w:szCs w:val="28"/>
        </w:rPr>
      </w:pPr>
      <w:r w:rsidRPr="00B265B4">
        <w:rPr>
          <w:sz w:val="28"/>
          <w:szCs w:val="28"/>
        </w:rPr>
        <w:t>На территории республики расположено 6 водоемов сезонного регулирования. Из них 5 водоемов сезонного регулирования на реках Туран, Ээрбек, Бай-Сют, Б</w:t>
      </w:r>
      <w:r w:rsidRPr="00B265B4">
        <w:rPr>
          <w:sz w:val="28"/>
          <w:szCs w:val="28"/>
        </w:rPr>
        <w:t>у</w:t>
      </w:r>
      <w:r w:rsidR="00B265B4">
        <w:rPr>
          <w:sz w:val="28"/>
          <w:szCs w:val="28"/>
        </w:rPr>
        <w:t xml:space="preserve">рен-Хем и Эдегей, </w:t>
      </w:r>
      <w:r w:rsidRPr="00B265B4">
        <w:rPr>
          <w:sz w:val="28"/>
          <w:szCs w:val="28"/>
        </w:rPr>
        <w:t>испол</w:t>
      </w:r>
      <w:r w:rsidRPr="00B265B4">
        <w:rPr>
          <w:sz w:val="28"/>
          <w:szCs w:val="28"/>
        </w:rPr>
        <w:t>ь</w:t>
      </w:r>
      <w:r w:rsidRPr="00B265B4">
        <w:rPr>
          <w:sz w:val="28"/>
          <w:szCs w:val="28"/>
        </w:rPr>
        <w:t>зуются для орошения сельхозугодий, 1</w:t>
      </w:r>
      <w:r w:rsidR="00D832E2" w:rsidRPr="00B265B4">
        <w:rPr>
          <w:sz w:val="28"/>
          <w:szCs w:val="28"/>
        </w:rPr>
        <w:t xml:space="preserve"> </w:t>
      </w:r>
      <w:r w:rsidR="00B265B4">
        <w:rPr>
          <w:sz w:val="28"/>
          <w:szCs w:val="28"/>
        </w:rPr>
        <w:t>–</w:t>
      </w:r>
      <w:r w:rsidRPr="00B265B4">
        <w:rPr>
          <w:sz w:val="28"/>
          <w:szCs w:val="28"/>
        </w:rPr>
        <w:t xml:space="preserve"> на р.</w:t>
      </w:r>
      <w:r w:rsidR="00C00338" w:rsidRPr="00B265B4">
        <w:rPr>
          <w:sz w:val="28"/>
          <w:szCs w:val="28"/>
        </w:rPr>
        <w:t xml:space="preserve"> </w:t>
      </w:r>
      <w:r w:rsidRPr="00B265B4">
        <w:rPr>
          <w:sz w:val="28"/>
          <w:szCs w:val="28"/>
        </w:rPr>
        <w:t>Соя – для рекреации. Также на территории республики находится хв</w:t>
      </w:r>
      <w:r w:rsidRPr="00B265B4">
        <w:rPr>
          <w:sz w:val="28"/>
          <w:szCs w:val="28"/>
        </w:rPr>
        <w:t>о</w:t>
      </w:r>
      <w:r w:rsidRPr="00B265B4">
        <w:rPr>
          <w:sz w:val="28"/>
          <w:szCs w:val="28"/>
        </w:rPr>
        <w:t>стовая озеровидная часть Саяно-Шушенского водохранилища. Протяженность в</w:t>
      </w:r>
      <w:r w:rsidRPr="00B265B4">
        <w:rPr>
          <w:sz w:val="28"/>
          <w:szCs w:val="28"/>
        </w:rPr>
        <w:t>о</w:t>
      </w:r>
      <w:r w:rsidRPr="00B265B4">
        <w:rPr>
          <w:sz w:val="28"/>
          <w:szCs w:val="28"/>
        </w:rPr>
        <w:t>дохранилища на территории республики при нормальном подпо</w:t>
      </w:r>
      <w:r w:rsidRPr="00B265B4">
        <w:rPr>
          <w:sz w:val="28"/>
          <w:szCs w:val="28"/>
        </w:rPr>
        <w:t>р</w:t>
      </w:r>
      <w:r w:rsidRPr="00B265B4">
        <w:rPr>
          <w:sz w:val="28"/>
          <w:szCs w:val="28"/>
        </w:rPr>
        <w:t xml:space="preserve">ном уровне (НПУ) составляет 77 км, площадь зеркала 262 </w:t>
      </w:r>
      <w:r w:rsidR="00B265B4">
        <w:rPr>
          <w:sz w:val="28"/>
          <w:szCs w:val="28"/>
        </w:rPr>
        <w:t>кв.</w:t>
      </w:r>
      <w:r w:rsidRPr="00B265B4">
        <w:rPr>
          <w:sz w:val="28"/>
          <w:szCs w:val="28"/>
        </w:rPr>
        <w:t>км, объем – 6440 млн.</w:t>
      </w:r>
      <w:r w:rsidR="00D832E2" w:rsidRPr="00B265B4">
        <w:rPr>
          <w:sz w:val="28"/>
          <w:szCs w:val="28"/>
        </w:rPr>
        <w:t xml:space="preserve"> </w:t>
      </w:r>
      <w:r w:rsidR="00B265B4">
        <w:rPr>
          <w:sz w:val="28"/>
          <w:szCs w:val="28"/>
        </w:rPr>
        <w:t>куб.</w:t>
      </w:r>
      <w:r w:rsidRPr="00B265B4">
        <w:rPr>
          <w:sz w:val="28"/>
          <w:szCs w:val="28"/>
        </w:rPr>
        <w:t xml:space="preserve">м, площадь затопляемой территории </w:t>
      </w:r>
      <w:r w:rsidR="00B265B4">
        <w:rPr>
          <w:sz w:val="28"/>
          <w:szCs w:val="28"/>
        </w:rPr>
        <w:t xml:space="preserve">           </w:t>
      </w:r>
      <w:r w:rsidRPr="00B265B4">
        <w:rPr>
          <w:sz w:val="28"/>
          <w:szCs w:val="28"/>
        </w:rPr>
        <w:t xml:space="preserve">231 </w:t>
      </w:r>
      <w:r w:rsidR="00B265B4">
        <w:rPr>
          <w:sz w:val="28"/>
          <w:szCs w:val="28"/>
        </w:rPr>
        <w:t>кв.</w:t>
      </w:r>
      <w:r w:rsidRPr="00B265B4">
        <w:rPr>
          <w:sz w:val="28"/>
          <w:szCs w:val="28"/>
        </w:rPr>
        <w:t>км. К маю водохранилище на территории республики почти полностью ср</w:t>
      </w:r>
      <w:r w:rsidRPr="00B265B4">
        <w:rPr>
          <w:sz w:val="28"/>
          <w:szCs w:val="28"/>
        </w:rPr>
        <w:t>а</w:t>
      </w:r>
      <w:r w:rsidRPr="00B265B4">
        <w:rPr>
          <w:sz w:val="28"/>
          <w:szCs w:val="28"/>
        </w:rPr>
        <w:t>батывается и река Енисей течет в пр</w:t>
      </w:r>
      <w:r w:rsidRPr="00B265B4">
        <w:rPr>
          <w:sz w:val="28"/>
          <w:szCs w:val="28"/>
        </w:rPr>
        <w:t>и</w:t>
      </w:r>
      <w:r w:rsidRPr="00B265B4">
        <w:rPr>
          <w:sz w:val="28"/>
          <w:szCs w:val="28"/>
        </w:rPr>
        <w:t>родном русле.</w:t>
      </w:r>
    </w:p>
    <w:p w:rsidR="00693A75" w:rsidRPr="00B265B4" w:rsidRDefault="00693A75" w:rsidP="00884B50">
      <w:pPr>
        <w:tabs>
          <w:tab w:val="left" w:pos="709"/>
        </w:tabs>
        <w:ind w:firstLine="709"/>
        <w:jc w:val="both"/>
        <w:rPr>
          <w:sz w:val="28"/>
          <w:szCs w:val="28"/>
        </w:rPr>
      </w:pPr>
      <w:r w:rsidRPr="00B265B4">
        <w:rPr>
          <w:sz w:val="28"/>
          <w:szCs w:val="28"/>
        </w:rPr>
        <w:t>Средний многолетний речной сток, формирующийся на территории республ</w:t>
      </w:r>
      <w:r w:rsidRPr="00B265B4">
        <w:rPr>
          <w:sz w:val="28"/>
          <w:szCs w:val="28"/>
        </w:rPr>
        <w:t>и</w:t>
      </w:r>
      <w:r w:rsidRPr="00B265B4">
        <w:rPr>
          <w:sz w:val="28"/>
          <w:szCs w:val="28"/>
        </w:rPr>
        <w:t xml:space="preserve">ки, оценивается в 39596 млн. </w:t>
      </w:r>
      <w:r w:rsidR="00772D95">
        <w:rPr>
          <w:sz w:val="28"/>
          <w:szCs w:val="28"/>
        </w:rPr>
        <w:t>куб.</w:t>
      </w:r>
      <w:r w:rsidRPr="00B265B4">
        <w:rPr>
          <w:sz w:val="28"/>
          <w:szCs w:val="28"/>
        </w:rPr>
        <w:t>м (расчетные данные). Основными реками являю</w:t>
      </w:r>
      <w:r w:rsidRPr="00B265B4">
        <w:rPr>
          <w:sz w:val="28"/>
          <w:szCs w:val="28"/>
        </w:rPr>
        <w:t>т</w:t>
      </w:r>
      <w:r w:rsidRPr="00B265B4">
        <w:rPr>
          <w:sz w:val="28"/>
          <w:szCs w:val="28"/>
        </w:rPr>
        <w:t>ся Малый Енисей, Большой Енисей, Енисей (Верхний), Хамсара, Сыстыг-Хем, Хе</w:t>
      </w:r>
      <w:r w:rsidRPr="00B265B4">
        <w:rPr>
          <w:sz w:val="28"/>
          <w:szCs w:val="28"/>
        </w:rPr>
        <w:t>м</w:t>
      </w:r>
      <w:r w:rsidRPr="00B265B4">
        <w:rPr>
          <w:sz w:val="28"/>
          <w:szCs w:val="28"/>
        </w:rPr>
        <w:t>чик</w:t>
      </w:r>
      <w:r w:rsidR="007214C4">
        <w:rPr>
          <w:sz w:val="28"/>
          <w:szCs w:val="28"/>
        </w:rPr>
        <w:t>, Кызыл-Хем, Элегест, Тес-Хем (т</w:t>
      </w:r>
      <w:r w:rsidRPr="00B265B4">
        <w:rPr>
          <w:sz w:val="28"/>
          <w:szCs w:val="28"/>
        </w:rPr>
        <w:t>аб</w:t>
      </w:r>
      <w:r w:rsidR="0047736D" w:rsidRPr="00B265B4">
        <w:rPr>
          <w:sz w:val="28"/>
          <w:szCs w:val="28"/>
        </w:rPr>
        <w:t>л.</w:t>
      </w:r>
      <w:r w:rsidR="00136231" w:rsidRPr="00B265B4">
        <w:rPr>
          <w:sz w:val="28"/>
          <w:szCs w:val="28"/>
        </w:rPr>
        <w:t xml:space="preserve"> 2.</w:t>
      </w:r>
      <w:r w:rsidR="00282B54" w:rsidRPr="00B265B4">
        <w:rPr>
          <w:sz w:val="28"/>
          <w:szCs w:val="28"/>
        </w:rPr>
        <w:t>3</w:t>
      </w:r>
      <w:r w:rsidRPr="00B265B4">
        <w:rPr>
          <w:sz w:val="28"/>
          <w:szCs w:val="28"/>
        </w:rPr>
        <w:t>).</w:t>
      </w:r>
    </w:p>
    <w:p w:rsidR="001A0A7B" w:rsidRPr="00B265B4" w:rsidRDefault="001A0A7B" w:rsidP="00B87A62">
      <w:pPr>
        <w:tabs>
          <w:tab w:val="left" w:pos="709"/>
        </w:tabs>
        <w:ind w:firstLine="709"/>
        <w:jc w:val="right"/>
        <w:rPr>
          <w:sz w:val="28"/>
          <w:szCs w:val="28"/>
        </w:rPr>
      </w:pPr>
    </w:p>
    <w:p w:rsidR="00693A75" w:rsidRPr="00B265B4" w:rsidRDefault="00693A75" w:rsidP="00B87A62">
      <w:pPr>
        <w:tabs>
          <w:tab w:val="left" w:pos="709"/>
        </w:tabs>
        <w:ind w:firstLine="709"/>
        <w:jc w:val="right"/>
        <w:rPr>
          <w:sz w:val="28"/>
          <w:szCs w:val="28"/>
        </w:rPr>
      </w:pPr>
      <w:r w:rsidRPr="00B265B4">
        <w:rPr>
          <w:sz w:val="28"/>
          <w:szCs w:val="28"/>
        </w:rPr>
        <w:t>Таблиц</w:t>
      </w:r>
      <w:r w:rsidR="00136231" w:rsidRPr="00B265B4">
        <w:rPr>
          <w:sz w:val="28"/>
          <w:szCs w:val="28"/>
        </w:rPr>
        <w:t>а 2.</w:t>
      </w:r>
      <w:r w:rsidR="00282B54" w:rsidRPr="00B265B4">
        <w:rPr>
          <w:sz w:val="28"/>
          <w:szCs w:val="28"/>
        </w:rPr>
        <w:t>3</w:t>
      </w:r>
    </w:p>
    <w:p w:rsidR="00693A75" w:rsidRDefault="00693A75" w:rsidP="00B87A62">
      <w:pPr>
        <w:tabs>
          <w:tab w:val="left" w:pos="709"/>
        </w:tabs>
        <w:ind w:firstLine="709"/>
        <w:jc w:val="center"/>
        <w:rPr>
          <w:sz w:val="28"/>
          <w:szCs w:val="28"/>
        </w:rPr>
      </w:pPr>
      <w:r w:rsidRPr="00B265B4">
        <w:rPr>
          <w:sz w:val="28"/>
          <w:szCs w:val="28"/>
        </w:rPr>
        <w:t>Основные реки на территории Республики Тыва</w:t>
      </w:r>
    </w:p>
    <w:p w:rsidR="00904F08" w:rsidRPr="00B265B4" w:rsidRDefault="00904F08" w:rsidP="00B87A62">
      <w:pPr>
        <w:tabs>
          <w:tab w:val="left" w:pos="709"/>
        </w:tabs>
        <w:ind w:firstLine="709"/>
        <w:jc w:val="center"/>
        <w:rPr>
          <w:sz w:val="28"/>
          <w:szCs w:val="28"/>
        </w:rPr>
      </w:pPr>
    </w:p>
    <w:tbl>
      <w:tblPr>
        <w:tblW w:w="10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9"/>
        <w:gridCol w:w="1386"/>
        <w:gridCol w:w="1850"/>
        <w:gridCol w:w="1320"/>
        <w:gridCol w:w="1560"/>
        <w:gridCol w:w="1410"/>
      </w:tblGrid>
      <w:tr w:rsidR="00693A75" w:rsidRPr="00B265B4" w:rsidTr="00772D95">
        <w:trPr>
          <w:cantSplit/>
          <w:trHeight w:val="60"/>
          <w:jc w:val="center"/>
        </w:trPr>
        <w:tc>
          <w:tcPr>
            <w:tcW w:w="2849" w:type="dxa"/>
            <w:vMerge w:val="restart"/>
            <w:tcBorders>
              <w:top w:val="single" w:sz="4" w:space="0" w:color="auto"/>
              <w:left w:val="single" w:sz="4" w:space="0" w:color="auto"/>
              <w:bottom w:val="single" w:sz="4" w:space="0" w:color="auto"/>
              <w:right w:val="single" w:sz="4" w:space="0" w:color="auto"/>
            </w:tcBorders>
            <w:shd w:val="clear" w:color="auto" w:fill="auto"/>
          </w:tcPr>
          <w:p w:rsidR="00693A75" w:rsidRPr="00B265B4" w:rsidRDefault="00693A75" w:rsidP="00772D95">
            <w:pPr>
              <w:tabs>
                <w:tab w:val="left" w:pos="709"/>
              </w:tabs>
              <w:jc w:val="center"/>
            </w:pPr>
            <w:r w:rsidRPr="00B265B4">
              <w:t>Наименование р</w:t>
            </w:r>
            <w:r w:rsidRPr="00B265B4">
              <w:t>е</w:t>
            </w:r>
            <w:r w:rsidRPr="00B265B4">
              <w:t>ки</w:t>
            </w:r>
          </w:p>
        </w:tc>
        <w:tc>
          <w:tcPr>
            <w:tcW w:w="1386" w:type="dxa"/>
            <w:vMerge w:val="restart"/>
            <w:tcBorders>
              <w:top w:val="single" w:sz="4" w:space="0" w:color="auto"/>
              <w:left w:val="single" w:sz="4" w:space="0" w:color="auto"/>
              <w:bottom w:val="single" w:sz="4" w:space="0" w:color="auto"/>
              <w:right w:val="single" w:sz="4" w:space="0" w:color="auto"/>
            </w:tcBorders>
            <w:shd w:val="clear" w:color="auto" w:fill="auto"/>
          </w:tcPr>
          <w:p w:rsidR="00693A75" w:rsidRPr="00B265B4" w:rsidRDefault="00693A75" w:rsidP="00772D95">
            <w:pPr>
              <w:tabs>
                <w:tab w:val="left" w:pos="709"/>
              </w:tabs>
              <w:jc w:val="center"/>
            </w:pPr>
            <w:r w:rsidRPr="00B265B4">
              <w:t>Площадь вод</w:t>
            </w:r>
            <w:r w:rsidRPr="00B265B4">
              <w:t>о</w:t>
            </w:r>
            <w:r w:rsidRPr="00B265B4">
              <w:t>сбора,</w:t>
            </w:r>
          </w:p>
          <w:p w:rsidR="00693A75" w:rsidRPr="00B265B4" w:rsidRDefault="00693A75" w:rsidP="00772D95">
            <w:pPr>
              <w:tabs>
                <w:tab w:val="left" w:pos="709"/>
              </w:tabs>
              <w:jc w:val="center"/>
            </w:pPr>
            <w:r w:rsidRPr="00B265B4">
              <w:t xml:space="preserve">тыс. </w:t>
            </w:r>
            <w:r w:rsidR="00772D95">
              <w:t>кв.</w:t>
            </w:r>
            <w:r w:rsidRPr="00B265B4">
              <w:t>км</w:t>
            </w:r>
          </w:p>
        </w:tc>
        <w:tc>
          <w:tcPr>
            <w:tcW w:w="1850" w:type="dxa"/>
            <w:vMerge w:val="restart"/>
            <w:tcBorders>
              <w:top w:val="single" w:sz="4" w:space="0" w:color="auto"/>
              <w:left w:val="single" w:sz="4" w:space="0" w:color="auto"/>
              <w:bottom w:val="single" w:sz="4" w:space="0" w:color="auto"/>
              <w:right w:val="single" w:sz="4" w:space="0" w:color="auto"/>
            </w:tcBorders>
            <w:shd w:val="clear" w:color="auto" w:fill="auto"/>
          </w:tcPr>
          <w:p w:rsidR="00693A75" w:rsidRPr="00B265B4" w:rsidRDefault="00693A75" w:rsidP="00772D95">
            <w:pPr>
              <w:tabs>
                <w:tab w:val="left" w:pos="709"/>
              </w:tabs>
              <w:jc w:val="center"/>
            </w:pPr>
            <w:r w:rsidRPr="00B265B4">
              <w:t>Среднегод</w:t>
            </w:r>
            <w:r w:rsidRPr="00B265B4">
              <w:t>о</w:t>
            </w:r>
            <w:r w:rsidRPr="00B265B4">
              <w:t>вой расход в</w:t>
            </w:r>
            <w:r w:rsidRPr="00B265B4">
              <w:t>о</w:t>
            </w:r>
            <w:r w:rsidRPr="00B265B4">
              <w:t xml:space="preserve">ды, </w:t>
            </w:r>
            <w:r w:rsidR="00772D95">
              <w:t>куб.</w:t>
            </w:r>
            <w:r w:rsidRPr="00B265B4">
              <w:t>м/с</w:t>
            </w:r>
          </w:p>
        </w:tc>
        <w:tc>
          <w:tcPr>
            <w:tcW w:w="4290" w:type="dxa"/>
            <w:gridSpan w:val="3"/>
            <w:tcBorders>
              <w:top w:val="single" w:sz="4" w:space="0" w:color="auto"/>
              <w:left w:val="single" w:sz="4" w:space="0" w:color="auto"/>
              <w:bottom w:val="single" w:sz="4" w:space="0" w:color="auto"/>
              <w:right w:val="single" w:sz="4" w:space="0" w:color="auto"/>
            </w:tcBorders>
            <w:shd w:val="clear" w:color="auto" w:fill="auto"/>
          </w:tcPr>
          <w:p w:rsidR="00693A75" w:rsidRPr="00B265B4" w:rsidRDefault="00693A75" w:rsidP="00772D95">
            <w:pPr>
              <w:tabs>
                <w:tab w:val="left" w:pos="709"/>
              </w:tabs>
              <w:ind w:firstLine="709"/>
              <w:jc w:val="center"/>
            </w:pPr>
            <w:r w:rsidRPr="00B265B4">
              <w:t xml:space="preserve">Годовой объем стока, </w:t>
            </w:r>
            <w:r w:rsidR="00772D95">
              <w:t>куб.</w:t>
            </w:r>
            <w:r w:rsidRPr="00B265B4">
              <w:t>км</w:t>
            </w:r>
          </w:p>
        </w:tc>
      </w:tr>
      <w:tr w:rsidR="00693A75" w:rsidRPr="00B265B4" w:rsidTr="00B265B4">
        <w:trPr>
          <w:cantSplit/>
          <w:trHeight w:val="60"/>
          <w:jc w:val="center"/>
        </w:trPr>
        <w:tc>
          <w:tcPr>
            <w:tcW w:w="2849" w:type="dxa"/>
            <w:vMerge/>
            <w:tcBorders>
              <w:top w:val="single" w:sz="4" w:space="0" w:color="auto"/>
              <w:left w:val="single" w:sz="4" w:space="0" w:color="auto"/>
              <w:bottom w:val="single" w:sz="4" w:space="0" w:color="auto"/>
              <w:right w:val="single" w:sz="4" w:space="0" w:color="auto"/>
            </w:tcBorders>
            <w:shd w:val="clear" w:color="auto" w:fill="auto"/>
          </w:tcPr>
          <w:p w:rsidR="00693A75" w:rsidRPr="00B265B4" w:rsidRDefault="00693A75" w:rsidP="00EC2DB5">
            <w:pPr>
              <w:tabs>
                <w:tab w:val="left" w:pos="709"/>
              </w:tabs>
              <w:ind w:firstLine="709"/>
              <w:jc w:val="both"/>
            </w:pPr>
          </w:p>
        </w:tc>
        <w:tc>
          <w:tcPr>
            <w:tcW w:w="1386" w:type="dxa"/>
            <w:vMerge/>
            <w:tcBorders>
              <w:top w:val="single" w:sz="4" w:space="0" w:color="auto"/>
              <w:left w:val="single" w:sz="4" w:space="0" w:color="auto"/>
              <w:bottom w:val="single" w:sz="4" w:space="0" w:color="auto"/>
              <w:right w:val="single" w:sz="4" w:space="0" w:color="auto"/>
            </w:tcBorders>
            <w:shd w:val="clear" w:color="auto" w:fill="auto"/>
          </w:tcPr>
          <w:p w:rsidR="00693A75" w:rsidRPr="00B265B4" w:rsidRDefault="00693A75" w:rsidP="00EC2DB5">
            <w:pPr>
              <w:tabs>
                <w:tab w:val="left" w:pos="709"/>
              </w:tabs>
              <w:ind w:firstLine="709"/>
              <w:jc w:val="both"/>
            </w:pPr>
          </w:p>
        </w:tc>
        <w:tc>
          <w:tcPr>
            <w:tcW w:w="1850" w:type="dxa"/>
            <w:vMerge/>
            <w:tcBorders>
              <w:top w:val="single" w:sz="4" w:space="0" w:color="auto"/>
              <w:left w:val="single" w:sz="4" w:space="0" w:color="auto"/>
              <w:bottom w:val="single" w:sz="4" w:space="0" w:color="auto"/>
              <w:right w:val="single" w:sz="4" w:space="0" w:color="auto"/>
            </w:tcBorders>
            <w:shd w:val="clear" w:color="auto" w:fill="auto"/>
          </w:tcPr>
          <w:p w:rsidR="00693A75" w:rsidRPr="00B265B4" w:rsidRDefault="00693A75" w:rsidP="00EC2DB5">
            <w:pPr>
              <w:tabs>
                <w:tab w:val="left" w:pos="709"/>
              </w:tabs>
              <w:ind w:firstLine="709"/>
              <w:jc w:val="both"/>
            </w:pP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693A75" w:rsidRPr="00B265B4" w:rsidRDefault="00693A75" w:rsidP="00772D95">
            <w:pPr>
              <w:tabs>
                <w:tab w:val="left" w:pos="709"/>
              </w:tabs>
              <w:jc w:val="center"/>
            </w:pPr>
            <w:r w:rsidRPr="00B265B4">
              <w:t>средний</w:t>
            </w:r>
          </w:p>
          <w:p w:rsidR="00693A75" w:rsidRPr="00B265B4" w:rsidRDefault="00693A75" w:rsidP="00772D95">
            <w:pPr>
              <w:tabs>
                <w:tab w:val="left" w:pos="709"/>
              </w:tabs>
              <w:ind w:firstLine="709"/>
              <w:jc w:val="cente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93A75" w:rsidRPr="00B265B4" w:rsidRDefault="00693A75" w:rsidP="00772D95">
            <w:pPr>
              <w:tabs>
                <w:tab w:val="left" w:pos="709"/>
              </w:tabs>
              <w:jc w:val="center"/>
            </w:pPr>
            <w:r w:rsidRPr="00B265B4">
              <w:t>наибол</w:t>
            </w:r>
            <w:r w:rsidRPr="00B265B4">
              <w:t>ь</w:t>
            </w:r>
            <w:r w:rsidRPr="00B265B4">
              <w:t>ший</w:t>
            </w:r>
          </w:p>
          <w:p w:rsidR="00693A75" w:rsidRPr="00B265B4" w:rsidRDefault="00693A75" w:rsidP="00772D95">
            <w:pPr>
              <w:tabs>
                <w:tab w:val="left" w:pos="709"/>
              </w:tabs>
              <w:ind w:firstLine="709"/>
              <w:jc w:val="center"/>
            </w:pP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693A75" w:rsidRPr="00B265B4" w:rsidRDefault="00693A75" w:rsidP="00772D95">
            <w:pPr>
              <w:tabs>
                <w:tab w:val="left" w:pos="709"/>
              </w:tabs>
              <w:jc w:val="center"/>
            </w:pPr>
            <w:r w:rsidRPr="00B265B4">
              <w:t>наимен</w:t>
            </w:r>
            <w:r w:rsidRPr="00B265B4">
              <w:t>ь</w:t>
            </w:r>
            <w:r w:rsidRPr="00B265B4">
              <w:t>ший</w:t>
            </w:r>
          </w:p>
        </w:tc>
      </w:tr>
      <w:tr w:rsidR="00693A75" w:rsidRPr="00B265B4" w:rsidTr="00282B54">
        <w:trPr>
          <w:jc w:val="center"/>
        </w:trPr>
        <w:tc>
          <w:tcPr>
            <w:tcW w:w="2849" w:type="dxa"/>
            <w:tcBorders>
              <w:top w:val="single" w:sz="4" w:space="0" w:color="auto"/>
              <w:left w:val="single" w:sz="4" w:space="0" w:color="auto"/>
              <w:bottom w:val="single" w:sz="4" w:space="0" w:color="auto"/>
              <w:right w:val="single" w:sz="4" w:space="0" w:color="auto"/>
            </w:tcBorders>
          </w:tcPr>
          <w:p w:rsidR="00693A75" w:rsidRPr="00B265B4" w:rsidRDefault="00693A75" w:rsidP="00EC2DB5">
            <w:pPr>
              <w:tabs>
                <w:tab w:val="left" w:pos="709"/>
              </w:tabs>
              <w:jc w:val="both"/>
            </w:pPr>
            <w:r w:rsidRPr="00B265B4">
              <w:t>1. Большой Ен</w:t>
            </w:r>
            <w:r w:rsidRPr="00B265B4">
              <w:t>и</w:t>
            </w:r>
            <w:r w:rsidRPr="00B265B4">
              <w:t>сей</w:t>
            </w:r>
          </w:p>
        </w:tc>
        <w:tc>
          <w:tcPr>
            <w:tcW w:w="1386" w:type="dxa"/>
            <w:tcBorders>
              <w:top w:val="single" w:sz="4" w:space="0" w:color="auto"/>
              <w:left w:val="single" w:sz="4" w:space="0" w:color="auto"/>
              <w:bottom w:val="single" w:sz="4" w:space="0" w:color="auto"/>
              <w:right w:val="single" w:sz="4" w:space="0" w:color="auto"/>
            </w:tcBorders>
          </w:tcPr>
          <w:p w:rsidR="00693A75" w:rsidRPr="00B265B4" w:rsidRDefault="00693A75" w:rsidP="00EC2DB5">
            <w:pPr>
              <w:tabs>
                <w:tab w:val="left" w:pos="709"/>
              </w:tabs>
              <w:jc w:val="center"/>
            </w:pPr>
            <w:r w:rsidRPr="00B265B4">
              <w:t>56</w:t>
            </w:r>
            <w:r w:rsidR="00D832E2" w:rsidRPr="00B265B4">
              <w:t>,</w:t>
            </w:r>
            <w:r w:rsidRPr="00B265B4">
              <w:t>8</w:t>
            </w:r>
          </w:p>
        </w:tc>
        <w:tc>
          <w:tcPr>
            <w:tcW w:w="1850" w:type="dxa"/>
            <w:tcBorders>
              <w:top w:val="single" w:sz="4" w:space="0" w:color="auto"/>
              <w:left w:val="single" w:sz="4" w:space="0" w:color="auto"/>
              <w:bottom w:val="single" w:sz="4" w:space="0" w:color="auto"/>
              <w:right w:val="single" w:sz="4" w:space="0" w:color="auto"/>
            </w:tcBorders>
          </w:tcPr>
          <w:p w:rsidR="00693A75" w:rsidRPr="00B265B4" w:rsidRDefault="00693A75" w:rsidP="00EC2DB5">
            <w:pPr>
              <w:tabs>
                <w:tab w:val="left" w:pos="709"/>
              </w:tabs>
              <w:ind w:firstLine="709"/>
              <w:jc w:val="center"/>
            </w:pPr>
            <w:r w:rsidRPr="00B265B4">
              <w:t>594</w:t>
            </w:r>
          </w:p>
        </w:tc>
        <w:tc>
          <w:tcPr>
            <w:tcW w:w="1320" w:type="dxa"/>
            <w:tcBorders>
              <w:top w:val="single" w:sz="4" w:space="0" w:color="auto"/>
              <w:left w:val="single" w:sz="4" w:space="0" w:color="auto"/>
              <w:bottom w:val="single" w:sz="4" w:space="0" w:color="auto"/>
              <w:right w:val="single" w:sz="4" w:space="0" w:color="auto"/>
            </w:tcBorders>
          </w:tcPr>
          <w:p w:rsidR="00693A75" w:rsidRPr="00B265B4" w:rsidRDefault="00693A75" w:rsidP="00EC2DB5">
            <w:pPr>
              <w:tabs>
                <w:tab w:val="left" w:pos="709"/>
              </w:tabs>
              <w:jc w:val="center"/>
            </w:pPr>
            <w:r w:rsidRPr="00B265B4">
              <w:t>18,7</w:t>
            </w:r>
          </w:p>
        </w:tc>
        <w:tc>
          <w:tcPr>
            <w:tcW w:w="1560" w:type="dxa"/>
            <w:tcBorders>
              <w:top w:val="single" w:sz="4" w:space="0" w:color="auto"/>
              <w:left w:val="single" w:sz="4" w:space="0" w:color="auto"/>
              <w:bottom w:val="single" w:sz="4" w:space="0" w:color="auto"/>
              <w:right w:val="single" w:sz="4" w:space="0" w:color="auto"/>
            </w:tcBorders>
          </w:tcPr>
          <w:p w:rsidR="00693A75" w:rsidRPr="00B265B4" w:rsidRDefault="00693A75" w:rsidP="00EC2DB5">
            <w:pPr>
              <w:tabs>
                <w:tab w:val="left" w:pos="709"/>
              </w:tabs>
              <w:jc w:val="center"/>
            </w:pPr>
            <w:r w:rsidRPr="00B265B4">
              <w:t>26,2</w:t>
            </w:r>
          </w:p>
        </w:tc>
        <w:tc>
          <w:tcPr>
            <w:tcW w:w="1410" w:type="dxa"/>
            <w:tcBorders>
              <w:top w:val="single" w:sz="4" w:space="0" w:color="auto"/>
              <w:left w:val="single" w:sz="4" w:space="0" w:color="auto"/>
              <w:bottom w:val="single" w:sz="4" w:space="0" w:color="auto"/>
              <w:right w:val="single" w:sz="4" w:space="0" w:color="auto"/>
            </w:tcBorders>
          </w:tcPr>
          <w:p w:rsidR="00693A75" w:rsidRPr="00B265B4" w:rsidRDefault="00693A75" w:rsidP="00EC2DB5">
            <w:pPr>
              <w:tabs>
                <w:tab w:val="left" w:pos="709"/>
              </w:tabs>
              <w:jc w:val="center"/>
            </w:pPr>
            <w:r w:rsidRPr="00B265B4">
              <w:t>12,4</w:t>
            </w:r>
          </w:p>
        </w:tc>
      </w:tr>
      <w:tr w:rsidR="00693A75" w:rsidRPr="00B265B4" w:rsidTr="00282B54">
        <w:trPr>
          <w:jc w:val="center"/>
        </w:trPr>
        <w:tc>
          <w:tcPr>
            <w:tcW w:w="2849" w:type="dxa"/>
            <w:tcBorders>
              <w:top w:val="single" w:sz="4" w:space="0" w:color="auto"/>
              <w:left w:val="single" w:sz="4" w:space="0" w:color="auto"/>
              <w:bottom w:val="single" w:sz="4" w:space="0" w:color="auto"/>
              <w:right w:val="single" w:sz="4" w:space="0" w:color="auto"/>
            </w:tcBorders>
          </w:tcPr>
          <w:p w:rsidR="00693A75" w:rsidRPr="00B265B4" w:rsidRDefault="00693A75" w:rsidP="00EC2DB5">
            <w:pPr>
              <w:tabs>
                <w:tab w:val="left" w:pos="709"/>
              </w:tabs>
              <w:jc w:val="both"/>
            </w:pPr>
            <w:r w:rsidRPr="00B265B4">
              <w:t>2. Малый Енисей</w:t>
            </w:r>
          </w:p>
        </w:tc>
        <w:tc>
          <w:tcPr>
            <w:tcW w:w="1386" w:type="dxa"/>
            <w:tcBorders>
              <w:top w:val="single" w:sz="4" w:space="0" w:color="auto"/>
              <w:left w:val="single" w:sz="4" w:space="0" w:color="auto"/>
              <w:bottom w:val="single" w:sz="4" w:space="0" w:color="auto"/>
              <w:right w:val="single" w:sz="4" w:space="0" w:color="auto"/>
            </w:tcBorders>
          </w:tcPr>
          <w:p w:rsidR="00693A75" w:rsidRPr="00B265B4" w:rsidRDefault="00693A75" w:rsidP="00EC2DB5">
            <w:pPr>
              <w:tabs>
                <w:tab w:val="left" w:pos="709"/>
              </w:tabs>
              <w:jc w:val="center"/>
            </w:pPr>
            <w:r w:rsidRPr="00B265B4">
              <w:t>58</w:t>
            </w:r>
            <w:r w:rsidR="00D832E2" w:rsidRPr="00B265B4">
              <w:t>,</w:t>
            </w:r>
            <w:r w:rsidRPr="00B265B4">
              <w:t>7</w:t>
            </w:r>
          </w:p>
        </w:tc>
        <w:tc>
          <w:tcPr>
            <w:tcW w:w="1850" w:type="dxa"/>
            <w:tcBorders>
              <w:top w:val="single" w:sz="4" w:space="0" w:color="auto"/>
              <w:left w:val="single" w:sz="4" w:space="0" w:color="auto"/>
              <w:bottom w:val="single" w:sz="4" w:space="0" w:color="auto"/>
              <w:right w:val="single" w:sz="4" w:space="0" w:color="auto"/>
            </w:tcBorders>
          </w:tcPr>
          <w:p w:rsidR="00693A75" w:rsidRPr="00B265B4" w:rsidRDefault="00693A75" w:rsidP="00EC2DB5">
            <w:pPr>
              <w:tabs>
                <w:tab w:val="left" w:pos="709"/>
              </w:tabs>
              <w:ind w:firstLine="709"/>
              <w:jc w:val="center"/>
            </w:pPr>
            <w:r w:rsidRPr="00B265B4">
              <w:t>411</w:t>
            </w:r>
          </w:p>
        </w:tc>
        <w:tc>
          <w:tcPr>
            <w:tcW w:w="1320" w:type="dxa"/>
            <w:tcBorders>
              <w:top w:val="single" w:sz="4" w:space="0" w:color="auto"/>
              <w:left w:val="single" w:sz="4" w:space="0" w:color="auto"/>
              <w:bottom w:val="single" w:sz="4" w:space="0" w:color="auto"/>
              <w:right w:val="single" w:sz="4" w:space="0" w:color="auto"/>
            </w:tcBorders>
          </w:tcPr>
          <w:p w:rsidR="00693A75" w:rsidRPr="00B265B4" w:rsidRDefault="00693A75" w:rsidP="00EC2DB5">
            <w:pPr>
              <w:tabs>
                <w:tab w:val="left" w:pos="709"/>
              </w:tabs>
              <w:jc w:val="center"/>
            </w:pPr>
            <w:r w:rsidRPr="00B265B4">
              <w:t>13</w:t>
            </w:r>
          </w:p>
        </w:tc>
        <w:tc>
          <w:tcPr>
            <w:tcW w:w="1560" w:type="dxa"/>
            <w:tcBorders>
              <w:top w:val="single" w:sz="4" w:space="0" w:color="auto"/>
              <w:left w:val="single" w:sz="4" w:space="0" w:color="auto"/>
              <w:bottom w:val="single" w:sz="4" w:space="0" w:color="auto"/>
              <w:right w:val="single" w:sz="4" w:space="0" w:color="auto"/>
            </w:tcBorders>
          </w:tcPr>
          <w:p w:rsidR="00693A75" w:rsidRPr="00B265B4" w:rsidRDefault="00693A75" w:rsidP="00EC2DB5">
            <w:pPr>
              <w:tabs>
                <w:tab w:val="left" w:pos="709"/>
              </w:tabs>
              <w:jc w:val="center"/>
            </w:pPr>
            <w:r w:rsidRPr="00B265B4">
              <w:t>15,1</w:t>
            </w:r>
          </w:p>
        </w:tc>
        <w:tc>
          <w:tcPr>
            <w:tcW w:w="1410" w:type="dxa"/>
            <w:tcBorders>
              <w:top w:val="single" w:sz="4" w:space="0" w:color="auto"/>
              <w:left w:val="single" w:sz="4" w:space="0" w:color="auto"/>
              <w:bottom w:val="single" w:sz="4" w:space="0" w:color="auto"/>
              <w:right w:val="single" w:sz="4" w:space="0" w:color="auto"/>
            </w:tcBorders>
          </w:tcPr>
          <w:p w:rsidR="00693A75" w:rsidRPr="00B265B4" w:rsidRDefault="00693A75" w:rsidP="00EC2DB5">
            <w:pPr>
              <w:tabs>
                <w:tab w:val="left" w:pos="709"/>
              </w:tabs>
              <w:jc w:val="center"/>
            </w:pPr>
            <w:r w:rsidRPr="00B265B4">
              <w:t>9,68</w:t>
            </w:r>
          </w:p>
        </w:tc>
      </w:tr>
      <w:tr w:rsidR="00693A75" w:rsidRPr="00B265B4" w:rsidTr="00282B54">
        <w:trPr>
          <w:jc w:val="center"/>
        </w:trPr>
        <w:tc>
          <w:tcPr>
            <w:tcW w:w="2849" w:type="dxa"/>
            <w:tcBorders>
              <w:top w:val="single" w:sz="4" w:space="0" w:color="auto"/>
              <w:left w:val="single" w:sz="4" w:space="0" w:color="auto"/>
              <w:bottom w:val="single" w:sz="4" w:space="0" w:color="auto"/>
              <w:right w:val="single" w:sz="4" w:space="0" w:color="auto"/>
            </w:tcBorders>
          </w:tcPr>
          <w:p w:rsidR="00693A75" w:rsidRPr="00B265B4" w:rsidRDefault="00693A75" w:rsidP="00EC2DB5">
            <w:pPr>
              <w:tabs>
                <w:tab w:val="left" w:pos="709"/>
              </w:tabs>
              <w:jc w:val="both"/>
            </w:pPr>
            <w:r w:rsidRPr="00B265B4">
              <w:t>3. Енисей (Вер</w:t>
            </w:r>
            <w:r w:rsidRPr="00B265B4">
              <w:t>х</w:t>
            </w:r>
            <w:r w:rsidRPr="00B265B4">
              <w:t>ний)</w:t>
            </w:r>
          </w:p>
        </w:tc>
        <w:tc>
          <w:tcPr>
            <w:tcW w:w="1386" w:type="dxa"/>
            <w:tcBorders>
              <w:top w:val="single" w:sz="4" w:space="0" w:color="auto"/>
              <w:left w:val="single" w:sz="4" w:space="0" w:color="auto"/>
              <w:bottom w:val="single" w:sz="4" w:space="0" w:color="auto"/>
              <w:right w:val="single" w:sz="4" w:space="0" w:color="auto"/>
            </w:tcBorders>
          </w:tcPr>
          <w:p w:rsidR="00693A75" w:rsidRPr="00B265B4" w:rsidRDefault="00693A75" w:rsidP="00EC2DB5">
            <w:pPr>
              <w:tabs>
                <w:tab w:val="left" w:pos="709"/>
              </w:tabs>
              <w:jc w:val="center"/>
            </w:pPr>
            <w:r w:rsidRPr="00B265B4">
              <w:t>115</w:t>
            </w:r>
            <w:r w:rsidR="00D832E2" w:rsidRPr="00B265B4">
              <w:t>,</w:t>
            </w:r>
            <w:r w:rsidRPr="00B265B4">
              <w:t>5</w:t>
            </w:r>
          </w:p>
        </w:tc>
        <w:tc>
          <w:tcPr>
            <w:tcW w:w="1850" w:type="dxa"/>
            <w:tcBorders>
              <w:top w:val="single" w:sz="4" w:space="0" w:color="auto"/>
              <w:left w:val="single" w:sz="4" w:space="0" w:color="auto"/>
              <w:bottom w:val="single" w:sz="4" w:space="0" w:color="auto"/>
              <w:right w:val="single" w:sz="4" w:space="0" w:color="auto"/>
            </w:tcBorders>
          </w:tcPr>
          <w:p w:rsidR="00693A75" w:rsidRPr="00B265B4" w:rsidRDefault="00D832E2" w:rsidP="00EC2DB5">
            <w:pPr>
              <w:tabs>
                <w:tab w:val="left" w:pos="709"/>
              </w:tabs>
              <w:ind w:firstLine="709"/>
              <w:jc w:val="center"/>
            </w:pPr>
            <w:r w:rsidRPr="00B265B4">
              <w:t>102</w:t>
            </w:r>
            <w:r w:rsidR="00693A75" w:rsidRPr="00B265B4">
              <w:t>0</w:t>
            </w:r>
          </w:p>
        </w:tc>
        <w:tc>
          <w:tcPr>
            <w:tcW w:w="1320" w:type="dxa"/>
            <w:tcBorders>
              <w:top w:val="single" w:sz="4" w:space="0" w:color="auto"/>
              <w:left w:val="single" w:sz="4" w:space="0" w:color="auto"/>
              <w:bottom w:val="single" w:sz="4" w:space="0" w:color="auto"/>
              <w:right w:val="single" w:sz="4" w:space="0" w:color="auto"/>
            </w:tcBorders>
          </w:tcPr>
          <w:p w:rsidR="00693A75" w:rsidRPr="00B265B4" w:rsidRDefault="00693A75" w:rsidP="00EC2DB5">
            <w:pPr>
              <w:tabs>
                <w:tab w:val="left" w:pos="709"/>
              </w:tabs>
              <w:jc w:val="center"/>
            </w:pPr>
            <w:r w:rsidRPr="00B265B4">
              <w:t>31,9</w:t>
            </w:r>
          </w:p>
        </w:tc>
        <w:tc>
          <w:tcPr>
            <w:tcW w:w="1560" w:type="dxa"/>
            <w:tcBorders>
              <w:top w:val="single" w:sz="4" w:space="0" w:color="auto"/>
              <w:left w:val="single" w:sz="4" w:space="0" w:color="auto"/>
              <w:bottom w:val="single" w:sz="4" w:space="0" w:color="auto"/>
              <w:right w:val="single" w:sz="4" w:space="0" w:color="auto"/>
            </w:tcBorders>
          </w:tcPr>
          <w:p w:rsidR="00693A75" w:rsidRPr="00B265B4" w:rsidRDefault="00693A75" w:rsidP="00EC2DB5">
            <w:pPr>
              <w:tabs>
                <w:tab w:val="left" w:pos="709"/>
              </w:tabs>
              <w:jc w:val="center"/>
            </w:pPr>
            <w:r w:rsidRPr="00B265B4">
              <w:t>48,6</w:t>
            </w:r>
          </w:p>
        </w:tc>
        <w:tc>
          <w:tcPr>
            <w:tcW w:w="1410" w:type="dxa"/>
            <w:tcBorders>
              <w:top w:val="single" w:sz="4" w:space="0" w:color="auto"/>
              <w:left w:val="single" w:sz="4" w:space="0" w:color="auto"/>
              <w:bottom w:val="single" w:sz="4" w:space="0" w:color="auto"/>
              <w:right w:val="single" w:sz="4" w:space="0" w:color="auto"/>
            </w:tcBorders>
          </w:tcPr>
          <w:p w:rsidR="00693A75" w:rsidRPr="00B265B4" w:rsidRDefault="00693A75" w:rsidP="00EC2DB5">
            <w:pPr>
              <w:tabs>
                <w:tab w:val="left" w:pos="709"/>
              </w:tabs>
              <w:jc w:val="center"/>
            </w:pPr>
            <w:r w:rsidRPr="00B265B4">
              <w:t>24,4</w:t>
            </w:r>
          </w:p>
        </w:tc>
      </w:tr>
      <w:tr w:rsidR="00693A75" w:rsidRPr="00B265B4" w:rsidTr="00282B54">
        <w:trPr>
          <w:jc w:val="center"/>
        </w:trPr>
        <w:tc>
          <w:tcPr>
            <w:tcW w:w="2849" w:type="dxa"/>
            <w:tcBorders>
              <w:top w:val="single" w:sz="4" w:space="0" w:color="auto"/>
              <w:left w:val="single" w:sz="4" w:space="0" w:color="auto"/>
              <w:bottom w:val="single" w:sz="4" w:space="0" w:color="auto"/>
              <w:right w:val="single" w:sz="4" w:space="0" w:color="auto"/>
            </w:tcBorders>
          </w:tcPr>
          <w:p w:rsidR="00693A75" w:rsidRPr="00B265B4" w:rsidRDefault="00D832E2" w:rsidP="00EC2DB5">
            <w:pPr>
              <w:tabs>
                <w:tab w:val="left" w:pos="709"/>
              </w:tabs>
              <w:jc w:val="both"/>
            </w:pPr>
            <w:r w:rsidRPr="00B265B4">
              <w:t>4</w:t>
            </w:r>
            <w:r w:rsidR="00693A75" w:rsidRPr="00B265B4">
              <w:t>. Хемчик</w:t>
            </w:r>
          </w:p>
        </w:tc>
        <w:tc>
          <w:tcPr>
            <w:tcW w:w="1386" w:type="dxa"/>
            <w:tcBorders>
              <w:top w:val="single" w:sz="4" w:space="0" w:color="auto"/>
              <w:left w:val="single" w:sz="4" w:space="0" w:color="auto"/>
              <w:bottom w:val="single" w:sz="4" w:space="0" w:color="auto"/>
              <w:right w:val="single" w:sz="4" w:space="0" w:color="auto"/>
            </w:tcBorders>
          </w:tcPr>
          <w:p w:rsidR="00693A75" w:rsidRPr="00B265B4" w:rsidRDefault="00D832E2" w:rsidP="00EC2DB5">
            <w:pPr>
              <w:tabs>
                <w:tab w:val="left" w:pos="709"/>
              </w:tabs>
              <w:jc w:val="center"/>
            </w:pPr>
            <w:r w:rsidRPr="00B265B4">
              <w:t>27,0</w:t>
            </w:r>
          </w:p>
        </w:tc>
        <w:tc>
          <w:tcPr>
            <w:tcW w:w="1850" w:type="dxa"/>
            <w:tcBorders>
              <w:top w:val="single" w:sz="4" w:space="0" w:color="auto"/>
              <w:left w:val="single" w:sz="4" w:space="0" w:color="auto"/>
              <w:bottom w:val="single" w:sz="4" w:space="0" w:color="auto"/>
              <w:right w:val="single" w:sz="4" w:space="0" w:color="auto"/>
            </w:tcBorders>
          </w:tcPr>
          <w:p w:rsidR="00693A75" w:rsidRPr="00B265B4" w:rsidRDefault="00693A75" w:rsidP="00EC2DB5">
            <w:pPr>
              <w:tabs>
                <w:tab w:val="left" w:pos="709"/>
              </w:tabs>
              <w:ind w:firstLine="709"/>
              <w:jc w:val="center"/>
            </w:pPr>
            <w:r w:rsidRPr="00B265B4">
              <w:t>102</w:t>
            </w:r>
          </w:p>
        </w:tc>
        <w:tc>
          <w:tcPr>
            <w:tcW w:w="1320" w:type="dxa"/>
            <w:tcBorders>
              <w:top w:val="single" w:sz="4" w:space="0" w:color="auto"/>
              <w:left w:val="single" w:sz="4" w:space="0" w:color="auto"/>
              <w:bottom w:val="single" w:sz="4" w:space="0" w:color="auto"/>
              <w:right w:val="single" w:sz="4" w:space="0" w:color="auto"/>
            </w:tcBorders>
          </w:tcPr>
          <w:p w:rsidR="00693A75" w:rsidRPr="00B265B4" w:rsidRDefault="00693A75" w:rsidP="00EC2DB5">
            <w:pPr>
              <w:tabs>
                <w:tab w:val="left" w:pos="709"/>
              </w:tabs>
              <w:jc w:val="center"/>
            </w:pPr>
            <w:r w:rsidRPr="00B265B4">
              <w:t>3</w:t>
            </w:r>
            <w:r w:rsidR="00D832E2" w:rsidRPr="00B265B4">
              <w:t>,97</w:t>
            </w:r>
          </w:p>
        </w:tc>
        <w:tc>
          <w:tcPr>
            <w:tcW w:w="1560" w:type="dxa"/>
            <w:tcBorders>
              <w:top w:val="single" w:sz="4" w:space="0" w:color="auto"/>
              <w:left w:val="single" w:sz="4" w:space="0" w:color="auto"/>
              <w:bottom w:val="single" w:sz="4" w:space="0" w:color="auto"/>
              <w:right w:val="single" w:sz="4" w:space="0" w:color="auto"/>
            </w:tcBorders>
          </w:tcPr>
          <w:p w:rsidR="00693A75" w:rsidRPr="00B265B4" w:rsidRDefault="00693A75" w:rsidP="00EC2DB5">
            <w:pPr>
              <w:tabs>
                <w:tab w:val="left" w:pos="709"/>
              </w:tabs>
              <w:jc w:val="center"/>
            </w:pPr>
            <w:r w:rsidRPr="00B265B4">
              <w:t>3,97</w:t>
            </w:r>
          </w:p>
        </w:tc>
        <w:tc>
          <w:tcPr>
            <w:tcW w:w="1410" w:type="dxa"/>
            <w:tcBorders>
              <w:top w:val="single" w:sz="4" w:space="0" w:color="auto"/>
              <w:left w:val="single" w:sz="4" w:space="0" w:color="auto"/>
              <w:bottom w:val="single" w:sz="4" w:space="0" w:color="auto"/>
              <w:right w:val="single" w:sz="4" w:space="0" w:color="auto"/>
            </w:tcBorders>
          </w:tcPr>
          <w:p w:rsidR="00693A75" w:rsidRPr="00B265B4" w:rsidRDefault="00693A75" w:rsidP="00EC2DB5">
            <w:pPr>
              <w:tabs>
                <w:tab w:val="left" w:pos="709"/>
              </w:tabs>
              <w:jc w:val="center"/>
            </w:pPr>
            <w:r w:rsidRPr="00B265B4">
              <w:t>2,72</w:t>
            </w:r>
          </w:p>
        </w:tc>
      </w:tr>
      <w:tr w:rsidR="00693A75" w:rsidRPr="00B265B4" w:rsidTr="00282B54">
        <w:trPr>
          <w:jc w:val="center"/>
        </w:trPr>
        <w:tc>
          <w:tcPr>
            <w:tcW w:w="2849" w:type="dxa"/>
            <w:tcBorders>
              <w:top w:val="single" w:sz="4" w:space="0" w:color="auto"/>
              <w:left w:val="single" w:sz="4" w:space="0" w:color="auto"/>
              <w:bottom w:val="single" w:sz="4" w:space="0" w:color="auto"/>
              <w:right w:val="single" w:sz="4" w:space="0" w:color="auto"/>
            </w:tcBorders>
          </w:tcPr>
          <w:p w:rsidR="00693A75" w:rsidRPr="00B265B4" w:rsidRDefault="00D832E2" w:rsidP="00EC2DB5">
            <w:pPr>
              <w:tabs>
                <w:tab w:val="left" w:pos="709"/>
              </w:tabs>
              <w:jc w:val="both"/>
            </w:pPr>
            <w:r w:rsidRPr="00B265B4">
              <w:t>5</w:t>
            </w:r>
            <w:r w:rsidR="00693A75" w:rsidRPr="00B265B4">
              <w:t>. Кызыл-Хем</w:t>
            </w:r>
          </w:p>
        </w:tc>
        <w:tc>
          <w:tcPr>
            <w:tcW w:w="1386" w:type="dxa"/>
            <w:tcBorders>
              <w:top w:val="single" w:sz="4" w:space="0" w:color="auto"/>
              <w:left w:val="single" w:sz="4" w:space="0" w:color="auto"/>
              <w:bottom w:val="single" w:sz="4" w:space="0" w:color="auto"/>
              <w:right w:val="single" w:sz="4" w:space="0" w:color="auto"/>
            </w:tcBorders>
          </w:tcPr>
          <w:p w:rsidR="00693A75" w:rsidRPr="00B265B4" w:rsidRDefault="00693A75" w:rsidP="00EC2DB5">
            <w:pPr>
              <w:tabs>
                <w:tab w:val="left" w:pos="709"/>
              </w:tabs>
              <w:jc w:val="center"/>
            </w:pPr>
            <w:r w:rsidRPr="00B265B4">
              <w:t>27</w:t>
            </w:r>
            <w:r w:rsidR="00D832E2" w:rsidRPr="00B265B4">
              <w:t>,</w:t>
            </w:r>
            <w:r w:rsidRPr="00B265B4">
              <w:t>3</w:t>
            </w:r>
          </w:p>
        </w:tc>
        <w:tc>
          <w:tcPr>
            <w:tcW w:w="1850" w:type="dxa"/>
            <w:tcBorders>
              <w:top w:val="single" w:sz="4" w:space="0" w:color="auto"/>
              <w:left w:val="single" w:sz="4" w:space="0" w:color="auto"/>
              <w:bottom w:val="single" w:sz="4" w:space="0" w:color="auto"/>
              <w:right w:val="single" w:sz="4" w:space="0" w:color="auto"/>
            </w:tcBorders>
          </w:tcPr>
          <w:p w:rsidR="00693A75" w:rsidRPr="00B265B4" w:rsidRDefault="00693A75" w:rsidP="00EC2DB5">
            <w:pPr>
              <w:tabs>
                <w:tab w:val="left" w:pos="709"/>
              </w:tabs>
              <w:ind w:firstLine="709"/>
              <w:jc w:val="center"/>
            </w:pPr>
            <w:r w:rsidRPr="00B265B4">
              <w:t>148</w:t>
            </w:r>
          </w:p>
        </w:tc>
        <w:tc>
          <w:tcPr>
            <w:tcW w:w="1320" w:type="dxa"/>
            <w:tcBorders>
              <w:top w:val="single" w:sz="4" w:space="0" w:color="auto"/>
              <w:left w:val="single" w:sz="4" w:space="0" w:color="auto"/>
              <w:bottom w:val="single" w:sz="4" w:space="0" w:color="auto"/>
              <w:right w:val="single" w:sz="4" w:space="0" w:color="auto"/>
            </w:tcBorders>
          </w:tcPr>
          <w:p w:rsidR="00693A75" w:rsidRPr="00B265B4" w:rsidRDefault="00693A75" w:rsidP="00EC2DB5">
            <w:pPr>
              <w:tabs>
                <w:tab w:val="left" w:pos="709"/>
              </w:tabs>
              <w:jc w:val="center"/>
            </w:pPr>
            <w:r w:rsidRPr="00B265B4">
              <w:t>4,67</w:t>
            </w:r>
          </w:p>
        </w:tc>
        <w:tc>
          <w:tcPr>
            <w:tcW w:w="1560" w:type="dxa"/>
            <w:tcBorders>
              <w:top w:val="single" w:sz="4" w:space="0" w:color="auto"/>
              <w:left w:val="single" w:sz="4" w:space="0" w:color="auto"/>
              <w:bottom w:val="single" w:sz="4" w:space="0" w:color="auto"/>
              <w:right w:val="single" w:sz="4" w:space="0" w:color="auto"/>
            </w:tcBorders>
          </w:tcPr>
          <w:p w:rsidR="00693A75" w:rsidRPr="00B265B4" w:rsidRDefault="00693A75" w:rsidP="00EC2DB5">
            <w:pPr>
              <w:tabs>
                <w:tab w:val="left" w:pos="709"/>
              </w:tabs>
              <w:jc w:val="center"/>
            </w:pPr>
            <w:r w:rsidRPr="00B265B4">
              <w:t>5,27</w:t>
            </w:r>
          </w:p>
        </w:tc>
        <w:tc>
          <w:tcPr>
            <w:tcW w:w="1410" w:type="dxa"/>
            <w:tcBorders>
              <w:top w:val="single" w:sz="4" w:space="0" w:color="auto"/>
              <w:left w:val="single" w:sz="4" w:space="0" w:color="auto"/>
              <w:bottom w:val="single" w:sz="4" w:space="0" w:color="auto"/>
              <w:right w:val="single" w:sz="4" w:space="0" w:color="auto"/>
            </w:tcBorders>
          </w:tcPr>
          <w:p w:rsidR="00693A75" w:rsidRPr="00B265B4" w:rsidRDefault="00693A75" w:rsidP="00EC2DB5">
            <w:pPr>
              <w:tabs>
                <w:tab w:val="left" w:pos="709"/>
              </w:tabs>
              <w:jc w:val="center"/>
            </w:pPr>
            <w:r w:rsidRPr="00B265B4">
              <w:t>3,28</w:t>
            </w:r>
          </w:p>
        </w:tc>
      </w:tr>
      <w:tr w:rsidR="00693A75" w:rsidRPr="00B265B4" w:rsidTr="00282B54">
        <w:trPr>
          <w:jc w:val="center"/>
        </w:trPr>
        <w:tc>
          <w:tcPr>
            <w:tcW w:w="2849" w:type="dxa"/>
            <w:tcBorders>
              <w:top w:val="single" w:sz="4" w:space="0" w:color="auto"/>
              <w:left w:val="single" w:sz="4" w:space="0" w:color="auto"/>
              <w:bottom w:val="single" w:sz="4" w:space="0" w:color="auto"/>
              <w:right w:val="single" w:sz="4" w:space="0" w:color="auto"/>
            </w:tcBorders>
          </w:tcPr>
          <w:p w:rsidR="00693A75" w:rsidRPr="00B265B4" w:rsidRDefault="00D832E2" w:rsidP="00EC2DB5">
            <w:pPr>
              <w:tabs>
                <w:tab w:val="left" w:pos="709"/>
              </w:tabs>
              <w:jc w:val="both"/>
            </w:pPr>
            <w:r w:rsidRPr="00B265B4">
              <w:t>6</w:t>
            </w:r>
            <w:r w:rsidR="00693A75" w:rsidRPr="00B265B4">
              <w:t>. Тес-Хем</w:t>
            </w:r>
          </w:p>
        </w:tc>
        <w:tc>
          <w:tcPr>
            <w:tcW w:w="1386" w:type="dxa"/>
            <w:tcBorders>
              <w:top w:val="single" w:sz="4" w:space="0" w:color="auto"/>
              <w:left w:val="single" w:sz="4" w:space="0" w:color="auto"/>
              <w:bottom w:val="single" w:sz="4" w:space="0" w:color="auto"/>
              <w:right w:val="single" w:sz="4" w:space="0" w:color="auto"/>
            </w:tcBorders>
          </w:tcPr>
          <w:p w:rsidR="00693A75" w:rsidRPr="00B265B4" w:rsidRDefault="00D832E2" w:rsidP="00EC2DB5">
            <w:pPr>
              <w:tabs>
                <w:tab w:val="left" w:pos="709"/>
              </w:tabs>
              <w:jc w:val="center"/>
            </w:pPr>
            <w:r w:rsidRPr="00B265B4">
              <w:t>25,9</w:t>
            </w:r>
          </w:p>
        </w:tc>
        <w:tc>
          <w:tcPr>
            <w:tcW w:w="1850" w:type="dxa"/>
            <w:tcBorders>
              <w:top w:val="single" w:sz="4" w:space="0" w:color="auto"/>
              <w:left w:val="single" w:sz="4" w:space="0" w:color="auto"/>
              <w:bottom w:val="single" w:sz="4" w:space="0" w:color="auto"/>
              <w:right w:val="single" w:sz="4" w:space="0" w:color="auto"/>
            </w:tcBorders>
          </w:tcPr>
          <w:p w:rsidR="00693A75" w:rsidRPr="00B265B4" w:rsidRDefault="00693A75" w:rsidP="00EC2DB5">
            <w:pPr>
              <w:tabs>
                <w:tab w:val="left" w:pos="709"/>
              </w:tabs>
              <w:ind w:firstLine="709"/>
              <w:jc w:val="center"/>
            </w:pPr>
            <w:r w:rsidRPr="00B265B4">
              <w:t>55,6</w:t>
            </w:r>
          </w:p>
        </w:tc>
        <w:tc>
          <w:tcPr>
            <w:tcW w:w="1320" w:type="dxa"/>
            <w:tcBorders>
              <w:top w:val="single" w:sz="4" w:space="0" w:color="auto"/>
              <w:left w:val="single" w:sz="4" w:space="0" w:color="auto"/>
              <w:bottom w:val="single" w:sz="4" w:space="0" w:color="auto"/>
              <w:right w:val="single" w:sz="4" w:space="0" w:color="auto"/>
            </w:tcBorders>
          </w:tcPr>
          <w:p w:rsidR="00693A75" w:rsidRPr="00B265B4" w:rsidRDefault="00693A75" w:rsidP="00EC2DB5">
            <w:pPr>
              <w:tabs>
                <w:tab w:val="left" w:pos="709"/>
              </w:tabs>
              <w:jc w:val="center"/>
            </w:pPr>
            <w:r w:rsidRPr="00B265B4">
              <w:t>1,75</w:t>
            </w:r>
          </w:p>
        </w:tc>
        <w:tc>
          <w:tcPr>
            <w:tcW w:w="1560" w:type="dxa"/>
            <w:tcBorders>
              <w:top w:val="single" w:sz="4" w:space="0" w:color="auto"/>
              <w:left w:val="single" w:sz="4" w:space="0" w:color="auto"/>
              <w:bottom w:val="single" w:sz="4" w:space="0" w:color="auto"/>
              <w:right w:val="single" w:sz="4" w:space="0" w:color="auto"/>
            </w:tcBorders>
          </w:tcPr>
          <w:p w:rsidR="00693A75" w:rsidRPr="00B265B4" w:rsidRDefault="00D832E2" w:rsidP="00EC2DB5">
            <w:pPr>
              <w:tabs>
                <w:tab w:val="left" w:pos="709"/>
              </w:tabs>
              <w:jc w:val="center"/>
            </w:pPr>
            <w:r w:rsidRPr="00B265B4">
              <w:t>7,35</w:t>
            </w:r>
          </w:p>
        </w:tc>
        <w:tc>
          <w:tcPr>
            <w:tcW w:w="1410" w:type="dxa"/>
            <w:tcBorders>
              <w:top w:val="single" w:sz="4" w:space="0" w:color="auto"/>
              <w:left w:val="single" w:sz="4" w:space="0" w:color="auto"/>
              <w:bottom w:val="single" w:sz="4" w:space="0" w:color="auto"/>
              <w:right w:val="single" w:sz="4" w:space="0" w:color="auto"/>
            </w:tcBorders>
          </w:tcPr>
          <w:p w:rsidR="00693A75" w:rsidRPr="00B265B4" w:rsidRDefault="00D832E2" w:rsidP="00EC2DB5">
            <w:pPr>
              <w:tabs>
                <w:tab w:val="left" w:pos="709"/>
              </w:tabs>
              <w:jc w:val="center"/>
            </w:pPr>
            <w:r w:rsidRPr="00B265B4">
              <w:t>0,18</w:t>
            </w:r>
          </w:p>
        </w:tc>
      </w:tr>
    </w:tbl>
    <w:p w:rsidR="00693A75" w:rsidRPr="00202FD8" w:rsidRDefault="00693A75" w:rsidP="00B87A62">
      <w:pPr>
        <w:tabs>
          <w:tab w:val="left" w:pos="709"/>
        </w:tabs>
        <w:ind w:firstLine="709"/>
        <w:jc w:val="both"/>
      </w:pPr>
    </w:p>
    <w:p w:rsidR="00693A75" w:rsidRPr="00772D95" w:rsidRDefault="00693A75" w:rsidP="00B87A62">
      <w:pPr>
        <w:tabs>
          <w:tab w:val="left" w:pos="709"/>
        </w:tabs>
        <w:ind w:firstLine="709"/>
        <w:jc w:val="both"/>
        <w:rPr>
          <w:sz w:val="28"/>
          <w:szCs w:val="28"/>
        </w:rPr>
      </w:pPr>
      <w:r w:rsidRPr="00772D95">
        <w:rPr>
          <w:sz w:val="28"/>
          <w:szCs w:val="28"/>
        </w:rPr>
        <w:t>Состояние русел и берегов водных объектов не претерпело каких-либо знач</w:t>
      </w:r>
      <w:r w:rsidRPr="00772D95">
        <w:rPr>
          <w:sz w:val="28"/>
          <w:szCs w:val="28"/>
        </w:rPr>
        <w:t>и</w:t>
      </w:r>
      <w:r w:rsidRPr="00772D95">
        <w:rPr>
          <w:sz w:val="28"/>
          <w:szCs w:val="28"/>
        </w:rPr>
        <w:t>тельных изменений в сравнении с прошлым годом. Добыча строительных матери</w:t>
      </w:r>
      <w:r w:rsidRPr="00772D95">
        <w:rPr>
          <w:sz w:val="28"/>
          <w:szCs w:val="28"/>
        </w:rPr>
        <w:t>а</w:t>
      </w:r>
      <w:r w:rsidRPr="00772D95">
        <w:rPr>
          <w:sz w:val="28"/>
          <w:szCs w:val="28"/>
        </w:rPr>
        <w:t>лов из русел рек на территории республики не ведется. Во время паводков серье</w:t>
      </w:r>
      <w:r w:rsidRPr="00772D95">
        <w:rPr>
          <w:sz w:val="28"/>
          <w:szCs w:val="28"/>
        </w:rPr>
        <w:t>з</w:t>
      </w:r>
      <w:r w:rsidRPr="00772D95">
        <w:rPr>
          <w:sz w:val="28"/>
          <w:szCs w:val="28"/>
        </w:rPr>
        <w:t>ных разрушений берегов не зафикс</w:t>
      </w:r>
      <w:r w:rsidRPr="00772D95">
        <w:rPr>
          <w:sz w:val="28"/>
          <w:szCs w:val="28"/>
        </w:rPr>
        <w:t>и</w:t>
      </w:r>
      <w:r w:rsidRPr="00772D95">
        <w:rPr>
          <w:sz w:val="28"/>
          <w:szCs w:val="28"/>
        </w:rPr>
        <w:t xml:space="preserve">ровано. </w:t>
      </w:r>
    </w:p>
    <w:p w:rsidR="00693A75" w:rsidRPr="00772D95" w:rsidRDefault="007139E4" w:rsidP="007139E4">
      <w:pPr>
        <w:ind w:firstLine="709"/>
        <w:jc w:val="both"/>
        <w:rPr>
          <w:sz w:val="28"/>
          <w:szCs w:val="28"/>
        </w:rPr>
      </w:pPr>
      <w:r w:rsidRPr="00772D95">
        <w:rPr>
          <w:color w:val="000000"/>
          <w:sz w:val="28"/>
          <w:szCs w:val="28"/>
        </w:rPr>
        <w:t xml:space="preserve">Основными загрязнителями в 2017 году являются ООО </w:t>
      </w:r>
      <w:r w:rsidR="00772D95">
        <w:rPr>
          <w:color w:val="000000"/>
          <w:sz w:val="28"/>
          <w:szCs w:val="28"/>
        </w:rPr>
        <w:t>«</w:t>
      </w:r>
      <w:r w:rsidRPr="00772D95">
        <w:rPr>
          <w:color w:val="000000"/>
          <w:sz w:val="28"/>
          <w:szCs w:val="28"/>
        </w:rPr>
        <w:t xml:space="preserve">Угольная компания </w:t>
      </w:r>
      <w:r w:rsidR="00772D95">
        <w:rPr>
          <w:color w:val="000000"/>
          <w:sz w:val="28"/>
          <w:szCs w:val="28"/>
        </w:rPr>
        <w:t>«</w:t>
      </w:r>
      <w:r w:rsidRPr="00772D95">
        <w:rPr>
          <w:color w:val="000000"/>
          <w:sz w:val="28"/>
          <w:szCs w:val="28"/>
        </w:rPr>
        <w:t>Межегейуголь</w:t>
      </w:r>
      <w:r w:rsidR="00772D95">
        <w:rPr>
          <w:color w:val="000000"/>
          <w:sz w:val="28"/>
          <w:szCs w:val="28"/>
        </w:rPr>
        <w:t>»</w:t>
      </w:r>
      <w:r w:rsidRPr="00772D95">
        <w:rPr>
          <w:color w:val="000000"/>
          <w:sz w:val="28"/>
          <w:szCs w:val="28"/>
        </w:rPr>
        <w:t xml:space="preserve"> – 3,85 млн.</w:t>
      </w:r>
      <w:r w:rsidR="00772D95">
        <w:rPr>
          <w:color w:val="000000"/>
          <w:sz w:val="28"/>
          <w:szCs w:val="28"/>
        </w:rPr>
        <w:t>куб.</w:t>
      </w:r>
      <w:r w:rsidRPr="00772D95">
        <w:rPr>
          <w:color w:val="000000"/>
          <w:sz w:val="28"/>
          <w:szCs w:val="28"/>
        </w:rPr>
        <w:t>м</w:t>
      </w:r>
      <w:r w:rsidR="00772D95">
        <w:rPr>
          <w:color w:val="000000"/>
          <w:sz w:val="28"/>
          <w:szCs w:val="28"/>
          <w:vertAlign w:val="superscript"/>
        </w:rPr>
        <w:t xml:space="preserve"> </w:t>
      </w:r>
      <w:r w:rsidRPr="00772D95">
        <w:rPr>
          <w:color w:val="000000"/>
          <w:sz w:val="28"/>
          <w:szCs w:val="28"/>
        </w:rPr>
        <w:t>(34,7</w:t>
      </w:r>
      <w:r w:rsidR="00772D95">
        <w:rPr>
          <w:color w:val="000000"/>
          <w:sz w:val="28"/>
          <w:szCs w:val="28"/>
        </w:rPr>
        <w:t xml:space="preserve"> процента</w:t>
      </w:r>
      <w:r w:rsidRPr="00772D95">
        <w:rPr>
          <w:color w:val="000000"/>
          <w:sz w:val="28"/>
          <w:szCs w:val="28"/>
        </w:rPr>
        <w:t xml:space="preserve"> от общего объема сточных вод, требующих очистки),</w:t>
      </w:r>
      <w:r w:rsidRPr="00772D95">
        <w:rPr>
          <w:rFonts w:ascii="SansSerif" w:hAnsi="SansSerif"/>
          <w:color w:val="000000"/>
          <w:sz w:val="28"/>
          <w:szCs w:val="28"/>
        </w:rPr>
        <w:t xml:space="preserve"> </w:t>
      </w:r>
      <w:r w:rsidR="00772D95">
        <w:rPr>
          <w:rFonts w:ascii="SansSerif" w:hAnsi="SansSerif"/>
          <w:color w:val="000000"/>
          <w:sz w:val="28"/>
          <w:szCs w:val="28"/>
        </w:rPr>
        <w:t>м</w:t>
      </w:r>
      <w:r w:rsidRPr="00772D95">
        <w:rPr>
          <w:color w:val="000000"/>
          <w:sz w:val="28"/>
          <w:szCs w:val="28"/>
        </w:rPr>
        <w:t xml:space="preserve">униципальное унитарное предприятие </w:t>
      </w:r>
      <w:r w:rsidR="00772D95">
        <w:rPr>
          <w:color w:val="000000"/>
          <w:sz w:val="28"/>
          <w:szCs w:val="28"/>
        </w:rPr>
        <w:t>«</w:t>
      </w:r>
      <w:r w:rsidRPr="00772D95">
        <w:rPr>
          <w:color w:val="000000"/>
          <w:sz w:val="28"/>
          <w:szCs w:val="28"/>
        </w:rPr>
        <w:t>Водоканал г.</w:t>
      </w:r>
      <w:r w:rsidR="00772D95">
        <w:rPr>
          <w:color w:val="000000"/>
          <w:sz w:val="28"/>
          <w:szCs w:val="28"/>
        </w:rPr>
        <w:t xml:space="preserve"> </w:t>
      </w:r>
      <w:r w:rsidRPr="00772D95">
        <w:rPr>
          <w:color w:val="000000"/>
          <w:sz w:val="28"/>
          <w:szCs w:val="28"/>
        </w:rPr>
        <w:t>Шаг</w:t>
      </w:r>
      <w:r w:rsidRPr="00772D95">
        <w:rPr>
          <w:color w:val="000000"/>
          <w:sz w:val="28"/>
          <w:szCs w:val="28"/>
        </w:rPr>
        <w:t>о</w:t>
      </w:r>
      <w:r w:rsidRPr="00772D95">
        <w:rPr>
          <w:color w:val="000000"/>
          <w:sz w:val="28"/>
          <w:szCs w:val="28"/>
        </w:rPr>
        <w:t>нар</w:t>
      </w:r>
      <w:r w:rsidR="00772D95">
        <w:rPr>
          <w:color w:val="000000"/>
          <w:sz w:val="28"/>
          <w:szCs w:val="28"/>
        </w:rPr>
        <w:t>а»</w:t>
      </w:r>
      <w:r w:rsidRPr="00772D95">
        <w:rPr>
          <w:color w:val="000000"/>
          <w:sz w:val="28"/>
          <w:szCs w:val="28"/>
        </w:rPr>
        <w:t xml:space="preserve"> – 1,16 млн.</w:t>
      </w:r>
      <w:r w:rsidR="00772D95">
        <w:rPr>
          <w:color w:val="000000"/>
          <w:sz w:val="28"/>
          <w:szCs w:val="28"/>
        </w:rPr>
        <w:t xml:space="preserve"> куб.</w:t>
      </w:r>
      <w:r w:rsidRPr="00772D95">
        <w:rPr>
          <w:color w:val="000000"/>
          <w:sz w:val="28"/>
          <w:szCs w:val="28"/>
        </w:rPr>
        <w:t>м</w:t>
      </w:r>
      <w:r w:rsidR="00772D95">
        <w:rPr>
          <w:color w:val="000000"/>
          <w:sz w:val="28"/>
          <w:szCs w:val="28"/>
        </w:rPr>
        <w:t xml:space="preserve"> (10,5 процента</w:t>
      </w:r>
      <w:r w:rsidRPr="00772D95">
        <w:rPr>
          <w:color w:val="000000"/>
          <w:sz w:val="28"/>
          <w:szCs w:val="28"/>
        </w:rPr>
        <w:t xml:space="preserve">). </w:t>
      </w:r>
      <w:r w:rsidR="00693A75" w:rsidRPr="00772D95">
        <w:rPr>
          <w:sz w:val="28"/>
          <w:szCs w:val="28"/>
        </w:rPr>
        <w:t>Именно количественный и качественный состав сточных вод эт</w:t>
      </w:r>
      <w:r w:rsidR="00A73407" w:rsidRPr="00772D95">
        <w:rPr>
          <w:sz w:val="28"/>
          <w:szCs w:val="28"/>
        </w:rPr>
        <w:t>их</w:t>
      </w:r>
      <w:r w:rsidR="00693A75" w:rsidRPr="00772D95">
        <w:rPr>
          <w:sz w:val="28"/>
          <w:szCs w:val="28"/>
        </w:rPr>
        <w:t xml:space="preserve"> предприят</w:t>
      </w:r>
      <w:r w:rsidR="00A73407" w:rsidRPr="00772D95">
        <w:rPr>
          <w:sz w:val="28"/>
          <w:szCs w:val="28"/>
        </w:rPr>
        <w:t>ий</w:t>
      </w:r>
      <w:r w:rsidR="00693A75" w:rsidRPr="00772D95">
        <w:rPr>
          <w:sz w:val="28"/>
          <w:szCs w:val="28"/>
        </w:rPr>
        <w:t xml:space="preserve"> определяет состав и количество загрязня</w:t>
      </w:r>
      <w:r w:rsidR="00693A75" w:rsidRPr="00772D95">
        <w:rPr>
          <w:sz w:val="28"/>
          <w:szCs w:val="28"/>
        </w:rPr>
        <w:t>ю</w:t>
      </w:r>
      <w:r w:rsidR="00693A75" w:rsidRPr="00772D95">
        <w:rPr>
          <w:sz w:val="28"/>
          <w:szCs w:val="28"/>
        </w:rPr>
        <w:t>щих веществ, п</w:t>
      </w:r>
      <w:r w:rsidR="00693A75" w:rsidRPr="00772D95">
        <w:rPr>
          <w:sz w:val="28"/>
          <w:szCs w:val="28"/>
        </w:rPr>
        <w:t>о</w:t>
      </w:r>
      <w:r w:rsidR="00693A75" w:rsidRPr="00772D95">
        <w:rPr>
          <w:sz w:val="28"/>
          <w:szCs w:val="28"/>
        </w:rPr>
        <w:t xml:space="preserve">ступающих </w:t>
      </w:r>
      <w:r w:rsidR="00A73407" w:rsidRPr="00772D95">
        <w:rPr>
          <w:sz w:val="28"/>
          <w:szCs w:val="28"/>
        </w:rPr>
        <w:t xml:space="preserve">в итоге </w:t>
      </w:r>
      <w:r w:rsidR="00693A75" w:rsidRPr="00772D95">
        <w:rPr>
          <w:sz w:val="28"/>
          <w:szCs w:val="28"/>
        </w:rPr>
        <w:t>в р. Енисей</w:t>
      </w:r>
      <w:r w:rsidR="00A73407" w:rsidRPr="00772D95">
        <w:rPr>
          <w:sz w:val="28"/>
          <w:szCs w:val="28"/>
        </w:rPr>
        <w:t>.</w:t>
      </w:r>
    </w:p>
    <w:p w:rsidR="00354746" w:rsidRPr="00772D95" w:rsidRDefault="007139E4" w:rsidP="007139E4">
      <w:pPr>
        <w:ind w:firstLine="709"/>
        <w:jc w:val="both"/>
        <w:rPr>
          <w:sz w:val="28"/>
          <w:szCs w:val="28"/>
        </w:rPr>
      </w:pPr>
      <w:r w:rsidRPr="00772D95">
        <w:rPr>
          <w:color w:val="000000"/>
          <w:sz w:val="28"/>
          <w:szCs w:val="28"/>
        </w:rPr>
        <w:t>Забор воды из природных водных объектов на территории Республики Тыва в 2017 г</w:t>
      </w:r>
      <w:r w:rsidR="00772D95">
        <w:rPr>
          <w:color w:val="000000"/>
          <w:sz w:val="28"/>
          <w:szCs w:val="28"/>
        </w:rPr>
        <w:t>оду</w:t>
      </w:r>
      <w:r w:rsidRPr="00772D95">
        <w:rPr>
          <w:color w:val="000000"/>
          <w:sz w:val="28"/>
          <w:szCs w:val="28"/>
        </w:rPr>
        <w:t xml:space="preserve"> составил 64,6 млн. </w:t>
      </w:r>
      <w:r w:rsidR="00772D95">
        <w:rPr>
          <w:color w:val="000000"/>
          <w:sz w:val="28"/>
          <w:szCs w:val="28"/>
        </w:rPr>
        <w:t>куб.</w:t>
      </w:r>
      <w:r w:rsidRPr="00772D95">
        <w:rPr>
          <w:color w:val="000000"/>
          <w:sz w:val="28"/>
          <w:szCs w:val="28"/>
        </w:rPr>
        <w:t xml:space="preserve">м, что на 3,39 млн. </w:t>
      </w:r>
      <w:r w:rsidR="00772D95">
        <w:rPr>
          <w:color w:val="000000"/>
          <w:sz w:val="28"/>
          <w:szCs w:val="28"/>
        </w:rPr>
        <w:t>куб.</w:t>
      </w:r>
      <w:r w:rsidRPr="00772D95">
        <w:rPr>
          <w:color w:val="000000"/>
          <w:sz w:val="28"/>
          <w:szCs w:val="28"/>
        </w:rPr>
        <w:t>м больше, чем в 2016 году (61,21</w:t>
      </w:r>
      <w:r w:rsidR="00772D95">
        <w:rPr>
          <w:color w:val="000000"/>
          <w:sz w:val="28"/>
          <w:szCs w:val="28"/>
        </w:rPr>
        <w:t xml:space="preserve"> </w:t>
      </w:r>
      <w:r w:rsidRPr="00772D95">
        <w:rPr>
          <w:color w:val="000000"/>
          <w:sz w:val="28"/>
          <w:szCs w:val="28"/>
        </w:rPr>
        <w:t xml:space="preserve">млн. </w:t>
      </w:r>
      <w:r w:rsidR="00772D95">
        <w:rPr>
          <w:color w:val="000000"/>
          <w:sz w:val="28"/>
          <w:szCs w:val="28"/>
        </w:rPr>
        <w:t>куб.</w:t>
      </w:r>
      <w:r w:rsidRPr="00772D95">
        <w:rPr>
          <w:color w:val="000000"/>
          <w:sz w:val="28"/>
          <w:szCs w:val="28"/>
        </w:rPr>
        <w:t>м, +5,54</w:t>
      </w:r>
      <w:r w:rsidR="00772D95">
        <w:rPr>
          <w:color w:val="000000"/>
          <w:sz w:val="28"/>
          <w:szCs w:val="28"/>
        </w:rPr>
        <w:t xml:space="preserve"> процента</w:t>
      </w:r>
      <w:r w:rsidRPr="00772D95">
        <w:rPr>
          <w:color w:val="000000"/>
          <w:sz w:val="28"/>
          <w:szCs w:val="28"/>
        </w:rPr>
        <w:t>).</w:t>
      </w:r>
    </w:p>
    <w:p w:rsidR="00693A75" w:rsidRPr="00772D95" w:rsidRDefault="00693A75" w:rsidP="00A73407">
      <w:pPr>
        <w:tabs>
          <w:tab w:val="left" w:pos="709"/>
        </w:tabs>
        <w:ind w:firstLine="709"/>
        <w:jc w:val="both"/>
        <w:rPr>
          <w:sz w:val="28"/>
          <w:szCs w:val="28"/>
        </w:rPr>
      </w:pPr>
      <w:r w:rsidRPr="00772D95">
        <w:rPr>
          <w:sz w:val="28"/>
          <w:szCs w:val="28"/>
        </w:rPr>
        <w:lastRenderedPageBreak/>
        <w:t xml:space="preserve">Основной </w:t>
      </w:r>
      <w:r w:rsidR="004B6FF3" w:rsidRPr="00772D95">
        <w:rPr>
          <w:sz w:val="28"/>
          <w:szCs w:val="28"/>
        </w:rPr>
        <w:t xml:space="preserve">забор </w:t>
      </w:r>
      <w:r w:rsidRPr="00772D95">
        <w:rPr>
          <w:sz w:val="28"/>
          <w:szCs w:val="28"/>
        </w:rPr>
        <w:t>воды</w:t>
      </w:r>
      <w:r w:rsidR="004B6FF3" w:rsidRPr="00772D95">
        <w:rPr>
          <w:sz w:val="28"/>
          <w:szCs w:val="28"/>
        </w:rPr>
        <w:t xml:space="preserve"> </w:t>
      </w:r>
      <w:r w:rsidRPr="00772D95">
        <w:rPr>
          <w:sz w:val="28"/>
          <w:szCs w:val="28"/>
        </w:rPr>
        <w:t>из пове</w:t>
      </w:r>
      <w:r w:rsidR="00344A6C" w:rsidRPr="00772D95">
        <w:rPr>
          <w:sz w:val="28"/>
          <w:szCs w:val="28"/>
        </w:rPr>
        <w:t>рхностных водных объектов в 201</w:t>
      </w:r>
      <w:r w:rsidR="007139E4" w:rsidRPr="00772D95">
        <w:rPr>
          <w:sz w:val="28"/>
          <w:szCs w:val="28"/>
        </w:rPr>
        <w:t>7</w:t>
      </w:r>
      <w:r w:rsidR="00772D95">
        <w:rPr>
          <w:sz w:val="28"/>
          <w:szCs w:val="28"/>
        </w:rPr>
        <w:t xml:space="preserve"> </w:t>
      </w:r>
      <w:r w:rsidRPr="00772D95">
        <w:rPr>
          <w:sz w:val="28"/>
          <w:szCs w:val="28"/>
        </w:rPr>
        <w:t>г</w:t>
      </w:r>
      <w:r w:rsidR="00772D95">
        <w:rPr>
          <w:sz w:val="28"/>
          <w:szCs w:val="28"/>
        </w:rPr>
        <w:t>оду</w:t>
      </w:r>
      <w:r w:rsidRPr="00772D95">
        <w:rPr>
          <w:sz w:val="28"/>
          <w:szCs w:val="28"/>
        </w:rPr>
        <w:t xml:space="preserve"> осущ</w:t>
      </w:r>
      <w:r w:rsidRPr="00772D95">
        <w:rPr>
          <w:sz w:val="28"/>
          <w:szCs w:val="28"/>
        </w:rPr>
        <w:t>е</w:t>
      </w:r>
      <w:r w:rsidRPr="00772D95">
        <w:rPr>
          <w:sz w:val="28"/>
          <w:szCs w:val="28"/>
        </w:rPr>
        <w:t>ствля</w:t>
      </w:r>
      <w:r w:rsidR="004B6FF3" w:rsidRPr="00772D95">
        <w:rPr>
          <w:sz w:val="28"/>
          <w:szCs w:val="28"/>
        </w:rPr>
        <w:t>л</w:t>
      </w:r>
      <w:r w:rsidRPr="00772D95">
        <w:rPr>
          <w:sz w:val="28"/>
          <w:szCs w:val="28"/>
        </w:rPr>
        <w:t xml:space="preserve">ся филиалами ФГУ </w:t>
      </w:r>
      <w:r w:rsidR="00772D95">
        <w:rPr>
          <w:sz w:val="28"/>
          <w:szCs w:val="28"/>
        </w:rPr>
        <w:t>«</w:t>
      </w:r>
      <w:r w:rsidRPr="00772D95">
        <w:rPr>
          <w:sz w:val="28"/>
          <w:szCs w:val="28"/>
        </w:rPr>
        <w:t xml:space="preserve">Управления </w:t>
      </w:r>
      <w:r w:rsidR="00772D95">
        <w:rPr>
          <w:sz w:val="28"/>
          <w:szCs w:val="28"/>
        </w:rPr>
        <w:t>«</w:t>
      </w:r>
      <w:r w:rsidRPr="00772D95">
        <w:rPr>
          <w:sz w:val="28"/>
          <w:szCs w:val="28"/>
        </w:rPr>
        <w:t>Тывамелиоводхоз</w:t>
      </w:r>
      <w:r w:rsidR="00772D95">
        <w:rPr>
          <w:sz w:val="28"/>
          <w:szCs w:val="28"/>
        </w:rPr>
        <w:t>»</w:t>
      </w:r>
      <w:r w:rsidRPr="00772D95">
        <w:rPr>
          <w:sz w:val="28"/>
          <w:szCs w:val="28"/>
        </w:rPr>
        <w:t>, на балансе которых находятся государственные оросительные системы. Показатели водопотребления и водоотведения приведены в табл</w:t>
      </w:r>
      <w:r w:rsidRPr="00772D95">
        <w:rPr>
          <w:sz w:val="28"/>
          <w:szCs w:val="28"/>
        </w:rPr>
        <w:t>и</w:t>
      </w:r>
      <w:r w:rsidRPr="00772D95">
        <w:rPr>
          <w:sz w:val="28"/>
          <w:szCs w:val="28"/>
        </w:rPr>
        <w:t>це</w:t>
      </w:r>
      <w:r w:rsidR="00136231" w:rsidRPr="00772D95">
        <w:rPr>
          <w:sz w:val="28"/>
          <w:szCs w:val="28"/>
        </w:rPr>
        <w:t xml:space="preserve"> 2.</w:t>
      </w:r>
      <w:r w:rsidR="00CD6682" w:rsidRPr="00772D95">
        <w:rPr>
          <w:sz w:val="28"/>
          <w:szCs w:val="28"/>
        </w:rPr>
        <w:t>4</w:t>
      </w:r>
      <w:r w:rsidR="00282B54" w:rsidRPr="00772D95">
        <w:rPr>
          <w:sz w:val="28"/>
          <w:szCs w:val="28"/>
        </w:rPr>
        <w:t>.</w:t>
      </w:r>
    </w:p>
    <w:p w:rsidR="00693A75" w:rsidRPr="00772D95" w:rsidRDefault="00693A75" w:rsidP="00B87A62">
      <w:pPr>
        <w:tabs>
          <w:tab w:val="left" w:pos="709"/>
        </w:tabs>
        <w:ind w:firstLine="709"/>
        <w:jc w:val="both"/>
        <w:rPr>
          <w:sz w:val="28"/>
          <w:szCs w:val="28"/>
        </w:rPr>
      </w:pPr>
    </w:p>
    <w:p w:rsidR="00693A75" w:rsidRPr="00772D95" w:rsidRDefault="00282B54" w:rsidP="00B87A62">
      <w:pPr>
        <w:tabs>
          <w:tab w:val="left" w:pos="709"/>
        </w:tabs>
        <w:ind w:firstLine="709"/>
        <w:jc w:val="right"/>
        <w:rPr>
          <w:sz w:val="28"/>
          <w:szCs w:val="28"/>
        </w:rPr>
      </w:pPr>
      <w:r w:rsidRPr="00772D95">
        <w:rPr>
          <w:sz w:val="28"/>
          <w:szCs w:val="28"/>
        </w:rPr>
        <w:t xml:space="preserve">Таблица </w:t>
      </w:r>
      <w:r w:rsidR="00136231" w:rsidRPr="00772D95">
        <w:rPr>
          <w:sz w:val="28"/>
          <w:szCs w:val="28"/>
        </w:rPr>
        <w:t>2.</w:t>
      </w:r>
      <w:r w:rsidR="00CD6682" w:rsidRPr="00772D95">
        <w:rPr>
          <w:sz w:val="28"/>
          <w:szCs w:val="28"/>
        </w:rPr>
        <w:t>4</w:t>
      </w:r>
    </w:p>
    <w:p w:rsidR="00693A75" w:rsidRDefault="00693A75" w:rsidP="00282B54">
      <w:pPr>
        <w:tabs>
          <w:tab w:val="left" w:pos="709"/>
        </w:tabs>
        <w:ind w:firstLine="709"/>
        <w:jc w:val="center"/>
        <w:rPr>
          <w:sz w:val="28"/>
          <w:szCs w:val="28"/>
        </w:rPr>
      </w:pPr>
      <w:r w:rsidRPr="00772D95">
        <w:rPr>
          <w:sz w:val="28"/>
          <w:szCs w:val="28"/>
        </w:rPr>
        <w:t>Показатели водопотребления и водоотведения</w:t>
      </w:r>
    </w:p>
    <w:p w:rsidR="00904F08" w:rsidRPr="00772D95" w:rsidRDefault="00904F08" w:rsidP="00282B54">
      <w:pPr>
        <w:tabs>
          <w:tab w:val="left" w:pos="709"/>
        </w:tabs>
        <w:ind w:firstLine="709"/>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02"/>
        <w:gridCol w:w="1560"/>
        <w:gridCol w:w="1407"/>
      </w:tblGrid>
      <w:tr w:rsidR="00750731" w:rsidRPr="00772D95" w:rsidTr="00772D95">
        <w:trPr>
          <w:jc w:val="center"/>
        </w:trPr>
        <w:tc>
          <w:tcPr>
            <w:tcW w:w="7402" w:type="dxa"/>
            <w:shd w:val="clear" w:color="auto" w:fill="auto"/>
          </w:tcPr>
          <w:p w:rsidR="00750731" w:rsidRPr="00772D95" w:rsidRDefault="00750731" w:rsidP="00EC2DB5">
            <w:pPr>
              <w:tabs>
                <w:tab w:val="center" w:pos="-2160"/>
                <w:tab w:val="right" w:pos="9355"/>
              </w:tabs>
              <w:jc w:val="center"/>
            </w:pPr>
            <w:r w:rsidRPr="00772D95">
              <w:t>Показатели</w:t>
            </w:r>
          </w:p>
        </w:tc>
        <w:tc>
          <w:tcPr>
            <w:tcW w:w="1560" w:type="dxa"/>
            <w:shd w:val="clear" w:color="auto" w:fill="auto"/>
          </w:tcPr>
          <w:p w:rsidR="00904F08" w:rsidRDefault="00750731" w:rsidP="00772D95">
            <w:pPr>
              <w:tabs>
                <w:tab w:val="center" w:pos="-2160"/>
                <w:tab w:val="right" w:pos="9355"/>
              </w:tabs>
              <w:jc w:val="center"/>
            </w:pPr>
            <w:r w:rsidRPr="00772D95">
              <w:t>Ед</w:t>
            </w:r>
            <w:r w:rsidR="00772D95">
              <w:t>иница</w:t>
            </w:r>
            <w:r w:rsidRPr="00772D95">
              <w:t xml:space="preserve"> </w:t>
            </w:r>
          </w:p>
          <w:p w:rsidR="00750731" w:rsidRPr="00772D95" w:rsidRDefault="00750731" w:rsidP="00772D95">
            <w:pPr>
              <w:tabs>
                <w:tab w:val="center" w:pos="-2160"/>
                <w:tab w:val="right" w:pos="9355"/>
              </w:tabs>
              <w:jc w:val="center"/>
            </w:pPr>
            <w:r w:rsidRPr="00772D95">
              <w:t>и</w:t>
            </w:r>
            <w:r w:rsidRPr="00772D95">
              <w:t>з</w:t>
            </w:r>
            <w:r w:rsidRPr="00772D95">
              <w:t>м</w:t>
            </w:r>
            <w:r w:rsidR="00772D95">
              <w:t>ерения</w:t>
            </w:r>
          </w:p>
        </w:tc>
        <w:tc>
          <w:tcPr>
            <w:tcW w:w="1407" w:type="dxa"/>
            <w:shd w:val="clear" w:color="auto" w:fill="auto"/>
          </w:tcPr>
          <w:p w:rsidR="00750731" w:rsidRPr="00772D95" w:rsidRDefault="007139E4" w:rsidP="00772D95">
            <w:pPr>
              <w:tabs>
                <w:tab w:val="center" w:pos="-2160"/>
                <w:tab w:val="right" w:pos="9355"/>
              </w:tabs>
              <w:jc w:val="center"/>
            </w:pPr>
            <w:r w:rsidRPr="00772D95">
              <w:t>Показатели за 2017</w:t>
            </w:r>
            <w:r w:rsidR="00772D95">
              <w:t xml:space="preserve"> </w:t>
            </w:r>
            <w:r w:rsidR="00750731" w:rsidRPr="00772D95">
              <w:t>г</w:t>
            </w:r>
            <w:r w:rsidR="00772D95">
              <w:t>од</w:t>
            </w:r>
          </w:p>
        </w:tc>
      </w:tr>
      <w:tr w:rsidR="00750731" w:rsidRPr="00772D95" w:rsidTr="00772D95">
        <w:trPr>
          <w:jc w:val="center"/>
        </w:trPr>
        <w:tc>
          <w:tcPr>
            <w:tcW w:w="7402" w:type="dxa"/>
            <w:shd w:val="clear" w:color="auto" w:fill="auto"/>
          </w:tcPr>
          <w:p w:rsidR="00750731" w:rsidRPr="00772D95" w:rsidRDefault="00750731" w:rsidP="00EC2DB5">
            <w:pPr>
              <w:tabs>
                <w:tab w:val="center" w:pos="-2160"/>
                <w:tab w:val="right" w:pos="9355"/>
              </w:tabs>
            </w:pPr>
            <w:r w:rsidRPr="00772D95">
              <w:t>Водоотведение в поверхностные водоемы, всего</w:t>
            </w:r>
          </w:p>
        </w:tc>
        <w:tc>
          <w:tcPr>
            <w:tcW w:w="1560" w:type="dxa"/>
            <w:shd w:val="clear" w:color="auto" w:fill="auto"/>
          </w:tcPr>
          <w:p w:rsidR="00750731" w:rsidRPr="00772D95" w:rsidRDefault="00236557" w:rsidP="00EC2DB5">
            <w:pPr>
              <w:tabs>
                <w:tab w:val="center" w:pos="-2160"/>
                <w:tab w:val="right" w:pos="9355"/>
              </w:tabs>
            </w:pPr>
            <w:r>
              <w:t>млн. куб.м</w:t>
            </w:r>
          </w:p>
        </w:tc>
        <w:tc>
          <w:tcPr>
            <w:tcW w:w="1407" w:type="dxa"/>
            <w:shd w:val="clear" w:color="auto" w:fill="auto"/>
          </w:tcPr>
          <w:p w:rsidR="00750731" w:rsidRPr="00772D95" w:rsidRDefault="007139E4" w:rsidP="007139E4">
            <w:pPr>
              <w:tabs>
                <w:tab w:val="center" w:pos="-2160"/>
                <w:tab w:val="right" w:pos="9355"/>
              </w:tabs>
              <w:jc w:val="center"/>
            </w:pPr>
            <w:r w:rsidRPr="00772D95">
              <w:t>11</w:t>
            </w:r>
            <w:r w:rsidR="00750731" w:rsidRPr="00772D95">
              <w:t>,</w:t>
            </w:r>
            <w:r w:rsidRPr="00772D95">
              <w:t>23</w:t>
            </w:r>
          </w:p>
        </w:tc>
      </w:tr>
      <w:tr w:rsidR="00750731" w:rsidRPr="00772D95" w:rsidTr="00772D95">
        <w:trPr>
          <w:jc w:val="center"/>
        </w:trPr>
        <w:tc>
          <w:tcPr>
            <w:tcW w:w="7402" w:type="dxa"/>
            <w:shd w:val="clear" w:color="auto" w:fill="auto"/>
          </w:tcPr>
          <w:p w:rsidR="00750731" w:rsidRPr="00772D95" w:rsidRDefault="00750731" w:rsidP="00EC2DB5">
            <w:pPr>
              <w:tabs>
                <w:tab w:val="center" w:pos="-2160"/>
                <w:tab w:val="right" w:pos="9355"/>
              </w:tabs>
            </w:pPr>
            <w:r w:rsidRPr="00772D95">
              <w:t>в том числе:</w:t>
            </w:r>
          </w:p>
        </w:tc>
        <w:tc>
          <w:tcPr>
            <w:tcW w:w="1560" w:type="dxa"/>
            <w:shd w:val="clear" w:color="auto" w:fill="auto"/>
          </w:tcPr>
          <w:p w:rsidR="00750731" w:rsidRPr="00772D95" w:rsidRDefault="00750731" w:rsidP="00EC2DB5">
            <w:pPr>
              <w:tabs>
                <w:tab w:val="center" w:pos="-2160"/>
                <w:tab w:val="right" w:pos="9355"/>
              </w:tabs>
            </w:pPr>
          </w:p>
        </w:tc>
        <w:tc>
          <w:tcPr>
            <w:tcW w:w="1407" w:type="dxa"/>
            <w:shd w:val="clear" w:color="auto" w:fill="auto"/>
          </w:tcPr>
          <w:p w:rsidR="00750731" w:rsidRPr="00772D95" w:rsidRDefault="00750731" w:rsidP="00EC2DB5">
            <w:pPr>
              <w:tabs>
                <w:tab w:val="center" w:pos="-2160"/>
                <w:tab w:val="right" w:pos="9355"/>
              </w:tabs>
              <w:jc w:val="center"/>
            </w:pPr>
          </w:p>
        </w:tc>
      </w:tr>
      <w:tr w:rsidR="00750731" w:rsidRPr="00772D95" w:rsidTr="00772D95">
        <w:trPr>
          <w:jc w:val="center"/>
        </w:trPr>
        <w:tc>
          <w:tcPr>
            <w:tcW w:w="7402" w:type="dxa"/>
            <w:shd w:val="clear" w:color="auto" w:fill="auto"/>
          </w:tcPr>
          <w:p w:rsidR="00750731" w:rsidRPr="00772D95" w:rsidRDefault="00750731" w:rsidP="00772D95">
            <w:pPr>
              <w:tabs>
                <w:tab w:val="center" w:pos="-2160"/>
                <w:tab w:val="right" w:pos="9355"/>
              </w:tabs>
            </w:pPr>
            <w:r w:rsidRPr="00772D95">
              <w:t>- нормативно</w:t>
            </w:r>
            <w:r w:rsidR="00772D95">
              <w:t>-</w:t>
            </w:r>
            <w:r w:rsidRPr="00772D95">
              <w:t>чистые</w:t>
            </w:r>
          </w:p>
        </w:tc>
        <w:tc>
          <w:tcPr>
            <w:tcW w:w="1560" w:type="dxa"/>
            <w:shd w:val="clear" w:color="auto" w:fill="auto"/>
          </w:tcPr>
          <w:p w:rsidR="00750731" w:rsidRPr="00772D95" w:rsidRDefault="00236557" w:rsidP="00EC2DB5">
            <w:pPr>
              <w:tabs>
                <w:tab w:val="center" w:pos="-2160"/>
                <w:tab w:val="right" w:pos="9355"/>
              </w:tabs>
            </w:pPr>
            <w:r>
              <w:t>млн. куб.м</w:t>
            </w:r>
          </w:p>
        </w:tc>
        <w:tc>
          <w:tcPr>
            <w:tcW w:w="1407" w:type="dxa"/>
            <w:shd w:val="clear" w:color="auto" w:fill="auto"/>
          </w:tcPr>
          <w:p w:rsidR="00750731" w:rsidRPr="00772D95" w:rsidRDefault="007139E4" w:rsidP="00EC2DB5">
            <w:pPr>
              <w:tabs>
                <w:tab w:val="center" w:pos="-2160"/>
                <w:tab w:val="right" w:pos="9355"/>
              </w:tabs>
              <w:jc w:val="center"/>
            </w:pPr>
            <w:r w:rsidRPr="00772D95">
              <w:t>0,15</w:t>
            </w:r>
          </w:p>
        </w:tc>
      </w:tr>
      <w:tr w:rsidR="00750731" w:rsidRPr="00772D95" w:rsidTr="00772D95">
        <w:trPr>
          <w:jc w:val="center"/>
        </w:trPr>
        <w:tc>
          <w:tcPr>
            <w:tcW w:w="7402" w:type="dxa"/>
            <w:shd w:val="clear" w:color="auto" w:fill="auto"/>
          </w:tcPr>
          <w:p w:rsidR="00750731" w:rsidRPr="00772D95" w:rsidRDefault="00750731" w:rsidP="00EC2DB5">
            <w:pPr>
              <w:tabs>
                <w:tab w:val="center" w:pos="-2160"/>
                <w:tab w:val="right" w:pos="9355"/>
              </w:tabs>
            </w:pPr>
            <w:r w:rsidRPr="00772D95">
              <w:t>- нормативно очищенные</w:t>
            </w:r>
          </w:p>
        </w:tc>
        <w:tc>
          <w:tcPr>
            <w:tcW w:w="1560" w:type="dxa"/>
            <w:shd w:val="clear" w:color="auto" w:fill="auto"/>
          </w:tcPr>
          <w:p w:rsidR="00750731" w:rsidRPr="00772D95" w:rsidRDefault="00750731" w:rsidP="00EC2DB5">
            <w:pPr>
              <w:tabs>
                <w:tab w:val="center" w:pos="-2160"/>
                <w:tab w:val="right" w:pos="9355"/>
              </w:tabs>
            </w:pPr>
            <w:r w:rsidRPr="00772D95">
              <w:t>м</w:t>
            </w:r>
            <w:r w:rsidR="00236557">
              <w:t>лн. куб.м</w:t>
            </w:r>
          </w:p>
        </w:tc>
        <w:tc>
          <w:tcPr>
            <w:tcW w:w="1407" w:type="dxa"/>
            <w:shd w:val="clear" w:color="auto" w:fill="auto"/>
          </w:tcPr>
          <w:p w:rsidR="00750731" w:rsidRPr="00772D95" w:rsidRDefault="0096131B" w:rsidP="00EC2DB5">
            <w:pPr>
              <w:tabs>
                <w:tab w:val="center" w:pos="-2160"/>
                <w:tab w:val="right" w:pos="9355"/>
              </w:tabs>
              <w:jc w:val="center"/>
            </w:pPr>
            <w:r w:rsidRPr="00772D95">
              <w:t>5,46</w:t>
            </w:r>
          </w:p>
        </w:tc>
      </w:tr>
      <w:tr w:rsidR="00750731" w:rsidRPr="00772D95" w:rsidTr="00772D95">
        <w:trPr>
          <w:jc w:val="center"/>
        </w:trPr>
        <w:tc>
          <w:tcPr>
            <w:tcW w:w="7402" w:type="dxa"/>
            <w:shd w:val="clear" w:color="auto" w:fill="auto"/>
          </w:tcPr>
          <w:p w:rsidR="00750731" w:rsidRPr="00772D95" w:rsidRDefault="00750731" w:rsidP="00EC2DB5">
            <w:pPr>
              <w:tabs>
                <w:tab w:val="center" w:pos="-2160"/>
                <w:tab w:val="right" w:pos="9355"/>
              </w:tabs>
            </w:pPr>
            <w:r w:rsidRPr="00772D95">
              <w:t>- загрязненных сточных вод</w:t>
            </w:r>
          </w:p>
        </w:tc>
        <w:tc>
          <w:tcPr>
            <w:tcW w:w="1560" w:type="dxa"/>
            <w:shd w:val="clear" w:color="auto" w:fill="auto"/>
          </w:tcPr>
          <w:p w:rsidR="00750731" w:rsidRPr="00772D95" w:rsidRDefault="00236557" w:rsidP="00EC2DB5">
            <w:pPr>
              <w:tabs>
                <w:tab w:val="center" w:pos="-2160"/>
                <w:tab w:val="right" w:pos="9355"/>
              </w:tabs>
            </w:pPr>
            <w:r>
              <w:t>млн. куб.м</w:t>
            </w:r>
          </w:p>
        </w:tc>
        <w:tc>
          <w:tcPr>
            <w:tcW w:w="1407" w:type="dxa"/>
            <w:shd w:val="clear" w:color="auto" w:fill="auto"/>
          </w:tcPr>
          <w:p w:rsidR="00750731" w:rsidRPr="00772D95" w:rsidRDefault="0096131B" w:rsidP="0096131B">
            <w:pPr>
              <w:tabs>
                <w:tab w:val="center" w:pos="-2160"/>
                <w:tab w:val="right" w:pos="9355"/>
              </w:tabs>
              <w:jc w:val="center"/>
            </w:pPr>
            <w:r w:rsidRPr="00772D95">
              <w:t>11</w:t>
            </w:r>
            <w:r w:rsidR="00750731" w:rsidRPr="00772D95">
              <w:t>,</w:t>
            </w:r>
            <w:r w:rsidRPr="00772D95">
              <w:t>08</w:t>
            </w:r>
          </w:p>
        </w:tc>
      </w:tr>
      <w:tr w:rsidR="00750731" w:rsidRPr="00772D95" w:rsidTr="00772D95">
        <w:trPr>
          <w:jc w:val="center"/>
        </w:trPr>
        <w:tc>
          <w:tcPr>
            <w:tcW w:w="7402" w:type="dxa"/>
            <w:shd w:val="clear" w:color="auto" w:fill="auto"/>
          </w:tcPr>
          <w:p w:rsidR="00750731" w:rsidRPr="00772D95" w:rsidRDefault="00750731" w:rsidP="00EC2DB5">
            <w:pPr>
              <w:tabs>
                <w:tab w:val="center" w:pos="-2160"/>
                <w:tab w:val="right" w:pos="9355"/>
              </w:tabs>
            </w:pPr>
            <w:r w:rsidRPr="00772D95">
              <w:t>из них:</w:t>
            </w:r>
          </w:p>
        </w:tc>
        <w:tc>
          <w:tcPr>
            <w:tcW w:w="1560" w:type="dxa"/>
            <w:shd w:val="clear" w:color="auto" w:fill="auto"/>
          </w:tcPr>
          <w:p w:rsidR="00750731" w:rsidRPr="00772D95" w:rsidRDefault="00750731" w:rsidP="00EC2DB5">
            <w:pPr>
              <w:tabs>
                <w:tab w:val="center" w:pos="-2160"/>
                <w:tab w:val="right" w:pos="9355"/>
              </w:tabs>
            </w:pPr>
          </w:p>
        </w:tc>
        <w:tc>
          <w:tcPr>
            <w:tcW w:w="1407" w:type="dxa"/>
            <w:shd w:val="clear" w:color="auto" w:fill="auto"/>
          </w:tcPr>
          <w:p w:rsidR="00750731" w:rsidRPr="00772D95" w:rsidRDefault="00750731" w:rsidP="00EC2DB5">
            <w:pPr>
              <w:tabs>
                <w:tab w:val="center" w:pos="-2160"/>
                <w:tab w:val="right" w:pos="9355"/>
              </w:tabs>
              <w:jc w:val="center"/>
            </w:pPr>
          </w:p>
        </w:tc>
      </w:tr>
      <w:tr w:rsidR="00750731" w:rsidRPr="00772D95" w:rsidTr="00772D95">
        <w:trPr>
          <w:jc w:val="center"/>
        </w:trPr>
        <w:tc>
          <w:tcPr>
            <w:tcW w:w="7402" w:type="dxa"/>
            <w:shd w:val="clear" w:color="auto" w:fill="auto"/>
          </w:tcPr>
          <w:p w:rsidR="00750731" w:rsidRPr="00772D95" w:rsidRDefault="00750731" w:rsidP="00EC2DB5">
            <w:pPr>
              <w:tabs>
                <w:tab w:val="center" w:pos="-2160"/>
                <w:tab w:val="right" w:pos="9355"/>
              </w:tabs>
            </w:pPr>
            <w:r w:rsidRPr="00772D95">
              <w:t>без очистки</w:t>
            </w:r>
          </w:p>
        </w:tc>
        <w:tc>
          <w:tcPr>
            <w:tcW w:w="1560" w:type="dxa"/>
            <w:shd w:val="clear" w:color="auto" w:fill="auto"/>
          </w:tcPr>
          <w:p w:rsidR="00750731" w:rsidRPr="00772D95" w:rsidRDefault="00236557" w:rsidP="00EC2DB5">
            <w:pPr>
              <w:tabs>
                <w:tab w:val="center" w:pos="-2160"/>
                <w:tab w:val="right" w:pos="9355"/>
              </w:tabs>
            </w:pPr>
            <w:r>
              <w:t>млн. куб.м</w:t>
            </w:r>
          </w:p>
        </w:tc>
        <w:tc>
          <w:tcPr>
            <w:tcW w:w="1407" w:type="dxa"/>
            <w:shd w:val="clear" w:color="auto" w:fill="auto"/>
          </w:tcPr>
          <w:p w:rsidR="00750731" w:rsidRPr="00772D95" w:rsidRDefault="0096131B" w:rsidP="00EC2DB5">
            <w:pPr>
              <w:tabs>
                <w:tab w:val="center" w:pos="-2160"/>
                <w:tab w:val="right" w:pos="9355"/>
              </w:tabs>
              <w:jc w:val="center"/>
            </w:pPr>
            <w:r w:rsidRPr="00772D95">
              <w:t>0,36</w:t>
            </w:r>
          </w:p>
        </w:tc>
      </w:tr>
      <w:tr w:rsidR="00750731" w:rsidRPr="00772D95" w:rsidTr="00772D95">
        <w:trPr>
          <w:jc w:val="center"/>
        </w:trPr>
        <w:tc>
          <w:tcPr>
            <w:tcW w:w="7402" w:type="dxa"/>
            <w:shd w:val="clear" w:color="auto" w:fill="auto"/>
          </w:tcPr>
          <w:p w:rsidR="00750731" w:rsidRPr="00772D95" w:rsidRDefault="00750731" w:rsidP="00EC2DB5">
            <w:pPr>
              <w:tabs>
                <w:tab w:val="center" w:pos="-2160"/>
                <w:tab w:val="right" w:pos="9355"/>
              </w:tabs>
            </w:pPr>
            <w:r w:rsidRPr="00772D95">
              <w:t>недостаточно-очищенных</w:t>
            </w:r>
          </w:p>
        </w:tc>
        <w:tc>
          <w:tcPr>
            <w:tcW w:w="1560" w:type="dxa"/>
            <w:shd w:val="clear" w:color="auto" w:fill="auto"/>
          </w:tcPr>
          <w:p w:rsidR="00750731" w:rsidRPr="00772D95" w:rsidRDefault="00236557" w:rsidP="00EC2DB5">
            <w:pPr>
              <w:tabs>
                <w:tab w:val="center" w:pos="-2160"/>
                <w:tab w:val="right" w:pos="9355"/>
              </w:tabs>
            </w:pPr>
            <w:r>
              <w:t>млн. куб.м</w:t>
            </w:r>
          </w:p>
        </w:tc>
        <w:tc>
          <w:tcPr>
            <w:tcW w:w="1407" w:type="dxa"/>
            <w:shd w:val="clear" w:color="auto" w:fill="auto"/>
          </w:tcPr>
          <w:p w:rsidR="00750731" w:rsidRPr="00772D95" w:rsidRDefault="0096131B" w:rsidP="00EC2DB5">
            <w:pPr>
              <w:tabs>
                <w:tab w:val="center" w:pos="-2160"/>
                <w:tab w:val="right" w:pos="9355"/>
              </w:tabs>
              <w:jc w:val="center"/>
            </w:pPr>
            <w:r w:rsidRPr="00772D95">
              <w:t>5,26</w:t>
            </w:r>
          </w:p>
        </w:tc>
      </w:tr>
      <w:tr w:rsidR="00750731" w:rsidRPr="00772D95" w:rsidTr="00772D95">
        <w:trPr>
          <w:jc w:val="center"/>
        </w:trPr>
        <w:tc>
          <w:tcPr>
            <w:tcW w:w="7402" w:type="dxa"/>
            <w:shd w:val="clear" w:color="auto" w:fill="auto"/>
          </w:tcPr>
          <w:p w:rsidR="00750731" w:rsidRPr="00772D95" w:rsidRDefault="00750731" w:rsidP="00EC2DB5">
            <w:pPr>
              <w:tabs>
                <w:tab w:val="center" w:pos="-2160"/>
                <w:tab w:val="right" w:pos="9355"/>
              </w:tabs>
            </w:pPr>
            <w:r w:rsidRPr="00772D95">
              <w:t>Сброшено основных загрязняющих веществ в водные объекты</w:t>
            </w:r>
          </w:p>
        </w:tc>
        <w:tc>
          <w:tcPr>
            <w:tcW w:w="1560" w:type="dxa"/>
            <w:shd w:val="clear" w:color="auto" w:fill="auto"/>
          </w:tcPr>
          <w:p w:rsidR="00750731" w:rsidRPr="00772D95" w:rsidRDefault="00750731" w:rsidP="00EC2DB5">
            <w:pPr>
              <w:tabs>
                <w:tab w:val="center" w:pos="-2160"/>
                <w:tab w:val="right" w:pos="9355"/>
              </w:tabs>
            </w:pPr>
            <w:r w:rsidRPr="00772D95">
              <w:t>тыс. тонн</w:t>
            </w:r>
          </w:p>
        </w:tc>
        <w:tc>
          <w:tcPr>
            <w:tcW w:w="1407" w:type="dxa"/>
            <w:shd w:val="clear" w:color="auto" w:fill="auto"/>
          </w:tcPr>
          <w:p w:rsidR="00750731" w:rsidRPr="00772D95" w:rsidRDefault="0096131B" w:rsidP="0096131B">
            <w:pPr>
              <w:tabs>
                <w:tab w:val="center" w:pos="-2160"/>
                <w:tab w:val="right" w:pos="9355"/>
              </w:tabs>
              <w:jc w:val="center"/>
            </w:pPr>
            <w:r w:rsidRPr="00772D95">
              <w:t>151</w:t>
            </w:r>
            <w:r w:rsidR="00750731" w:rsidRPr="00772D95">
              <w:t>,</w:t>
            </w:r>
            <w:r w:rsidRPr="00772D95">
              <w:t>224</w:t>
            </w:r>
          </w:p>
        </w:tc>
      </w:tr>
      <w:tr w:rsidR="00750731" w:rsidRPr="00772D95" w:rsidTr="00772D95">
        <w:trPr>
          <w:jc w:val="center"/>
        </w:trPr>
        <w:tc>
          <w:tcPr>
            <w:tcW w:w="7402" w:type="dxa"/>
            <w:shd w:val="clear" w:color="auto" w:fill="auto"/>
          </w:tcPr>
          <w:p w:rsidR="00750731" w:rsidRPr="00772D95" w:rsidRDefault="00750731" w:rsidP="00EC2DB5">
            <w:pPr>
              <w:tabs>
                <w:tab w:val="center" w:pos="-2160"/>
                <w:tab w:val="right" w:pos="9355"/>
              </w:tabs>
            </w:pPr>
            <w:r w:rsidRPr="00772D95">
              <w:t>Использовано воды, всего</w:t>
            </w:r>
          </w:p>
        </w:tc>
        <w:tc>
          <w:tcPr>
            <w:tcW w:w="1560" w:type="dxa"/>
            <w:shd w:val="clear" w:color="auto" w:fill="auto"/>
          </w:tcPr>
          <w:p w:rsidR="00750731" w:rsidRPr="00772D95" w:rsidRDefault="00750731" w:rsidP="00EC2DB5">
            <w:pPr>
              <w:tabs>
                <w:tab w:val="center" w:pos="-2160"/>
                <w:tab w:val="right" w:pos="9355"/>
              </w:tabs>
            </w:pPr>
            <w:r w:rsidRPr="00772D95">
              <w:t>млн. куб.м</w:t>
            </w:r>
          </w:p>
        </w:tc>
        <w:tc>
          <w:tcPr>
            <w:tcW w:w="1407" w:type="dxa"/>
            <w:shd w:val="clear" w:color="auto" w:fill="auto"/>
          </w:tcPr>
          <w:p w:rsidR="00750731" w:rsidRPr="00772D95" w:rsidRDefault="0096131B" w:rsidP="0096131B">
            <w:pPr>
              <w:tabs>
                <w:tab w:val="center" w:pos="-2160"/>
                <w:tab w:val="right" w:pos="9355"/>
              </w:tabs>
              <w:jc w:val="center"/>
            </w:pPr>
            <w:r w:rsidRPr="00772D95">
              <w:t>48</w:t>
            </w:r>
            <w:r w:rsidR="00750731" w:rsidRPr="00772D95">
              <w:t>,</w:t>
            </w:r>
            <w:r w:rsidRPr="00772D95">
              <w:t>04</w:t>
            </w:r>
          </w:p>
        </w:tc>
      </w:tr>
      <w:tr w:rsidR="00750731" w:rsidRPr="00772D95" w:rsidTr="00772D95">
        <w:trPr>
          <w:jc w:val="center"/>
        </w:trPr>
        <w:tc>
          <w:tcPr>
            <w:tcW w:w="7402" w:type="dxa"/>
            <w:shd w:val="clear" w:color="auto" w:fill="auto"/>
          </w:tcPr>
          <w:p w:rsidR="00750731" w:rsidRPr="00772D95" w:rsidRDefault="001766AE" w:rsidP="001766AE">
            <w:pPr>
              <w:tabs>
                <w:tab w:val="center" w:pos="-2160"/>
                <w:tab w:val="right" w:pos="9355"/>
              </w:tabs>
            </w:pPr>
            <w:r>
              <w:t>Объем оборотной и повторно</w:t>
            </w:r>
            <w:r w:rsidR="00750731" w:rsidRPr="00772D95">
              <w:t>-последовательно используемой в</w:t>
            </w:r>
            <w:r w:rsidR="00750731" w:rsidRPr="00772D95">
              <w:t>о</w:t>
            </w:r>
            <w:r w:rsidR="00750731" w:rsidRPr="00772D95">
              <w:t>ды</w:t>
            </w:r>
          </w:p>
        </w:tc>
        <w:tc>
          <w:tcPr>
            <w:tcW w:w="1560" w:type="dxa"/>
            <w:shd w:val="clear" w:color="auto" w:fill="auto"/>
          </w:tcPr>
          <w:p w:rsidR="00750731" w:rsidRPr="00772D95" w:rsidRDefault="00236557" w:rsidP="00EC2DB5">
            <w:pPr>
              <w:tabs>
                <w:tab w:val="center" w:pos="-2160"/>
                <w:tab w:val="right" w:pos="9355"/>
              </w:tabs>
            </w:pPr>
            <w:r>
              <w:t>млн. куб.м</w:t>
            </w:r>
          </w:p>
        </w:tc>
        <w:tc>
          <w:tcPr>
            <w:tcW w:w="1407" w:type="dxa"/>
            <w:shd w:val="clear" w:color="auto" w:fill="auto"/>
          </w:tcPr>
          <w:p w:rsidR="00750731" w:rsidRPr="00772D95" w:rsidRDefault="0096131B" w:rsidP="0096131B">
            <w:pPr>
              <w:tabs>
                <w:tab w:val="center" w:pos="-2160"/>
                <w:tab w:val="right" w:pos="9355"/>
              </w:tabs>
              <w:jc w:val="center"/>
            </w:pPr>
            <w:r w:rsidRPr="00772D95">
              <w:t>1</w:t>
            </w:r>
            <w:r w:rsidR="00750731" w:rsidRPr="00772D95">
              <w:t>2,</w:t>
            </w:r>
            <w:r w:rsidRPr="00772D95">
              <w:t>42</w:t>
            </w:r>
          </w:p>
        </w:tc>
      </w:tr>
      <w:tr w:rsidR="00750731" w:rsidRPr="00772D95" w:rsidTr="00772D95">
        <w:trPr>
          <w:jc w:val="center"/>
        </w:trPr>
        <w:tc>
          <w:tcPr>
            <w:tcW w:w="7402" w:type="dxa"/>
            <w:shd w:val="clear" w:color="auto" w:fill="auto"/>
          </w:tcPr>
          <w:p w:rsidR="00750731" w:rsidRPr="00772D95" w:rsidRDefault="00750731" w:rsidP="00EC2DB5">
            <w:pPr>
              <w:tabs>
                <w:tab w:val="center" w:pos="-2160"/>
                <w:tab w:val="right" w:pos="9355"/>
              </w:tabs>
            </w:pPr>
            <w:r w:rsidRPr="00772D95">
              <w:t>Объем бытового водопотребления</w:t>
            </w:r>
          </w:p>
        </w:tc>
        <w:tc>
          <w:tcPr>
            <w:tcW w:w="1560" w:type="dxa"/>
            <w:shd w:val="clear" w:color="auto" w:fill="auto"/>
          </w:tcPr>
          <w:p w:rsidR="00750731" w:rsidRPr="00772D95" w:rsidRDefault="00236557" w:rsidP="00EC2DB5">
            <w:pPr>
              <w:tabs>
                <w:tab w:val="center" w:pos="-2160"/>
                <w:tab w:val="right" w:pos="9355"/>
              </w:tabs>
            </w:pPr>
            <w:r>
              <w:t>млн. куб.м</w:t>
            </w:r>
          </w:p>
        </w:tc>
        <w:tc>
          <w:tcPr>
            <w:tcW w:w="1407" w:type="dxa"/>
            <w:shd w:val="clear" w:color="auto" w:fill="auto"/>
          </w:tcPr>
          <w:p w:rsidR="00750731" w:rsidRPr="00772D95" w:rsidRDefault="0096131B" w:rsidP="00EC2DB5">
            <w:pPr>
              <w:tabs>
                <w:tab w:val="center" w:pos="-2160"/>
                <w:tab w:val="right" w:pos="9355"/>
              </w:tabs>
              <w:jc w:val="center"/>
            </w:pPr>
            <w:r w:rsidRPr="00772D95">
              <w:t>5,96</w:t>
            </w:r>
          </w:p>
        </w:tc>
      </w:tr>
    </w:tbl>
    <w:p w:rsidR="003E6C8B" w:rsidRPr="00202FD8" w:rsidRDefault="003E6C8B" w:rsidP="00D77C16">
      <w:pPr>
        <w:tabs>
          <w:tab w:val="left" w:pos="709"/>
        </w:tabs>
        <w:ind w:firstLine="709"/>
        <w:jc w:val="both"/>
      </w:pPr>
    </w:p>
    <w:p w:rsidR="0096131B" w:rsidRPr="00772D95" w:rsidRDefault="0096131B" w:rsidP="0096131B">
      <w:pPr>
        <w:ind w:firstLine="709"/>
        <w:jc w:val="both"/>
        <w:rPr>
          <w:color w:val="000000"/>
          <w:sz w:val="28"/>
          <w:szCs w:val="28"/>
        </w:rPr>
      </w:pPr>
      <w:r w:rsidRPr="00772D95">
        <w:rPr>
          <w:color w:val="000000"/>
          <w:sz w:val="28"/>
          <w:szCs w:val="28"/>
        </w:rPr>
        <w:t xml:space="preserve">В 2017 году в поверхностные водные объекты по Республике Тыва сброшено 11,23 млн. </w:t>
      </w:r>
      <w:r w:rsidR="00772D95">
        <w:rPr>
          <w:color w:val="000000"/>
          <w:sz w:val="28"/>
          <w:szCs w:val="28"/>
        </w:rPr>
        <w:t>куб.</w:t>
      </w:r>
      <w:r w:rsidRPr="00772D95">
        <w:rPr>
          <w:color w:val="000000"/>
          <w:sz w:val="28"/>
          <w:szCs w:val="28"/>
        </w:rPr>
        <w:t xml:space="preserve">м, что на 1,41 млн. </w:t>
      </w:r>
      <w:r w:rsidR="00772D95">
        <w:rPr>
          <w:color w:val="000000"/>
          <w:sz w:val="28"/>
          <w:szCs w:val="28"/>
        </w:rPr>
        <w:t>куб.</w:t>
      </w:r>
      <w:r w:rsidRPr="00772D95">
        <w:rPr>
          <w:color w:val="000000"/>
          <w:sz w:val="28"/>
          <w:szCs w:val="28"/>
        </w:rPr>
        <w:t>м</w:t>
      </w:r>
      <w:r w:rsidR="00772D95">
        <w:rPr>
          <w:color w:val="000000"/>
          <w:sz w:val="28"/>
          <w:szCs w:val="28"/>
        </w:rPr>
        <w:t xml:space="preserve"> (-11,2 процента</w:t>
      </w:r>
      <w:r w:rsidRPr="00772D95">
        <w:rPr>
          <w:color w:val="000000"/>
          <w:sz w:val="28"/>
          <w:szCs w:val="28"/>
        </w:rPr>
        <w:t>) меньше объ</w:t>
      </w:r>
      <w:r w:rsidR="00E51A10" w:rsidRPr="00772D95">
        <w:rPr>
          <w:color w:val="000000"/>
          <w:sz w:val="28"/>
          <w:szCs w:val="28"/>
        </w:rPr>
        <w:t>е</w:t>
      </w:r>
      <w:r w:rsidRPr="00772D95">
        <w:rPr>
          <w:color w:val="000000"/>
          <w:sz w:val="28"/>
          <w:szCs w:val="28"/>
        </w:rPr>
        <w:t xml:space="preserve">ма сброса в 2016 году – 12,64 млн. </w:t>
      </w:r>
      <w:r w:rsidR="00772D95">
        <w:rPr>
          <w:color w:val="000000"/>
          <w:sz w:val="28"/>
          <w:szCs w:val="28"/>
        </w:rPr>
        <w:t>куб.</w:t>
      </w:r>
      <w:r w:rsidRPr="00772D95">
        <w:rPr>
          <w:color w:val="000000"/>
          <w:sz w:val="28"/>
          <w:szCs w:val="28"/>
        </w:rPr>
        <w:t>м. Уменьшение произошло из-за общего спада объемов производства в Республике. Объем сточных вод, требующий очистки в отчетном 2017 году</w:t>
      </w:r>
      <w:r w:rsidR="00772D95">
        <w:rPr>
          <w:color w:val="000000"/>
          <w:sz w:val="28"/>
          <w:szCs w:val="28"/>
        </w:rPr>
        <w:t>,</w:t>
      </w:r>
      <w:r w:rsidRPr="00772D95">
        <w:rPr>
          <w:color w:val="000000"/>
          <w:sz w:val="28"/>
          <w:szCs w:val="28"/>
        </w:rPr>
        <w:t xml:space="preserve"> составил 11,08 млн. </w:t>
      </w:r>
      <w:r w:rsidR="00772D95">
        <w:rPr>
          <w:color w:val="000000"/>
          <w:sz w:val="28"/>
          <w:szCs w:val="28"/>
        </w:rPr>
        <w:t>куб.</w:t>
      </w:r>
      <w:r w:rsidRPr="00772D95">
        <w:rPr>
          <w:color w:val="000000"/>
          <w:sz w:val="28"/>
          <w:szCs w:val="28"/>
        </w:rPr>
        <w:t xml:space="preserve">м, что на 0,04 млн. </w:t>
      </w:r>
      <w:r w:rsidR="00772D95">
        <w:rPr>
          <w:color w:val="000000"/>
          <w:sz w:val="28"/>
          <w:szCs w:val="28"/>
        </w:rPr>
        <w:t>куб.</w:t>
      </w:r>
      <w:r w:rsidRPr="00772D95">
        <w:rPr>
          <w:color w:val="000000"/>
          <w:sz w:val="28"/>
          <w:szCs w:val="28"/>
        </w:rPr>
        <w:t>м</w:t>
      </w:r>
      <w:r w:rsidR="00772D95">
        <w:rPr>
          <w:color w:val="000000"/>
          <w:sz w:val="28"/>
          <w:szCs w:val="28"/>
        </w:rPr>
        <w:t xml:space="preserve"> (+0,36 процента</w:t>
      </w:r>
      <w:r w:rsidRPr="00772D95">
        <w:rPr>
          <w:color w:val="000000"/>
          <w:sz w:val="28"/>
          <w:szCs w:val="28"/>
        </w:rPr>
        <w:t>) бол</w:t>
      </w:r>
      <w:r w:rsidRPr="00772D95">
        <w:rPr>
          <w:color w:val="000000"/>
          <w:sz w:val="28"/>
          <w:szCs w:val="28"/>
        </w:rPr>
        <w:t>ь</w:t>
      </w:r>
      <w:r w:rsidRPr="00772D95">
        <w:rPr>
          <w:color w:val="000000"/>
          <w:sz w:val="28"/>
          <w:szCs w:val="28"/>
        </w:rPr>
        <w:t xml:space="preserve">ше, чем в 2016 году (11,04 млн. </w:t>
      </w:r>
      <w:r w:rsidR="00772D95">
        <w:rPr>
          <w:color w:val="000000"/>
          <w:sz w:val="28"/>
          <w:szCs w:val="28"/>
        </w:rPr>
        <w:t>куб.</w:t>
      </w:r>
      <w:r w:rsidRPr="00772D95">
        <w:rPr>
          <w:color w:val="000000"/>
          <w:sz w:val="28"/>
          <w:szCs w:val="28"/>
        </w:rPr>
        <w:t xml:space="preserve">м) за счет увеличения объема шахтно-рудничных вод ООО </w:t>
      </w:r>
      <w:r w:rsidR="00772D95" w:rsidRPr="00772D95">
        <w:rPr>
          <w:color w:val="000000"/>
          <w:sz w:val="28"/>
          <w:szCs w:val="28"/>
        </w:rPr>
        <w:t>«</w:t>
      </w:r>
      <w:r w:rsidRPr="00772D95">
        <w:rPr>
          <w:color w:val="000000"/>
          <w:sz w:val="28"/>
          <w:szCs w:val="28"/>
        </w:rPr>
        <w:t xml:space="preserve">Угольная компания </w:t>
      </w:r>
      <w:r w:rsidR="00772D95" w:rsidRPr="00772D95">
        <w:rPr>
          <w:color w:val="000000"/>
          <w:sz w:val="28"/>
          <w:szCs w:val="28"/>
        </w:rPr>
        <w:t>«</w:t>
      </w:r>
      <w:r w:rsidRPr="00772D95">
        <w:rPr>
          <w:color w:val="000000"/>
          <w:sz w:val="28"/>
          <w:szCs w:val="28"/>
        </w:rPr>
        <w:t>М</w:t>
      </w:r>
      <w:r w:rsidRPr="00772D95">
        <w:rPr>
          <w:color w:val="000000"/>
          <w:sz w:val="28"/>
          <w:szCs w:val="28"/>
        </w:rPr>
        <w:t>е</w:t>
      </w:r>
      <w:r w:rsidRPr="00772D95">
        <w:rPr>
          <w:color w:val="000000"/>
          <w:sz w:val="28"/>
          <w:szCs w:val="28"/>
        </w:rPr>
        <w:t>жегейуголь</w:t>
      </w:r>
      <w:r w:rsidR="00772D95" w:rsidRPr="00772D95">
        <w:rPr>
          <w:color w:val="000000"/>
          <w:sz w:val="28"/>
          <w:szCs w:val="28"/>
        </w:rPr>
        <w:t>»</w:t>
      </w:r>
      <w:r w:rsidR="003E6C8B" w:rsidRPr="00772D95">
        <w:rPr>
          <w:color w:val="000000"/>
          <w:sz w:val="28"/>
          <w:szCs w:val="28"/>
        </w:rPr>
        <w:t xml:space="preserve"> (</w:t>
      </w:r>
      <w:r w:rsidR="00772D95">
        <w:rPr>
          <w:color w:val="000000"/>
          <w:sz w:val="28"/>
          <w:szCs w:val="28"/>
        </w:rPr>
        <w:t>р</w:t>
      </w:r>
      <w:r w:rsidR="003E6C8B" w:rsidRPr="00772D95">
        <w:rPr>
          <w:color w:val="000000"/>
          <w:sz w:val="28"/>
          <w:szCs w:val="28"/>
        </w:rPr>
        <w:t>ис. 2.1)</w:t>
      </w:r>
      <w:r w:rsidRPr="00772D95">
        <w:rPr>
          <w:color w:val="000000"/>
          <w:sz w:val="28"/>
          <w:szCs w:val="28"/>
        </w:rPr>
        <w:t>.</w:t>
      </w:r>
    </w:p>
    <w:p w:rsidR="003E6C8B" w:rsidRDefault="003E6C8B" w:rsidP="003D3995">
      <w:pPr>
        <w:pStyle w:val="aff4"/>
        <w:ind w:left="0"/>
        <w:rPr>
          <w:sz w:val="24"/>
          <w:szCs w:val="24"/>
        </w:rPr>
      </w:pPr>
    </w:p>
    <w:p w:rsidR="003E6C8B" w:rsidRDefault="0050086E" w:rsidP="003E6C8B">
      <w:pPr>
        <w:pStyle w:val="aff4"/>
        <w:ind w:left="0"/>
        <w:jc w:val="center"/>
        <w:rPr>
          <w:sz w:val="24"/>
          <w:szCs w:val="24"/>
        </w:rPr>
      </w:pPr>
      <w:r>
        <w:rPr>
          <w:noProof/>
          <w:sz w:val="24"/>
          <w:szCs w:val="24"/>
          <w:lang w:eastAsia="ru-RU"/>
        </w:rPr>
        <w:drawing>
          <wp:inline distT="0" distB="0" distL="0" distR="0">
            <wp:extent cx="4933950" cy="2009775"/>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E6C8B" w:rsidRDefault="003E6C8B" w:rsidP="003D3995">
      <w:pPr>
        <w:pStyle w:val="aff4"/>
        <w:ind w:left="0"/>
        <w:rPr>
          <w:sz w:val="24"/>
          <w:szCs w:val="24"/>
        </w:rPr>
      </w:pPr>
    </w:p>
    <w:p w:rsidR="00904F08" w:rsidRDefault="00C87A12" w:rsidP="00772D95">
      <w:pPr>
        <w:pStyle w:val="aff4"/>
        <w:jc w:val="center"/>
        <w:rPr>
          <w:sz w:val="24"/>
          <w:szCs w:val="24"/>
        </w:rPr>
      </w:pPr>
      <w:r w:rsidRPr="000C238B">
        <w:rPr>
          <w:sz w:val="24"/>
          <w:szCs w:val="24"/>
        </w:rPr>
        <w:t>Рис. 2.</w:t>
      </w:r>
      <w:r w:rsidRPr="000C238B">
        <w:rPr>
          <w:noProof/>
          <w:sz w:val="24"/>
          <w:szCs w:val="24"/>
        </w:rPr>
        <w:pict>
          <v:shapetype id="_x0000_t202" coordsize="21600,21600" o:spt="202" path="m,l,21600r21600,l21600,xe">
            <v:stroke joinstyle="miter"/>
            <v:path gradientshapeok="t" o:connecttype="rect"/>
          </v:shapetype>
          <v:shape id="_x0000_s1168" type="#_x0000_t202" style="position:absolute;left:0;text-align:left;margin-left:745pt;margin-top:32.35pt;width:35.25pt;height:17.25pt;z-index:251659264;mso-position-horizontal-relative:text;mso-position-vertical-relative:text" filled="f" fillcolor="black" stroked="f">
            <v:textbox style="layout-flow:vertical;mso-next-textbox:#_x0000_s1168">
              <w:txbxContent>
                <w:p w:rsidR="00C916D7" w:rsidRPr="00255890" w:rsidRDefault="00C916D7" w:rsidP="00C87A12">
                  <w:pPr>
                    <w:rPr>
                      <w:sz w:val="16"/>
                      <w:szCs w:val="16"/>
                    </w:rPr>
                  </w:pPr>
                  <w:r>
                    <w:rPr>
                      <w:sz w:val="16"/>
                      <w:szCs w:val="16"/>
                    </w:rPr>
                    <w:t>42</w:t>
                  </w:r>
                </w:p>
              </w:txbxContent>
            </v:textbox>
          </v:shape>
        </w:pict>
      </w:r>
      <w:r w:rsidRPr="000C238B">
        <w:rPr>
          <w:sz w:val="24"/>
          <w:szCs w:val="24"/>
        </w:rPr>
        <w:t xml:space="preserve">1. Крупные загрязнители и их доля сброса сточных вод </w:t>
      </w:r>
    </w:p>
    <w:p w:rsidR="003E6C8B" w:rsidRPr="000C238B" w:rsidRDefault="00C87A12" w:rsidP="00772D95">
      <w:pPr>
        <w:pStyle w:val="aff4"/>
        <w:jc w:val="center"/>
        <w:rPr>
          <w:sz w:val="24"/>
          <w:szCs w:val="24"/>
        </w:rPr>
      </w:pPr>
      <w:r w:rsidRPr="000C238B">
        <w:rPr>
          <w:sz w:val="24"/>
          <w:szCs w:val="24"/>
        </w:rPr>
        <w:t>в поверхностные</w:t>
      </w:r>
      <w:r w:rsidR="00904F08">
        <w:rPr>
          <w:sz w:val="24"/>
          <w:szCs w:val="24"/>
        </w:rPr>
        <w:t xml:space="preserve"> </w:t>
      </w:r>
      <w:r w:rsidRPr="000C238B">
        <w:rPr>
          <w:sz w:val="24"/>
          <w:szCs w:val="24"/>
        </w:rPr>
        <w:t>водные об</w:t>
      </w:r>
      <w:r w:rsidRPr="000C238B">
        <w:rPr>
          <w:sz w:val="24"/>
          <w:szCs w:val="24"/>
        </w:rPr>
        <w:t>ъ</w:t>
      </w:r>
      <w:r w:rsidRPr="000C238B">
        <w:rPr>
          <w:sz w:val="24"/>
          <w:szCs w:val="24"/>
        </w:rPr>
        <w:t>екты в 2017</w:t>
      </w:r>
      <w:r w:rsidR="00772D95">
        <w:rPr>
          <w:sz w:val="24"/>
          <w:szCs w:val="24"/>
        </w:rPr>
        <w:t xml:space="preserve"> </w:t>
      </w:r>
      <w:r w:rsidRPr="000C238B">
        <w:rPr>
          <w:sz w:val="24"/>
          <w:szCs w:val="24"/>
        </w:rPr>
        <w:t>г</w:t>
      </w:r>
      <w:r w:rsidR="00772D95">
        <w:rPr>
          <w:sz w:val="24"/>
          <w:szCs w:val="24"/>
        </w:rPr>
        <w:t>оду</w:t>
      </w:r>
    </w:p>
    <w:p w:rsidR="00C87A12" w:rsidRPr="000C238B" w:rsidRDefault="00C87A12" w:rsidP="00C50FE4">
      <w:pPr>
        <w:pStyle w:val="aff4"/>
        <w:ind w:left="0"/>
        <w:rPr>
          <w:sz w:val="24"/>
          <w:szCs w:val="24"/>
        </w:rPr>
      </w:pPr>
    </w:p>
    <w:p w:rsidR="00693A75" w:rsidRPr="00772D95" w:rsidRDefault="003D316E" w:rsidP="003D3995">
      <w:pPr>
        <w:pStyle w:val="aff4"/>
        <w:ind w:left="0"/>
        <w:rPr>
          <w:sz w:val="28"/>
          <w:szCs w:val="28"/>
        </w:rPr>
      </w:pPr>
      <w:r w:rsidRPr="00772D95">
        <w:rPr>
          <w:sz w:val="28"/>
          <w:szCs w:val="28"/>
        </w:rPr>
        <w:t>Основными загрязняющими компонентами пред</w:t>
      </w:r>
      <w:r w:rsidR="00121243" w:rsidRPr="00772D95">
        <w:rPr>
          <w:sz w:val="28"/>
          <w:szCs w:val="28"/>
        </w:rPr>
        <w:t>приятий</w:t>
      </w:r>
      <w:r w:rsidRPr="00772D95">
        <w:rPr>
          <w:sz w:val="28"/>
          <w:szCs w:val="28"/>
        </w:rPr>
        <w:t xml:space="preserve"> являются: </w:t>
      </w:r>
      <w:r w:rsidR="00411B51" w:rsidRPr="00772D95">
        <w:rPr>
          <w:sz w:val="28"/>
          <w:szCs w:val="28"/>
        </w:rPr>
        <w:t>нитраты, ХПК, взв</w:t>
      </w:r>
      <w:r w:rsidR="00411B51" w:rsidRPr="00772D95">
        <w:rPr>
          <w:sz w:val="28"/>
          <w:szCs w:val="28"/>
        </w:rPr>
        <w:t>е</w:t>
      </w:r>
      <w:r w:rsidR="00411B51" w:rsidRPr="00772D95">
        <w:rPr>
          <w:sz w:val="28"/>
          <w:szCs w:val="28"/>
        </w:rPr>
        <w:t xml:space="preserve">шенные вещества, сухой остаток, соединения азота, фосфаты, хлориды, </w:t>
      </w:r>
      <w:r w:rsidR="00411B51" w:rsidRPr="00772D95">
        <w:rPr>
          <w:sz w:val="28"/>
          <w:szCs w:val="28"/>
        </w:rPr>
        <w:lastRenderedPageBreak/>
        <w:t>СПАВ.</w:t>
      </w:r>
      <w:r w:rsidR="003D3995" w:rsidRPr="00772D95">
        <w:rPr>
          <w:sz w:val="28"/>
          <w:szCs w:val="28"/>
        </w:rPr>
        <w:t xml:space="preserve"> </w:t>
      </w:r>
      <w:r w:rsidR="00693A75" w:rsidRPr="00772D95">
        <w:rPr>
          <w:sz w:val="28"/>
          <w:szCs w:val="28"/>
        </w:rPr>
        <w:t>Природоохранные мероприятия, связанные с охрано</w:t>
      </w:r>
      <w:r w:rsidR="003D3995" w:rsidRPr="00772D95">
        <w:rPr>
          <w:sz w:val="28"/>
          <w:szCs w:val="28"/>
        </w:rPr>
        <w:t>й водных ресурсов (на конец 2017</w:t>
      </w:r>
      <w:r w:rsidR="00693A75" w:rsidRPr="00772D95">
        <w:rPr>
          <w:sz w:val="28"/>
          <w:szCs w:val="28"/>
        </w:rPr>
        <w:t xml:space="preserve"> года), выполненные предприятиями – водопользователями, использу</w:t>
      </w:r>
      <w:r w:rsidR="00693A75" w:rsidRPr="00772D95">
        <w:rPr>
          <w:sz w:val="28"/>
          <w:szCs w:val="28"/>
        </w:rPr>
        <w:t>ю</w:t>
      </w:r>
      <w:r w:rsidR="00693A75" w:rsidRPr="00772D95">
        <w:rPr>
          <w:sz w:val="28"/>
          <w:szCs w:val="28"/>
        </w:rPr>
        <w:t>щими поверхностные водные объекты</w:t>
      </w:r>
      <w:r w:rsidR="00136231" w:rsidRPr="00772D95">
        <w:rPr>
          <w:sz w:val="28"/>
          <w:szCs w:val="28"/>
        </w:rPr>
        <w:t>, приведены в та</w:t>
      </w:r>
      <w:r w:rsidR="00136231" w:rsidRPr="00772D95">
        <w:rPr>
          <w:sz w:val="28"/>
          <w:szCs w:val="28"/>
        </w:rPr>
        <w:t>б</w:t>
      </w:r>
      <w:r w:rsidR="00136231" w:rsidRPr="00772D95">
        <w:rPr>
          <w:sz w:val="28"/>
          <w:szCs w:val="28"/>
        </w:rPr>
        <w:t>лице 2.</w:t>
      </w:r>
      <w:r w:rsidR="00CD6682" w:rsidRPr="00772D95">
        <w:rPr>
          <w:sz w:val="28"/>
          <w:szCs w:val="28"/>
        </w:rPr>
        <w:t>5</w:t>
      </w:r>
      <w:r w:rsidR="00282B54" w:rsidRPr="00772D95">
        <w:rPr>
          <w:sz w:val="28"/>
          <w:szCs w:val="28"/>
        </w:rPr>
        <w:t>.</w:t>
      </w:r>
    </w:p>
    <w:p w:rsidR="00C50FE4" w:rsidRPr="00772D95" w:rsidRDefault="00C50FE4" w:rsidP="00D77C16">
      <w:pPr>
        <w:tabs>
          <w:tab w:val="left" w:pos="709"/>
        </w:tabs>
        <w:ind w:firstLine="709"/>
        <w:jc w:val="right"/>
        <w:rPr>
          <w:sz w:val="28"/>
          <w:szCs w:val="28"/>
        </w:rPr>
      </w:pPr>
    </w:p>
    <w:p w:rsidR="00693A75" w:rsidRPr="00772D95" w:rsidRDefault="00136231" w:rsidP="00D77C16">
      <w:pPr>
        <w:tabs>
          <w:tab w:val="left" w:pos="709"/>
        </w:tabs>
        <w:ind w:firstLine="709"/>
        <w:jc w:val="right"/>
        <w:rPr>
          <w:sz w:val="28"/>
          <w:szCs w:val="28"/>
        </w:rPr>
      </w:pPr>
      <w:r w:rsidRPr="00772D95">
        <w:rPr>
          <w:sz w:val="28"/>
          <w:szCs w:val="28"/>
        </w:rPr>
        <w:t>Таблица 2.</w:t>
      </w:r>
      <w:r w:rsidR="00CD6682" w:rsidRPr="00772D95">
        <w:rPr>
          <w:sz w:val="28"/>
          <w:szCs w:val="28"/>
        </w:rPr>
        <w:t>5</w:t>
      </w:r>
      <w:r w:rsidR="00693A75" w:rsidRPr="00772D95">
        <w:rPr>
          <w:sz w:val="28"/>
          <w:szCs w:val="28"/>
        </w:rPr>
        <w:t xml:space="preserve"> </w:t>
      </w:r>
    </w:p>
    <w:p w:rsidR="00772D95" w:rsidRDefault="00693A75" w:rsidP="00D77C16">
      <w:pPr>
        <w:tabs>
          <w:tab w:val="left" w:pos="709"/>
        </w:tabs>
        <w:ind w:firstLine="709"/>
        <w:jc w:val="center"/>
        <w:rPr>
          <w:sz w:val="28"/>
          <w:szCs w:val="28"/>
        </w:rPr>
      </w:pPr>
      <w:r w:rsidRPr="00772D95">
        <w:rPr>
          <w:sz w:val="28"/>
          <w:szCs w:val="28"/>
        </w:rPr>
        <w:t xml:space="preserve">Природоохранные мероприятия, связанные с охраной </w:t>
      </w:r>
    </w:p>
    <w:p w:rsidR="00693A75" w:rsidRDefault="00693A75" w:rsidP="00D77C16">
      <w:pPr>
        <w:tabs>
          <w:tab w:val="left" w:pos="709"/>
        </w:tabs>
        <w:ind w:firstLine="709"/>
        <w:jc w:val="center"/>
        <w:rPr>
          <w:sz w:val="28"/>
          <w:szCs w:val="28"/>
        </w:rPr>
      </w:pPr>
      <w:r w:rsidRPr="00772D95">
        <w:rPr>
          <w:sz w:val="28"/>
          <w:szCs w:val="28"/>
        </w:rPr>
        <w:t>водных ресурсов</w:t>
      </w:r>
      <w:r w:rsidR="00772D95">
        <w:rPr>
          <w:sz w:val="28"/>
          <w:szCs w:val="28"/>
        </w:rPr>
        <w:t xml:space="preserve"> </w:t>
      </w:r>
      <w:r w:rsidR="00D73D73" w:rsidRPr="00772D95">
        <w:rPr>
          <w:sz w:val="28"/>
          <w:szCs w:val="28"/>
        </w:rPr>
        <w:t>(по состоянию на 3</w:t>
      </w:r>
      <w:r w:rsidR="003D3995" w:rsidRPr="00772D95">
        <w:rPr>
          <w:sz w:val="28"/>
          <w:szCs w:val="28"/>
        </w:rPr>
        <w:t>1 декабря 2017</w:t>
      </w:r>
      <w:r w:rsidR="00772D95">
        <w:rPr>
          <w:sz w:val="28"/>
          <w:szCs w:val="28"/>
        </w:rPr>
        <w:t xml:space="preserve"> </w:t>
      </w:r>
      <w:r w:rsidRPr="00772D95">
        <w:rPr>
          <w:sz w:val="28"/>
          <w:szCs w:val="28"/>
        </w:rPr>
        <w:t>г.)</w:t>
      </w:r>
    </w:p>
    <w:p w:rsidR="00904F08" w:rsidRPr="00772D95" w:rsidRDefault="00904F08" w:rsidP="00D77C16">
      <w:pPr>
        <w:tabs>
          <w:tab w:val="left" w:pos="709"/>
        </w:tabs>
        <w:ind w:firstLine="709"/>
        <w:jc w:val="center"/>
        <w:rPr>
          <w:sz w:val="28"/>
          <w:szCs w:val="28"/>
        </w:rPr>
      </w:pPr>
    </w:p>
    <w:tbl>
      <w:tblPr>
        <w:tblW w:w="0" w:type="auto"/>
        <w:jc w:val="center"/>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1701"/>
        <w:gridCol w:w="5068"/>
      </w:tblGrid>
      <w:tr w:rsidR="00D73D73" w:rsidRPr="00772D95" w:rsidTr="00772D95">
        <w:trPr>
          <w:jc w:val="center"/>
        </w:trPr>
        <w:tc>
          <w:tcPr>
            <w:tcW w:w="3227" w:type="dxa"/>
            <w:shd w:val="clear" w:color="auto" w:fill="auto"/>
          </w:tcPr>
          <w:p w:rsidR="00D73D73" w:rsidRPr="00772D95" w:rsidRDefault="00D73D73" w:rsidP="00D77C16">
            <w:pPr>
              <w:tabs>
                <w:tab w:val="center" w:pos="-2160"/>
                <w:tab w:val="right" w:pos="9355"/>
              </w:tabs>
              <w:jc w:val="center"/>
            </w:pPr>
            <w:r w:rsidRPr="00772D95">
              <w:t>Наименование предпр</w:t>
            </w:r>
            <w:r w:rsidRPr="00772D95">
              <w:t>и</w:t>
            </w:r>
            <w:r w:rsidRPr="00772D95">
              <w:t>ятия</w:t>
            </w:r>
          </w:p>
        </w:tc>
        <w:tc>
          <w:tcPr>
            <w:tcW w:w="1701" w:type="dxa"/>
            <w:shd w:val="clear" w:color="auto" w:fill="auto"/>
          </w:tcPr>
          <w:p w:rsidR="00772D95" w:rsidRDefault="00D73D73" w:rsidP="00D77C16">
            <w:pPr>
              <w:tabs>
                <w:tab w:val="center" w:pos="-2160"/>
                <w:tab w:val="right" w:pos="9355"/>
              </w:tabs>
              <w:jc w:val="center"/>
            </w:pPr>
            <w:r w:rsidRPr="00772D95">
              <w:t>Затраты</w:t>
            </w:r>
            <w:r w:rsidR="00772D95">
              <w:t>,</w:t>
            </w:r>
          </w:p>
          <w:p w:rsidR="00D73D73" w:rsidRPr="00772D95" w:rsidRDefault="00772D95" w:rsidP="00D77C16">
            <w:pPr>
              <w:tabs>
                <w:tab w:val="center" w:pos="-2160"/>
                <w:tab w:val="right" w:pos="9355"/>
              </w:tabs>
              <w:jc w:val="center"/>
            </w:pPr>
            <w:r>
              <w:t>млн. рублей</w:t>
            </w:r>
          </w:p>
        </w:tc>
        <w:tc>
          <w:tcPr>
            <w:tcW w:w="5068" w:type="dxa"/>
            <w:shd w:val="clear" w:color="auto" w:fill="auto"/>
          </w:tcPr>
          <w:p w:rsidR="00D73D73" w:rsidRPr="00772D95" w:rsidRDefault="00D73D73" w:rsidP="00D77C16">
            <w:pPr>
              <w:tabs>
                <w:tab w:val="center" w:pos="-2160"/>
                <w:tab w:val="right" w:pos="9355"/>
              </w:tabs>
              <w:jc w:val="center"/>
            </w:pPr>
            <w:r w:rsidRPr="00772D95">
              <w:t>Достигнутые результаты</w:t>
            </w:r>
          </w:p>
        </w:tc>
      </w:tr>
      <w:tr w:rsidR="003D3995" w:rsidRPr="00772D95" w:rsidTr="00772D95">
        <w:trPr>
          <w:jc w:val="center"/>
        </w:trPr>
        <w:tc>
          <w:tcPr>
            <w:tcW w:w="3227" w:type="dxa"/>
            <w:shd w:val="clear" w:color="auto" w:fill="auto"/>
          </w:tcPr>
          <w:p w:rsidR="003D3995" w:rsidRPr="00772D95" w:rsidRDefault="003D3995" w:rsidP="008F67E1">
            <w:pPr>
              <w:tabs>
                <w:tab w:val="center" w:pos="-2160"/>
                <w:tab w:val="right" w:pos="9355"/>
              </w:tabs>
            </w:pPr>
            <w:r w:rsidRPr="00772D95">
              <w:t xml:space="preserve">ООО </w:t>
            </w:r>
            <w:r w:rsidR="00772D95" w:rsidRPr="00772D95">
              <w:t>«</w:t>
            </w:r>
            <w:r w:rsidRPr="00772D95">
              <w:t>Угольная комп</w:t>
            </w:r>
            <w:r w:rsidRPr="00772D95">
              <w:t>а</w:t>
            </w:r>
            <w:r w:rsidRPr="00772D95">
              <w:t xml:space="preserve">ния </w:t>
            </w:r>
            <w:r w:rsidR="00772D95" w:rsidRPr="00772D95">
              <w:t>«</w:t>
            </w:r>
            <w:r w:rsidRPr="00772D95">
              <w:t>Межегейуголь</w:t>
            </w:r>
            <w:r w:rsidR="00772D95" w:rsidRPr="00772D95">
              <w:t>»</w:t>
            </w:r>
          </w:p>
        </w:tc>
        <w:tc>
          <w:tcPr>
            <w:tcW w:w="1701" w:type="dxa"/>
            <w:shd w:val="clear" w:color="auto" w:fill="auto"/>
          </w:tcPr>
          <w:p w:rsidR="003D3995" w:rsidRPr="00772D95" w:rsidRDefault="003D3995" w:rsidP="00772D95">
            <w:pPr>
              <w:tabs>
                <w:tab w:val="center" w:pos="-2160"/>
                <w:tab w:val="right" w:pos="9355"/>
              </w:tabs>
              <w:jc w:val="center"/>
            </w:pPr>
            <w:r w:rsidRPr="00772D95">
              <w:t>15,544200</w:t>
            </w:r>
          </w:p>
        </w:tc>
        <w:tc>
          <w:tcPr>
            <w:tcW w:w="5068" w:type="dxa"/>
            <w:shd w:val="clear" w:color="auto" w:fill="auto"/>
          </w:tcPr>
          <w:p w:rsidR="003D3995" w:rsidRPr="00772D95" w:rsidRDefault="00772D95" w:rsidP="00772D95">
            <w:pPr>
              <w:tabs>
                <w:tab w:val="center" w:pos="-2160"/>
                <w:tab w:val="right" w:pos="9355"/>
              </w:tabs>
              <w:jc w:val="both"/>
            </w:pPr>
            <w:r>
              <w:t>у</w:t>
            </w:r>
            <w:r w:rsidR="003D3995" w:rsidRPr="00772D95">
              <w:t>лучшение качества сбрасываемых сточных вод</w:t>
            </w:r>
            <w:r w:rsidR="00E23208" w:rsidRPr="00772D95">
              <w:t xml:space="preserve"> (</w:t>
            </w:r>
            <w:r w:rsidR="003501A7" w:rsidRPr="00772D95">
              <w:t xml:space="preserve">ведение мониторинга водных объектов, </w:t>
            </w:r>
            <w:r w:rsidR="00A102C6" w:rsidRPr="00772D95">
              <w:t>строительство очистных сооружений, пров</w:t>
            </w:r>
            <w:r w:rsidR="00A102C6" w:rsidRPr="00772D95">
              <w:t>е</w:t>
            </w:r>
            <w:r w:rsidR="00A102C6" w:rsidRPr="00772D95">
              <w:t>дение лаб</w:t>
            </w:r>
            <w:r w:rsidR="00A102C6" w:rsidRPr="00772D95">
              <w:t>о</w:t>
            </w:r>
            <w:r w:rsidR="00A102C6" w:rsidRPr="00772D95">
              <w:t>раторных анализов)</w:t>
            </w:r>
          </w:p>
        </w:tc>
      </w:tr>
      <w:tr w:rsidR="003D3995" w:rsidRPr="00772D95" w:rsidTr="00772D95">
        <w:trPr>
          <w:jc w:val="center"/>
        </w:trPr>
        <w:tc>
          <w:tcPr>
            <w:tcW w:w="3227" w:type="dxa"/>
            <w:shd w:val="clear" w:color="auto" w:fill="auto"/>
          </w:tcPr>
          <w:p w:rsidR="003D3995" w:rsidRPr="00772D95" w:rsidRDefault="003D3995" w:rsidP="008F67E1">
            <w:pPr>
              <w:tabs>
                <w:tab w:val="center" w:pos="-2160"/>
                <w:tab w:val="right" w:pos="9355"/>
              </w:tabs>
            </w:pPr>
            <w:r w:rsidRPr="00772D95">
              <w:t xml:space="preserve">ООО </w:t>
            </w:r>
            <w:r w:rsidR="00772D95" w:rsidRPr="00772D95">
              <w:t>«</w:t>
            </w:r>
            <w:r w:rsidRPr="00772D95">
              <w:t>Лунсин</w:t>
            </w:r>
            <w:r w:rsidR="00772D95" w:rsidRPr="00772D95">
              <w:t>»</w:t>
            </w:r>
          </w:p>
        </w:tc>
        <w:tc>
          <w:tcPr>
            <w:tcW w:w="1701" w:type="dxa"/>
            <w:shd w:val="clear" w:color="auto" w:fill="auto"/>
          </w:tcPr>
          <w:p w:rsidR="003D3995" w:rsidRPr="00772D95" w:rsidRDefault="003D3995" w:rsidP="00772D95">
            <w:pPr>
              <w:tabs>
                <w:tab w:val="center" w:pos="-2160"/>
                <w:tab w:val="right" w:pos="9355"/>
              </w:tabs>
              <w:jc w:val="center"/>
            </w:pPr>
            <w:r w:rsidRPr="00772D95">
              <w:t>3,54629</w:t>
            </w:r>
          </w:p>
        </w:tc>
        <w:tc>
          <w:tcPr>
            <w:tcW w:w="5068" w:type="dxa"/>
            <w:shd w:val="clear" w:color="auto" w:fill="auto"/>
          </w:tcPr>
          <w:p w:rsidR="003D3995" w:rsidRPr="00772D95" w:rsidRDefault="00772D95" w:rsidP="00772D95">
            <w:pPr>
              <w:tabs>
                <w:tab w:val="center" w:pos="-2160"/>
                <w:tab w:val="right" w:pos="9355"/>
              </w:tabs>
              <w:jc w:val="both"/>
            </w:pPr>
            <w:r>
              <w:t>у</w:t>
            </w:r>
            <w:r w:rsidR="003D3995" w:rsidRPr="00772D95">
              <w:t>лучшение качества сбрасываемых сточных вод</w:t>
            </w:r>
            <w:r w:rsidR="00A102C6" w:rsidRPr="00772D95">
              <w:t xml:space="preserve"> (строительство очистных сооружений, в</w:t>
            </w:r>
            <w:r w:rsidR="00A102C6" w:rsidRPr="00772D95">
              <w:t>е</w:t>
            </w:r>
            <w:r w:rsidR="00A102C6" w:rsidRPr="00772D95">
              <w:t>дение мониторинга водных объектов, пров</w:t>
            </w:r>
            <w:r w:rsidR="00A102C6" w:rsidRPr="00772D95">
              <w:t>е</w:t>
            </w:r>
            <w:r w:rsidR="00A102C6" w:rsidRPr="00772D95">
              <w:t>дение мер</w:t>
            </w:r>
            <w:r w:rsidR="00A102C6" w:rsidRPr="00772D95">
              <w:t>о</w:t>
            </w:r>
            <w:r w:rsidR="00A102C6" w:rsidRPr="00772D95">
              <w:t>приятий по очистке водоохранных зон)</w:t>
            </w:r>
          </w:p>
        </w:tc>
      </w:tr>
      <w:tr w:rsidR="003D3995" w:rsidRPr="00772D95" w:rsidTr="00772D95">
        <w:trPr>
          <w:jc w:val="center"/>
        </w:trPr>
        <w:tc>
          <w:tcPr>
            <w:tcW w:w="3227" w:type="dxa"/>
            <w:shd w:val="clear" w:color="auto" w:fill="auto"/>
          </w:tcPr>
          <w:p w:rsidR="003D3995" w:rsidRPr="00772D95" w:rsidRDefault="003D3995" w:rsidP="008F67E1">
            <w:pPr>
              <w:tabs>
                <w:tab w:val="center" w:pos="-2160"/>
                <w:tab w:val="right" w:pos="9355"/>
              </w:tabs>
            </w:pPr>
            <w:r w:rsidRPr="00772D95">
              <w:t>АО</w:t>
            </w:r>
            <w:r w:rsidR="00E23208" w:rsidRPr="00772D95">
              <w:t xml:space="preserve"> </w:t>
            </w:r>
            <w:r w:rsidR="00772D95" w:rsidRPr="00772D95">
              <w:t>«</w:t>
            </w:r>
            <w:r w:rsidRPr="00772D95">
              <w:t>Кызылская ТЭЦ</w:t>
            </w:r>
            <w:r w:rsidR="00772D95" w:rsidRPr="00772D95">
              <w:t>»</w:t>
            </w:r>
          </w:p>
        </w:tc>
        <w:tc>
          <w:tcPr>
            <w:tcW w:w="1701" w:type="dxa"/>
            <w:shd w:val="clear" w:color="auto" w:fill="auto"/>
          </w:tcPr>
          <w:p w:rsidR="003D3995" w:rsidRPr="00772D95" w:rsidRDefault="003D3995" w:rsidP="00772D95">
            <w:pPr>
              <w:tabs>
                <w:tab w:val="center" w:pos="-2160"/>
                <w:tab w:val="right" w:pos="9355"/>
              </w:tabs>
              <w:jc w:val="center"/>
            </w:pPr>
            <w:r w:rsidRPr="00772D95">
              <w:t>1,3947</w:t>
            </w:r>
          </w:p>
        </w:tc>
        <w:tc>
          <w:tcPr>
            <w:tcW w:w="5068" w:type="dxa"/>
            <w:shd w:val="clear" w:color="auto" w:fill="auto"/>
          </w:tcPr>
          <w:p w:rsidR="003D3995" w:rsidRPr="00772D95" w:rsidRDefault="00772D95" w:rsidP="00772D95">
            <w:pPr>
              <w:tabs>
                <w:tab w:val="center" w:pos="-2160"/>
                <w:tab w:val="right" w:pos="9355"/>
              </w:tabs>
              <w:jc w:val="both"/>
            </w:pPr>
            <w:r>
              <w:t>у</w:t>
            </w:r>
            <w:r w:rsidR="003D3995" w:rsidRPr="00772D95">
              <w:t>лучшение качества сбрасываемых сточных вод</w:t>
            </w:r>
            <w:r w:rsidR="00A102C6" w:rsidRPr="00772D95">
              <w:t xml:space="preserve"> (проведение мероприятий по очистке в</w:t>
            </w:r>
            <w:r w:rsidR="00A102C6" w:rsidRPr="00772D95">
              <w:t>о</w:t>
            </w:r>
            <w:r w:rsidR="00A102C6" w:rsidRPr="00772D95">
              <w:t>доохранных зон, ведение мониторинга водных объектов, проведение лабораторных анализов проведение лаб</w:t>
            </w:r>
            <w:r w:rsidR="00A102C6" w:rsidRPr="00772D95">
              <w:t>о</w:t>
            </w:r>
            <w:r w:rsidR="00A102C6" w:rsidRPr="00772D95">
              <w:t xml:space="preserve">раторных анализов) </w:t>
            </w:r>
          </w:p>
        </w:tc>
      </w:tr>
      <w:tr w:rsidR="003D3995" w:rsidRPr="00772D95" w:rsidTr="00772D95">
        <w:trPr>
          <w:jc w:val="center"/>
        </w:trPr>
        <w:tc>
          <w:tcPr>
            <w:tcW w:w="3227" w:type="dxa"/>
            <w:shd w:val="clear" w:color="auto" w:fill="auto"/>
          </w:tcPr>
          <w:p w:rsidR="003D3995" w:rsidRPr="00772D95" w:rsidRDefault="003D3995" w:rsidP="008F67E1">
            <w:pPr>
              <w:tabs>
                <w:tab w:val="center" w:pos="-2160"/>
                <w:tab w:val="right" w:pos="9355"/>
              </w:tabs>
            </w:pPr>
            <w:r w:rsidRPr="00772D95">
              <w:t xml:space="preserve">ООО </w:t>
            </w:r>
            <w:r w:rsidR="00772D95" w:rsidRPr="00772D95">
              <w:t>«</w:t>
            </w:r>
            <w:r w:rsidRPr="00772D95">
              <w:t>Водоканал</w:t>
            </w:r>
            <w:r w:rsidR="00772D95" w:rsidRPr="00772D95">
              <w:t>»</w:t>
            </w:r>
          </w:p>
        </w:tc>
        <w:tc>
          <w:tcPr>
            <w:tcW w:w="1701" w:type="dxa"/>
            <w:shd w:val="clear" w:color="auto" w:fill="auto"/>
          </w:tcPr>
          <w:p w:rsidR="003D3995" w:rsidRPr="00772D95" w:rsidRDefault="003D3995" w:rsidP="00772D95">
            <w:pPr>
              <w:tabs>
                <w:tab w:val="center" w:pos="-2160"/>
                <w:tab w:val="right" w:pos="9355"/>
              </w:tabs>
              <w:jc w:val="center"/>
            </w:pPr>
            <w:r w:rsidRPr="00772D95">
              <w:t>0,8074</w:t>
            </w:r>
          </w:p>
        </w:tc>
        <w:tc>
          <w:tcPr>
            <w:tcW w:w="5068" w:type="dxa"/>
            <w:shd w:val="clear" w:color="auto" w:fill="auto"/>
          </w:tcPr>
          <w:p w:rsidR="003D3995" w:rsidRPr="00772D95" w:rsidRDefault="00772D95" w:rsidP="00772D95">
            <w:pPr>
              <w:tabs>
                <w:tab w:val="center" w:pos="-2160"/>
                <w:tab w:val="right" w:pos="9355"/>
              </w:tabs>
              <w:jc w:val="both"/>
            </w:pPr>
            <w:r>
              <w:t>д</w:t>
            </w:r>
            <w:r w:rsidR="00CF60D6" w:rsidRPr="00772D95">
              <w:t>остигнут контроль за качеством</w:t>
            </w:r>
            <w:r w:rsidR="003D3995" w:rsidRPr="00772D95">
              <w:t xml:space="preserve"> сбрасыва</w:t>
            </w:r>
            <w:r w:rsidR="003D3995" w:rsidRPr="00772D95">
              <w:t>е</w:t>
            </w:r>
            <w:r w:rsidR="003D3995" w:rsidRPr="00772D95">
              <w:t>мых сточных вод</w:t>
            </w:r>
            <w:r w:rsidR="00A102C6" w:rsidRPr="00772D95">
              <w:t xml:space="preserve"> (ведение мониторинга во</w:t>
            </w:r>
            <w:r w:rsidR="00A102C6" w:rsidRPr="00772D95">
              <w:t>д</w:t>
            </w:r>
            <w:r w:rsidR="00A102C6" w:rsidRPr="00772D95">
              <w:t>ных объектов, проведение лабораторных ан</w:t>
            </w:r>
            <w:r w:rsidR="00A102C6" w:rsidRPr="00772D95">
              <w:t>а</w:t>
            </w:r>
            <w:r w:rsidR="00A102C6" w:rsidRPr="00772D95">
              <w:t>лизов проведение лабораторных ан</w:t>
            </w:r>
            <w:r w:rsidR="00A102C6" w:rsidRPr="00772D95">
              <w:t>а</w:t>
            </w:r>
            <w:r w:rsidR="00A102C6" w:rsidRPr="00772D95">
              <w:t xml:space="preserve">лизов) </w:t>
            </w:r>
          </w:p>
        </w:tc>
      </w:tr>
    </w:tbl>
    <w:p w:rsidR="00693A75" w:rsidRPr="00202FD8" w:rsidRDefault="00693A75" w:rsidP="00D77C16">
      <w:pPr>
        <w:tabs>
          <w:tab w:val="left" w:pos="709"/>
        </w:tabs>
        <w:ind w:firstLine="709"/>
        <w:jc w:val="both"/>
      </w:pPr>
    </w:p>
    <w:p w:rsidR="00693A75" w:rsidRPr="00772D95" w:rsidRDefault="00693A75" w:rsidP="00D77C16">
      <w:pPr>
        <w:tabs>
          <w:tab w:val="left" w:pos="709"/>
        </w:tabs>
        <w:ind w:firstLine="709"/>
        <w:jc w:val="both"/>
        <w:rPr>
          <w:sz w:val="28"/>
          <w:szCs w:val="28"/>
        </w:rPr>
      </w:pPr>
      <w:r w:rsidRPr="00772D95">
        <w:rPr>
          <w:sz w:val="28"/>
          <w:szCs w:val="28"/>
        </w:rPr>
        <w:t>Проводимые водоохранные мероприятия направлены на рациональное и</w:t>
      </w:r>
      <w:r w:rsidRPr="00772D95">
        <w:rPr>
          <w:sz w:val="28"/>
          <w:szCs w:val="28"/>
        </w:rPr>
        <w:t>с</w:t>
      </w:r>
      <w:r w:rsidRPr="00772D95">
        <w:rPr>
          <w:sz w:val="28"/>
          <w:szCs w:val="28"/>
        </w:rPr>
        <w:t>пользование водных ресурсов, снижение негативного влияния хозяйственной де</w:t>
      </w:r>
      <w:r w:rsidRPr="00772D95">
        <w:rPr>
          <w:sz w:val="28"/>
          <w:szCs w:val="28"/>
        </w:rPr>
        <w:t>я</w:t>
      </w:r>
      <w:r w:rsidRPr="00772D95">
        <w:rPr>
          <w:sz w:val="28"/>
          <w:szCs w:val="28"/>
        </w:rPr>
        <w:t>тельности на состояние водных объектов и качества природных вод. В золотодоб</w:t>
      </w:r>
      <w:r w:rsidRPr="00772D95">
        <w:rPr>
          <w:sz w:val="28"/>
          <w:szCs w:val="28"/>
        </w:rPr>
        <w:t>ы</w:t>
      </w:r>
      <w:r w:rsidRPr="00772D95">
        <w:rPr>
          <w:sz w:val="28"/>
          <w:szCs w:val="28"/>
        </w:rPr>
        <w:t>вающей отрасли с применением оборотного водоснабжения, очисткой промышле</w:t>
      </w:r>
      <w:r w:rsidRPr="00772D95">
        <w:rPr>
          <w:sz w:val="28"/>
          <w:szCs w:val="28"/>
        </w:rPr>
        <w:t>н</w:t>
      </w:r>
      <w:r w:rsidRPr="00772D95">
        <w:rPr>
          <w:sz w:val="28"/>
          <w:szCs w:val="28"/>
        </w:rPr>
        <w:t>ных стоков в прудах-отстойниках объем забираемой из водотоков свежей воды с</w:t>
      </w:r>
      <w:r w:rsidRPr="00772D95">
        <w:rPr>
          <w:sz w:val="28"/>
          <w:szCs w:val="28"/>
        </w:rPr>
        <w:t>о</w:t>
      </w:r>
      <w:r w:rsidRPr="00772D95">
        <w:rPr>
          <w:sz w:val="28"/>
          <w:szCs w:val="28"/>
        </w:rPr>
        <w:t>кращается в 100-150 раз.</w:t>
      </w:r>
      <w:r w:rsidR="001A0A7B" w:rsidRPr="00772D95">
        <w:rPr>
          <w:sz w:val="28"/>
          <w:szCs w:val="28"/>
        </w:rPr>
        <w:t xml:space="preserve"> </w:t>
      </w:r>
      <w:r w:rsidR="001A31D2" w:rsidRPr="00772D95">
        <w:rPr>
          <w:sz w:val="28"/>
          <w:szCs w:val="28"/>
        </w:rPr>
        <w:t xml:space="preserve">Общие показатели водопользования на территории </w:t>
      </w:r>
      <w:r w:rsidR="00CD6682" w:rsidRPr="00772D95">
        <w:rPr>
          <w:sz w:val="28"/>
          <w:szCs w:val="28"/>
        </w:rPr>
        <w:t>респу</w:t>
      </w:r>
      <w:r w:rsidR="00CD6682" w:rsidRPr="00772D95">
        <w:rPr>
          <w:sz w:val="28"/>
          <w:szCs w:val="28"/>
        </w:rPr>
        <w:t>б</w:t>
      </w:r>
      <w:r w:rsidR="00CD6682" w:rsidRPr="00772D95">
        <w:rPr>
          <w:sz w:val="28"/>
          <w:szCs w:val="28"/>
        </w:rPr>
        <w:t>лики указаны в таблице 2.6</w:t>
      </w:r>
      <w:r w:rsidR="001A31D2" w:rsidRPr="00772D95">
        <w:rPr>
          <w:sz w:val="28"/>
          <w:szCs w:val="28"/>
        </w:rPr>
        <w:t>.</w:t>
      </w:r>
    </w:p>
    <w:p w:rsidR="00693A75" w:rsidRPr="00772D95" w:rsidRDefault="00693A75" w:rsidP="00975745">
      <w:pPr>
        <w:tabs>
          <w:tab w:val="left" w:pos="709"/>
          <w:tab w:val="left" w:pos="7890"/>
        </w:tabs>
        <w:ind w:firstLine="709"/>
        <w:jc w:val="right"/>
        <w:rPr>
          <w:sz w:val="28"/>
          <w:szCs w:val="28"/>
        </w:rPr>
      </w:pPr>
      <w:r w:rsidRPr="00772D95">
        <w:rPr>
          <w:sz w:val="28"/>
          <w:szCs w:val="28"/>
        </w:rPr>
        <w:t>Таблица</w:t>
      </w:r>
      <w:r w:rsidR="00136231" w:rsidRPr="00772D95">
        <w:rPr>
          <w:sz w:val="28"/>
          <w:szCs w:val="28"/>
        </w:rPr>
        <w:t xml:space="preserve"> 2.</w:t>
      </w:r>
      <w:r w:rsidR="00CD6682" w:rsidRPr="00772D95">
        <w:rPr>
          <w:sz w:val="28"/>
          <w:szCs w:val="28"/>
        </w:rPr>
        <w:t>6</w:t>
      </w:r>
    </w:p>
    <w:p w:rsidR="00693A75" w:rsidRDefault="00693A75" w:rsidP="00B87A62">
      <w:pPr>
        <w:tabs>
          <w:tab w:val="left" w:pos="709"/>
        </w:tabs>
        <w:ind w:firstLine="709"/>
        <w:jc w:val="center"/>
        <w:rPr>
          <w:sz w:val="28"/>
          <w:szCs w:val="28"/>
        </w:rPr>
      </w:pPr>
      <w:r w:rsidRPr="00772D95">
        <w:rPr>
          <w:sz w:val="28"/>
          <w:szCs w:val="28"/>
        </w:rPr>
        <w:t>Прочие показатели</w:t>
      </w:r>
    </w:p>
    <w:p w:rsidR="00904F08" w:rsidRPr="00772D95" w:rsidRDefault="00904F08" w:rsidP="00B87A62">
      <w:pPr>
        <w:tabs>
          <w:tab w:val="left" w:pos="709"/>
        </w:tabs>
        <w:ind w:firstLine="709"/>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22"/>
        <w:gridCol w:w="1292"/>
        <w:gridCol w:w="1407"/>
      </w:tblGrid>
      <w:tr w:rsidR="003D3995" w:rsidRPr="00772D95" w:rsidTr="00772D95">
        <w:trPr>
          <w:jc w:val="center"/>
        </w:trPr>
        <w:tc>
          <w:tcPr>
            <w:tcW w:w="7882" w:type="dxa"/>
            <w:shd w:val="clear" w:color="auto" w:fill="auto"/>
          </w:tcPr>
          <w:p w:rsidR="003D3995" w:rsidRPr="00772D95" w:rsidRDefault="003D3995" w:rsidP="008F67E1">
            <w:pPr>
              <w:tabs>
                <w:tab w:val="center" w:pos="-2160"/>
                <w:tab w:val="right" w:pos="9355"/>
              </w:tabs>
              <w:jc w:val="center"/>
            </w:pPr>
            <w:r w:rsidRPr="00772D95">
              <w:t>Наименование показателя</w:t>
            </w:r>
          </w:p>
        </w:tc>
        <w:tc>
          <w:tcPr>
            <w:tcW w:w="1080" w:type="dxa"/>
            <w:shd w:val="clear" w:color="auto" w:fill="auto"/>
          </w:tcPr>
          <w:p w:rsidR="00772D95" w:rsidRDefault="00772D95" w:rsidP="00772D95">
            <w:pPr>
              <w:tabs>
                <w:tab w:val="center" w:pos="-2160"/>
                <w:tab w:val="right" w:pos="9355"/>
              </w:tabs>
              <w:jc w:val="center"/>
            </w:pPr>
            <w:r>
              <w:t>Единица</w:t>
            </w:r>
          </w:p>
          <w:p w:rsidR="003D3995" w:rsidRPr="00772D95" w:rsidRDefault="003D3995" w:rsidP="00772D95">
            <w:pPr>
              <w:tabs>
                <w:tab w:val="center" w:pos="-2160"/>
                <w:tab w:val="right" w:pos="9355"/>
              </w:tabs>
              <w:jc w:val="center"/>
            </w:pPr>
            <w:r w:rsidRPr="00772D95">
              <w:t>изм</w:t>
            </w:r>
            <w:r w:rsidR="00772D95">
              <w:t>ерения</w:t>
            </w:r>
          </w:p>
        </w:tc>
        <w:tc>
          <w:tcPr>
            <w:tcW w:w="1407" w:type="dxa"/>
            <w:shd w:val="clear" w:color="auto" w:fill="auto"/>
          </w:tcPr>
          <w:p w:rsidR="003D3995" w:rsidRPr="00772D95" w:rsidRDefault="003D3995" w:rsidP="00772D95">
            <w:pPr>
              <w:tabs>
                <w:tab w:val="center" w:pos="-2160"/>
                <w:tab w:val="right" w:pos="9355"/>
              </w:tabs>
              <w:jc w:val="center"/>
            </w:pPr>
            <w:r w:rsidRPr="00772D95">
              <w:t>Показатели за 2017 год</w:t>
            </w:r>
          </w:p>
        </w:tc>
      </w:tr>
      <w:tr w:rsidR="003D3995" w:rsidRPr="00772D95" w:rsidTr="00772D95">
        <w:trPr>
          <w:jc w:val="center"/>
        </w:trPr>
        <w:tc>
          <w:tcPr>
            <w:tcW w:w="7882" w:type="dxa"/>
            <w:shd w:val="clear" w:color="auto" w:fill="auto"/>
          </w:tcPr>
          <w:p w:rsidR="003D3995" w:rsidRPr="00772D95" w:rsidRDefault="003D3995" w:rsidP="008F67E1">
            <w:pPr>
              <w:tabs>
                <w:tab w:val="center" w:pos="-2160"/>
                <w:tab w:val="right" w:pos="9355"/>
              </w:tabs>
            </w:pPr>
            <w:r w:rsidRPr="00772D95">
              <w:t>Общее количество очистных сооружений</w:t>
            </w:r>
          </w:p>
        </w:tc>
        <w:tc>
          <w:tcPr>
            <w:tcW w:w="1080" w:type="dxa"/>
            <w:shd w:val="clear" w:color="auto" w:fill="auto"/>
          </w:tcPr>
          <w:p w:rsidR="003D3995" w:rsidRPr="00772D95" w:rsidRDefault="003D3995" w:rsidP="00772D95">
            <w:pPr>
              <w:tabs>
                <w:tab w:val="center" w:pos="-2160"/>
                <w:tab w:val="right" w:pos="9355"/>
              </w:tabs>
              <w:jc w:val="center"/>
            </w:pPr>
            <w:r w:rsidRPr="00772D95">
              <w:t>шт.</w:t>
            </w:r>
          </w:p>
        </w:tc>
        <w:tc>
          <w:tcPr>
            <w:tcW w:w="1407" w:type="dxa"/>
            <w:shd w:val="clear" w:color="auto" w:fill="auto"/>
          </w:tcPr>
          <w:p w:rsidR="003D3995" w:rsidRPr="00772D95" w:rsidRDefault="003D3995" w:rsidP="00772D95">
            <w:pPr>
              <w:tabs>
                <w:tab w:val="center" w:pos="-2160"/>
                <w:tab w:val="right" w:pos="9355"/>
              </w:tabs>
              <w:jc w:val="center"/>
            </w:pPr>
            <w:r w:rsidRPr="00772D95">
              <w:t>11</w:t>
            </w:r>
          </w:p>
        </w:tc>
      </w:tr>
      <w:tr w:rsidR="003D3995" w:rsidRPr="00772D95" w:rsidTr="00772D95">
        <w:trPr>
          <w:jc w:val="center"/>
        </w:trPr>
        <w:tc>
          <w:tcPr>
            <w:tcW w:w="7882" w:type="dxa"/>
            <w:shd w:val="clear" w:color="auto" w:fill="auto"/>
          </w:tcPr>
          <w:p w:rsidR="003D3995" w:rsidRPr="00772D95" w:rsidRDefault="003D3995" w:rsidP="008F67E1">
            <w:pPr>
              <w:tabs>
                <w:tab w:val="center" w:pos="-2160"/>
                <w:tab w:val="right" w:pos="9355"/>
              </w:tabs>
            </w:pPr>
            <w:r w:rsidRPr="00772D95">
              <w:t>Количество очистных сооружений, оборудованных средствами учета и контроля качества сбрасыва</w:t>
            </w:r>
            <w:r w:rsidRPr="00772D95">
              <w:t>е</w:t>
            </w:r>
            <w:r w:rsidRPr="00772D95">
              <w:t>мых сточных вод</w:t>
            </w:r>
          </w:p>
        </w:tc>
        <w:tc>
          <w:tcPr>
            <w:tcW w:w="1080" w:type="dxa"/>
            <w:shd w:val="clear" w:color="auto" w:fill="auto"/>
          </w:tcPr>
          <w:p w:rsidR="003D3995" w:rsidRPr="00772D95" w:rsidRDefault="003D3995" w:rsidP="00772D95">
            <w:pPr>
              <w:tabs>
                <w:tab w:val="center" w:pos="-2160"/>
                <w:tab w:val="right" w:pos="9355"/>
              </w:tabs>
              <w:jc w:val="center"/>
            </w:pPr>
            <w:r w:rsidRPr="00772D95">
              <w:t>шт.</w:t>
            </w:r>
          </w:p>
        </w:tc>
        <w:tc>
          <w:tcPr>
            <w:tcW w:w="1407" w:type="dxa"/>
            <w:shd w:val="clear" w:color="auto" w:fill="auto"/>
          </w:tcPr>
          <w:p w:rsidR="003D3995" w:rsidRPr="00772D95" w:rsidRDefault="003D3995" w:rsidP="00772D95">
            <w:pPr>
              <w:tabs>
                <w:tab w:val="center" w:pos="-2160"/>
                <w:tab w:val="right" w:pos="9355"/>
              </w:tabs>
              <w:jc w:val="center"/>
            </w:pPr>
            <w:r w:rsidRPr="00772D95">
              <w:t>10</w:t>
            </w:r>
          </w:p>
        </w:tc>
      </w:tr>
      <w:tr w:rsidR="003D3995" w:rsidRPr="00772D95" w:rsidTr="00772D95">
        <w:trPr>
          <w:jc w:val="center"/>
        </w:trPr>
        <w:tc>
          <w:tcPr>
            <w:tcW w:w="7882" w:type="dxa"/>
            <w:shd w:val="clear" w:color="auto" w:fill="auto"/>
          </w:tcPr>
          <w:p w:rsidR="003D3995" w:rsidRPr="00772D95" w:rsidRDefault="003D3995" w:rsidP="008F67E1">
            <w:pPr>
              <w:tabs>
                <w:tab w:val="center" w:pos="-2160"/>
                <w:tab w:val="right" w:pos="9355"/>
              </w:tabs>
            </w:pPr>
            <w:r w:rsidRPr="00772D95">
              <w:t>Общее количество субъектов хозяйственной и иной деятельности, ос</w:t>
            </w:r>
            <w:r w:rsidRPr="00772D95">
              <w:t>у</w:t>
            </w:r>
            <w:r w:rsidRPr="00772D95">
              <w:t>ществляющих сбросы</w:t>
            </w:r>
          </w:p>
        </w:tc>
        <w:tc>
          <w:tcPr>
            <w:tcW w:w="1080" w:type="dxa"/>
            <w:shd w:val="clear" w:color="auto" w:fill="auto"/>
          </w:tcPr>
          <w:p w:rsidR="003D3995" w:rsidRPr="00772D95" w:rsidRDefault="003D3995" w:rsidP="00772D95">
            <w:pPr>
              <w:tabs>
                <w:tab w:val="center" w:pos="-2160"/>
                <w:tab w:val="right" w:pos="9355"/>
              </w:tabs>
              <w:jc w:val="center"/>
            </w:pPr>
            <w:r w:rsidRPr="00772D95">
              <w:t>шт.</w:t>
            </w:r>
          </w:p>
        </w:tc>
        <w:tc>
          <w:tcPr>
            <w:tcW w:w="1407" w:type="dxa"/>
            <w:shd w:val="clear" w:color="auto" w:fill="auto"/>
          </w:tcPr>
          <w:p w:rsidR="003D3995" w:rsidRPr="00772D95" w:rsidRDefault="003D3995" w:rsidP="00772D95">
            <w:pPr>
              <w:tabs>
                <w:tab w:val="center" w:pos="-2160"/>
                <w:tab w:val="right" w:pos="9355"/>
              </w:tabs>
              <w:jc w:val="center"/>
            </w:pPr>
            <w:r w:rsidRPr="00772D95">
              <w:t>7</w:t>
            </w:r>
          </w:p>
        </w:tc>
      </w:tr>
      <w:tr w:rsidR="003D3995" w:rsidRPr="00772D95" w:rsidTr="00772D95">
        <w:trPr>
          <w:jc w:val="center"/>
        </w:trPr>
        <w:tc>
          <w:tcPr>
            <w:tcW w:w="7882" w:type="dxa"/>
            <w:shd w:val="clear" w:color="auto" w:fill="auto"/>
          </w:tcPr>
          <w:p w:rsidR="003D3995" w:rsidRPr="00772D95" w:rsidRDefault="003D3995" w:rsidP="008F67E1">
            <w:pPr>
              <w:tabs>
                <w:tab w:val="center" w:pos="-2160"/>
                <w:tab w:val="right" w:pos="9355"/>
              </w:tabs>
            </w:pPr>
            <w:r w:rsidRPr="00772D95">
              <w:t>Количество субъектов хозяйственной и иной деятельности, для которых установлены нормативы допуст</w:t>
            </w:r>
            <w:r w:rsidRPr="00772D95">
              <w:t>и</w:t>
            </w:r>
            <w:r w:rsidRPr="00772D95">
              <w:t>мых сбросов</w:t>
            </w:r>
          </w:p>
        </w:tc>
        <w:tc>
          <w:tcPr>
            <w:tcW w:w="1080" w:type="dxa"/>
            <w:shd w:val="clear" w:color="auto" w:fill="auto"/>
          </w:tcPr>
          <w:p w:rsidR="003D3995" w:rsidRPr="00772D95" w:rsidRDefault="003D3995" w:rsidP="00772D95">
            <w:pPr>
              <w:tabs>
                <w:tab w:val="center" w:pos="-2160"/>
                <w:tab w:val="right" w:pos="9355"/>
              </w:tabs>
              <w:jc w:val="center"/>
            </w:pPr>
            <w:r w:rsidRPr="00772D95">
              <w:t>шт.</w:t>
            </w:r>
          </w:p>
        </w:tc>
        <w:tc>
          <w:tcPr>
            <w:tcW w:w="1407" w:type="dxa"/>
            <w:shd w:val="clear" w:color="auto" w:fill="auto"/>
          </w:tcPr>
          <w:p w:rsidR="003D3995" w:rsidRPr="00772D95" w:rsidRDefault="003D3995" w:rsidP="00772D95">
            <w:pPr>
              <w:tabs>
                <w:tab w:val="center" w:pos="-2160"/>
                <w:tab w:val="right" w:pos="9355"/>
              </w:tabs>
              <w:jc w:val="center"/>
            </w:pPr>
            <w:r w:rsidRPr="00772D95">
              <w:t>4</w:t>
            </w:r>
          </w:p>
        </w:tc>
      </w:tr>
      <w:tr w:rsidR="003D3995" w:rsidRPr="00772D95" w:rsidTr="00772D95">
        <w:trPr>
          <w:jc w:val="center"/>
        </w:trPr>
        <w:tc>
          <w:tcPr>
            <w:tcW w:w="7882" w:type="dxa"/>
            <w:shd w:val="clear" w:color="auto" w:fill="auto"/>
          </w:tcPr>
          <w:p w:rsidR="003D3995" w:rsidRPr="00772D95" w:rsidRDefault="003D3995" w:rsidP="008F67E1">
            <w:pPr>
              <w:tabs>
                <w:tab w:val="center" w:pos="-2160"/>
                <w:tab w:val="right" w:pos="9355"/>
              </w:tabs>
            </w:pPr>
            <w:r w:rsidRPr="00772D95">
              <w:lastRenderedPageBreak/>
              <w:t>Количество субъектов хозяйственной и иной деятельности, которые не превысили нормативы годовых д</w:t>
            </w:r>
            <w:r w:rsidRPr="00772D95">
              <w:t>о</w:t>
            </w:r>
            <w:r w:rsidRPr="00772D95">
              <w:t>пустимых сбросов</w:t>
            </w:r>
          </w:p>
        </w:tc>
        <w:tc>
          <w:tcPr>
            <w:tcW w:w="1080" w:type="dxa"/>
            <w:shd w:val="clear" w:color="auto" w:fill="auto"/>
          </w:tcPr>
          <w:p w:rsidR="003D3995" w:rsidRPr="00772D95" w:rsidRDefault="003D3995" w:rsidP="00772D95">
            <w:pPr>
              <w:tabs>
                <w:tab w:val="center" w:pos="-2160"/>
                <w:tab w:val="right" w:pos="9355"/>
              </w:tabs>
              <w:jc w:val="center"/>
            </w:pPr>
            <w:r w:rsidRPr="00772D95">
              <w:t>шт.</w:t>
            </w:r>
          </w:p>
        </w:tc>
        <w:tc>
          <w:tcPr>
            <w:tcW w:w="1407" w:type="dxa"/>
            <w:shd w:val="clear" w:color="auto" w:fill="auto"/>
          </w:tcPr>
          <w:p w:rsidR="003D3995" w:rsidRPr="00772D95" w:rsidRDefault="003D3995" w:rsidP="00772D95">
            <w:pPr>
              <w:tabs>
                <w:tab w:val="center" w:pos="-2160"/>
                <w:tab w:val="right" w:pos="9355"/>
              </w:tabs>
              <w:jc w:val="center"/>
            </w:pPr>
            <w:r w:rsidRPr="00772D95">
              <w:t>3</w:t>
            </w:r>
          </w:p>
        </w:tc>
      </w:tr>
      <w:tr w:rsidR="003D3995" w:rsidRPr="00772D95" w:rsidTr="00772D95">
        <w:trPr>
          <w:jc w:val="center"/>
        </w:trPr>
        <w:tc>
          <w:tcPr>
            <w:tcW w:w="7882" w:type="dxa"/>
            <w:shd w:val="clear" w:color="auto" w:fill="auto"/>
          </w:tcPr>
          <w:p w:rsidR="003D3995" w:rsidRPr="00772D95" w:rsidRDefault="003D3995" w:rsidP="008F67E1">
            <w:pPr>
              <w:tabs>
                <w:tab w:val="center" w:pos="-2160"/>
                <w:tab w:val="right" w:pos="9355"/>
              </w:tabs>
            </w:pPr>
            <w:r w:rsidRPr="00772D95">
              <w:t>Текущие затраты на водоохранные мероприятия</w:t>
            </w:r>
          </w:p>
        </w:tc>
        <w:tc>
          <w:tcPr>
            <w:tcW w:w="1080" w:type="dxa"/>
            <w:shd w:val="clear" w:color="auto" w:fill="auto"/>
          </w:tcPr>
          <w:p w:rsidR="001766AE" w:rsidRDefault="00C2506E" w:rsidP="00772D95">
            <w:pPr>
              <w:tabs>
                <w:tab w:val="center" w:pos="-2160"/>
                <w:tab w:val="right" w:pos="9355"/>
              </w:tabs>
              <w:jc w:val="center"/>
            </w:pPr>
            <w:r>
              <w:t xml:space="preserve">млн. </w:t>
            </w:r>
          </w:p>
          <w:p w:rsidR="003D3995" w:rsidRPr="00772D95" w:rsidRDefault="00C2506E" w:rsidP="00772D95">
            <w:pPr>
              <w:tabs>
                <w:tab w:val="center" w:pos="-2160"/>
                <w:tab w:val="right" w:pos="9355"/>
              </w:tabs>
              <w:jc w:val="center"/>
            </w:pPr>
            <w:r>
              <w:t>ру</w:t>
            </w:r>
            <w:r>
              <w:t>б</w:t>
            </w:r>
            <w:r>
              <w:t>лей</w:t>
            </w:r>
          </w:p>
        </w:tc>
        <w:tc>
          <w:tcPr>
            <w:tcW w:w="1407" w:type="dxa"/>
            <w:shd w:val="clear" w:color="auto" w:fill="auto"/>
          </w:tcPr>
          <w:p w:rsidR="003D3995" w:rsidRPr="00772D95" w:rsidRDefault="003D3995" w:rsidP="00772D95">
            <w:pPr>
              <w:tabs>
                <w:tab w:val="center" w:pos="-2160"/>
                <w:tab w:val="right" w:pos="9355"/>
              </w:tabs>
              <w:jc w:val="center"/>
            </w:pPr>
            <w:r w:rsidRPr="00772D95">
              <w:t>13,775</w:t>
            </w:r>
          </w:p>
        </w:tc>
      </w:tr>
    </w:tbl>
    <w:p w:rsidR="001766AE" w:rsidRDefault="001766AE" w:rsidP="00B96AD1">
      <w:pPr>
        <w:pStyle w:val="western"/>
        <w:spacing w:before="0" w:beforeAutospacing="0" w:after="0"/>
        <w:ind w:firstLine="709"/>
        <w:jc w:val="both"/>
        <w:rPr>
          <w:b/>
          <w:i/>
          <w:sz w:val="28"/>
          <w:szCs w:val="28"/>
        </w:rPr>
      </w:pPr>
    </w:p>
    <w:p w:rsidR="00B96AD1" w:rsidRPr="00772D95" w:rsidRDefault="00693A75" w:rsidP="00B96AD1">
      <w:pPr>
        <w:pStyle w:val="western"/>
        <w:spacing w:before="0" w:beforeAutospacing="0" w:after="0"/>
        <w:ind w:firstLine="709"/>
        <w:jc w:val="both"/>
        <w:rPr>
          <w:sz w:val="28"/>
          <w:szCs w:val="28"/>
        </w:rPr>
      </w:pPr>
      <w:r w:rsidRPr="00772D95">
        <w:rPr>
          <w:b/>
          <w:i/>
          <w:sz w:val="28"/>
          <w:szCs w:val="28"/>
        </w:rPr>
        <w:t>Количественные и качественные показатели состояния поверхностных водных об</w:t>
      </w:r>
      <w:r w:rsidRPr="00772D95">
        <w:rPr>
          <w:b/>
          <w:i/>
          <w:sz w:val="28"/>
          <w:szCs w:val="28"/>
        </w:rPr>
        <w:t>ъ</w:t>
      </w:r>
      <w:r w:rsidRPr="00772D95">
        <w:rPr>
          <w:b/>
          <w:i/>
          <w:sz w:val="28"/>
          <w:szCs w:val="28"/>
        </w:rPr>
        <w:t>ектов.</w:t>
      </w:r>
      <w:r w:rsidRPr="00772D95">
        <w:rPr>
          <w:sz w:val="28"/>
          <w:szCs w:val="28"/>
        </w:rPr>
        <w:t xml:space="preserve"> </w:t>
      </w:r>
      <w:r w:rsidR="00B96AD1" w:rsidRPr="00772D95">
        <w:rPr>
          <w:sz w:val="28"/>
          <w:szCs w:val="28"/>
        </w:rPr>
        <w:t>В течение 2017 г</w:t>
      </w:r>
      <w:r w:rsidR="00772D95">
        <w:rPr>
          <w:sz w:val="28"/>
          <w:szCs w:val="28"/>
        </w:rPr>
        <w:t>ода</w:t>
      </w:r>
      <w:r w:rsidR="001766AE">
        <w:rPr>
          <w:sz w:val="28"/>
          <w:szCs w:val="28"/>
        </w:rPr>
        <w:t xml:space="preserve"> на т</w:t>
      </w:r>
      <w:r w:rsidR="00B96AD1" w:rsidRPr="00772D95">
        <w:rPr>
          <w:sz w:val="28"/>
          <w:szCs w:val="28"/>
        </w:rPr>
        <w:t>ерритории Республики Тыва на 3 постах сети наблюдений гидрометслужбы (Тувинский ЦГМС) велись гидрохимические н</w:t>
      </w:r>
      <w:r w:rsidR="00B96AD1" w:rsidRPr="00772D95">
        <w:rPr>
          <w:sz w:val="28"/>
          <w:szCs w:val="28"/>
        </w:rPr>
        <w:t>а</w:t>
      </w:r>
      <w:r w:rsidR="00B96AD1" w:rsidRPr="00772D95">
        <w:rPr>
          <w:sz w:val="28"/>
          <w:szCs w:val="28"/>
        </w:rPr>
        <w:t>блюдения на 3 реках (Енисей, М. Енисей, Тапса). На остальных 7 постах наблюд</w:t>
      </w:r>
      <w:r w:rsidR="00B96AD1" w:rsidRPr="00772D95">
        <w:rPr>
          <w:sz w:val="28"/>
          <w:szCs w:val="28"/>
        </w:rPr>
        <w:t>е</w:t>
      </w:r>
      <w:r w:rsidR="00B96AD1" w:rsidRPr="00772D95">
        <w:rPr>
          <w:sz w:val="28"/>
          <w:szCs w:val="28"/>
        </w:rPr>
        <w:t>ния не велись в связи с сокращением бюджетного фина</w:t>
      </w:r>
      <w:r w:rsidR="00B96AD1" w:rsidRPr="00772D95">
        <w:rPr>
          <w:sz w:val="28"/>
          <w:szCs w:val="28"/>
        </w:rPr>
        <w:t>н</w:t>
      </w:r>
      <w:r w:rsidR="00B96AD1" w:rsidRPr="00772D95">
        <w:rPr>
          <w:sz w:val="28"/>
          <w:szCs w:val="28"/>
        </w:rPr>
        <w:t>сирования</w:t>
      </w:r>
      <w:r w:rsidR="006F4264" w:rsidRPr="00772D95">
        <w:rPr>
          <w:sz w:val="28"/>
          <w:szCs w:val="28"/>
        </w:rPr>
        <w:t>.</w:t>
      </w:r>
    </w:p>
    <w:p w:rsidR="00B96AD1" w:rsidRPr="00772D95" w:rsidRDefault="00B96AD1" w:rsidP="00B96AD1">
      <w:pPr>
        <w:pStyle w:val="western"/>
        <w:spacing w:before="0" w:beforeAutospacing="0" w:after="0"/>
        <w:ind w:firstLine="709"/>
        <w:jc w:val="both"/>
        <w:rPr>
          <w:sz w:val="28"/>
          <w:szCs w:val="28"/>
        </w:rPr>
      </w:pPr>
      <w:r w:rsidRPr="00772D95">
        <w:rPr>
          <w:sz w:val="28"/>
          <w:szCs w:val="28"/>
        </w:rPr>
        <w:t>По данным Среднесибирского УГМС по удельному комбинаторному индексу загрязненн</w:t>
      </w:r>
      <w:r w:rsidRPr="00772D95">
        <w:rPr>
          <w:sz w:val="28"/>
          <w:szCs w:val="28"/>
        </w:rPr>
        <w:t>о</w:t>
      </w:r>
      <w:r w:rsidRPr="00772D95">
        <w:rPr>
          <w:sz w:val="28"/>
          <w:szCs w:val="28"/>
        </w:rPr>
        <w:t xml:space="preserve">сти воды (УКИЗВ) вода поверхностных водных объектов на территории республики характеризуется как </w:t>
      </w:r>
      <w:r w:rsidR="00772D95" w:rsidRPr="00772D95">
        <w:rPr>
          <w:sz w:val="28"/>
          <w:szCs w:val="28"/>
        </w:rPr>
        <w:t>«</w:t>
      </w:r>
      <w:r w:rsidRPr="00772D95">
        <w:rPr>
          <w:sz w:val="28"/>
          <w:szCs w:val="28"/>
        </w:rPr>
        <w:t>загрязненная</w:t>
      </w:r>
      <w:r w:rsidR="00772D95" w:rsidRPr="00772D95">
        <w:rPr>
          <w:sz w:val="28"/>
          <w:szCs w:val="28"/>
        </w:rPr>
        <w:t>»</w:t>
      </w:r>
      <w:r w:rsidRPr="00772D95">
        <w:rPr>
          <w:sz w:val="28"/>
          <w:szCs w:val="28"/>
        </w:rPr>
        <w:t xml:space="preserve"> и </w:t>
      </w:r>
      <w:r w:rsidR="00772D95" w:rsidRPr="00772D95">
        <w:rPr>
          <w:sz w:val="28"/>
          <w:szCs w:val="28"/>
        </w:rPr>
        <w:t>«</w:t>
      </w:r>
      <w:r w:rsidRPr="00772D95">
        <w:rPr>
          <w:sz w:val="28"/>
          <w:szCs w:val="28"/>
        </w:rPr>
        <w:t>очень загрязненная</w:t>
      </w:r>
      <w:r w:rsidR="00772D95" w:rsidRPr="00772D95">
        <w:rPr>
          <w:sz w:val="28"/>
          <w:szCs w:val="28"/>
        </w:rPr>
        <w:t>»</w:t>
      </w:r>
      <w:r w:rsidRPr="00772D95">
        <w:rPr>
          <w:sz w:val="28"/>
          <w:szCs w:val="28"/>
        </w:rPr>
        <w:t xml:space="preserve"> (3 класс разряд </w:t>
      </w:r>
      <w:r w:rsidR="00772D95" w:rsidRPr="00772D95">
        <w:rPr>
          <w:sz w:val="28"/>
          <w:szCs w:val="28"/>
        </w:rPr>
        <w:t>«</w:t>
      </w:r>
      <w:r w:rsidRPr="00772D95">
        <w:rPr>
          <w:sz w:val="28"/>
          <w:szCs w:val="28"/>
        </w:rPr>
        <w:t>А</w:t>
      </w:r>
      <w:r w:rsidR="00772D95" w:rsidRPr="00772D95">
        <w:rPr>
          <w:sz w:val="28"/>
          <w:szCs w:val="28"/>
        </w:rPr>
        <w:t>»</w:t>
      </w:r>
      <w:r w:rsidRPr="00772D95">
        <w:rPr>
          <w:sz w:val="28"/>
          <w:szCs w:val="28"/>
        </w:rPr>
        <w:t xml:space="preserve"> и 3 класс разряд </w:t>
      </w:r>
      <w:r w:rsidR="00772D95" w:rsidRPr="00772D95">
        <w:rPr>
          <w:sz w:val="28"/>
          <w:szCs w:val="28"/>
        </w:rPr>
        <w:t>«</w:t>
      </w:r>
      <w:r w:rsidRPr="00772D95">
        <w:rPr>
          <w:sz w:val="28"/>
          <w:szCs w:val="28"/>
        </w:rPr>
        <w:t>Б</w:t>
      </w:r>
      <w:r w:rsidR="00772D95" w:rsidRPr="00772D95">
        <w:rPr>
          <w:sz w:val="28"/>
          <w:szCs w:val="28"/>
        </w:rPr>
        <w:t>»</w:t>
      </w:r>
      <w:r w:rsidRPr="00772D95">
        <w:rPr>
          <w:sz w:val="28"/>
          <w:szCs w:val="28"/>
        </w:rPr>
        <w:t xml:space="preserve">). </w:t>
      </w:r>
    </w:p>
    <w:p w:rsidR="00B96AD1" w:rsidRPr="00772D95" w:rsidRDefault="00B96AD1" w:rsidP="00B96AD1">
      <w:pPr>
        <w:pStyle w:val="western"/>
        <w:spacing w:before="0" w:beforeAutospacing="0" w:after="0"/>
        <w:ind w:firstLine="709"/>
        <w:jc w:val="both"/>
        <w:rPr>
          <w:sz w:val="28"/>
          <w:szCs w:val="28"/>
        </w:rPr>
      </w:pPr>
      <w:r w:rsidRPr="00772D95">
        <w:rPr>
          <w:sz w:val="28"/>
          <w:szCs w:val="28"/>
        </w:rPr>
        <w:t>В течение года ухудшилось качество воды на 2-х участках водного бассейна:</w:t>
      </w:r>
    </w:p>
    <w:p w:rsidR="00B96AD1" w:rsidRPr="00772D95" w:rsidRDefault="00B96AD1" w:rsidP="00B96AD1">
      <w:pPr>
        <w:pStyle w:val="western"/>
        <w:spacing w:before="0" w:beforeAutospacing="0" w:after="0"/>
        <w:ind w:firstLine="709"/>
        <w:jc w:val="both"/>
        <w:rPr>
          <w:sz w:val="28"/>
          <w:szCs w:val="28"/>
        </w:rPr>
      </w:pPr>
      <w:r w:rsidRPr="00772D95">
        <w:rPr>
          <w:sz w:val="28"/>
          <w:szCs w:val="28"/>
        </w:rPr>
        <w:t>- в р. Енисей (ниже г. Кызыл</w:t>
      </w:r>
      <w:r w:rsidR="00772D95">
        <w:rPr>
          <w:sz w:val="28"/>
          <w:szCs w:val="28"/>
        </w:rPr>
        <w:t>а</w:t>
      </w:r>
      <w:r w:rsidRPr="00772D95">
        <w:rPr>
          <w:sz w:val="28"/>
          <w:szCs w:val="28"/>
        </w:rPr>
        <w:t xml:space="preserve">) из 3 класса разряд </w:t>
      </w:r>
      <w:r w:rsidR="00772D95" w:rsidRPr="00772D95">
        <w:rPr>
          <w:sz w:val="28"/>
          <w:szCs w:val="28"/>
        </w:rPr>
        <w:t>«</w:t>
      </w:r>
      <w:r w:rsidRPr="00772D95">
        <w:rPr>
          <w:sz w:val="28"/>
          <w:szCs w:val="28"/>
        </w:rPr>
        <w:t>А</w:t>
      </w:r>
      <w:r w:rsidR="00772D95" w:rsidRPr="00772D95">
        <w:rPr>
          <w:sz w:val="28"/>
          <w:szCs w:val="28"/>
        </w:rPr>
        <w:t>»</w:t>
      </w:r>
      <w:r w:rsidRPr="00772D95">
        <w:rPr>
          <w:sz w:val="28"/>
          <w:szCs w:val="28"/>
        </w:rPr>
        <w:t xml:space="preserve"> (загрязненная) в 3-й класс разряд </w:t>
      </w:r>
      <w:r w:rsidR="00772D95" w:rsidRPr="00772D95">
        <w:rPr>
          <w:sz w:val="28"/>
          <w:szCs w:val="28"/>
        </w:rPr>
        <w:t>«</w:t>
      </w:r>
      <w:r w:rsidRPr="00772D95">
        <w:rPr>
          <w:sz w:val="28"/>
          <w:szCs w:val="28"/>
        </w:rPr>
        <w:t>Б</w:t>
      </w:r>
      <w:r w:rsidR="00772D95" w:rsidRPr="00772D95">
        <w:rPr>
          <w:sz w:val="28"/>
          <w:szCs w:val="28"/>
        </w:rPr>
        <w:t>»</w:t>
      </w:r>
      <w:r w:rsidRPr="00772D95">
        <w:rPr>
          <w:sz w:val="28"/>
          <w:szCs w:val="28"/>
        </w:rPr>
        <w:t xml:space="preserve"> (очень загря</w:t>
      </w:r>
      <w:r w:rsidRPr="00772D95">
        <w:rPr>
          <w:sz w:val="28"/>
          <w:szCs w:val="28"/>
        </w:rPr>
        <w:t>з</w:t>
      </w:r>
      <w:r w:rsidRPr="00772D95">
        <w:rPr>
          <w:sz w:val="28"/>
          <w:szCs w:val="28"/>
        </w:rPr>
        <w:t>ненная);</w:t>
      </w:r>
    </w:p>
    <w:p w:rsidR="00B96AD1" w:rsidRPr="00772D95" w:rsidRDefault="00B96AD1" w:rsidP="00B96AD1">
      <w:pPr>
        <w:pStyle w:val="western"/>
        <w:spacing w:before="0" w:beforeAutospacing="0" w:after="0"/>
        <w:ind w:firstLine="709"/>
        <w:jc w:val="both"/>
        <w:rPr>
          <w:sz w:val="28"/>
          <w:szCs w:val="28"/>
        </w:rPr>
      </w:pPr>
      <w:r w:rsidRPr="00772D95">
        <w:rPr>
          <w:sz w:val="28"/>
          <w:szCs w:val="28"/>
        </w:rPr>
        <w:t>- р. Большой Енисей (выше г. Кызыл</w:t>
      </w:r>
      <w:r w:rsidR="00772D95">
        <w:rPr>
          <w:sz w:val="28"/>
          <w:szCs w:val="28"/>
        </w:rPr>
        <w:t>а</w:t>
      </w:r>
      <w:r w:rsidRPr="00772D95">
        <w:rPr>
          <w:sz w:val="28"/>
          <w:szCs w:val="28"/>
        </w:rPr>
        <w:t xml:space="preserve">) из 3 класса разряд </w:t>
      </w:r>
      <w:r w:rsidR="00772D95" w:rsidRPr="00772D95">
        <w:rPr>
          <w:sz w:val="28"/>
          <w:szCs w:val="28"/>
        </w:rPr>
        <w:t>«</w:t>
      </w:r>
      <w:r w:rsidRPr="00772D95">
        <w:rPr>
          <w:sz w:val="28"/>
          <w:szCs w:val="28"/>
        </w:rPr>
        <w:t>А</w:t>
      </w:r>
      <w:r w:rsidR="00772D95" w:rsidRPr="00772D95">
        <w:rPr>
          <w:sz w:val="28"/>
          <w:szCs w:val="28"/>
        </w:rPr>
        <w:t>»</w:t>
      </w:r>
      <w:r w:rsidRPr="00772D95">
        <w:rPr>
          <w:sz w:val="28"/>
          <w:szCs w:val="28"/>
        </w:rPr>
        <w:t xml:space="preserve"> (загрязненная) в 3-й класс ра</w:t>
      </w:r>
      <w:r w:rsidRPr="00772D95">
        <w:rPr>
          <w:sz w:val="28"/>
          <w:szCs w:val="28"/>
        </w:rPr>
        <w:t>з</w:t>
      </w:r>
      <w:r w:rsidRPr="00772D95">
        <w:rPr>
          <w:sz w:val="28"/>
          <w:szCs w:val="28"/>
        </w:rPr>
        <w:t xml:space="preserve">ряд </w:t>
      </w:r>
      <w:r w:rsidR="00772D95" w:rsidRPr="00772D95">
        <w:rPr>
          <w:sz w:val="28"/>
          <w:szCs w:val="28"/>
        </w:rPr>
        <w:t>«</w:t>
      </w:r>
      <w:r w:rsidRPr="00772D95">
        <w:rPr>
          <w:sz w:val="28"/>
          <w:szCs w:val="28"/>
        </w:rPr>
        <w:t>Б</w:t>
      </w:r>
      <w:r w:rsidR="00772D95" w:rsidRPr="00772D95">
        <w:rPr>
          <w:sz w:val="28"/>
          <w:szCs w:val="28"/>
        </w:rPr>
        <w:t>»</w:t>
      </w:r>
      <w:r w:rsidR="00772D95">
        <w:rPr>
          <w:sz w:val="28"/>
          <w:szCs w:val="28"/>
        </w:rPr>
        <w:t xml:space="preserve"> (очень загрязненная).</w:t>
      </w:r>
    </w:p>
    <w:p w:rsidR="00B96AD1" w:rsidRPr="00772D95" w:rsidRDefault="00B96AD1" w:rsidP="00B96AD1">
      <w:pPr>
        <w:pStyle w:val="western"/>
        <w:spacing w:before="0" w:beforeAutospacing="0" w:after="0"/>
        <w:ind w:firstLine="709"/>
        <w:jc w:val="both"/>
        <w:rPr>
          <w:sz w:val="28"/>
          <w:szCs w:val="28"/>
        </w:rPr>
      </w:pPr>
      <w:r w:rsidRPr="00772D95">
        <w:rPr>
          <w:sz w:val="28"/>
          <w:szCs w:val="28"/>
        </w:rPr>
        <w:t xml:space="preserve">Осталось на уровне прошлого года качество воды в р. Тапса (с. Кара-Хаак) 3-й класс, разряд </w:t>
      </w:r>
      <w:r w:rsidR="00772D95" w:rsidRPr="00772D95">
        <w:rPr>
          <w:sz w:val="28"/>
          <w:szCs w:val="28"/>
        </w:rPr>
        <w:t>«</w:t>
      </w:r>
      <w:r w:rsidRPr="00772D95">
        <w:rPr>
          <w:sz w:val="28"/>
          <w:szCs w:val="28"/>
        </w:rPr>
        <w:t>а</w:t>
      </w:r>
      <w:r w:rsidR="00772D95" w:rsidRPr="00772D95">
        <w:rPr>
          <w:sz w:val="28"/>
          <w:szCs w:val="28"/>
        </w:rPr>
        <w:t>»</w:t>
      </w:r>
      <w:r w:rsidRPr="00772D95">
        <w:rPr>
          <w:sz w:val="28"/>
          <w:szCs w:val="28"/>
        </w:rPr>
        <w:t xml:space="preserve"> (загрязне</w:t>
      </w:r>
      <w:r w:rsidRPr="00772D95">
        <w:rPr>
          <w:sz w:val="28"/>
          <w:szCs w:val="28"/>
        </w:rPr>
        <w:t>н</w:t>
      </w:r>
      <w:r w:rsidRPr="00772D95">
        <w:rPr>
          <w:sz w:val="28"/>
          <w:szCs w:val="28"/>
        </w:rPr>
        <w:t>ная).</w:t>
      </w:r>
    </w:p>
    <w:p w:rsidR="00B96AD1" w:rsidRPr="00772D95" w:rsidRDefault="00B96AD1" w:rsidP="00B96AD1">
      <w:pPr>
        <w:pStyle w:val="af0"/>
        <w:spacing w:before="0" w:beforeAutospacing="0" w:after="0" w:afterAutospacing="0"/>
        <w:rPr>
          <w:rFonts w:ascii="Times New Roman" w:hAnsi="Times New Roman" w:cs="Times New Roman"/>
          <w:sz w:val="28"/>
          <w:szCs w:val="28"/>
        </w:rPr>
      </w:pPr>
      <w:r w:rsidRPr="00772D95">
        <w:rPr>
          <w:rFonts w:ascii="Times New Roman" w:hAnsi="Times New Roman" w:cs="Times New Roman"/>
          <w:sz w:val="28"/>
          <w:szCs w:val="28"/>
        </w:rPr>
        <w:t xml:space="preserve">В 2017 году среднегодовые концентрации азота аммонийного и нитритного повсеместно не превышали ПДК. Загрязнение воды фенолами отмечалось на уровне и выше предыдущего года </w:t>
      </w:r>
      <w:r w:rsidR="0000443B">
        <w:rPr>
          <w:rFonts w:ascii="Times New Roman" w:hAnsi="Times New Roman" w:cs="Times New Roman"/>
          <w:sz w:val="28"/>
          <w:szCs w:val="28"/>
        </w:rPr>
        <w:t>–</w:t>
      </w:r>
      <w:r w:rsidRPr="00772D95">
        <w:rPr>
          <w:rFonts w:ascii="Times New Roman" w:hAnsi="Times New Roman" w:cs="Times New Roman"/>
          <w:sz w:val="28"/>
          <w:szCs w:val="28"/>
        </w:rPr>
        <w:t xml:space="preserve"> 2-3 ПДК для водных объектов рыбохозяйственного значения (далее по тексту </w:t>
      </w:r>
      <w:r w:rsidR="00772D95">
        <w:rPr>
          <w:rFonts w:ascii="Times New Roman" w:hAnsi="Times New Roman" w:cs="Times New Roman"/>
          <w:sz w:val="28"/>
          <w:szCs w:val="28"/>
        </w:rPr>
        <w:t>–</w:t>
      </w:r>
      <w:r w:rsidRPr="00772D95">
        <w:rPr>
          <w:rFonts w:ascii="Times New Roman" w:hAnsi="Times New Roman" w:cs="Times New Roman"/>
          <w:sz w:val="28"/>
          <w:szCs w:val="28"/>
        </w:rPr>
        <w:t xml:space="preserve"> ПДК), р. Енисей </w:t>
      </w:r>
      <w:r w:rsidR="00772D95">
        <w:rPr>
          <w:rFonts w:ascii="Times New Roman" w:hAnsi="Times New Roman" w:cs="Times New Roman"/>
          <w:sz w:val="28"/>
          <w:szCs w:val="28"/>
        </w:rPr>
        <w:t>–</w:t>
      </w:r>
      <w:r w:rsidRPr="00772D95">
        <w:rPr>
          <w:rFonts w:ascii="Times New Roman" w:hAnsi="Times New Roman" w:cs="Times New Roman"/>
          <w:sz w:val="28"/>
          <w:szCs w:val="28"/>
        </w:rPr>
        <w:t xml:space="preserve"> 0-2 ПДК, р. Б. Енисей – 0-3 ПДК. С</w:t>
      </w:r>
      <w:r w:rsidRPr="00772D95">
        <w:rPr>
          <w:rFonts w:ascii="Times New Roman" w:hAnsi="Times New Roman" w:cs="Times New Roman"/>
          <w:sz w:val="28"/>
          <w:szCs w:val="28"/>
        </w:rPr>
        <w:t>о</w:t>
      </w:r>
      <w:r w:rsidRPr="00772D95">
        <w:rPr>
          <w:rFonts w:ascii="Times New Roman" w:hAnsi="Times New Roman" w:cs="Times New Roman"/>
          <w:sz w:val="28"/>
          <w:szCs w:val="28"/>
        </w:rPr>
        <w:t>гласно классификации воды по повторяемости случаев загрязненности, загрязне</w:t>
      </w:r>
      <w:r w:rsidRPr="00772D95">
        <w:rPr>
          <w:rFonts w:ascii="Times New Roman" w:hAnsi="Times New Roman" w:cs="Times New Roman"/>
          <w:sz w:val="28"/>
          <w:szCs w:val="28"/>
        </w:rPr>
        <w:t>н</w:t>
      </w:r>
      <w:r w:rsidRPr="00772D95">
        <w:rPr>
          <w:rFonts w:ascii="Times New Roman" w:hAnsi="Times New Roman" w:cs="Times New Roman"/>
          <w:sz w:val="28"/>
          <w:szCs w:val="28"/>
        </w:rPr>
        <w:t xml:space="preserve">ность воды фенолами по всем участкам наблюдений определяется как </w:t>
      </w:r>
      <w:r w:rsidR="00772D95" w:rsidRPr="00772D95">
        <w:rPr>
          <w:rFonts w:ascii="Times New Roman" w:hAnsi="Times New Roman" w:cs="Times New Roman"/>
          <w:sz w:val="28"/>
          <w:szCs w:val="28"/>
        </w:rPr>
        <w:t>«</w:t>
      </w:r>
      <w:r w:rsidRPr="00772D95">
        <w:rPr>
          <w:rFonts w:ascii="Times New Roman" w:hAnsi="Times New Roman" w:cs="Times New Roman"/>
          <w:sz w:val="28"/>
          <w:szCs w:val="28"/>
        </w:rPr>
        <w:t>характе</w:t>
      </w:r>
      <w:r w:rsidRPr="00772D95">
        <w:rPr>
          <w:rFonts w:ascii="Times New Roman" w:hAnsi="Times New Roman" w:cs="Times New Roman"/>
          <w:sz w:val="28"/>
          <w:szCs w:val="28"/>
        </w:rPr>
        <w:t>р</w:t>
      </w:r>
      <w:r w:rsidRPr="00772D95">
        <w:rPr>
          <w:rFonts w:ascii="Times New Roman" w:hAnsi="Times New Roman" w:cs="Times New Roman"/>
          <w:sz w:val="28"/>
          <w:szCs w:val="28"/>
        </w:rPr>
        <w:t>ная</w:t>
      </w:r>
      <w:r w:rsidR="00772D95" w:rsidRPr="00772D95">
        <w:rPr>
          <w:rFonts w:ascii="Times New Roman" w:hAnsi="Times New Roman" w:cs="Times New Roman"/>
          <w:sz w:val="28"/>
          <w:szCs w:val="28"/>
        </w:rPr>
        <w:t>»</w:t>
      </w:r>
      <w:r w:rsidRPr="00772D95">
        <w:rPr>
          <w:rFonts w:ascii="Times New Roman" w:hAnsi="Times New Roman" w:cs="Times New Roman"/>
          <w:sz w:val="28"/>
          <w:szCs w:val="28"/>
        </w:rPr>
        <w:t>.</w:t>
      </w:r>
    </w:p>
    <w:p w:rsidR="00B96AD1" w:rsidRPr="00772D95" w:rsidRDefault="00B96AD1" w:rsidP="00B96AD1">
      <w:pPr>
        <w:pStyle w:val="af0"/>
        <w:spacing w:before="0" w:beforeAutospacing="0" w:after="0" w:afterAutospacing="0"/>
        <w:rPr>
          <w:rFonts w:ascii="Times New Roman" w:hAnsi="Times New Roman" w:cs="Times New Roman"/>
          <w:sz w:val="28"/>
          <w:szCs w:val="28"/>
        </w:rPr>
      </w:pPr>
      <w:r w:rsidRPr="00772D95">
        <w:rPr>
          <w:rFonts w:ascii="Times New Roman" w:hAnsi="Times New Roman" w:cs="Times New Roman"/>
          <w:sz w:val="28"/>
          <w:szCs w:val="28"/>
        </w:rPr>
        <w:t>Среднегодовые концентрации ХПК остались на уровне прошлого года и с</w:t>
      </w:r>
      <w:r w:rsidRPr="00772D95">
        <w:rPr>
          <w:rFonts w:ascii="Times New Roman" w:hAnsi="Times New Roman" w:cs="Times New Roman"/>
          <w:sz w:val="28"/>
          <w:szCs w:val="28"/>
        </w:rPr>
        <w:t>о</w:t>
      </w:r>
      <w:r w:rsidRPr="00772D95">
        <w:rPr>
          <w:rFonts w:ascii="Times New Roman" w:hAnsi="Times New Roman" w:cs="Times New Roman"/>
          <w:sz w:val="28"/>
          <w:szCs w:val="28"/>
        </w:rPr>
        <w:t>ставляют 10,5-15,7 мг/</w:t>
      </w:r>
      <w:r w:rsidR="00772D95">
        <w:rPr>
          <w:rFonts w:ascii="Times New Roman" w:hAnsi="Times New Roman" w:cs="Times New Roman"/>
          <w:sz w:val="28"/>
          <w:szCs w:val="28"/>
        </w:rPr>
        <w:t>куб.</w:t>
      </w:r>
      <w:r w:rsidRPr="00772D95">
        <w:rPr>
          <w:rFonts w:ascii="Times New Roman" w:hAnsi="Times New Roman" w:cs="Times New Roman"/>
          <w:sz w:val="28"/>
          <w:szCs w:val="28"/>
        </w:rPr>
        <w:t>дм. Содержание нефтепродуктов в природных водах о</w:t>
      </w:r>
      <w:r w:rsidRPr="00772D95">
        <w:rPr>
          <w:rFonts w:ascii="Times New Roman" w:hAnsi="Times New Roman" w:cs="Times New Roman"/>
          <w:sz w:val="28"/>
          <w:szCs w:val="28"/>
        </w:rPr>
        <w:t>т</w:t>
      </w:r>
      <w:r w:rsidRPr="00772D95">
        <w:rPr>
          <w:rFonts w:ascii="Times New Roman" w:hAnsi="Times New Roman" w:cs="Times New Roman"/>
          <w:sz w:val="28"/>
          <w:szCs w:val="28"/>
        </w:rPr>
        <w:t>мечалось на уровне и выше предыдущего года, среднегодовые концентрации не превысили ПДК и составили 0-0,02 мг/</w:t>
      </w:r>
      <w:r w:rsidR="00772D95">
        <w:rPr>
          <w:rFonts w:ascii="Times New Roman" w:hAnsi="Times New Roman" w:cs="Times New Roman"/>
          <w:sz w:val="28"/>
          <w:szCs w:val="28"/>
        </w:rPr>
        <w:t>куб.</w:t>
      </w:r>
      <w:r w:rsidRPr="00772D95">
        <w:rPr>
          <w:rFonts w:ascii="Times New Roman" w:hAnsi="Times New Roman" w:cs="Times New Roman"/>
          <w:sz w:val="28"/>
          <w:szCs w:val="28"/>
        </w:rPr>
        <w:t>дм. Среднегодовые концентрации взв</w:t>
      </w:r>
      <w:r w:rsidRPr="00772D95">
        <w:rPr>
          <w:rFonts w:ascii="Times New Roman" w:hAnsi="Times New Roman" w:cs="Times New Roman"/>
          <w:sz w:val="28"/>
          <w:szCs w:val="28"/>
        </w:rPr>
        <w:t>е</w:t>
      </w:r>
      <w:r w:rsidRPr="00772D95">
        <w:rPr>
          <w:rFonts w:ascii="Times New Roman" w:hAnsi="Times New Roman" w:cs="Times New Roman"/>
          <w:sz w:val="28"/>
          <w:szCs w:val="28"/>
        </w:rPr>
        <w:t>шенных веществ в 2017 г</w:t>
      </w:r>
      <w:r w:rsidR="00772D95">
        <w:rPr>
          <w:rFonts w:ascii="Times New Roman" w:hAnsi="Times New Roman" w:cs="Times New Roman"/>
          <w:sz w:val="28"/>
          <w:szCs w:val="28"/>
        </w:rPr>
        <w:t>оду</w:t>
      </w:r>
      <w:r w:rsidRPr="00772D95">
        <w:rPr>
          <w:rFonts w:ascii="Times New Roman" w:hAnsi="Times New Roman" w:cs="Times New Roman"/>
          <w:sz w:val="28"/>
          <w:szCs w:val="28"/>
        </w:rPr>
        <w:t xml:space="preserve"> в основном остались на прежнем уровне и составили 5,0 мг/</w:t>
      </w:r>
      <w:r w:rsidR="001766AE">
        <w:rPr>
          <w:rFonts w:ascii="Times New Roman" w:hAnsi="Times New Roman" w:cs="Times New Roman"/>
          <w:sz w:val="28"/>
          <w:szCs w:val="28"/>
        </w:rPr>
        <w:t>куб.</w:t>
      </w:r>
      <w:r w:rsidRPr="00772D95">
        <w:rPr>
          <w:rFonts w:ascii="Times New Roman" w:hAnsi="Times New Roman" w:cs="Times New Roman"/>
          <w:sz w:val="28"/>
          <w:szCs w:val="28"/>
        </w:rPr>
        <w:t>дм.</w:t>
      </w:r>
    </w:p>
    <w:p w:rsidR="00B96AD1" w:rsidRPr="00772D95" w:rsidRDefault="00B96AD1" w:rsidP="00B96AD1">
      <w:pPr>
        <w:pStyle w:val="af0"/>
        <w:spacing w:before="0" w:beforeAutospacing="0" w:after="0" w:afterAutospacing="0"/>
        <w:rPr>
          <w:rFonts w:ascii="Times New Roman" w:hAnsi="Times New Roman" w:cs="Times New Roman"/>
          <w:sz w:val="28"/>
          <w:szCs w:val="28"/>
        </w:rPr>
      </w:pPr>
      <w:r w:rsidRPr="00772D95">
        <w:rPr>
          <w:rFonts w:ascii="Times New Roman" w:hAnsi="Times New Roman" w:cs="Times New Roman"/>
          <w:sz w:val="28"/>
          <w:szCs w:val="28"/>
        </w:rPr>
        <w:t>Содержание в речной воде ионов металлов (медь, цинк, железо) существенно не измен</w:t>
      </w:r>
      <w:r w:rsidRPr="00772D95">
        <w:rPr>
          <w:rFonts w:ascii="Times New Roman" w:hAnsi="Times New Roman" w:cs="Times New Roman"/>
          <w:sz w:val="28"/>
          <w:szCs w:val="28"/>
        </w:rPr>
        <w:t>и</w:t>
      </w:r>
      <w:r w:rsidRPr="00772D95">
        <w:rPr>
          <w:rFonts w:ascii="Times New Roman" w:hAnsi="Times New Roman" w:cs="Times New Roman"/>
          <w:sz w:val="28"/>
          <w:szCs w:val="28"/>
        </w:rPr>
        <w:t>лось. Среднегодовые концентрации меди сохранилось на уровне 1-3 ПДК 0,001-0,003 мг/</w:t>
      </w:r>
      <w:r w:rsidR="00772D95">
        <w:rPr>
          <w:rFonts w:ascii="Times New Roman" w:hAnsi="Times New Roman" w:cs="Times New Roman"/>
          <w:sz w:val="28"/>
          <w:szCs w:val="28"/>
        </w:rPr>
        <w:t>куб.</w:t>
      </w:r>
      <w:r w:rsidRPr="00772D95">
        <w:rPr>
          <w:rFonts w:ascii="Times New Roman" w:hAnsi="Times New Roman" w:cs="Times New Roman"/>
          <w:sz w:val="28"/>
          <w:szCs w:val="28"/>
        </w:rPr>
        <w:t>дм. Максимальная концентрация ионов меди (3 ПДК) зафиксир</w:t>
      </w:r>
      <w:r w:rsidRPr="00772D95">
        <w:rPr>
          <w:rFonts w:ascii="Times New Roman" w:hAnsi="Times New Roman" w:cs="Times New Roman"/>
          <w:sz w:val="28"/>
          <w:szCs w:val="28"/>
        </w:rPr>
        <w:t>о</w:t>
      </w:r>
      <w:r w:rsidRPr="00772D95">
        <w:rPr>
          <w:rFonts w:ascii="Times New Roman" w:hAnsi="Times New Roman" w:cs="Times New Roman"/>
          <w:sz w:val="28"/>
          <w:szCs w:val="28"/>
        </w:rPr>
        <w:t>вана в р. Енисей. Среднегодовые концентрации ионов цинка, как и в прошлом г</w:t>
      </w:r>
      <w:r w:rsidRPr="00772D95">
        <w:rPr>
          <w:rFonts w:ascii="Times New Roman" w:hAnsi="Times New Roman" w:cs="Times New Roman"/>
          <w:sz w:val="28"/>
          <w:szCs w:val="28"/>
        </w:rPr>
        <w:t>о</w:t>
      </w:r>
      <w:r w:rsidRPr="00772D95">
        <w:rPr>
          <w:rFonts w:ascii="Times New Roman" w:hAnsi="Times New Roman" w:cs="Times New Roman"/>
          <w:sz w:val="28"/>
          <w:szCs w:val="28"/>
        </w:rPr>
        <w:t>ду, не превысили ПДК, концентрации незначительно увеличились и составили 0,001-0,010 мг/</w:t>
      </w:r>
      <w:r w:rsidR="00772D95">
        <w:rPr>
          <w:rFonts w:ascii="Times New Roman" w:hAnsi="Times New Roman" w:cs="Times New Roman"/>
          <w:sz w:val="28"/>
          <w:szCs w:val="28"/>
        </w:rPr>
        <w:t>куб.</w:t>
      </w:r>
      <w:r w:rsidRPr="00772D95">
        <w:rPr>
          <w:rFonts w:ascii="Times New Roman" w:hAnsi="Times New Roman" w:cs="Times New Roman"/>
          <w:sz w:val="28"/>
          <w:szCs w:val="28"/>
        </w:rPr>
        <w:t>дм. По содержанию железа общего среднегодовые концентрации с</w:t>
      </w:r>
      <w:r w:rsidRPr="00772D95">
        <w:rPr>
          <w:rFonts w:ascii="Times New Roman" w:hAnsi="Times New Roman" w:cs="Times New Roman"/>
          <w:sz w:val="28"/>
          <w:szCs w:val="28"/>
        </w:rPr>
        <w:t>о</w:t>
      </w:r>
      <w:r w:rsidRPr="00772D95">
        <w:rPr>
          <w:rFonts w:ascii="Times New Roman" w:hAnsi="Times New Roman" w:cs="Times New Roman"/>
          <w:sz w:val="28"/>
          <w:szCs w:val="28"/>
        </w:rPr>
        <w:t>ставили 0,05-0,144 мг/</w:t>
      </w:r>
      <w:r w:rsidR="00772D95">
        <w:rPr>
          <w:rFonts w:ascii="Times New Roman" w:hAnsi="Times New Roman" w:cs="Times New Roman"/>
          <w:sz w:val="28"/>
          <w:szCs w:val="28"/>
        </w:rPr>
        <w:t>куб.</w:t>
      </w:r>
      <w:r w:rsidRPr="00772D95">
        <w:rPr>
          <w:rFonts w:ascii="Times New Roman" w:hAnsi="Times New Roman" w:cs="Times New Roman"/>
          <w:sz w:val="28"/>
          <w:szCs w:val="28"/>
        </w:rPr>
        <w:t xml:space="preserve">дм (0,5-1,44 ПДК). </w:t>
      </w:r>
    </w:p>
    <w:p w:rsidR="00B96AD1" w:rsidRPr="00772D95" w:rsidRDefault="00B96AD1" w:rsidP="00B96AD1">
      <w:pPr>
        <w:pStyle w:val="af0"/>
        <w:spacing w:before="0" w:beforeAutospacing="0" w:after="0" w:afterAutospacing="0"/>
        <w:rPr>
          <w:rFonts w:ascii="Times New Roman" w:hAnsi="Times New Roman" w:cs="Times New Roman"/>
          <w:sz w:val="28"/>
          <w:szCs w:val="28"/>
        </w:rPr>
      </w:pPr>
      <w:r w:rsidRPr="00772D95">
        <w:rPr>
          <w:rFonts w:ascii="Times New Roman" w:hAnsi="Times New Roman" w:cs="Times New Roman"/>
          <w:sz w:val="28"/>
          <w:szCs w:val="28"/>
        </w:rPr>
        <w:t>Концентрации ионов марганца остались на уровне прошлого года, 0,001-0,029 мг/</w:t>
      </w:r>
      <w:r w:rsidR="00772D95">
        <w:rPr>
          <w:rFonts w:ascii="Times New Roman" w:hAnsi="Times New Roman" w:cs="Times New Roman"/>
          <w:sz w:val="28"/>
          <w:szCs w:val="28"/>
        </w:rPr>
        <w:t>куб.</w:t>
      </w:r>
      <w:r w:rsidRPr="00772D95">
        <w:rPr>
          <w:rFonts w:ascii="Times New Roman" w:hAnsi="Times New Roman" w:cs="Times New Roman"/>
          <w:sz w:val="28"/>
          <w:szCs w:val="28"/>
        </w:rPr>
        <w:t>дм в 2016 г</w:t>
      </w:r>
      <w:r w:rsidR="00772D95">
        <w:rPr>
          <w:rFonts w:ascii="Times New Roman" w:hAnsi="Times New Roman" w:cs="Times New Roman"/>
          <w:sz w:val="28"/>
          <w:szCs w:val="28"/>
        </w:rPr>
        <w:t>оду</w:t>
      </w:r>
      <w:r w:rsidRPr="00772D95">
        <w:rPr>
          <w:rFonts w:ascii="Times New Roman" w:hAnsi="Times New Roman" w:cs="Times New Roman"/>
          <w:sz w:val="28"/>
          <w:szCs w:val="28"/>
        </w:rPr>
        <w:t xml:space="preserve"> и 0,003-0,027 мг/</w:t>
      </w:r>
      <w:r w:rsidR="00772D95">
        <w:rPr>
          <w:rFonts w:ascii="Times New Roman" w:hAnsi="Times New Roman" w:cs="Times New Roman"/>
          <w:sz w:val="28"/>
          <w:szCs w:val="28"/>
        </w:rPr>
        <w:t>куб.</w:t>
      </w:r>
      <w:r w:rsidRPr="00772D95">
        <w:rPr>
          <w:rFonts w:ascii="Times New Roman" w:hAnsi="Times New Roman" w:cs="Times New Roman"/>
          <w:sz w:val="28"/>
          <w:szCs w:val="28"/>
        </w:rPr>
        <w:t>дм (0,1-2,9 ПДК) в 2017 г</w:t>
      </w:r>
      <w:r w:rsidR="00772D95">
        <w:rPr>
          <w:rFonts w:ascii="Times New Roman" w:hAnsi="Times New Roman" w:cs="Times New Roman"/>
          <w:sz w:val="28"/>
          <w:szCs w:val="28"/>
        </w:rPr>
        <w:t>оду</w:t>
      </w:r>
      <w:r w:rsidRPr="00772D95">
        <w:rPr>
          <w:rFonts w:ascii="Times New Roman" w:hAnsi="Times New Roman" w:cs="Times New Roman"/>
          <w:sz w:val="28"/>
          <w:szCs w:val="28"/>
        </w:rPr>
        <w:t>, макс</w:t>
      </w:r>
      <w:r w:rsidRPr="00772D95">
        <w:rPr>
          <w:rFonts w:ascii="Times New Roman" w:hAnsi="Times New Roman" w:cs="Times New Roman"/>
          <w:sz w:val="28"/>
          <w:szCs w:val="28"/>
        </w:rPr>
        <w:t>и</w:t>
      </w:r>
      <w:r w:rsidRPr="00772D95">
        <w:rPr>
          <w:rFonts w:ascii="Times New Roman" w:hAnsi="Times New Roman" w:cs="Times New Roman"/>
          <w:sz w:val="28"/>
          <w:szCs w:val="28"/>
        </w:rPr>
        <w:t xml:space="preserve">мальная концентрация в 2017 году отмечена в р. Б. Енисей (г. Кызыл) – 2,7 ПДК. Содержание алюминия определялось по посту наблюдений р. Енисей (г. Кызыл). </w:t>
      </w:r>
      <w:r w:rsidRPr="00772D95">
        <w:rPr>
          <w:rFonts w:ascii="Times New Roman" w:hAnsi="Times New Roman" w:cs="Times New Roman"/>
          <w:sz w:val="28"/>
          <w:szCs w:val="28"/>
        </w:rPr>
        <w:lastRenderedPageBreak/>
        <w:t xml:space="preserve">Среднегодовая концентрация составила </w:t>
      </w:r>
      <w:r w:rsidR="00772D95">
        <w:rPr>
          <w:rFonts w:ascii="Times New Roman" w:hAnsi="Times New Roman" w:cs="Times New Roman"/>
          <w:sz w:val="28"/>
          <w:szCs w:val="28"/>
        </w:rPr>
        <w:t>–</w:t>
      </w:r>
      <w:r w:rsidRPr="00772D95">
        <w:rPr>
          <w:rFonts w:ascii="Times New Roman" w:hAnsi="Times New Roman" w:cs="Times New Roman"/>
          <w:sz w:val="28"/>
          <w:szCs w:val="28"/>
        </w:rPr>
        <w:t xml:space="preserve"> 0,22 мг/</w:t>
      </w:r>
      <w:r w:rsidR="00772D95">
        <w:rPr>
          <w:rFonts w:ascii="Times New Roman" w:hAnsi="Times New Roman" w:cs="Times New Roman"/>
          <w:sz w:val="28"/>
          <w:szCs w:val="28"/>
        </w:rPr>
        <w:t>куб.</w:t>
      </w:r>
      <w:r w:rsidRPr="00772D95">
        <w:rPr>
          <w:rFonts w:ascii="Times New Roman" w:hAnsi="Times New Roman" w:cs="Times New Roman"/>
          <w:sz w:val="28"/>
          <w:szCs w:val="28"/>
        </w:rPr>
        <w:t>дм. Ядохимикатов в 2017 г</w:t>
      </w:r>
      <w:r w:rsidR="00772D95">
        <w:rPr>
          <w:rFonts w:ascii="Times New Roman" w:hAnsi="Times New Roman" w:cs="Times New Roman"/>
          <w:sz w:val="28"/>
          <w:szCs w:val="28"/>
        </w:rPr>
        <w:t>оду</w:t>
      </w:r>
      <w:r w:rsidRPr="00772D95">
        <w:rPr>
          <w:rFonts w:ascii="Times New Roman" w:hAnsi="Times New Roman" w:cs="Times New Roman"/>
          <w:sz w:val="28"/>
          <w:szCs w:val="28"/>
        </w:rPr>
        <w:t xml:space="preserve"> в речных водах не обнаружено, как и в прошлом 2016 г</w:t>
      </w:r>
      <w:r w:rsidR="00772D95">
        <w:rPr>
          <w:rFonts w:ascii="Times New Roman" w:hAnsi="Times New Roman" w:cs="Times New Roman"/>
          <w:sz w:val="28"/>
          <w:szCs w:val="28"/>
        </w:rPr>
        <w:t>оду</w:t>
      </w:r>
      <w:r w:rsidRPr="00772D95">
        <w:rPr>
          <w:rFonts w:ascii="Times New Roman" w:hAnsi="Times New Roman" w:cs="Times New Roman"/>
          <w:sz w:val="28"/>
          <w:szCs w:val="28"/>
        </w:rPr>
        <w:t>.</w:t>
      </w:r>
    </w:p>
    <w:p w:rsidR="00B96AD1" w:rsidRPr="00772D95" w:rsidRDefault="00B96AD1" w:rsidP="00B96AD1">
      <w:pPr>
        <w:pStyle w:val="af0"/>
        <w:spacing w:before="0" w:beforeAutospacing="0" w:after="0" w:afterAutospacing="0"/>
        <w:rPr>
          <w:rFonts w:ascii="Times New Roman" w:hAnsi="Times New Roman" w:cs="Times New Roman"/>
          <w:sz w:val="28"/>
          <w:szCs w:val="28"/>
        </w:rPr>
      </w:pPr>
      <w:r w:rsidRPr="00772D95">
        <w:rPr>
          <w:rFonts w:ascii="Times New Roman" w:hAnsi="Times New Roman" w:cs="Times New Roman"/>
          <w:sz w:val="28"/>
          <w:szCs w:val="28"/>
        </w:rPr>
        <w:t>Результаты мониторинга качества воды водных объектов на территории ре</w:t>
      </w:r>
      <w:r w:rsidRPr="00772D95">
        <w:rPr>
          <w:rFonts w:ascii="Times New Roman" w:hAnsi="Times New Roman" w:cs="Times New Roman"/>
          <w:sz w:val="28"/>
          <w:szCs w:val="28"/>
        </w:rPr>
        <w:t>с</w:t>
      </w:r>
      <w:r w:rsidRPr="00772D95">
        <w:rPr>
          <w:rFonts w:ascii="Times New Roman" w:hAnsi="Times New Roman" w:cs="Times New Roman"/>
          <w:sz w:val="28"/>
          <w:szCs w:val="28"/>
        </w:rPr>
        <w:t>публики в 2017 г</w:t>
      </w:r>
      <w:r w:rsidR="00772D95">
        <w:rPr>
          <w:rFonts w:ascii="Times New Roman" w:hAnsi="Times New Roman" w:cs="Times New Roman"/>
          <w:sz w:val="28"/>
          <w:szCs w:val="28"/>
        </w:rPr>
        <w:t>оду</w:t>
      </w:r>
      <w:r w:rsidRPr="00772D95">
        <w:rPr>
          <w:rFonts w:ascii="Times New Roman" w:hAnsi="Times New Roman" w:cs="Times New Roman"/>
          <w:sz w:val="28"/>
          <w:szCs w:val="28"/>
        </w:rPr>
        <w:t xml:space="preserve"> показывают, что качество вод достаточно стабильно. Загрязн</w:t>
      </w:r>
      <w:r w:rsidRPr="00772D95">
        <w:rPr>
          <w:rFonts w:ascii="Times New Roman" w:hAnsi="Times New Roman" w:cs="Times New Roman"/>
          <w:sz w:val="28"/>
          <w:szCs w:val="28"/>
        </w:rPr>
        <w:t>е</w:t>
      </w:r>
      <w:r w:rsidRPr="00772D95">
        <w:rPr>
          <w:rFonts w:ascii="Times New Roman" w:hAnsi="Times New Roman" w:cs="Times New Roman"/>
          <w:sz w:val="28"/>
          <w:szCs w:val="28"/>
        </w:rPr>
        <w:t>ние поверхностных вод ионами металлов имеет природное происхождение. Конце</w:t>
      </w:r>
      <w:r w:rsidRPr="00772D95">
        <w:rPr>
          <w:rFonts w:ascii="Times New Roman" w:hAnsi="Times New Roman" w:cs="Times New Roman"/>
          <w:sz w:val="28"/>
          <w:szCs w:val="28"/>
        </w:rPr>
        <w:t>н</w:t>
      </w:r>
      <w:r w:rsidRPr="00772D95">
        <w:rPr>
          <w:rFonts w:ascii="Times New Roman" w:hAnsi="Times New Roman" w:cs="Times New Roman"/>
          <w:sz w:val="28"/>
          <w:szCs w:val="28"/>
        </w:rPr>
        <w:t>трации загрязняющих веществ, отражающих антропогенное воздействие, не прев</w:t>
      </w:r>
      <w:r w:rsidRPr="00772D95">
        <w:rPr>
          <w:rFonts w:ascii="Times New Roman" w:hAnsi="Times New Roman" w:cs="Times New Roman"/>
          <w:sz w:val="28"/>
          <w:szCs w:val="28"/>
        </w:rPr>
        <w:t>ы</w:t>
      </w:r>
      <w:r w:rsidRPr="00772D95">
        <w:rPr>
          <w:rFonts w:ascii="Times New Roman" w:hAnsi="Times New Roman" w:cs="Times New Roman"/>
          <w:sz w:val="28"/>
          <w:szCs w:val="28"/>
        </w:rPr>
        <w:t>шают ПДК.</w:t>
      </w:r>
      <w:r w:rsidRPr="00772D95">
        <w:rPr>
          <w:rFonts w:ascii="Times New Roman" w:hAnsi="Times New Roman" w:cs="Times New Roman"/>
          <w:color w:val="FF0000"/>
          <w:sz w:val="28"/>
          <w:szCs w:val="28"/>
        </w:rPr>
        <w:t xml:space="preserve"> </w:t>
      </w:r>
      <w:r w:rsidRPr="00772D95">
        <w:rPr>
          <w:rFonts w:ascii="Times New Roman" w:hAnsi="Times New Roman" w:cs="Times New Roman"/>
          <w:sz w:val="28"/>
          <w:szCs w:val="28"/>
        </w:rPr>
        <w:t>Высокого и экстремально высокого загрязнения водных объектов по п</w:t>
      </w:r>
      <w:r w:rsidRPr="00772D95">
        <w:rPr>
          <w:rFonts w:ascii="Times New Roman" w:hAnsi="Times New Roman" w:cs="Times New Roman"/>
          <w:sz w:val="28"/>
          <w:szCs w:val="28"/>
        </w:rPr>
        <w:t>о</w:t>
      </w:r>
      <w:r w:rsidRPr="00772D95">
        <w:rPr>
          <w:rFonts w:ascii="Times New Roman" w:hAnsi="Times New Roman" w:cs="Times New Roman"/>
          <w:sz w:val="28"/>
          <w:szCs w:val="28"/>
        </w:rPr>
        <w:t>стам наблюдений Росгидр</w:t>
      </w:r>
      <w:r w:rsidRPr="00772D95">
        <w:rPr>
          <w:rFonts w:ascii="Times New Roman" w:hAnsi="Times New Roman" w:cs="Times New Roman"/>
          <w:sz w:val="28"/>
          <w:szCs w:val="28"/>
        </w:rPr>
        <w:t>о</w:t>
      </w:r>
      <w:r w:rsidRPr="00772D95">
        <w:rPr>
          <w:rFonts w:ascii="Times New Roman" w:hAnsi="Times New Roman" w:cs="Times New Roman"/>
          <w:sz w:val="28"/>
          <w:szCs w:val="28"/>
        </w:rPr>
        <w:t>мета в 2017 году не зарегистрировано.</w:t>
      </w:r>
    </w:p>
    <w:p w:rsidR="00B96AD1" w:rsidRPr="00772D95" w:rsidRDefault="00B96AD1" w:rsidP="00B96AD1">
      <w:pPr>
        <w:pStyle w:val="western"/>
        <w:spacing w:before="0" w:beforeAutospacing="0" w:after="0"/>
        <w:ind w:firstLine="709"/>
        <w:jc w:val="both"/>
        <w:rPr>
          <w:sz w:val="28"/>
          <w:szCs w:val="28"/>
        </w:rPr>
      </w:pPr>
      <w:r w:rsidRPr="00772D95">
        <w:rPr>
          <w:sz w:val="28"/>
          <w:szCs w:val="28"/>
        </w:rPr>
        <w:t>В 2017 г</w:t>
      </w:r>
      <w:r w:rsidR="00772D95">
        <w:rPr>
          <w:sz w:val="28"/>
          <w:szCs w:val="28"/>
        </w:rPr>
        <w:t>оду</w:t>
      </w:r>
      <w:r w:rsidRPr="00772D95">
        <w:rPr>
          <w:sz w:val="28"/>
          <w:szCs w:val="28"/>
        </w:rPr>
        <w:t xml:space="preserve"> ФГУ </w:t>
      </w:r>
      <w:r w:rsidR="00772D95" w:rsidRPr="00772D95">
        <w:rPr>
          <w:sz w:val="28"/>
          <w:szCs w:val="28"/>
        </w:rPr>
        <w:t>«</w:t>
      </w:r>
      <w:r w:rsidRPr="00772D95">
        <w:rPr>
          <w:sz w:val="28"/>
          <w:szCs w:val="28"/>
        </w:rPr>
        <w:t>Енисейрегионводхоз</w:t>
      </w:r>
      <w:r w:rsidR="00772D95" w:rsidRPr="00772D95">
        <w:rPr>
          <w:sz w:val="28"/>
          <w:szCs w:val="28"/>
        </w:rPr>
        <w:t>»</w:t>
      </w:r>
      <w:r w:rsidRPr="00772D95">
        <w:rPr>
          <w:sz w:val="28"/>
          <w:szCs w:val="28"/>
        </w:rPr>
        <w:t xml:space="preserve"> были продолжены наблюдения за к</w:t>
      </w:r>
      <w:r w:rsidRPr="00772D95">
        <w:rPr>
          <w:sz w:val="28"/>
          <w:szCs w:val="28"/>
        </w:rPr>
        <w:t>а</w:t>
      </w:r>
      <w:r w:rsidRPr="00772D95">
        <w:rPr>
          <w:sz w:val="28"/>
          <w:szCs w:val="28"/>
        </w:rPr>
        <w:t>чеством воды и донных отложений на Саяно-Шушенском водохранилище. В теч</w:t>
      </w:r>
      <w:r w:rsidRPr="00772D95">
        <w:rPr>
          <w:sz w:val="28"/>
          <w:szCs w:val="28"/>
        </w:rPr>
        <w:t>е</w:t>
      </w:r>
      <w:r w:rsidRPr="00772D95">
        <w:rPr>
          <w:sz w:val="28"/>
          <w:szCs w:val="28"/>
        </w:rPr>
        <w:t>ние года на 4-х пунктах наблюдений (в 2 км ниже впадения основного русла р. Э</w:t>
      </w:r>
      <w:r w:rsidRPr="00772D95">
        <w:rPr>
          <w:sz w:val="28"/>
          <w:szCs w:val="28"/>
        </w:rPr>
        <w:t>й</w:t>
      </w:r>
      <w:r w:rsidRPr="00772D95">
        <w:rPr>
          <w:sz w:val="28"/>
          <w:szCs w:val="28"/>
        </w:rPr>
        <w:t>лиг-Хем, 500 м ниже устья р. Чаа-Холь, 500 м ниже устья р. Хемчик и межсубъект</w:t>
      </w:r>
      <w:r w:rsidRPr="00772D95">
        <w:rPr>
          <w:sz w:val="28"/>
          <w:szCs w:val="28"/>
        </w:rPr>
        <w:t>о</w:t>
      </w:r>
      <w:r w:rsidRPr="00772D95">
        <w:rPr>
          <w:sz w:val="28"/>
          <w:szCs w:val="28"/>
        </w:rPr>
        <w:t>вом створе на границе Красноярского края и Республики Тыва) проводился еж</w:t>
      </w:r>
      <w:r w:rsidRPr="00772D95">
        <w:rPr>
          <w:sz w:val="28"/>
          <w:szCs w:val="28"/>
        </w:rPr>
        <w:t>е</w:t>
      </w:r>
      <w:r w:rsidRPr="00772D95">
        <w:rPr>
          <w:sz w:val="28"/>
          <w:szCs w:val="28"/>
        </w:rPr>
        <w:t>квартальный отбор проб воды и одноразовый отбор проб донных отложений. И</w:t>
      </w:r>
      <w:r w:rsidRPr="00772D95">
        <w:rPr>
          <w:sz w:val="28"/>
          <w:szCs w:val="28"/>
        </w:rPr>
        <w:t>с</w:t>
      </w:r>
      <w:r w:rsidRPr="00772D95">
        <w:rPr>
          <w:sz w:val="28"/>
          <w:szCs w:val="28"/>
        </w:rPr>
        <w:t>следуемые показатели качества поверхностных вод: взвешенные вещества, БПКполн., БПК</w:t>
      </w:r>
      <w:r w:rsidRPr="00772D95">
        <w:rPr>
          <w:sz w:val="28"/>
          <w:szCs w:val="28"/>
          <w:vertAlign w:val="subscript"/>
        </w:rPr>
        <w:t>5</w:t>
      </w:r>
      <w:r w:rsidRPr="00772D95">
        <w:rPr>
          <w:sz w:val="28"/>
          <w:szCs w:val="28"/>
        </w:rPr>
        <w:t xml:space="preserve"> (О</w:t>
      </w:r>
      <w:r w:rsidRPr="00772D95">
        <w:rPr>
          <w:sz w:val="28"/>
          <w:szCs w:val="28"/>
          <w:vertAlign w:val="subscript"/>
        </w:rPr>
        <w:t>2</w:t>
      </w:r>
      <w:r w:rsidRPr="00772D95">
        <w:rPr>
          <w:sz w:val="28"/>
          <w:szCs w:val="28"/>
        </w:rPr>
        <w:t>), АПАВ, аммоний-ион, нитрит-ион, фосфат-ион, железо общее, цинк, медь, нитрат-ион, хл</w:t>
      </w:r>
      <w:r w:rsidRPr="00772D95">
        <w:rPr>
          <w:sz w:val="28"/>
          <w:szCs w:val="28"/>
        </w:rPr>
        <w:t>о</w:t>
      </w:r>
      <w:r w:rsidRPr="00772D95">
        <w:rPr>
          <w:sz w:val="28"/>
          <w:szCs w:val="28"/>
        </w:rPr>
        <w:t>рид-ион, сульфат-ион, фенолы (общие), нефтепродукты, общая минерализация (сухой остаток), ХПК, водородный показатель (рH), раств</w:t>
      </w:r>
      <w:r w:rsidRPr="00772D95">
        <w:rPr>
          <w:sz w:val="28"/>
          <w:szCs w:val="28"/>
        </w:rPr>
        <w:t>о</w:t>
      </w:r>
      <w:r w:rsidRPr="00772D95">
        <w:rPr>
          <w:sz w:val="28"/>
          <w:szCs w:val="28"/>
        </w:rPr>
        <w:t>ренный кислород, никель, марганец, температура воды, алюминий, свинец.</w:t>
      </w:r>
      <w:r w:rsidR="001F0D03" w:rsidRPr="00772D95">
        <w:rPr>
          <w:sz w:val="28"/>
          <w:szCs w:val="28"/>
        </w:rPr>
        <w:t xml:space="preserve"> И</w:t>
      </w:r>
      <w:r w:rsidRPr="00772D95">
        <w:rPr>
          <w:sz w:val="28"/>
          <w:szCs w:val="28"/>
        </w:rPr>
        <w:t>ссл</w:t>
      </w:r>
      <w:r w:rsidRPr="00772D95">
        <w:rPr>
          <w:sz w:val="28"/>
          <w:szCs w:val="28"/>
        </w:rPr>
        <w:t>е</w:t>
      </w:r>
      <w:r w:rsidRPr="00772D95">
        <w:rPr>
          <w:sz w:val="28"/>
          <w:szCs w:val="28"/>
        </w:rPr>
        <w:t>дуемые показатели донных отложений: водородный показатель (рН), железо, марг</w:t>
      </w:r>
      <w:r w:rsidRPr="00772D95">
        <w:rPr>
          <w:sz w:val="28"/>
          <w:szCs w:val="28"/>
        </w:rPr>
        <w:t>а</w:t>
      </w:r>
      <w:r w:rsidRPr="00772D95">
        <w:rPr>
          <w:sz w:val="28"/>
          <w:szCs w:val="28"/>
        </w:rPr>
        <w:t>нец, медь, никель, нефтепродукты, свинец, цинк.</w:t>
      </w:r>
      <w:r w:rsidR="00CE4CE2" w:rsidRPr="00772D95">
        <w:rPr>
          <w:sz w:val="28"/>
          <w:szCs w:val="28"/>
        </w:rPr>
        <w:t xml:space="preserve"> </w:t>
      </w:r>
      <w:r w:rsidRPr="00772D95">
        <w:rPr>
          <w:sz w:val="28"/>
          <w:szCs w:val="28"/>
        </w:rPr>
        <w:t>Всего в 2017 г</w:t>
      </w:r>
      <w:r w:rsidR="00BD46C6">
        <w:rPr>
          <w:sz w:val="28"/>
          <w:szCs w:val="28"/>
        </w:rPr>
        <w:t>оду</w:t>
      </w:r>
      <w:r w:rsidRPr="00772D95">
        <w:rPr>
          <w:sz w:val="28"/>
          <w:szCs w:val="28"/>
        </w:rPr>
        <w:t xml:space="preserve"> было отобрано 24 пробы воды (534 определения показателей качества) и 4 пробы донных отлож</w:t>
      </w:r>
      <w:r w:rsidRPr="00772D95">
        <w:rPr>
          <w:sz w:val="28"/>
          <w:szCs w:val="28"/>
        </w:rPr>
        <w:t>е</w:t>
      </w:r>
      <w:r w:rsidRPr="00772D95">
        <w:rPr>
          <w:sz w:val="28"/>
          <w:szCs w:val="28"/>
        </w:rPr>
        <w:t>ний (32 определения показат</w:t>
      </w:r>
      <w:r w:rsidRPr="00772D95">
        <w:rPr>
          <w:sz w:val="28"/>
          <w:szCs w:val="28"/>
        </w:rPr>
        <w:t>е</w:t>
      </w:r>
      <w:r w:rsidRPr="00772D95">
        <w:rPr>
          <w:sz w:val="28"/>
          <w:szCs w:val="28"/>
        </w:rPr>
        <w:t>лей качества).</w:t>
      </w:r>
    </w:p>
    <w:p w:rsidR="00B96AD1" w:rsidRPr="00772D95" w:rsidRDefault="00B96AD1" w:rsidP="00B96AD1">
      <w:pPr>
        <w:pStyle w:val="af0"/>
        <w:spacing w:before="0" w:beforeAutospacing="0" w:after="0" w:afterAutospacing="0"/>
        <w:rPr>
          <w:rFonts w:ascii="Times New Roman" w:hAnsi="Times New Roman" w:cs="Times New Roman"/>
          <w:sz w:val="28"/>
          <w:szCs w:val="28"/>
        </w:rPr>
      </w:pPr>
      <w:r w:rsidRPr="00772D95">
        <w:rPr>
          <w:rFonts w:ascii="Times New Roman" w:hAnsi="Times New Roman" w:cs="Times New Roman"/>
          <w:sz w:val="28"/>
          <w:szCs w:val="28"/>
        </w:rPr>
        <w:t>Результаты проведенных анализов качества воды выявили по пунктам набл</w:t>
      </w:r>
      <w:r w:rsidRPr="00772D95">
        <w:rPr>
          <w:rFonts w:ascii="Times New Roman" w:hAnsi="Times New Roman" w:cs="Times New Roman"/>
          <w:sz w:val="28"/>
          <w:szCs w:val="28"/>
        </w:rPr>
        <w:t>ю</w:t>
      </w:r>
      <w:r w:rsidRPr="00772D95">
        <w:rPr>
          <w:rFonts w:ascii="Times New Roman" w:hAnsi="Times New Roman" w:cs="Times New Roman"/>
          <w:sz w:val="28"/>
          <w:szCs w:val="28"/>
        </w:rPr>
        <w:t>дений превышение предельных концентраций меди в пределах 1,0-4,0 ПДК, марга</w:t>
      </w:r>
      <w:r w:rsidRPr="00772D95">
        <w:rPr>
          <w:rFonts w:ascii="Times New Roman" w:hAnsi="Times New Roman" w:cs="Times New Roman"/>
          <w:sz w:val="28"/>
          <w:szCs w:val="28"/>
        </w:rPr>
        <w:t>н</w:t>
      </w:r>
      <w:r w:rsidRPr="00772D95">
        <w:rPr>
          <w:rFonts w:ascii="Times New Roman" w:hAnsi="Times New Roman" w:cs="Times New Roman"/>
          <w:sz w:val="28"/>
          <w:szCs w:val="28"/>
        </w:rPr>
        <w:t xml:space="preserve">ца – 3,0 ПДК, железа – 1,0 ПДК, в створе 500 м. ниже устья р. Хемчик и створе на пересечении границ субъектов </w:t>
      </w:r>
      <w:r w:rsidR="00BD46C6">
        <w:rPr>
          <w:rFonts w:ascii="Times New Roman" w:hAnsi="Times New Roman" w:cs="Times New Roman"/>
          <w:sz w:val="28"/>
          <w:szCs w:val="28"/>
        </w:rPr>
        <w:t xml:space="preserve">Российской Федерации </w:t>
      </w:r>
      <w:r w:rsidRPr="00772D95">
        <w:rPr>
          <w:rFonts w:ascii="Times New Roman" w:hAnsi="Times New Roman" w:cs="Times New Roman"/>
          <w:sz w:val="28"/>
          <w:szCs w:val="28"/>
        </w:rPr>
        <w:t>обнаружено также и прев</w:t>
      </w:r>
      <w:r w:rsidRPr="00772D95">
        <w:rPr>
          <w:rFonts w:ascii="Times New Roman" w:hAnsi="Times New Roman" w:cs="Times New Roman"/>
          <w:sz w:val="28"/>
          <w:szCs w:val="28"/>
        </w:rPr>
        <w:t>ы</w:t>
      </w:r>
      <w:r w:rsidRPr="00772D95">
        <w:rPr>
          <w:rFonts w:ascii="Times New Roman" w:hAnsi="Times New Roman" w:cs="Times New Roman"/>
          <w:sz w:val="28"/>
          <w:szCs w:val="28"/>
        </w:rPr>
        <w:t>шение концентрации фенолов – 1,0 ПДК. В предыдущем году превышения конце</w:t>
      </w:r>
      <w:r w:rsidRPr="00772D95">
        <w:rPr>
          <w:rFonts w:ascii="Times New Roman" w:hAnsi="Times New Roman" w:cs="Times New Roman"/>
          <w:sz w:val="28"/>
          <w:szCs w:val="28"/>
        </w:rPr>
        <w:t>н</w:t>
      </w:r>
      <w:r w:rsidRPr="00772D95">
        <w:rPr>
          <w:rFonts w:ascii="Times New Roman" w:hAnsi="Times New Roman" w:cs="Times New Roman"/>
          <w:sz w:val="28"/>
          <w:szCs w:val="28"/>
        </w:rPr>
        <w:t>траций отмечены также по ХПК (3,0 ПДК).</w:t>
      </w:r>
    </w:p>
    <w:p w:rsidR="00B96AD1" w:rsidRPr="00772D95" w:rsidRDefault="00B96AD1" w:rsidP="00B96AD1">
      <w:pPr>
        <w:pStyle w:val="af0"/>
        <w:spacing w:before="0" w:beforeAutospacing="0" w:after="0" w:afterAutospacing="0"/>
        <w:rPr>
          <w:rFonts w:ascii="Times New Roman" w:hAnsi="Times New Roman" w:cs="Times New Roman"/>
          <w:sz w:val="28"/>
          <w:szCs w:val="28"/>
        </w:rPr>
      </w:pPr>
      <w:r w:rsidRPr="00772D95">
        <w:rPr>
          <w:rFonts w:ascii="Times New Roman" w:hAnsi="Times New Roman" w:cs="Times New Roman"/>
          <w:sz w:val="28"/>
          <w:szCs w:val="28"/>
        </w:rPr>
        <w:t>Наблюдения за загрязненностью донных отложений водных объектов на те</w:t>
      </w:r>
      <w:r w:rsidRPr="00772D95">
        <w:rPr>
          <w:rFonts w:ascii="Times New Roman" w:hAnsi="Times New Roman" w:cs="Times New Roman"/>
          <w:sz w:val="28"/>
          <w:szCs w:val="28"/>
        </w:rPr>
        <w:t>р</w:t>
      </w:r>
      <w:r w:rsidRPr="00772D95">
        <w:rPr>
          <w:rFonts w:ascii="Times New Roman" w:hAnsi="Times New Roman" w:cs="Times New Roman"/>
          <w:sz w:val="28"/>
          <w:szCs w:val="28"/>
        </w:rPr>
        <w:t>ритории ре</w:t>
      </w:r>
      <w:r w:rsidRPr="00772D95">
        <w:rPr>
          <w:rFonts w:ascii="Times New Roman" w:hAnsi="Times New Roman" w:cs="Times New Roman"/>
          <w:sz w:val="28"/>
          <w:szCs w:val="28"/>
        </w:rPr>
        <w:t>с</w:t>
      </w:r>
      <w:r w:rsidRPr="00772D95">
        <w:rPr>
          <w:rFonts w:ascii="Times New Roman" w:hAnsi="Times New Roman" w:cs="Times New Roman"/>
          <w:sz w:val="28"/>
          <w:szCs w:val="28"/>
        </w:rPr>
        <w:t>публики в 2017 г</w:t>
      </w:r>
      <w:r w:rsidR="00BD46C6">
        <w:rPr>
          <w:rFonts w:ascii="Times New Roman" w:hAnsi="Times New Roman" w:cs="Times New Roman"/>
          <w:sz w:val="28"/>
          <w:szCs w:val="28"/>
        </w:rPr>
        <w:t>оду</w:t>
      </w:r>
      <w:r w:rsidRPr="00772D95">
        <w:rPr>
          <w:rFonts w:ascii="Times New Roman" w:hAnsi="Times New Roman" w:cs="Times New Roman"/>
          <w:sz w:val="28"/>
          <w:szCs w:val="28"/>
        </w:rPr>
        <w:t xml:space="preserve"> не велись.</w:t>
      </w:r>
    </w:p>
    <w:p w:rsidR="00B96AD1" w:rsidRPr="00772D95" w:rsidRDefault="00B96AD1" w:rsidP="00B96AD1">
      <w:pPr>
        <w:pStyle w:val="af0"/>
        <w:spacing w:before="0" w:beforeAutospacing="0" w:after="0" w:afterAutospacing="0"/>
        <w:rPr>
          <w:rFonts w:ascii="Times New Roman" w:hAnsi="Times New Roman" w:cs="Times New Roman"/>
          <w:sz w:val="28"/>
          <w:szCs w:val="28"/>
        </w:rPr>
      </w:pPr>
      <w:r w:rsidRPr="00772D95">
        <w:rPr>
          <w:rFonts w:ascii="Times New Roman" w:hAnsi="Times New Roman" w:cs="Times New Roman"/>
          <w:sz w:val="28"/>
          <w:szCs w:val="28"/>
        </w:rPr>
        <w:t xml:space="preserve">Службой Роспотребнадзора по Республике Тыва (ФБУЗ </w:t>
      </w:r>
      <w:r w:rsidR="00772D95" w:rsidRPr="00772D95">
        <w:rPr>
          <w:rFonts w:ascii="Times New Roman" w:hAnsi="Times New Roman" w:cs="Times New Roman"/>
          <w:sz w:val="28"/>
          <w:szCs w:val="28"/>
        </w:rPr>
        <w:t>«</w:t>
      </w:r>
      <w:r w:rsidRPr="00772D95">
        <w:rPr>
          <w:rFonts w:ascii="Times New Roman" w:hAnsi="Times New Roman" w:cs="Times New Roman"/>
          <w:sz w:val="28"/>
          <w:szCs w:val="28"/>
        </w:rPr>
        <w:t>Центр гигиены и эпидемиологии в Республике Тыва</w:t>
      </w:r>
      <w:r w:rsidR="00772D95" w:rsidRPr="00772D95">
        <w:rPr>
          <w:rFonts w:ascii="Times New Roman" w:hAnsi="Times New Roman" w:cs="Times New Roman"/>
          <w:sz w:val="28"/>
          <w:szCs w:val="28"/>
        </w:rPr>
        <w:t>»</w:t>
      </w:r>
      <w:r w:rsidR="001F0D03" w:rsidRPr="00772D95">
        <w:rPr>
          <w:rFonts w:ascii="Times New Roman" w:hAnsi="Times New Roman" w:cs="Times New Roman"/>
          <w:sz w:val="28"/>
          <w:szCs w:val="28"/>
        </w:rPr>
        <w:t>)</w:t>
      </w:r>
      <w:r w:rsidRPr="00772D95">
        <w:rPr>
          <w:rFonts w:ascii="Times New Roman" w:hAnsi="Times New Roman" w:cs="Times New Roman"/>
          <w:sz w:val="28"/>
          <w:szCs w:val="28"/>
        </w:rPr>
        <w:t xml:space="preserve"> в рамках ведения социально-гигиенического мониторинга состояния водных объектов в течение года проводились рейды с отб</w:t>
      </w:r>
      <w:r w:rsidRPr="00772D95">
        <w:rPr>
          <w:rFonts w:ascii="Times New Roman" w:hAnsi="Times New Roman" w:cs="Times New Roman"/>
          <w:sz w:val="28"/>
          <w:szCs w:val="28"/>
        </w:rPr>
        <w:t>о</w:t>
      </w:r>
      <w:r w:rsidRPr="00772D95">
        <w:rPr>
          <w:rFonts w:ascii="Times New Roman" w:hAnsi="Times New Roman" w:cs="Times New Roman"/>
          <w:sz w:val="28"/>
          <w:szCs w:val="28"/>
        </w:rPr>
        <w:t>ром проб воды поверхностных водных объектов на санитарно-химические, микр</w:t>
      </w:r>
      <w:r w:rsidRPr="00772D95">
        <w:rPr>
          <w:rFonts w:ascii="Times New Roman" w:hAnsi="Times New Roman" w:cs="Times New Roman"/>
          <w:sz w:val="28"/>
          <w:szCs w:val="28"/>
        </w:rPr>
        <w:t>о</w:t>
      </w:r>
      <w:r w:rsidRPr="00772D95">
        <w:rPr>
          <w:rFonts w:ascii="Times New Roman" w:hAnsi="Times New Roman" w:cs="Times New Roman"/>
          <w:sz w:val="28"/>
          <w:szCs w:val="28"/>
        </w:rPr>
        <w:t>биологические паразитологические и радиологические анал</w:t>
      </w:r>
      <w:r w:rsidRPr="00772D95">
        <w:rPr>
          <w:rFonts w:ascii="Times New Roman" w:hAnsi="Times New Roman" w:cs="Times New Roman"/>
          <w:sz w:val="28"/>
          <w:szCs w:val="28"/>
        </w:rPr>
        <w:t>и</w:t>
      </w:r>
      <w:r w:rsidRPr="00772D95">
        <w:rPr>
          <w:rFonts w:ascii="Times New Roman" w:hAnsi="Times New Roman" w:cs="Times New Roman"/>
          <w:sz w:val="28"/>
          <w:szCs w:val="28"/>
        </w:rPr>
        <w:t>зы. Пробы отбирались на 18 реках, 3 озерах, Саяно-Шушенском водохранилище. Всего исследов</w:t>
      </w:r>
      <w:r w:rsidRPr="00772D95">
        <w:rPr>
          <w:rFonts w:ascii="Times New Roman" w:hAnsi="Times New Roman" w:cs="Times New Roman"/>
          <w:sz w:val="28"/>
          <w:szCs w:val="28"/>
        </w:rPr>
        <w:t>а</w:t>
      </w:r>
      <w:r w:rsidRPr="00772D95">
        <w:rPr>
          <w:rFonts w:ascii="Times New Roman" w:hAnsi="Times New Roman" w:cs="Times New Roman"/>
          <w:sz w:val="28"/>
          <w:szCs w:val="28"/>
        </w:rPr>
        <w:t>но 120 проб воды, из них в 6 пробах (5</w:t>
      </w:r>
      <w:r w:rsidR="00BD46C6">
        <w:rPr>
          <w:rFonts w:ascii="Times New Roman" w:hAnsi="Times New Roman" w:cs="Times New Roman"/>
          <w:sz w:val="28"/>
          <w:szCs w:val="28"/>
        </w:rPr>
        <w:t xml:space="preserve"> процентов</w:t>
      </w:r>
      <w:r w:rsidRPr="00772D95">
        <w:rPr>
          <w:rFonts w:ascii="Times New Roman" w:hAnsi="Times New Roman" w:cs="Times New Roman"/>
          <w:sz w:val="28"/>
          <w:szCs w:val="28"/>
        </w:rPr>
        <w:t xml:space="preserve">) отмечено несоответствие гигиеническим требованиям. Случаи присутствия общих колиформных бактерий зафиксированы в р. Элегест </w:t>
      </w:r>
      <w:r w:rsidR="00BD46C6">
        <w:rPr>
          <w:rFonts w:ascii="Times New Roman" w:hAnsi="Times New Roman" w:cs="Times New Roman"/>
          <w:sz w:val="28"/>
          <w:szCs w:val="28"/>
        </w:rPr>
        <w:t>–</w:t>
      </w:r>
      <w:r w:rsidRPr="00772D95">
        <w:rPr>
          <w:rFonts w:ascii="Times New Roman" w:hAnsi="Times New Roman" w:cs="Times New Roman"/>
          <w:sz w:val="28"/>
          <w:szCs w:val="28"/>
        </w:rPr>
        <w:t xml:space="preserve"> с. Усть-Элегест.</w:t>
      </w:r>
      <w:r w:rsidR="008A2228" w:rsidRPr="00772D95">
        <w:rPr>
          <w:rFonts w:ascii="Times New Roman" w:hAnsi="Times New Roman" w:cs="Times New Roman"/>
          <w:sz w:val="28"/>
          <w:szCs w:val="28"/>
        </w:rPr>
        <w:t xml:space="preserve"> Для стабилизации ситуации требуется реализация М</w:t>
      </w:r>
      <w:r w:rsidR="008A2228" w:rsidRPr="00772D95">
        <w:rPr>
          <w:rFonts w:ascii="Times New Roman" w:hAnsi="Times New Roman" w:cs="Times New Roman"/>
          <w:sz w:val="28"/>
          <w:szCs w:val="28"/>
        </w:rPr>
        <w:t>и</w:t>
      </w:r>
      <w:r w:rsidR="008A2228" w:rsidRPr="00772D95">
        <w:rPr>
          <w:rFonts w:ascii="Times New Roman" w:hAnsi="Times New Roman" w:cs="Times New Roman"/>
          <w:sz w:val="28"/>
          <w:szCs w:val="28"/>
        </w:rPr>
        <w:t>нисте</w:t>
      </w:r>
      <w:r w:rsidR="008A2228" w:rsidRPr="00772D95">
        <w:rPr>
          <w:rFonts w:ascii="Times New Roman" w:hAnsi="Times New Roman" w:cs="Times New Roman"/>
          <w:sz w:val="28"/>
          <w:szCs w:val="28"/>
        </w:rPr>
        <w:t>р</w:t>
      </w:r>
      <w:r w:rsidR="008A2228" w:rsidRPr="00772D95">
        <w:rPr>
          <w:rFonts w:ascii="Times New Roman" w:hAnsi="Times New Roman" w:cs="Times New Roman"/>
          <w:sz w:val="28"/>
          <w:szCs w:val="28"/>
        </w:rPr>
        <w:t xml:space="preserve">ством строительства и жилищно-коммунального хозяйства Республики Тыва </w:t>
      </w:r>
      <w:r w:rsidR="00C87A12" w:rsidRPr="00772D95">
        <w:rPr>
          <w:rFonts w:ascii="Times New Roman" w:hAnsi="Times New Roman" w:cs="Times New Roman"/>
          <w:sz w:val="28"/>
          <w:szCs w:val="28"/>
        </w:rPr>
        <w:t xml:space="preserve">мероприятий </w:t>
      </w:r>
      <w:r w:rsidR="008A2228" w:rsidRPr="00772D95">
        <w:rPr>
          <w:rFonts w:ascii="Times New Roman" w:hAnsi="Times New Roman" w:cs="Times New Roman"/>
          <w:sz w:val="28"/>
          <w:szCs w:val="28"/>
        </w:rPr>
        <w:t xml:space="preserve">по строительству очистных сооружений в </w:t>
      </w:r>
      <w:r w:rsidR="00BD46C6">
        <w:rPr>
          <w:rFonts w:ascii="Times New Roman" w:hAnsi="Times New Roman" w:cs="Times New Roman"/>
          <w:sz w:val="28"/>
          <w:szCs w:val="28"/>
        </w:rPr>
        <w:t>с</w:t>
      </w:r>
      <w:r w:rsidR="008A2228" w:rsidRPr="00772D95">
        <w:rPr>
          <w:rFonts w:ascii="Times New Roman" w:hAnsi="Times New Roman" w:cs="Times New Roman"/>
          <w:sz w:val="28"/>
          <w:szCs w:val="28"/>
        </w:rPr>
        <w:t>. Хову-Аксы Ч</w:t>
      </w:r>
      <w:r w:rsidR="008A2228" w:rsidRPr="00772D95">
        <w:rPr>
          <w:rFonts w:ascii="Times New Roman" w:hAnsi="Times New Roman" w:cs="Times New Roman"/>
          <w:sz w:val="28"/>
          <w:szCs w:val="28"/>
        </w:rPr>
        <w:t>е</w:t>
      </w:r>
      <w:r w:rsidR="008A2228" w:rsidRPr="00772D95">
        <w:rPr>
          <w:rFonts w:ascii="Times New Roman" w:hAnsi="Times New Roman" w:cs="Times New Roman"/>
          <w:sz w:val="28"/>
          <w:szCs w:val="28"/>
        </w:rPr>
        <w:t>ди-Холь</w:t>
      </w:r>
      <w:r w:rsidR="00BD46C6">
        <w:rPr>
          <w:rFonts w:ascii="Times New Roman" w:hAnsi="Times New Roman" w:cs="Times New Roman"/>
          <w:sz w:val="28"/>
          <w:szCs w:val="28"/>
        </w:rPr>
        <w:t>-</w:t>
      </w:r>
      <w:r w:rsidR="008A2228" w:rsidRPr="00772D95">
        <w:rPr>
          <w:rFonts w:ascii="Times New Roman" w:hAnsi="Times New Roman" w:cs="Times New Roman"/>
          <w:sz w:val="28"/>
          <w:szCs w:val="28"/>
        </w:rPr>
        <w:t>ского района.</w:t>
      </w:r>
    </w:p>
    <w:p w:rsidR="00B96AD1" w:rsidRPr="00772D95" w:rsidRDefault="00B96AD1" w:rsidP="00B96AD1">
      <w:pPr>
        <w:pStyle w:val="af0"/>
        <w:spacing w:before="0" w:beforeAutospacing="0" w:after="0" w:afterAutospacing="0"/>
        <w:rPr>
          <w:rFonts w:ascii="Times New Roman" w:hAnsi="Times New Roman" w:cs="Times New Roman"/>
          <w:sz w:val="28"/>
          <w:szCs w:val="28"/>
        </w:rPr>
      </w:pPr>
      <w:r w:rsidRPr="00772D95">
        <w:rPr>
          <w:rFonts w:ascii="Times New Roman" w:hAnsi="Times New Roman" w:cs="Times New Roman"/>
          <w:sz w:val="28"/>
          <w:szCs w:val="28"/>
        </w:rPr>
        <w:lastRenderedPageBreak/>
        <w:t>Ежегодно службой Роспотребнадзора по Республике Тыва ведутся наблюд</w:t>
      </w:r>
      <w:r w:rsidRPr="00772D95">
        <w:rPr>
          <w:rFonts w:ascii="Times New Roman" w:hAnsi="Times New Roman" w:cs="Times New Roman"/>
          <w:sz w:val="28"/>
          <w:szCs w:val="28"/>
        </w:rPr>
        <w:t>е</w:t>
      </w:r>
      <w:r w:rsidRPr="00772D95">
        <w:rPr>
          <w:rFonts w:ascii="Times New Roman" w:hAnsi="Times New Roman" w:cs="Times New Roman"/>
          <w:sz w:val="28"/>
          <w:szCs w:val="28"/>
        </w:rPr>
        <w:t>ния в зонах рекреации на Бол</w:t>
      </w:r>
      <w:r w:rsidRPr="00772D95">
        <w:rPr>
          <w:rFonts w:ascii="Times New Roman" w:hAnsi="Times New Roman" w:cs="Times New Roman"/>
          <w:sz w:val="28"/>
          <w:szCs w:val="28"/>
        </w:rPr>
        <w:t>ь</w:t>
      </w:r>
      <w:r w:rsidRPr="00772D95">
        <w:rPr>
          <w:rFonts w:ascii="Times New Roman" w:hAnsi="Times New Roman" w:cs="Times New Roman"/>
          <w:sz w:val="28"/>
          <w:szCs w:val="28"/>
        </w:rPr>
        <w:t>шой протоке р. Малый Енисей в черте г. Кызыл</w:t>
      </w:r>
      <w:r w:rsidR="00BD46C6">
        <w:rPr>
          <w:rFonts w:ascii="Times New Roman" w:hAnsi="Times New Roman" w:cs="Times New Roman"/>
          <w:sz w:val="28"/>
          <w:szCs w:val="28"/>
        </w:rPr>
        <w:t>а</w:t>
      </w:r>
      <w:r w:rsidRPr="00772D95">
        <w:rPr>
          <w:rFonts w:ascii="Times New Roman" w:hAnsi="Times New Roman" w:cs="Times New Roman"/>
          <w:sz w:val="28"/>
          <w:szCs w:val="28"/>
        </w:rPr>
        <w:t>, на оз</w:t>
      </w:r>
      <w:r w:rsidR="00BD46C6">
        <w:rPr>
          <w:rFonts w:ascii="Times New Roman" w:hAnsi="Times New Roman" w:cs="Times New Roman"/>
          <w:sz w:val="28"/>
          <w:szCs w:val="28"/>
        </w:rPr>
        <w:t>.</w:t>
      </w:r>
      <w:r w:rsidRPr="00772D95">
        <w:rPr>
          <w:rFonts w:ascii="Times New Roman" w:hAnsi="Times New Roman" w:cs="Times New Roman"/>
          <w:sz w:val="28"/>
          <w:szCs w:val="28"/>
        </w:rPr>
        <w:t xml:space="preserve"> Азас, Чагытай, Тере-Холь (Эрзинский район), а также на р. Элегест в районе в</w:t>
      </w:r>
      <w:r w:rsidRPr="00772D95">
        <w:rPr>
          <w:rFonts w:ascii="Times New Roman" w:hAnsi="Times New Roman" w:cs="Times New Roman"/>
          <w:sz w:val="28"/>
          <w:szCs w:val="28"/>
        </w:rPr>
        <w:t>о</w:t>
      </w:r>
      <w:r w:rsidRPr="00772D95">
        <w:rPr>
          <w:rFonts w:ascii="Times New Roman" w:hAnsi="Times New Roman" w:cs="Times New Roman"/>
          <w:sz w:val="28"/>
          <w:szCs w:val="28"/>
        </w:rPr>
        <w:t xml:space="preserve">дозабора </w:t>
      </w:r>
      <w:r w:rsidR="00BD46C6">
        <w:rPr>
          <w:rFonts w:ascii="Times New Roman" w:hAnsi="Times New Roman" w:cs="Times New Roman"/>
          <w:sz w:val="28"/>
          <w:szCs w:val="28"/>
        </w:rPr>
        <w:t>с</w:t>
      </w:r>
      <w:r w:rsidRPr="00772D95">
        <w:rPr>
          <w:rFonts w:ascii="Times New Roman" w:hAnsi="Times New Roman" w:cs="Times New Roman"/>
          <w:sz w:val="28"/>
          <w:szCs w:val="28"/>
        </w:rPr>
        <w:t>. Хову-Аксы. По данным пунктам наблюдений, за исключением р. Эл</w:t>
      </w:r>
      <w:r w:rsidRPr="00772D95">
        <w:rPr>
          <w:rFonts w:ascii="Times New Roman" w:hAnsi="Times New Roman" w:cs="Times New Roman"/>
          <w:sz w:val="28"/>
          <w:szCs w:val="28"/>
        </w:rPr>
        <w:t>е</w:t>
      </w:r>
      <w:r w:rsidRPr="00772D95">
        <w:rPr>
          <w:rFonts w:ascii="Times New Roman" w:hAnsi="Times New Roman" w:cs="Times New Roman"/>
          <w:sz w:val="28"/>
          <w:szCs w:val="28"/>
        </w:rPr>
        <w:t>гест у с. Усть-Элегест, результат анализов соответствуют гигиеническим требован</w:t>
      </w:r>
      <w:r w:rsidRPr="00772D95">
        <w:rPr>
          <w:rFonts w:ascii="Times New Roman" w:hAnsi="Times New Roman" w:cs="Times New Roman"/>
          <w:sz w:val="28"/>
          <w:szCs w:val="28"/>
        </w:rPr>
        <w:t>и</w:t>
      </w:r>
      <w:r w:rsidRPr="00772D95">
        <w:rPr>
          <w:rFonts w:ascii="Times New Roman" w:hAnsi="Times New Roman" w:cs="Times New Roman"/>
          <w:sz w:val="28"/>
          <w:szCs w:val="28"/>
        </w:rPr>
        <w:t>ям.</w:t>
      </w:r>
    </w:p>
    <w:p w:rsidR="00B96AD1" w:rsidRPr="00772D95" w:rsidRDefault="00B96AD1" w:rsidP="00B96AD1">
      <w:pPr>
        <w:pStyle w:val="western"/>
        <w:spacing w:before="0" w:beforeAutospacing="0" w:after="0"/>
        <w:ind w:firstLine="709"/>
        <w:jc w:val="both"/>
        <w:rPr>
          <w:sz w:val="28"/>
          <w:szCs w:val="28"/>
        </w:rPr>
      </w:pPr>
      <w:r w:rsidRPr="00772D95">
        <w:rPr>
          <w:sz w:val="28"/>
          <w:szCs w:val="28"/>
        </w:rPr>
        <w:t>В 2017 году были продолжены наблюдения за режимом и качеством повер</w:t>
      </w:r>
      <w:r w:rsidRPr="00772D95">
        <w:rPr>
          <w:sz w:val="28"/>
          <w:szCs w:val="28"/>
        </w:rPr>
        <w:t>х</w:t>
      </w:r>
      <w:r w:rsidRPr="00772D95">
        <w:rPr>
          <w:sz w:val="28"/>
          <w:szCs w:val="28"/>
        </w:rPr>
        <w:t>ностных вод в Тоджинском кожууне в долине р. Ак-Хем (бассейн р. Большой Ен</w:t>
      </w:r>
      <w:r w:rsidRPr="00772D95">
        <w:rPr>
          <w:sz w:val="28"/>
          <w:szCs w:val="28"/>
        </w:rPr>
        <w:t>и</w:t>
      </w:r>
      <w:r w:rsidRPr="00772D95">
        <w:rPr>
          <w:sz w:val="28"/>
          <w:szCs w:val="28"/>
        </w:rPr>
        <w:t>сей), где с 2008 г</w:t>
      </w:r>
      <w:r w:rsidR="00BD46C6">
        <w:rPr>
          <w:sz w:val="28"/>
          <w:szCs w:val="28"/>
        </w:rPr>
        <w:t>ода</w:t>
      </w:r>
      <w:r w:rsidRPr="00772D95">
        <w:rPr>
          <w:sz w:val="28"/>
          <w:szCs w:val="28"/>
        </w:rPr>
        <w:t xml:space="preserve"> ООО </w:t>
      </w:r>
      <w:r w:rsidR="00772D95" w:rsidRPr="00772D95">
        <w:rPr>
          <w:sz w:val="28"/>
          <w:szCs w:val="28"/>
        </w:rPr>
        <w:t>«</w:t>
      </w:r>
      <w:r w:rsidRPr="00772D95">
        <w:rPr>
          <w:sz w:val="28"/>
          <w:szCs w:val="28"/>
        </w:rPr>
        <w:t>Лунсин</w:t>
      </w:r>
      <w:r w:rsidR="00772D95" w:rsidRPr="00772D95">
        <w:rPr>
          <w:sz w:val="28"/>
          <w:szCs w:val="28"/>
        </w:rPr>
        <w:t>»</w:t>
      </w:r>
      <w:r w:rsidRPr="00772D95">
        <w:rPr>
          <w:sz w:val="28"/>
          <w:szCs w:val="28"/>
        </w:rPr>
        <w:t xml:space="preserve"> ведет строительство горно-обогатительного комбината и разработку полиметаллических руд на Кызыл-Таштыгском месторо</w:t>
      </w:r>
      <w:r w:rsidRPr="00772D95">
        <w:rPr>
          <w:sz w:val="28"/>
          <w:szCs w:val="28"/>
        </w:rPr>
        <w:t>ж</w:t>
      </w:r>
      <w:r w:rsidRPr="00772D95">
        <w:rPr>
          <w:sz w:val="28"/>
          <w:szCs w:val="28"/>
        </w:rPr>
        <w:t>дении. Водот</w:t>
      </w:r>
      <w:r w:rsidRPr="00772D95">
        <w:rPr>
          <w:sz w:val="28"/>
          <w:szCs w:val="28"/>
        </w:rPr>
        <w:t>о</w:t>
      </w:r>
      <w:r w:rsidRPr="00772D95">
        <w:rPr>
          <w:sz w:val="28"/>
          <w:szCs w:val="28"/>
        </w:rPr>
        <w:t xml:space="preserve">ки обследовались сотрудниками ТувИКОПР СО РАН. </w:t>
      </w:r>
    </w:p>
    <w:p w:rsidR="00B96AD1" w:rsidRPr="00772D95" w:rsidRDefault="00B96AD1" w:rsidP="00B96AD1">
      <w:pPr>
        <w:pStyle w:val="western"/>
        <w:spacing w:before="0" w:beforeAutospacing="0" w:after="0"/>
        <w:ind w:firstLine="709"/>
        <w:jc w:val="both"/>
        <w:rPr>
          <w:sz w:val="28"/>
          <w:szCs w:val="28"/>
        </w:rPr>
      </w:pPr>
      <w:r w:rsidRPr="00772D95">
        <w:rPr>
          <w:sz w:val="28"/>
          <w:szCs w:val="28"/>
        </w:rPr>
        <w:t>Обследование и опробование водотоков в 2017 г</w:t>
      </w:r>
      <w:r w:rsidR="00BD46C6">
        <w:rPr>
          <w:sz w:val="28"/>
          <w:szCs w:val="28"/>
        </w:rPr>
        <w:t>оду</w:t>
      </w:r>
      <w:r w:rsidRPr="00772D95">
        <w:rPr>
          <w:sz w:val="28"/>
          <w:szCs w:val="28"/>
        </w:rPr>
        <w:t xml:space="preserve"> было проведено в полном объеме – пробы были отобраны на 9 гидрохимических постах (7 постов на р. Ак-Хем, 1 пост на руч. Безымянный и 1 пост на руч. Лесосечный) и на дополнительном гидропосту: 6а, расположенный в непосредс</w:t>
      </w:r>
      <w:r w:rsidRPr="00772D95">
        <w:rPr>
          <w:sz w:val="28"/>
          <w:szCs w:val="28"/>
        </w:rPr>
        <w:t>т</w:t>
      </w:r>
      <w:r w:rsidRPr="00772D95">
        <w:rPr>
          <w:sz w:val="28"/>
          <w:szCs w:val="28"/>
        </w:rPr>
        <w:t>венной близости от Гидропоста № 6, на ручье, вытекающем из-под дамбы хвостохранилища и впадающем в ручей Безымя</w:t>
      </w:r>
      <w:r w:rsidRPr="00772D95">
        <w:rPr>
          <w:sz w:val="28"/>
          <w:szCs w:val="28"/>
        </w:rPr>
        <w:t>н</w:t>
      </w:r>
      <w:r w:rsidRPr="00772D95">
        <w:rPr>
          <w:sz w:val="28"/>
          <w:szCs w:val="28"/>
        </w:rPr>
        <w:t>ный. Опробование проводилось в первых числах июня и в середине июля.</w:t>
      </w:r>
    </w:p>
    <w:p w:rsidR="00B96AD1" w:rsidRPr="00772D95" w:rsidRDefault="007139E4" w:rsidP="00B96AD1">
      <w:pPr>
        <w:pStyle w:val="western"/>
        <w:spacing w:before="0" w:beforeAutospacing="0" w:after="0"/>
        <w:ind w:firstLine="709"/>
        <w:jc w:val="both"/>
        <w:rPr>
          <w:sz w:val="28"/>
          <w:szCs w:val="28"/>
        </w:rPr>
      </w:pPr>
      <w:r w:rsidRPr="00772D95">
        <w:rPr>
          <w:sz w:val="28"/>
          <w:szCs w:val="28"/>
        </w:rPr>
        <w:t>Всего было отобрано 13 проб</w:t>
      </w:r>
      <w:r w:rsidR="00B96AD1" w:rsidRPr="00772D95">
        <w:rPr>
          <w:sz w:val="28"/>
          <w:szCs w:val="28"/>
        </w:rPr>
        <w:t>. Пробы воды анализировались на содержание рудообразующих тяжелых металлов, а также железа общего, нефтепродуктов, взв</w:t>
      </w:r>
      <w:r w:rsidR="00B96AD1" w:rsidRPr="00772D95">
        <w:rPr>
          <w:sz w:val="28"/>
          <w:szCs w:val="28"/>
        </w:rPr>
        <w:t>е</w:t>
      </w:r>
      <w:r w:rsidR="00B96AD1" w:rsidRPr="00772D95">
        <w:rPr>
          <w:sz w:val="28"/>
          <w:szCs w:val="28"/>
        </w:rPr>
        <w:t>шенных веществ, аммоний иона, нитритов и нитратов. Полученные результаты х</w:t>
      </w:r>
      <w:r w:rsidR="00B96AD1" w:rsidRPr="00772D95">
        <w:rPr>
          <w:sz w:val="28"/>
          <w:szCs w:val="28"/>
        </w:rPr>
        <w:t>и</w:t>
      </w:r>
      <w:r w:rsidR="00B96AD1" w:rsidRPr="00772D95">
        <w:rPr>
          <w:sz w:val="28"/>
          <w:szCs w:val="28"/>
        </w:rPr>
        <w:t>мических исследований анализировались в соответствии с требованиями, предъя</w:t>
      </w:r>
      <w:r w:rsidR="00B96AD1" w:rsidRPr="00772D95">
        <w:rPr>
          <w:sz w:val="28"/>
          <w:szCs w:val="28"/>
        </w:rPr>
        <w:t>в</w:t>
      </w:r>
      <w:r w:rsidR="00B96AD1" w:rsidRPr="00772D95">
        <w:rPr>
          <w:sz w:val="28"/>
          <w:szCs w:val="28"/>
        </w:rPr>
        <w:t xml:space="preserve">ляемыми к рыбохозяйственным водным объектам. </w:t>
      </w:r>
    </w:p>
    <w:p w:rsidR="00B96AD1" w:rsidRPr="00772D95" w:rsidRDefault="00B96AD1" w:rsidP="00B96AD1">
      <w:pPr>
        <w:pStyle w:val="western"/>
        <w:spacing w:before="0" w:beforeAutospacing="0" w:after="0"/>
        <w:ind w:firstLine="709"/>
        <w:jc w:val="both"/>
        <w:rPr>
          <w:sz w:val="28"/>
          <w:szCs w:val="28"/>
        </w:rPr>
      </w:pPr>
      <w:r w:rsidRPr="00772D95">
        <w:rPr>
          <w:sz w:val="28"/>
          <w:szCs w:val="28"/>
        </w:rPr>
        <w:t>Анализируя результаты гидрохимических исследований, полученных в теч</w:t>
      </w:r>
      <w:r w:rsidRPr="00772D95">
        <w:rPr>
          <w:sz w:val="28"/>
          <w:szCs w:val="28"/>
        </w:rPr>
        <w:t>е</w:t>
      </w:r>
      <w:r w:rsidRPr="00772D95">
        <w:rPr>
          <w:sz w:val="28"/>
          <w:szCs w:val="28"/>
        </w:rPr>
        <w:t>ние 2017 года (июнь, июль), можно сделать следующие выводы:</w:t>
      </w:r>
    </w:p>
    <w:p w:rsidR="00B96AD1" w:rsidRPr="00772D95" w:rsidRDefault="00B96AD1" w:rsidP="00B96AD1">
      <w:pPr>
        <w:pStyle w:val="western"/>
        <w:spacing w:before="0" w:beforeAutospacing="0" w:after="0"/>
        <w:ind w:firstLine="709"/>
        <w:jc w:val="both"/>
        <w:rPr>
          <w:sz w:val="28"/>
          <w:szCs w:val="28"/>
        </w:rPr>
      </w:pPr>
      <w:r w:rsidRPr="00772D95">
        <w:rPr>
          <w:sz w:val="28"/>
          <w:szCs w:val="28"/>
        </w:rPr>
        <w:t>1. Превышение предельно-допустимых концентраций рудообразующих тяж</w:t>
      </w:r>
      <w:r w:rsidRPr="00772D95">
        <w:rPr>
          <w:sz w:val="28"/>
          <w:szCs w:val="28"/>
        </w:rPr>
        <w:t>е</w:t>
      </w:r>
      <w:r w:rsidRPr="00772D95">
        <w:rPr>
          <w:sz w:val="28"/>
          <w:szCs w:val="28"/>
        </w:rPr>
        <w:t>лых металлов и железа общего в воде р</w:t>
      </w:r>
      <w:r w:rsidR="00211974">
        <w:rPr>
          <w:sz w:val="28"/>
          <w:szCs w:val="28"/>
        </w:rPr>
        <w:t>.</w:t>
      </w:r>
      <w:r w:rsidRPr="00772D95">
        <w:rPr>
          <w:sz w:val="28"/>
          <w:szCs w:val="28"/>
        </w:rPr>
        <w:t xml:space="preserve"> Ак-Хем на период обследования носит не только природный хара</w:t>
      </w:r>
      <w:r w:rsidRPr="00772D95">
        <w:rPr>
          <w:sz w:val="28"/>
          <w:szCs w:val="28"/>
        </w:rPr>
        <w:t>к</w:t>
      </w:r>
      <w:r w:rsidRPr="00772D95">
        <w:rPr>
          <w:sz w:val="28"/>
          <w:szCs w:val="28"/>
        </w:rPr>
        <w:t xml:space="preserve">тер. </w:t>
      </w:r>
    </w:p>
    <w:p w:rsidR="00B96AD1" w:rsidRPr="00772D95" w:rsidRDefault="000C238B" w:rsidP="000C238B">
      <w:pPr>
        <w:pStyle w:val="western"/>
        <w:spacing w:before="0" w:beforeAutospacing="0" w:after="0"/>
        <w:ind w:firstLine="709"/>
        <w:jc w:val="both"/>
        <w:rPr>
          <w:sz w:val="28"/>
          <w:szCs w:val="28"/>
        </w:rPr>
      </w:pPr>
      <w:r w:rsidRPr="00772D95">
        <w:rPr>
          <w:sz w:val="28"/>
          <w:szCs w:val="28"/>
        </w:rPr>
        <w:t xml:space="preserve">2. </w:t>
      </w:r>
      <w:r w:rsidR="00B96AD1" w:rsidRPr="00772D95">
        <w:rPr>
          <w:sz w:val="28"/>
          <w:szCs w:val="28"/>
        </w:rPr>
        <w:t>Работа горно-обогатительного комбината привела к повышению содерж</w:t>
      </w:r>
      <w:r w:rsidR="00B96AD1" w:rsidRPr="00772D95">
        <w:rPr>
          <w:sz w:val="28"/>
          <w:szCs w:val="28"/>
        </w:rPr>
        <w:t>а</w:t>
      </w:r>
      <w:r w:rsidR="00B96AD1" w:rsidRPr="00772D95">
        <w:rPr>
          <w:sz w:val="28"/>
          <w:szCs w:val="28"/>
        </w:rPr>
        <w:t>ния тяжелых металлов в водах р</w:t>
      </w:r>
      <w:r w:rsidR="00211974">
        <w:rPr>
          <w:sz w:val="28"/>
          <w:szCs w:val="28"/>
        </w:rPr>
        <w:t>.</w:t>
      </w:r>
      <w:r w:rsidR="00B96AD1" w:rsidRPr="00772D95">
        <w:rPr>
          <w:sz w:val="28"/>
          <w:szCs w:val="28"/>
        </w:rPr>
        <w:t xml:space="preserve"> Ак-Хем вплоть до устьевой части. </w:t>
      </w:r>
    </w:p>
    <w:p w:rsidR="00B96AD1" w:rsidRPr="00772D95" w:rsidRDefault="00B96AD1" w:rsidP="000C238B">
      <w:pPr>
        <w:pStyle w:val="western"/>
        <w:spacing w:before="0" w:beforeAutospacing="0" w:after="0"/>
        <w:ind w:firstLine="709"/>
        <w:jc w:val="both"/>
        <w:rPr>
          <w:sz w:val="28"/>
          <w:szCs w:val="28"/>
        </w:rPr>
      </w:pPr>
      <w:r w:rsidRPr="00772D95">
        <w:rPr>
          <w:sz w:val="28"/>
          <w:szCs w:val="28"/>
        </w:rPr>
        <w:t xml:space="preserve">В 2017 году, так же, как и в 2016 году, очень высокое содержание </w:t>
      </w:r>
      <w:r w:rsidR="007139E4" w:rsidRPr="00772D95">
        <w:rPr>
          <w:sz w:val="28"/>
          <w:szCs w:val="28"/>
        </w:rPr>
        <w:t>тяжелых м</w:t>
      </w:r>
      <w:r w:rsidR="007139E4" w:rsidRPr="00772D95">
        <w:rPr>
          <w:sz w:val="28"/>
          <w:szCs w:val="28"/>
        </w:rPr>
        <w:t>е</w:t>
      </w:r>
      <w:r w:rsidR="007139E4" w:rsidRPr="00772D95">
        <w:rPr>
          <w:sz w:val="28"/>
          <w:szCs w:val="28"/>
        </w:rPr>
        <w:t>таллов</w:t>
      </w:r>
      <w:r w:rsidRPr="00772D95">
        <w:rPr>
          <w:sz w:val="28"/>
          <w:szCs w:val="28"/>
        </w:rPr>
        <w:t xml:space="preserve"> прослеживается на всем протяжении р</w:t>
      </w:r>
      <w:r w:rsidR="00211974">
        <w:rPr>
          <w:sz w:val="28"/>
          <w:szCs w:val="28"/>
        </w:rPr>
        <w:t>.</w:t>
      </w:r>
      <w:r w:rsidRPr="00772D95">
        <w:rPr>
          <w:sz w:val="28"/>
          <w:szCs w:val="28"/>
        </w:rPr>
        <w:t xml:space="preserve"> Ак-Хем вплоть до е</w:t>
      </w:r>
      <w:r w:rsidR="00E51A10" w:rsidRPr="00772D95">
        <w:rPr>
          <w:sz w:val="28"/>
          <w:szCs w:val="28"/>
        </w:rPr>
        <w:t>е</w:t>
      </w:r>
      <w:r w:rsidRPr="00772D95">
        <w:rPr>
          <w:sz w:val="28"/>
          <w:szCs w:val="28"/>
        </w:rPr>
        <w:t xml:space="preserve"> устьевой </w:t>
      </w:r>
      <w:r w:rsidR="00C87A12" w:rsidRPr="00772D95">
        <w:rPr>
          <w:sz w:val="28"/>
          <w:szCs w:val="28"/>
        </w:rPr>
        <w:t>ча</w:t>
      </w:r>
      <w:r w:rsidR="00C87A12" w:rsidRPr="00772D95">
        <w:rPr>
          <w:sz w:val="28"/>
          <w:szCs w:val="28"/>
        </w:rPr>
        <w:t>с</w:t>
      </w:r>
      <w:r w:rsidR="00C87A12" w:rsidRPr="00772D95">
        <w:rPr>
          <w:sz w:val="28"/>
          <w:szCs w:val="28"/>
        </w:rPr>
        <w:t>ти, до слияния с р</w:t>
      </w:r>
      <w:r w:rsidR="00211974">
        <w:rPr>
          <w:sz w:val="28"/>
          <w:szCs w:val="28"/>
        </w:rPr>
        <w:t>.</w:t>
      </w:r>
      <w:r w:rsidR="00C87A12" w:rsidRPr="00772D95">
        <w:rPr>
          <w:sz w:val="28"/>
          <w:szCs w:val="28"/>
        </w:rPr>
        <w:t xml:space="preserve"> О-Хем</w:t>
      </w:r>
      <w:r w:rsidRPr="00772D95">
        <w:rPr>
          <w:sz w:val="28"/>
          <w:szCs w:val="28"/>
        </w:rPr>
        <w:t>.</w:t>
      </w:r>
      <w:r w:rsidR="000C238B" w:rsidRPr="00772D95">
        <w:rPr>
          <w:sz w:val="28"/>
          <w:szCs w:val="28"/>
        </w:rPr>
        <w:t xml:space="preserve"> </w:t>
      </w:r>
      <w:r w:rsidR="00C87A12" w:rsidRPr="00772D95">
        <w:rPr>
          <w:sz w:val="28"/>
          <w:szCs w:val="28"/>
        </w:rPr>
        <w:t>Таким образом, техногенное вмешательство наложило свой отпечаток на содержание тяжелых металлов в воде р</w:t>
      </w:r>
      <w:r w:rsidR="00211974">
        <w:rPr>
          <w:sz w:val="28"/>
          <w:szCs w:val="28"/>
        </w:rPr>
        <w:t>.</w:t>
      </w:r>
      <w:r w:rsidR="00C87A12" w:rsidRPr="00772D95">
        <w:rPr>
          <w:sz w:val="28"/>
          <w:szCs w:val="28"/>
        </w:rPr>
        <w:t xml:space="preserve"> Ак-Хем в пределах горного отвода и ниже по потоку. Положительным фактором является отсутствие загрязн</w:t>
      </w:r>
      <w:r w:rsidR="00C87A12" w:rsidRPr="00772D95">
        <w:rPr>
          <w:sz w:val="28"/>
          <w:szCs w:val="28"/>
        </w:rPr>
        <w:t>е</w:t>
      </w:r>
      <w:r w:rsidR="00C87A12" w:rsidRPr="00772D95">
        <w:rPr>
          <w:sz w:val="28"/>
          <w:szCs w:val="28"/>
        </w:rPr>
        <w:t>ния поверхностных вод компонентами техногенного характера: нефтепр</w:t>
      </w:r>
      <w:r w:rsidR="00C87A12" w:rsidRPr="00772D95">
        <w:rPr>
          <w:sz w:val="28"/>
          <w:szCs w:val="28"/>
        </w:rPr>
        <w:t>о</w:t>
      </w:r>
      <w:r w:rsidR="00C87A12" w:rsidRPr="00772D95">
        <w:rPr>
          <w:sz w:val="28"/>
          <w:szCs w:val="28"/>
        </w:rPr>
        <w:t xml:space="preserve">дуктами, фенолами и АПАВ во все периоды обследования. </w:t>
      </w:r>
      <w:r w:rsidR="008A2228" w:rsidRPr="00772D95">
        <w:rPr>
          <w:sz w:val="28"/>
          <w:szCs w:val="28"/>
        </w:rPr>
        <w:t>Требуется усиление ф</w:t>
      </w:r>
      <w:r w:rsidR="008A2228" w:rsidRPr="00772D95">
        <w:rPr>
          <w:sz w:val="28"/>
          <w:szCs w:val="28"/>
        </w:rPr>
        <w:t>е</w:t>
      </w:r>
      <w:r w:rsidR="008A2228" w:rsidRPr="00772D95">
        <w:rPr>
          <w:sz w:val="28"/>
          <w:szCs w:val="28"/>
        </w:rPr>
        <w:t>дерального государственного экологического на</w:t>
      </w:r>
      <w:r w:rsidR="00211974">
        <w:rPr>
          <w:sz w:val="28"/>
          <w:szCs w:val="28"/>
        </w:rPr>
        <w:t>дзора, проводимого Управлением Р</w:t>
      </w:r>
      <w:r w:rsidR="008A2228" w:rsidRPr="00772D95">
        <w:rPr>
          <w:sz w:val="28"/>
          <w:szCs w:val="28"/>
        </w:rPr>
        <w:t>осприро</w:t>
      </w:r>
      <w:r w:rsidR="008A2228" w:rsidRPr="00772D95">
        <w:rPr>
          <w:sz w:val="28"/>
          <w:szCs w:val="28"/>
        </w:rPr>
        <w:t>д</w:t>
      </w:r>
      <w:r w:rsidR="00211974">
        <w:rPr>
          <w:sz w:val="28"/>
          <w:szCs w:val="28"/>
        </w:rPr>
        <w:t>надзора по Р</w:t>
      </w:r>
      <w:r w:rsidR="008A2228" w:rsidRPr="00772D95">
        <w:rPr>
          <w:sz w:val="28"/>
          <w:szCs w:val="28"/>
        </w:rPr>
        <w:t>еспублике Тыва, в части выполнения природопользователями выда</w:t>
      </w:r>
      <w:r w:rsidR="008A2228" w:rsidRPr="00772D95">
        <w:rPr>
          <w:sz w:val="28"/>
          <w:szCs w:val="28"/>
        </w:rPr>
        <w:t>н</w:t>
      </w:r>
      <w:r w:rsidR="008A2228" w:rsidRPr="00772D95">
        <w:rPr>
          <w:sz w:val="28"/>
          <w:szCs w:val="28"/>
        </w:rPr>
        <w:t>ных предписаний об устранении природоохранных требований (реконструкция и строительство очистных сооруж</w:t>
      </w:r>
      <w:r w:rsidR="008A2228" w:rsidRPr="00772D95">
        <w:rPr>
          <w:sz w:val="28"/>
          <w:szCs w:val="28"/>
        </w:rPr>
        <w:t>е</w:t>
      </w:r>
      <w:r w:rsidR="008A2228" w:rsidRPr="00772D95">
        <w:rPr>
          <w:sz w:val="28"/>
          <w:szCs w:val="28"/>
        </w:rPr>
        <w:t>ний).</w:t>
      </w:r>
    </w:p>
    <w:p w:rsidR="00211974" w:rsidRDefault="00211974" w:rsidP="00D40A33">
      <w:pPr>
        <w:tabs>
          <w:tab w:val="left" w:pos="709"/>
        </w:tabs>
        <w:ind w:firstLine="709"/>
        <w:jc w:val="both"/>
        <w:rPr>
          <w:b/>
          <w:sz w:val="28"/>
          <w:szCs w:val="28"/>
        </w:rPr>
      </w:pPr>
      <w:bookmarkStart w:id="5" w:name="_Toc386101009"/>
    </w:p>
    <w:p w:rsidR="00211974" w:rsidRDefault="00211974" w:rsidP="00D40A33">
      <w:pPr>
        <w:tabs>
          <w:tab w:val="left" w:pos="709"/>
        </w:tabs>
        <w:ind w:firstLine="709"/>
        <w:jc w:val="both"/>
        <w:rPr>
          <w:b/>
          <w:sz w:val="28"/>
          <w:szCs w:val="28"/>
        </w:rPr>
      </w:pPr>
    </w:p>
    <w:p w:rsidR="00211974" w:rsidRDefault="00211974" w:rsidP="00D40A33">
      <w:pPr>
        <w:tabs>
          <w:tab w:val="left" w:pos="709"/>
        </w:tabs>
        <w:ind w:firstLine="709"/>
        <w:jc w:val="both"/>
        <w:rPr>
          <w:b/>
          <w:sz w:val="28"/>
          <w:szCs w:val="28"/>
        </w:rPr>
      </w:pPr>
    </w:p>
    <w:p w:rsidR="00211974" w:rsidRDefault="00211974" w:rsidP="00D40A33">
      <w:pPr>
        <w:tabs>
          <w:tab w:val="left" w:pos="709"/>
        </w:tabs>
        <w:ind w:firstLine="709"/>
        <w:jc w:val="both"/>
        <w:rPr>
          <w:b/>
          <w:sz w:val="28"/>
          <w:szCs w:val="28"/>
        </w:rPr>
      </w:pPr>
    </w:p>
    <w:p w:rsidR="00693A75" w:rsidRPr="00772D95" w:rsidRDefault="006C4C75" w:rsidP="00D40A33">
      <w:pPr>
        <w:tabs>
          <w:tab w:val="left" w:pos="709"/>
        </w:tabs>
        <w:ind w:firstLine="709"/>
        <w:jc w:val="both"/>
        <w:rPr>
          <w:b/>
          <w:sz w:val="28"/>
          <w:szCs w:val="28"/>
        </w:rPr>
      </w:pPr>
      <w:r w:rsidRPr="00772D95">
        <w:rPr>
          <w:b/>
          <w:sz w:val="28"/>
          <w:szCs w:val="28"/>
        </w:rPr>
        <w:lastRenderedPageBreak/>
        <w:t>2.2</w:t>
      </w:r>
      <w:r w:rsidR="00693A75" w:rsidRPr="00772D95">
        <w:rPr>
          <w:b/>
          <w:sz w:val="28"/>
          <w:szCs w:val="28"/>
        </w:rPr>
        <w:t xml:space="preserve"> Подземные воды</w:t>
      </w:r>
      <w:bookmarkEnd w:id="5"/>
    </w:p>
    <w:p w:rsidR="00693A75" w:rsidRPr="00772D95" w:rsidRDefault="006C4C75" w:rsidP="00D40A33">
      <w:pPr>
        <w:tabs>
          <w:tab w:val="left" w:pos="709"/>
        </w:tabs>
        <w:ind w:firstLine="709"/>
        <w:jc w:val="both"/>
        <w:rPr>
          <w:b/>
          <w:sz w:val="28"/>
          <w:szCs w:val="28"/>
        </w:rPr>
      </w:pPr>
      <w:bookmarkStart w:id="6" w:name="_Toc355425474"/>
      <w:bookmarkStart w:id="7" w:name="_Toc356192538"/>
      <w:bookmarkStart w:id="8" w:name="_Toc356635999"/>
      <w:bookmarkStart w:id="9" w:name="_Toc384718501"/>
      <w:bookmarkStart w:id="10" w:name="_Toc386101010"/>
      <w:r w:rsidRPr="00772D95">
        <w:rPr>
          <w:b/>
          <w:sz w:val="28"/>
          <w:szCs w:val="28"/>
        </w:rPr>
        <w:t>2.2.1</w:t>
      </w:r>
      <w:r w:rsidR="00693A75" w:rsidRPr="00772D95">
        <w:rPr>
          <w:b/>
          <w:sz w:val="28"/>
          <w:szCs w:val="28"/>
        </w:rPr>
        <w:t xml:space="preserve"> Общая характеристика </w:t>
      </w:r>
      <w:bookmarkEnd w:id="6"/>
      <w:bookmarkEnd w:id="7"/>
      <w:bookmarkEnd w:id="8"/>
      <w:bookmarkEnd w:id="9"/>
      <w:r w:rsidR="00693A75" w:rsidRPr="00772D95">
        <w:rPr>
          <w:b/>
          <w:sz w:val="28"/>
          <w:szCs w:val="28"/>
        </w:rPr>
        <w:t>подземных вод</w:t>
      </w:r>
      <w:bookmarkEnd w:id="10"/>
    </w:p>
    <w:p w:rsidR="00693A75" w:rsidRPr="00772D95" w:rsidRDefault="00BD46C6" w:rsidP="00D77C16">
      <w:pPr>
        <w:tabs>
          <w:tab w:val="left" w:pos="709"/>
        </w:tabs>
        <w:ind w:firstLine="709"/>
        <w:jc w:val="both"/>
        <w:rPr>
          <w:sz w:val="28"/>
          <w:szCs w:val="28"/>
        </w:rPr>
      </w:pPr>
      <w:r>
        <w:rPr>
          <w:sz w:val="28"/>
          <w:szCs w:val="28"/>
        </w:rPr>
        <w:t xml:space="preserve">На </w:t>
      </w:r>
      <w:r w:rsidR="00693A75" w:rsidRPr="00772D95">
        <w:rPr>
          <w:sz w:val="28"/>
          <w:szCs w:val="28"/>
        </w:rPr>
        <w:t>территории Республики Тыва подземные воды являются основным исто</w:t>
      </w:r>
      <w:r w:rsidR="00693A75" w:rsidRPr="00772D95">
        <w:rPr>
          <w:sz w:val="28"/>
          <w:szCs w:val="28"/>
        </w:rPr>
        <w:t>ч</w:t>
      </w:r>
      <w:r w:rsidR="00693A75" w:rsidRPr="00772D95">
        <w:rPr>
          <w:sz w:val="28"/>
          <w:szCs w:val="28"/>
        </w:rPr>
        <w:t>ником хозя</w:t>
      </w:r>
      <w:r w:rsidR="00693A75" w:rsidRPr="00772D95">
        <w:rPr>
          <w:sz w:val="28"/>
          <w:szCs w:val="28"/>
        </w:rPr>
        <w:t>й</w:t>
      </w:r>
      <w:r w:rsidR="00693A75" w:rsidRPr="00772D95">
        <w:rPr>
          <w:sz w:val="28"/>
          <w:szCs w:val="28"/>
        </w:rPr>
        <w:t xml:space="preserve">ственно-питьевого водоснабжения, их доля в водоснабжении более </w:t>
      </w:r>
      <w:r>
        <w:rPr>
          <w:sz w:val="28"/>
          <w:szCs w:val="28"/>
        </w:rPr>
        <w:t xml:space="preserve">      </w:t>
      </w:r>
      <w:r w:rsidR="00693A75" w:rsidRPr="00772D95">
        <w:rPr>
          <w:sz w:val="28"/>
          <w:szCs w:val="28"/>
        </w:rPr>
        <w:t>90</w:t>
      </w:r>
      <w:r w:rsidR="00CD6682" w:rsidRPr="00772D95">
        <w:rPr>
          <w:sz w:val="28"/>
          <w:szCs w:val="28"/>
        </w:rPr>
        <w:t xml:space="preserve"> </w:t>
      </w:r>
      <w:r>
        <w:rPr>
          <w:sz w:val="28"/>
          <w:szCs w:val="28"/>
        </w:rPr>
        <w:t>процентов</w:t>
      </w:r>
      <w:r w:rsidR="00693A75" w:rsidRPr="00772D95">
        <w:rPr>
          <w:sz w:val="28"/>
          <w:szCs w:val="28"/>
        </w:rPr>
        <w:t>. Системы централизованного водоснабжения, использующие подзе</w:t>
      </w:r>
      <w:r w:rsidR="00693A75" w:rsidRPr="00772D95">
        <w:rPr>
          <w:sz w:val="28"/>
          <w:szCs w:val="28"/>
        </w:rPr>
        <w:t>м</w:t>
      </w:r>
      <w:r w:rsidR="00693A75" w:rsidRPr="00772D95">
        <w:rPr>
          <w:sz w:val="28"/>
          <w:szCs w:val="28"/>
        </w:rPr>
        <w:t>ные воды, функционируют только в 6 населенных пунктах из 150: гг. Кызыле, Ак-Довураке, Шагонаре, пгт. Каа-Хем, сс. Бай-Хаак и Чаа-Холь. В остальных населе</w:t>
      </w:r>
      <w:r w:rsidR="00693A75" w:rsidRPr="00772D95">
        <w:rPr>
          <w:sz w:val="28"/>
          <w:szCs w:val="28"/>
        </w:rPr>
        <w:t>н</w:t>
      </w:r>
      <w:r w:rsidR="00693A75" w:rsidRPr="00772D95">
        <w:rPr>
          <w:sz w:val="28"/>
          <w:szCs w:val="28"/>
        </w:rPr>
        <w:t>ных пунктах водоснабжение осуществляется в основном, одиночными водозабор</w:t>
      </w:r>
      <w:r w:rsidR="00693A75" w:rsidRPr="00772D95">
        <w:rPr>
          <w:sz w:val="28"/>
          <w:szCs w:val="28"/>
        </w:rPr>
        <w:t>а</w:t>
      </w:r>
      <w:r w:rsidR="00693A75" w:rsidRPr="00772D95">
        <w:rPr>
          <w:sz w:val="28"/>
          <w:szCs w:val="28"/>
        </w:rPr>
        <w:t>ми со ср</w:t>
      </w:r>
      <w:r w:rsidR="00693A75" w:rsidRPr="00772D95">
        <w:rPr>
          <w:sz w:val="28"/>
          <w:szCs w:val="28"/>
        </w:rPr>
        <w:t>о</w:t>
      </w:r>
      <w:r w:rsidR="00693A75" w:rsidRPr="00772D95">
        <w:rPr>
          <w:sz w:val="28"/>
          <w:szCs w:val="28"/>
        </w:rPr>
        <w:t xml:space="preserve">ком эксплуатации в большинстве случаев 20-40 лет.  </w:t>
      </w:r>
    </w:p>
    <w:p w:rsidR="00693A75" w:rsidRPr="00772D95" w:rsidRDefault="00693A75" w:rsidP="00D77C16">
      <w:pPr>
        <w:tabs>
          <w:tab w:val="left" w:pos="709"/>
        </w:tabs>
        <w:ind w:firstLine="709"/>
        <w:jc w:val="both"/>
        <w:rPr>
          <w:sz w:val="28"/>
          <w:szCs w:val="28"/>
        </w:rPr>
      </w:pPr>
      <w:r w:rsidRPr="00772D95">
        <w:rPr>
          <w:sz w:val="28"/>
          <w:szCs w:val="28"/>
        </w:rPr>
        <w:t>В связи с возрастающей в последние годы техногенной нагрузкой своевреме</w:t>
      </w:r>
      <w:r w:rsidRPr="00772D95">
        <w:rPr>
          <w:sz w:val="28"/>
          <w:szCs w:val="28"/>
        </w:rPr>
        <w:t>н</w:t>
      </w:r>
      <w:r w:rsidRPr="00772D95">
        <w:rPr>
          <w:sz w:val="28"/>
          <w:szCs w:val="28"/>
        </w:rPr>
        <w:t>ная оценка состояния по</w:t>
      </w:r>
      <w:r w:rsidRPr="00772D95">
        <w:rPr>
          <w:sz w:val="28"/>
          <w:szCs w:val="28"/>
        </w:rPr>
        <w:t>д</w:t>
      </w:r>
      <w:r w:rsidRPr="00772D95">
        <w:rPr>
          <w:sz w:val="28"/>
          <w:szCs w:val="28"/>
        </w:rPr>
        <w:t>земных вод, прогноз изменений в подземной г</w:t>
      </w:r>
      <w:r w:rsidR="00A662DE">
        <w:rPr>
          <w:sz w:val="28"/>
          <w:szCs w:val="28"/>
        </w:rPr>
        <w:t xml:space="preserve">идросфере имеют первостепенное </w:t>
      </w:r>
      <w:r w:rsidRPr="00772D95">
        <w:rPr>
          <w:sz w:val="28"/>
          <w:szCs w:val="28"/>
        </w:rPr>
        <w:t>значение для населени</w:t>
      </w:r>
      <w:r w:rsidR="002D3141" w:rsidRPr="00772D95">
        <w:rPr>
          <w:sz w:val="28"/>
          <w:szCs w:val="28"/>
        </w:rPr>
        <w:t>я и экономики респ</w:t>
      </w:r>
      <w:r w:rsidR="00C529D0" w:rsidRPr="00772D95">
        <w:rPr>
          <w:sz w:val="28"/>
          <w:szCs w:val="28"/>
        </w:rPr>
        <w:t>ублики. В 2017</w:t>
      </w:r>
      <w:r w:rsidR="00BD46C6">
        <w:rPr>
          <w:sz w:val="28"/>
          <w:szCs w:val="28"/>
        </w:rPr>
        <w:t xml:space="preserve"> </w:t>
      </w:r>
      <w:r w:rsidRPr="00772D95">
        <w:rPr>
          <w:sz w:val="28"/>
          <w:szCs w:val="28"/>
        </w:rPr>
        <w:t>г</w:t>
      </w:r>
      <w:r w:rsidR="00BD46C6">
        <w:rPr>
          <w:sz w:val="28"/>
          <w:szCs w:val="28"/>
        </w:rPr>
        <w:t>о</w:t>
      </w:r>
      <w:r w:rsidR="00BD46C6">
        <w:rPr>
          <w:sz w:val="28"/>
          <w:szCs w:val="28"/>
        </w:rPr>
        <w:t>ду</w:t>
      </w:r>
      <w:r w:rsidRPr="00772D95">
        <w:rPr>
          <w:sz w:val="28"/>
          <w:szCs w:val="28"/>
        </w:rPr>
        <w:t>, как и в предыдущие годы, широкомасштабных негативных процессов, связа</w:t>
      </w:r>
      <w:r w:rsidRPr="00772D95">
        <w:rPr>
          <w:sz w:val="28"/>
          <w:szCs w:val="28"/>
        </w:rPr>
        <w:t>н</w:t>
      </w:r>
      <w:r w:rsidRPr="00772D95">
        <w:rPr>
          <w:sz w:val="28"/>
          <w:szCs w:val="28"/>
        </w:rPr>
        <w:t>ных с деятельностью подземных вод, на территории республики не отм</w:t>
      </w:r>
      <w:r w:rsidRPr="00772D95">
        <w:rPr>
          <w:sz w:val="28"/>
          <w:szCs w:val="28"/>
        </w:rPr>
        <w:t>е</w:t>
      </w:r>
      <w:r w:rsidRPr="00772D95">
        <w:rPr>
          <w:sz w:val="28"/>
          <w:szCs w:val="28"/>
        </w:rPr>
        <w:t xml:space="preserve">чено. </w:t>
      </w:r>
    </w:p>
    <w:p w:rsidR="00693A75" w:rsidRPr="00772D95" w:rsidRDefault="00027289" w:rsidP="00D77C16">
      <w:pPr>
        <w:tabs>
          <w:tab w:val="left" w:pos="709"/>
        </w:tabs>
        <w:ind w:firstLine="709"/>
        <w:jc w:val="both"/>
        <w:rPr>
          <w:sz w:val="28"/>
          <w:szCs w:val="28"/>
        </w:rPr>
      </w:pPr>
      <w:r w:rsidRPr="00772D95">
        <w:rPr>
          <w:sz w:val="28"/>
          <w:szCs w:val="28"/>
        </w:rPr>
        <w:t>Вся территория Республики Тыва</w:t>
      </w:r>
      <w:r w:rsidR="001D62B1">
        <w:rPr>
          <w:sz w:val="28"/>
          <w:szCs w:val="28"/>
        </w:rPr>
        <w:t xml:space="preserve"> входит в состав </w:t>
      </w:r>
      <w:r w:rsidR="00693A75" w:rsidRPr="00772D95">
        <w:rPr>
          <w:sz w:val="28"/>
          <w:szCs w:val="28"/>
        </w:rPr>
        <w:t>крупной трансграничной гидрогеологической структуры 1 порядка – Алтае-Саянской сложной гидрогеолог</w:t>
      </w:r>
      <w:r w:rsidR="00693A75" w:rsidRPr="00772D95">
        <w:rPr>
          <w:sz w:val="28"/>
          <w:szCs w:val="28"/>
        </w:rPr>
        <w:t>и</w:t>
      </w:r>
      <w:r w:rsidR="00693A75" w:rsidRPr="00772D95">
        <w:rPr>
          <w:sz w:val="28"/>
          <w:szCs w:val="28"/>
        </w:rPr>
        <w:t>ческой складчатой области (ГСО), включающей в себя территории нескольких суб</w:t>
      </w:r>
      <w:r w:rsidR="00693A75" w:rsidRPr="00772D95">
        <w:rPr>
          <w:sz w:val="28"/>
          <w:szCs w:val="28"/>
        </w:rPr>
        <w:t>ъ</w:t>
      </w:r>
      <w:r w:rsidR="00693A75" w:rsidRPr="00772D95">
        <w:rPr>
          <w:sz w:val="28"/>
          <w:szCs w:val="28"/>
        </w:rPr>
        <w:t>ектов РФ. Республика Тыва – это е</w:t>
      </w:r>
      <w:r w:rsidR="00E51A10" w:rsidRPr="00772D95">
        <w:rPr>
          <w:sz w:val="28"/>
          <w:szCs w:val="28"/>
        </w:rPr>
        <w:t>е</w:t>
      </w:r>
      <w:r w:rsidR="00693A75" w:rsidRPr="00772D95">
        <w:rPr>
          <w:sz w:val="28"/>
          <w:szCs w:val="28"/>
        </w:rPr>
        <w:t xml:space="preserve"> ю</w:t>
      </w:r>
      <w:r w:rsidR="00693A75" w:rsidRPr="00772D95">
        <w:rPr>
          <w:sz w:val="28"/>
          <w:szCs w:val="28"/>
        </w:rPr>
        <w:t>ж</w:t>
      </w:r>
      <w:r w:rsidR="00693A75" w:rsidRPr="00772D95">
        <w:rPr>
          <w:sz w:val="28"/>
          <w:szCs w:val="28"/>
        </w:rPr>
        <w:t>ная часть, с входящими в нее межгорными артезианскими бассейнами и гидрогеологи</w:t>
      </w:r>
      <w:r w:rsidR="00A653E1">
        <w:rPr>
          <w:sz w:val="28"/>
          <w:szCs w:val="28"/>
        </w:rPr>
        <w:t xml:space="preserve">ческими складчатыми областями. </w:t>
      </w:r>
      <w:r w:rsidR="00693A75" w:rsidRPr="00772D95">
        <w:rPr>
          <w:sz w:val="28"/>
          <w:szCs w:val="28"/>
        </w:rPr>
        <w:t>Внутри Алтае-Саянской СГСО на территории Тывы выделены Саяно-Тувинская и Санг</w:t>
      </w:r>
      <w:r w:rsidR="00693A75" w:rsidRPr="00772D95">
        <w:rPr>
          <w:sz w:val="28"/>
          <w:szCs w:val="28"/>
        </w:rPr>
        <w:t>и</w:t>
      </w:r>
      <w:r w:rsidR="00693A75" w:rsidRPr="00772D95">
        <w:rPr>
          <w:sz w:val="28"/>
          <w:szCs w:val="28"/>
        </w:rPr>
        <w:t>ленская ГСО – структуры 2-ого порядка. Эти структуры, в свою очередь, сост</w:t>
      </w:r>
      <w:r w:rsidR="00693A75" w:rsidRPr="00772D95">
        <w:rPr>
          <w:sz w:val="28"/>
          <w:szCs w:val="28"/>
        </w:rPr>
        <w:t>о</w:t>
      </w:r>
      <w:r w:rsidR="00693A75" w:rsidRPr="00772D95">
        <w:rPr>
          <w:sz w:val="28"/>
          <w:szCs w:val="28"/>
        </w:rPr>
        <w:t xml:space="preserve">ят из гидрогеологических массивов и межгорных артезианских бассейнов (структуры </w:t>
      </w:r>
      <w:r w:rsidR="00BD46C6">
        <w:rPr>
          <w:sz w:val="28"/>
          <w:szCs w:val="28"/>
        </w:rPr>
        <w:t xml:space="preserve">         </w:t>
      </w:r>
      <w:r w:rsidR="00693A75" w:rsidRPr="00772D95">
        <w:rPr>
          <w:sz w:val="28"/>
          <w:szCs w:val="28"/>
        </w:rPr>
        <w:t>3-его поря</w:t>
      </w:r>
      <w:r w:rsidR="00693A75" w:rsidRPr="00772D95">
        <w:rPr>
          <w:sz w:val="28"/>
          <w:szCs w:val="28"/>
        </w:rPr>
        <w:t>д</w:t>
      </w:r>
      <w:r w:rsidR="00693A75" w:rsidRPr="00772D95">
        <w:rPr>
          <w:sz w:val="28"/>
          <w:szCs w:val="28"/>
        </w:rPr>
        <w:t>ка). Первые преимущественно с корово-жильным и корово-блоково-жильным, вторые с блоково-пластовым и пластово-блоковым типом гидрогеолог</w:t>
      </w:r>
      <w:r w:rsidR="00693A75" w:rsidRPr="00772D95">
        <w:rPr>
          <w:sz w:val="28"/>
          <w:szCs w:val="28"/>
        </w:rPr>
        <w:t>и</w:t>
      </w:r>
      <w:r w:rsidR="00693A75" w:rsidRPr="00772D95">
        <w:rPr>
          <w:sz w:val="28"/>
          <w:szCs w:val="28"/>
        </w:rPr>
        <w:t xml:space="preserve">ческих тел. </w:t>
      </w:r>
    </w:p>
    <w:p w:rsidR="00693A75" w:rsidRPr="00772D95" w:rsidRDefault="00693A75" w:rsidP="00D77C16">
      <w:pPr>
        <w:tabs>
          <w:tab w:val="left" w:pos="709"/>
        </w:tabs>
        <w:ind w:firstLine="709"/>
        <w:jc w:val="both"/>
        <w:rPr>
          <w:sz w:val="28"/>
          <w:szCs w:val="28"/>
        </w:rPr>
      </w:pPr>
      <w:r w:rsidRPr="00772D95">
        <w:rPr>
          <w:sz w:val="28"/>
          <w:szCs w:val="28"/>
        </w:rPr>
        <w:t>В реги</w:t>
      </w:r>
      <w:r w:rsidR="002D3141" w:rsidRPr="00772D95">
        <w:rPr>
          <w:sz w:val="28"/>
          <w:szCs w:val="28"/>
        </w:rPr>
        <w:t>ональном плане вся территория Ту</w:t>
      </w:r>
      <w:r w:rsidRPr="00772D95">
        <w:rPr>
          <w:sz w:val="28"/>
          <w:szCs w:val="28"/>
        </w:rPr>
        <w:t>вы согласно гидрографическому ра</w:t>
      </w:r>
      <w:r w:rsidRPr="00772D95">
        <w:rPr>
          <w:sz w:val="28"/>
          <w:szCs w:val="28"/>
        </w:rPr>
        <w:t>й</w:t>
      </w:r>
      <w:r w:rsidRPr="00772D95">
        <w:rPr>
          <w:sz w:val="28"/>
          <w:szCs w:val="28"/>
        </w:rPr>
        <w:t>онированию относится к Енисейскому бассейновому округу, внутри него на подба</w:t>
      </w:r>
      <w:r w:rsidRPr="00772D95">
        <w:rPr>
          <w:sz w:val="28"/>
          <w:szCs w:val="28"/>
        </w:rPr>
        <w:t>с</w:t>
      </w:r>
      <w:r w:rsidRPr="00772D95">
        <w:rPr>
          <w:sz w:val="28"/>
          <w:szCs w:val="28"/>
        </w:rPr>
        <w:t>сейновом уровне выделяются Малый Енисей, Большой Енисей и Енисей между слиянием Большого и Малого Енисея и впад</w:t>
      </w:r>
      <w:r w:rsidRPr="00772D95">
        <w:rPr>
          <w:sz w:val="28"/>
          <w:szCs w:val="28"/>
        </w:rPr>
        <w:t>е</w:t>
      </w:r>
      <w:r w:rsidRPr="00772D95">
        <w:rPr>
          <w:sz w:val="28"/>
          <w:szCs w:val="28"/>
        </w:rPr>
        <w:t xml:space="preserve">нием р. Ангары. </w:t>
      </w:r>
    </w:p>
    <w:p w:rsidR="00693A75" w:rsidRPr="00772D95" w:rsidRDefault="00693A75" w:rsidP="00D77C16">
      <w:pPr>
        <w:tabs>
          <w:tab w:val="left" w:pos="709"/>
        </w:tabs>
        <w:ind w:firstLine="709"/>
        <w:jc w:val="both"/>
        <w:rPr>
          <w:sz w:val="28"/>
          <w:szCs w:val="28"/>
        </w:rPr>
      </w:pPr>
      <w:r w:rsidRPr="00772D95">
        <w:rPr>
          <w:sz w:val="28"/>
          <w:szCs w:val="28"/>
        </w:rPr>
        <w:t>Отсутствие региональных водоупоров, наличие большого количества глуби</w:t>
      </w:r>
      <w:r w:rsidRPr="00772D95">
        <w:rPr>
          <w:sz w:val="28"/>
          <w:szCs w:val="28"/>
        </w:rPr>
        <w:t>н</w:t>
      </w:r>
      <w:r w:rsidRPr="00772D95">
        <w:rPr>
          <w:sz w:val="28"/>
          <w:szCs w:val="28"/>
        </w:rPr>
        <w:t>ных, региональных и более мелких разломов способствуют образованию единой в</w:t>
      </w:r>
      <w:r w:rsidRPr="00772D95">
        <w:rPr>
          <w:sz w:val="28"/>
          <w:szCs w:val="28"/>
        </w:rPr>
        <w:t>о</w:t>
      </w:r>
      <w:r w:rsidRPr="00772D95">
        <w:rPr>
          <w:sz w:val="28"/>
          <w:szCs w:val="28"/>
        </w:rPr>
        <w:t>донапорной системы. В основном, выделяется 1 гидрогеологический этаж. Подзе</w:t>
      </w:r>
      <w:r w:rsidRPr="00772D95">
        <w:rPr>
          <w:sz w:val="28"/>
          <w:szCs w:val="28"/>
        </w:rPr>
        <w:t>м</w:t>
      </w:r>
      <w:r w:rsidRPr="00772D95">
        <w:rPr>
          <w:sz w:val="28"/>
          <w:szCs w:val="28"/>
        </w:rPr>
        <w:t>ные воды изучены до глуб</w:t>
      </w:r>
      <w:r w:rsidRPr="00772D95">
        <w:rPr>
          <w:sz w:val="28"/>
          <w:szCs w:val="28"/>
        </w:rPr>
        <w:t>и</w:t>
      </w:r>
      <w:r w:rsidRPr="00772D95">
        <w:rPr>
          <w:sz w:val="28"/>
          <w:szCs w:val="28"/>
        </w:rPr>
        <w:t xml:space="preserve">ны 200-300 м, местами до 600 м. </w:t>
      </w:r>
    </w:p>
    <w:p w:rsidR="00693A75" w:rsidRPr="00772D95" w:rsidRDefault="00693A75" w:rsidP="00D77C16">
      <w:pPr>
        <w:tabs>
          <w:tab w:val="left" w:pos="709"/>
        </w:tabs>
        <w:ind w:firstLine="709"/>
        <w:jc w:val="both"/>
        <w:rPr>
          <w:sz w:val="28"/>
          <w:szCs w:val="28"/>
        </w:rPr>
      </w:pPr>
      <w:r w:rsidRPr="00772D95">
        <w:rPr>
          <w:sz w:val="28"/>
          <w:szCs w:val="28"/>
        </w:rPr>
        <w:t>Основным источником питания всех гидрогеологических подразделений я</w:t>
      </w:r>
      <w:r w:rsidRPr="00772D95">
        <w:rPr>
          <w:sz w:val="28"/>
          <w:szCs w:val="28"/>
        </w:rPr>
        <w:t>в</w:t>
      </w:r>
      <w:r w:rsidRPr="00772D95">
        <w:rPr>
          <w:sz w:val="28"/>
          <w:szCs w:val="28"/>
        </w:rPr>
        <w:t>ляются атм</w:t>
      </w:r>
      <w:r w:rsidRPr="00772D95">
        <w:rPr>
          <w:sz w:val="28"/>
          <w:szCs w:val="28"/>
        </w:rPr>
        <w:t>о</w:t>
      </w:r>
      <w:r w:rsidRPr="00772D95">
        <w:rPr>
          <w:sz w:val="28"/>
          <w:szCs w:val="28"/>
        </w:rPr>
        <w:t>сферные осадки, фильтрующиеся через поры и трещины в породах зоны аэрации и попадающие в водоносные зоны и перетекание вод из гипсометрически выше лежащих водоносных подразделений. Питание аллювиального горизонта осуществляется также за счет поверхностных вод. Разгрузка подземных вод прои</w:t>
      </w:r>
      <w:r w:rsidRPr="00772D95">
        <w:rPr>
          <w:sz w:val="28"/>
          <w:szCs w:val="28"/>
        </w:rPr>
        <w:t>с</w:t>
      </w:r>
      <w:r w:rsidRPr="00772D95">
        <w:rPr>
          <w:sz w:val="28"/>
          <w:szCs w:val="28"/>
        </w:rPr>
        <w:t>ходит в речные долины, родниковым стоком и в смежные водоносные подраздел</w:t>
      </w:r>
      <w:r w:rsidRPr="00772D95">
        <w:rPr>
          <w:sz w:val="28"/>
          <w:szCs w:val="28"/>
        </w:rPr>
        <w:t>е</w:t>
      </w:r>
      <w:r w:rsidRPr="00772D95">
        <w:rPr>
          <w:sz w:val="28"/>
          <w:szCs w:val="28"/>
        </w:rPr>
        <w:t>ния. Основными областями питания являются горные сооружения Западного и Во</w:t>
      </w:r>
      <w:r w:rsidRPr="00772D95">
        <w:rPr>
          <w:sz w:val="28"/>
          <w:szCs w:val="28"/>
        </w:rPr>
        <w:t>с</w:t>
      </w:r>
      <w:r w:rsidRPr="00772D95">
        <w:rPr>
          <w:sz w:val="28"/>
          <w:szCs w:val="28"/>
        </w:rPr>
        <w:t>точного Танну-Ола, Западного Саяна, Восточно-Тувинского нагорья и нагорья Са</w:t>
      </w:r>
      <w:r w:rsidRPr="00772D95">
        <w:rPr>
          <w:sz w:val="28"/>
          <w:szCs w:val="28"/>
        </w:rPr>
        <w:t>н</w:t>
      </w:r>
      <w:r w:rsidRPr="00772D95">
        <w:rPr>
          <w:sz w:val="28"/>
          <w:szCs w:val="28"/>
        </w:rPr>
        <w:t>гилен. Минерализация подземных вод зависит от многих факторов – скорости вод</w:t>
      </w:r>
      <w:r w:rsidRPr="00772D95">
        <w:rPr>
          <w:sz w:val="28"/>
          <w:szCs w:val="28"/>
        </w:rPr>
        <w:t>о</w:t>
      </w:r>
      <w:r w:rsidRPr="00772D95">
        <w:rPr>
          <w:sz w:val="28"/>
          <w:szCs w:val="28"/>
        </w:rPr>
        <w:t>обмена, состава вмещающих пород, глубины залегания и т.п., общей закономерн</w:t>
      </w:r>
      <w:r w:rsidRPr="00772D95">
        <w:rPr>
          <w:sz w:val="28"/>
          <w:szCs w:val="28"/>
        </w:rPr>
        <w:t>о</w:t>
      </w:r>
      <w:r w:rsidRPr="00772D95">
        <w:rPr>
          <w:sz w:val="28"/>
          <w:szCs w:val="28"/>
        </w:rPr>
        <w:lastRenderedPageBreak/>
        <w:t>стью является ее увеличение от горных ра</w:t>
      </w:r>
      <w:r w:rsidRPr="00772D95">
        <w:rPr>
          <w:sz w:val="28"/>
          <w:szCs w:val="28"/>
        </w:rPr>
        <w:t>й</w:t>
      </w:r>
      <w:r w:rsidRPr="00772D95">
        <w:rPr>
          <w:sz w:val="28"/>
          <w:szCs w:val="28"/>
        </w:rPr>
        <w:t>онов к котловинам, за исключением вод прирусловых и пойменных отложений основной дрены – Ен</w:t>
      </w:r>
      <w:r w:rsidRPr="00772D95">
        <w:rPr>
          <w:sz w:val="28"/>
          <w:szCs w:val="28"/>
        </w:rPr>
        <w:t>и</w:t>
      </w:r>
      <w:r w:rsidRPr="00772D95">
        <w:rPr>
          <w:sz w:val="28"/>
          <w:szCs w:val="28"/>
        </w:rPr>
        <w:t>сея и его притоков.</w:t>
      </w:r>
    </w:p>
    <w:p w:rsidR="00693A75" w:rsidRPr="00772D95" w:rsidRDefault="00693A75" w:rsidP="00D77C16">
      <w:pPr>
        <w:tabs>
          <w:tab w:val="left" w:pos="709"/>
        </w:tabs>
        <w:ind w:firstLine="709"/>
        <w:jc w:val="both"/>
        <w:rPr>
          <w:sz w:val="28"/>
          <w:szCs w:val="28"/>
        </w:rPr>
      </w:pPr>
      <w:r w:rsidRPr="00772D95">
        <w:rPr>
          <w:sz w:val="28"/>
          <w:szCs w:val="28"/>
        </w:rPr>
        <w:t>Подземные воды используются населением для питьевых, хозяйственно-технических и бальнеологических целей, а также для водопоя скота. В целом на изучаемой площади преобладают пресные подземные воды с мин</w:t>
      </w:r>
      <w:r w:rsidRPr="00772D95">
        <w:rPr>
          <w:sz w:val="28"/>
          <w:szCs w:val="28"/>
        </w:rPr>
        <w:t>е</w:t>
      </w:r>
      <w:r w:rsidRPr="00772D95">
        <w:rPr>
          <w:sz w:val="28"/>
          <w:szCs w:val="28"/>
        </w:rPr>
        <w:t>рализацией до</w:t>
      </w:r>
      <w:r w:rsidR="00BD46C6">
        <w:rPr>
          <w:sz w:val="28"/>
          <w:szCs w:val="28"/>
        </w:rPr>
        <w:t xml:space="preserve">         </w:t>
      </w:r>
      <w:r w:rsidRPr="00772D95">
        <w:rPr>
          <w:sz w:val="28"/>
          <w:szCs w:val="28"/>
        </w:rPr>
        <w:t xml:space="preserve"> 1 г/</w:t>
      </w:r>
      <w:r w:rsidR="00BD46C6">
        <w:rPr>
          <w:sz w:val="28"/>
          <w:szCs w:val="28"/>
        </w:rPr>
        <w:t>куб.</w:t>
      </w:r>
      <w:r w:rsidRPr="00772D95">
        <w:rPr>
          <w:sz w:val="28"/>
          <w:szCs w:val="28"/>
        </w:rPr>
        <w:t>дм, мягкие и умеренно-жесткие, нейтральные, холодные. Зона солоноватых вод с минерализацией 1-3 г/</w:t>
      </w:r>
      <w:r w:rsidR="00BD46C6">
        <w:rPr>
          <w:sz w:val="28"/>
          <w:szCs w:val="28"/>
        </w:rPr>
        <w:t>куб.</w:t>
      </w:r>
      <w:r w:rsidRPr="00772D95">
        <w:rPr>
          <w:sz w:val="28"/>
          <w:szCs w:val="28"/>
        </w:rPr>
        <w:t>дм развита на ограниченных учас</w:t>
      </w:r>
      <w:r w:rsidRPr="00772D95">
        <w:rPr>
          <w:sz w:val="28"/>
          <w:szCs w:val="28"/>
        </w:rPr>
        <w:t>т</w:t>
      </w:r>
      <w:r w:rsidRPr="00772D95">
        <w:rPr>
          <w:sz w:val="28"/>
          <w:szCs w:val="28"/>
        </w:rPr>
        <w:t>ках.</w:t>
      </w:r>
    </w:p>
    <w:p w:rsidR="00693A75" w:rsidRPr="00772D95" w:rsidRDefault="00693A75" w:rsidP="00D77C16">
      <w:pPr>
        <w:tabs>
          <w:tab w:val="left" w:pos="709"/>
        </w:tabs>
        <w:ind w:firstLine="709"/>
        <w:jc w:val="both"/>
        <w:rPr>
          <w:sz w:val="28"/>
          <w:szCs w:val="28"/>
        </w:rPr>
      </w:pPr>
      <w:bookmarkStart w:id="11" w:name="_Toc389128188"/>
      <w:r w:rsidRPr="00772D95">
        <w:rPr>
          <w:sz w:val="28"/>
          <w:szCs w:val="28"/>
        </w:rPr>
        <w:t>Объекты мониторинга подземных вод</w:t>
      </w:r>
      <w:bookmarkEnd w:id="11"/>
      <w:r w:rsidRPr="00772D95">
        <w:rPr>
          <w:sz w:val="28"/>
          <w:szCs w:val="28"/>
        </w:rPr>
        <w:t>. На территории Тывы выделены объе</w:t>
      </w:r>
      <w:r w:rsidRPr="00772D95">
        <w:rPr>
          <w:sz w:val="28"/>
          <w:szCs w:val="28"/>
        </w:rPr>
        <w:t>к</w:t>
      </w:r>
      <w:r w:rsidRPr="00772D95">
        <w:rPr>
          <w:sz w:val="28"/>
          <w:szCs w:val="28"/>
        </w:rPr>
        <w:t>ты ГМСН, объектами мониторинга ПВ выступают основные водоносные горизонты и комплексы в естественных и нарушенных условиях на о</w:t>
      </w:r>
      <w:r w:rsidRPr="00772D95">
        <w:rPr>
          <w:sz w:val="28"/>
          <w:szCs w:val="28"/>
        </w:rPr>
        <w:t>т</w:t>
      </w:r>
      <w:r w:rsidRPr="00772D95">
        <w:rPr>
          <w:sz w:val="28"/>
          <w:szCs w:val="28"/>
        </w:rPr>
        <w:t>дельных участках недр, в пределах которых оценивается их состояние и прогнозируется их изменение. Оце</w:t>
      </w:r>
      <w:r w:rsidRPr="00772D95">
        <w:rPr>
          <w:sz w:val="28"/>
          <w:szCs w:val="28"/>
        </w:rPr>
        <w:t>н</w:t>
      </w:r>
      <w:r w:rsidRPr="00772D95">
        <w:rPr>
          <w:sz w:val="28"/>
          <w:szCs w:val="28"/>
        </w:rPr>
        <w:t>ка состояния ПВ проводится по комплексу количественных и качественных показ</w:t>
      </w:r>
      <w:r w:rsidRPr="00772D95">
        <w:rPr>
          <w:sz w:val="28"/>
          <w:szCs w:val="28"/>
        </w:rPr>
        <w:t>а</w:t>
      </w:r>
      <w:r w:rsidRPr="00772D95">
        <w:rPr>
          <w:sz w:val="28"/>
          <w:szCs w:val="28"/>
        </w:rPr>
        <w:t>телей, характеризующих их пространственно-временные изм</w:t>
      </w:r>
      <w:r w:rsidRPr="00772D95">
        <w:rPr>
          <w:sz w:val="28"/>
          <w:szCs w:val="28"/>
        </w:rPr>
        <w:t>е</w:t>
      </w:r>
      <w:r w:rsidRPr="00772D95">
        <w:rPr>
          <w:sz w:val="28"/>
          <w:szCs w:val="28"/>
        </w:rPr>
        <w:t>нения.</w:t>
      </w:r>
    </w:p>
    <w:p w:rsidR="00693A75" w:rsidRPr="00772D95" w:rsidRDefault="002B5715" w:rsidP="00D77C16">
      <w:pPr>
        <w:tabs>
          <w:tab w:val="left" w:pos="709"/>
        </w:tabs>
        <w:ind w:firstLine="709"/>
        <w:jc w:val="both"/>
        <w:rPr>
          <w:sz w:val="28"/>
          <w:szCs w:val="28"/>
        </w:rPr>
      </w:pPr>
      <w:r w:rsidRPr="00772D95">
        <w:rPr>
          <w:sz w:val="28"/>
          <w:szCs w:val="28"/>
        </w:rPr>
        <w:t>По состоянию</w:t>
      </w:r>
      <w:r w:rsidR="00BD46C6">
        <w:rPr>
          <w:sz w:val="28"/>
          <w:szCs w:val="28"/>
        </w:rPr>
        <w:t xml:space="preserve"> на </w:t>
      </w:r>
      <w:r w:rsidR="00FA56C0" w:rsidRPr="00772D95">
        <w:rPr>
          <w:sz w:val="28"/>
          <w:szCs w:val="28"/>
        </w:rPr>
        <w:t>1</w:t>
      </w:r>
      <w:r w:rsidR="00BD46C6">
        <w:rPr>
          <w:sz w:val="28"/>
          <w:szCs w:val="28"/>
        </w:rPr>
        <w:t xml:space="preserve"> января </w:t>
      </w:r>
      <w:r w:rsidR="00FA56C0" w:rsidRPr="00772D95">
        <w:rPr>
          <w:sz w:val="28"/>
          <w:szCs w:val="28"/>
        </w:rPr>
        <w:t>2018</w:t>
      </w:r>
      <w:r w:rsidR="00BD46C6">
        <w:rPr>
          <w:sz w:val="28"/>
          <w:szCs w:val="28"/>
        </w:rPr>
        <w:t xml:space="preserve"> </w:t>
      </w:r>
      <w:r w:rsidR="00693A75" w:rsidRPr="00772D95">
        <w:rPr>
          <w:sz w:val="28"/>
          <w:szCs w:val="28"/>
        </w:rPr>
        <w:t>г.</w:t>
      </w:r>
      <w:r w:rsidR="00BD46C6">
        <w:rPr>
          <w:sz w:val="28"/>
          <w:szCs w:val="28"/>
        </w:rPr>
        <w:t>,</w:t>
      </w:r>
      <w:r w:rsidR="00693A75" w:rsidRPr="00772D95">
        <w:rPr>
          <w:sz w:val="28"/>
          <w:szCs w:val="28"/>
        </w:rPr>
        <w:t xml:space="preserve"> в системе ГМСН на территории </w:t>
      </w:r>
      <w:r w:rsidR="00BD46C6">
        <w:rPr>
          <w:sz w:val="28"/>
          <w:szCs w:val="28"/>
        </w:rPr>
        <w:t xml:space="preserve">Республики Тыва </w:t>
      </w:r>
      <w:r w:rsidR="00693A75" w:rsidRPr="00772D95">
        <w:rPr>
          <w:sz w:val="28"/>
          <w:szCs w:val="28"/>
        </w:rPr>
        <w:t>функционировали следующие подсистемы (в разных объемах и по разным и</w:t>
      </w:r>
      <w:r w:rsidR="00693A75" w:rsidRPr="00772D95">
        <w:rPr>
          <w:sz w:val="28"/>
          <w:szCs w:val="28"/>
        </w:rPr>
        <w:t>с</w:t>
      </w:r>
      <w:r w:rsidR="00693A75" w:rsidRPr="00772D95">
        <w:rPr>
          <w:sz w:val="28"/>
          <w:szCs w:val="28"/>
        </w:rPr>
        <w:t>точникам ф</w:t>
      </w:r>
      <w:r w:rsidR="00693A75" w:rsidRPr="00772D95">
        <w:rPr>
          <w:sz w:val="28"/>
          <w:szCs w:val="28"/>
        </w:rPr>
        <w:t>и</w:t>
      </w:r>
      <w:r w:rsidR="00693A75" w:rsidRPr="00772D95">
        <w:rPr>
          <w:sz w:val="28"/>
          <w:szCs w:val="28"/>
        </w:rPr>
        <w:t>нансирования):</w:t>
      </w:r>
    </w:p>
    <w:p w:rsidR="00693A75" w:rsidRPr="00772D95" w:rsidRDefault="006C4C75" w:rsidP="00D77C16">
      <w:pPr>
        <w:tabs>
          <w:tab w:val="left" w:pos="709"/>
        </w:tabs>
        <w:ind w:firstLine="709"/>
        <w:jc w:val="both"/>
        <w:rPr>
          <w:sz w:val="28"/>
          <w:szCs w:val="28"/>
        </w:rPr>
      </w:pPr>
      <w:r w:rsidRPr="00772D95">
        <w:rPr>
          <w:sz w:val="28"/>
          <w:szCs w:val="28"/>
        </w:rPr>
        <w:t xml:space="preserve">- </w:t>
      </w:r>
      <w:r w:rsidR="00693A75" w:rsidRPr="00772D95">
        <w:rPr>
          <w:sz w:val="28"/>
          <w:szCs w:val="28"/>
        </w:rPr>
        <w:t>мониторинг подземных вод (подземных водных объектов)</w:t>
      </w:r>
      <w:r w:rsidR="002B5715" w:rsidRPr="00772D95">
        <w:rPr>
          <w:sz w:val="28"/>
          <w:szCs w:val="28"/>
        </w:rPr>
        <w:t>;</w:t>
      </w:r>
    </w:p>
    <w:p w:rsidR="00693A75" w:rsidRPr="00772D95" w:rsidRDefault="006C4C75" w:rsidP="00D77C16">
      <w:pPr>
        <w:tabs>
          <w:tab w:val="left" w:pos="709"/>
        </w:tabs>
        <w:ind w:firstLine="709"/>
        <w:jc w:val="both"/>
        <w:rPr>
          <w:sz w:val="28"/>
          <w:szCs w:val="28"/>
        </w:rPr>
      </w:pPr>
      <w:r w:rsidRPr="00772D95">
        <w:rPr>
          <w:sz w:val="28"/>
          <w:szCs w:val="28"/>
        </w:rPr>
        <w:t xml:space="preserve">- </w:t>
      </w:r>
      <w:r w:rsidR="00693A75" w:rsidRPr="00772D95">
        <w:rPr>
          <w:sz w:val="28"/>
          <w:szCs w:val="28"/>
        </w:rPr>
        <w:t>месторождений твердых полезных ископаемых;</w:t>
      </w:r>
    </w:p>
    <w:p w:rsidR="00693A75" w:rsidRPr="00772D95" w:rsidRDefault="006C4C75" w:rsidP="00D77C16">
      <w:pPr>
        <w:tabs>
          <w:tab w:val="left" w:pos="709"/>
        </w:tabs>
        <w:ind w:firstLine="709"/>
        <w:jc w:val="both"/>
        <w:rPr>
          <w:sz w:val="28"/>
          <w:szCs w:val="28"/>
        </w:rPr>
      </w:pPr>
      <w:r w:rsidRPr="00772D95">
        <w:rPr>
          <w:sz w:val="28"/>
          <w:szCs w:val="28"/>
        </w:rPr>
        <w:t xml:space="preserve">- </w:t>
      </w:r>
      <w:r w:rsidR="00693A75" w:rsidRPr="00772D95">
        <w:rPr>
          <w:sz w:val="28"/>
          <w:szCs w:val="28"/>
        </w:rPr>
        <w:t>мониторинг опасных экзогенных геологических процессов.</w:t>
      </w:r>
    </w:p>
    <w:p w:rsidR="005E55CD" w:rsidRPr="00772D95" w:rsidRDefault="00693A75" w:rsidP="00D77C16">
      <w:pPr>
        <w:tabs>
          <w:tab w:val="left" w:pos="709"/>
        </w:tabs>
        <w:ind w:firstLine="709"/>
        <w:jc w:val="both"/>
        <w:rPr>
          <w:sz w:val="28"/>
          <w:szCs w:val="28"/>
        </w:rPr>
      </w:pPr>
      <w:r w:rsidRPr="00772D95">
        <w:rPr>
          <w:sz w:val="28"/>
          <w:szCs w:val="28"/>
        </w:rPr>
        <w:t xml:space="preserve">Наблюдательная сеть за подземными водами </w:t>
      </w:r>
      <w:r w:rsidR="00FA56C0" w:rsidRPr="00772D95">
        <w:rPr>
          <w:sz w:val="28"/>
          <w:szCs w:val="28"/>
        </w:rPr>
        <w:t>на территории республики в 2017</w:t>
      </w:r>
      <w:r w:rsidR="007706E6">
        <w:rPr>
          <w:sz w:val="28"/>
          <w:szCs w:val="28"/>
        </w:rPr>
        <w:t xml:space="preserve"> </w:t>
      </w:r>
      <w:r w:rsidRPr="00772D95">
        <w:rPr>
          <w:sz w:val="28"/>
          <w:szCs w:val="28"/>
        </w:rPr>
        <w:t>г</w:t>
      </w:r>
      <w:r w:rsidR="007706E6">
        <w:rPr>
          <w:sz w:val="28"/>
          <w:szCs w:val="28"/>
        </w:rPr>
        <w:t>оду</w:t>
      </w:r>
      <w:r w:rsidRPr="00772D95">
        <w:rPr>
          <w:sz w:val="28"/>
          <w:szCs w:val="28"/>
        </w:rPr>
        <w:t xml:space="preserve"> состояла из 2-х уровней: государственной опорной (ГОНС) и локальной (ЛНС) или объектной (ОНС)</w:t>
      </w:r>
      <w:r w:rsidR="00BD46C6">
        <w:rPr>
          <w:sz w:val="28"/>
          <w:szCs w:val="28"/>
        </w:rPr>
        <w:t xml:space="preserve"> (р</w:t>
      </w:r>
      <w:r w:rsidR="00860864" w:rsidRPr="00772D95">
        <w:rPr>
          <w:sz w:val="28"/>
          <w:szCs w:val="28"/>
        </w:rPr>
        <w:t>ис 2</w:t>
      </w:r>
      <w:r w:rsidR="003E6C8B" w:rsidRPr="00772D95">
        <w:rPr>
          <w:sz w:val="28"/>
          <w:szCs w:val="28"/>
        </w:rPr>
        <w:t>.2</w:t>
      </w:r>
      <w:r w:rsidR="005E55CD" w:rsidRPr="00772D95">
        <w:rPr>
          <w:sz w:val="28"/>
          <w:szCs w:val="28"/>
        </w:rPr>
        <w:t>)</w:t>
      </w:r>
      <w:r w:rsidRPr="00772D95">
        <w:rPr>
          <w:sz w:val="28"/>
          <w:szCs w:val="28"/>
        </w:rPr>
        <w:t>.</w:t>
      </w:r>
    </w:p>
    <w:p w:rsidR="006F4264" w:rsidRPr="00772D95" w:rsidRDefault="006F4264" w:rsidP="00D77C16">
      <w:pPr>
        <w:tabs>
          <w:tab w:val="left" w:pos="709"/>
        </w:tabs>
        <w:ind w:firstLine="709"/>
        <w:jc w:val="both"/>
        <w:rPr>
          <w:sz w:val="28"/>
          <w:szCs w:val="28"/>
        </w:rPr>
      </w:pPr>
    </w:p>
    <w:p w:rsidR="00693A75" w:rsidRPr="00202FD8" w:rsidRDefault="0050086E" w:rsidP="005E55CD">
      <w:pPr>
        <w:tabs>
          <w:tab w:val="left" w:pos="709"/>
        </w:tabs>
        <w:ind w:firstLine="709"/>
        <w:jc w:val="center"/>
      </w:pPr>
      <w:r>
        <w:rPr>
          <w:noProof/>
          <w:sz w:val="12"/>
          <w:szCs w:val="12"/>
        </w:rPr>
        <w:drawing>
          <wp:inline distT="0" distB="0" distL="0" distR="0">
            <wp:extent cx="4686300" cy="2276475"/>
            <wp:effectExtent l="19050" t="19050" r="19050" b="285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9430" t="13591" r="2519" b="18452"/>
                    <a:stretch>
                      <a:fillRect/>
                    </a:stretch>
                  </pic:blipFill>
                  <pic:spPr bwMode="auto">
                    <a:xfrm>
                      <a:off x="0" y="0"/>
                      <a:ext cx="4686300" cy="2276475"/>
                    </a:xfrm>
                    <a:prstGeom prst="rect">
                      <a:avLst/>
                    </a:prstGeom>
                    <a:noFill/>
                    <a:ln w="6350" cmpd="sng">
                      <a:solidFill>
                        <a:srgbClr val="A5A5A5"/>
                      </a:solidFill>
                      <a:miter lim="800000"/>
                      <a:headEnd/>
                      <a:tailEnd/>
                    </a:ln>
                    <a:effectLst/>
                  </pic:spPr>
                </pic:pic>
              </a:graphicData>
            </a:graphic>
          </wp:inline>
        </w:drawing>
      </w:r>
    </w:p>
    <w:p w:rsidR="006F4264" w:rsidRDefault="006F4264" w:rsidP="005E55CD">
      <w:pPr>
        <w:tabs>
          <w:tab w:val="left" w:pos="709"/>
        </w:tabs>
        <w:ind w:firstLine="709"/>
        <w:jc w:val="center"/>
      </w:pPr>
      <w:bookmarkStart w:id="12" w:name="_Toc447799472"/>
    </w:p>
    <w:p w:rsidR="005E55CD" w:rsidRPr="00202FD8" w:rsidRDefault="005E55CD" w:rsidP="005E55CD">
      <w:pPr>
        <w:tabs>
          <w:tab w:val="left" w:pos="709"/>
        </w:tabs>
        <w:ind w:firstLine="709"/>
        <w:jc w:val="center"/>
      </w:pPr>
      <w:r w:rsidRPr="00202FD8">
        <w:t>Рис. 2.</w:t>
      </w:r>
      <w:r w:rsidRPr="00202FD8">
        <w:rPr>
          <w:noProof/>
        </w:rPr>
        <w:pict>
          <v:shape id="_x0000_s1152" type="#_x0000_t202" style="position:absolute;left:0;text-align:left;margin-left:745pt;margin-top:32.35pt;width:35.25pt;height:17.25pt;z-index:251657216;mso-position-horizontal-relative:text;mso-position-vertical-relative:text" filled="f" fillcolor="black" stroked="f">
            <v:textbox style="layout-flow:vertical;mso-next-textbox:#_x0000_s1152">
              <w:txbxContent>
                <w:p w:rsidR="00C916D7" w:rsidRPr="00255890" w:rsidRDefault="00C916D7" w:rsidP="005E55CD">
                  <w:pPr>
                    <w:rPr>
                      <w:sz w:val="16"/>
                      <w:szCs w:val="16"/>
                    </w:rPr>
                  </w:pPr>
                  <w:r>
                    <w:rPr>
                      <w:sz w:val="16"/>
                      <w:szCs w:val="16"/>
                    </w:rPr>
                    <w:t>42</w:t>
                  </w:r>
                </w:p>
              </w:txbxContent>
            </v:textbox>
          </v:shape>
        </w:pict>
      </w:r>
      <w:r w:rsidR="003E6C8B">
        <w:t>2</w:t>
      </w:r>
      <w:r w:rsidRPr="00202FD8">
        <w:t xml:space="preserve">. Распределение ПН </w:t>
      </w:r>
      <w:r w:rsidR="00FA56C0" w:rsidRPr="00202FD8">
        <w:t>по сетям ГОНС и ОНС (ЛНС) в 2017</w:t>
      </w:r>
      <w:r w:rsidR="00BD46C6">
        <w:t xml:space="preserve"> </w:t>
      </w:r>
      <w:r w:rsidRPr="00202FD8">
        <w:t>г</w:t>
      </w:r>
      <w:r w:rsidR="00BD46C6">
        <w:t>оду</w:t>
      </w:r>
      <w:bookmarkEnd w:id="12"/>
    </w:p>
    <w:p w:rsidR="005E55CD" w:rsidRPr="00202FD8" w:rsidRDefault="005E55CD" w:rsidP="00D77C16">
      <w:pPr>
        <w:tabs>
          <w:tab w:val="left" w:pos="709"/>
        </w:tabs>
        <w:ind w:firstLine="709"/>
        <w:jc w:val="both"/>
      </w:pPr>
    </w:p>
    <w:p w:rsidR="00693A75" w:rsidRPr="00BD46C6" w:rsidRDefault="00693A75" w:rsidP="00D77C16">
      <w:pPr>
        <w:tabs>
          <w:tab w:val="left" w:pos="709"/>
        </w:tabs>
        <w:ind w:firstLine="709"/>
        <w:jc w:val="both"/>
        <w:rPr>
          <w:sz w:val="28"/>
          <w:szCs w:val="28"/>
        </w:rPr>
      </w:pPr>
      <w:r w:rsidRPr="00BD46C6">
        <w:rPr>
          <w:sz w:val="28"/>
          <w:szCs w:val="28"/>
        </w:rPr>
        <w:t>Накоплен значительный объем данных, наблюдения по отдельным пунктам ГОНС ведутся с 1971</w:t>
      </w:r>
      <w:r w:rsidR="00BD46C6">
        <w:rPr>
          <w:sz w:val="28"/>
          <w:szCs w:val="28"/>
        </w:rPr>
        <w:t xml:space="preserve"> </w:t>
      </w:r>
      <w:r w:rsidRPr="00BD46C6">
        <w:rPr>
          <w:sz w:val="28"/>
          <w:szCs w:val="28"/>
        </w:rPr>
        <w:t>г</w:t>
      </w:r>
      <w:r w:rsidR="00BD46C6">
        <w:rPr>
          <w:sz w:val="28"/>
          <w:szCs w:val="28"/>
        </w:rPr>
        <w:t>ода</w:t>
      </w:r>
      <w:r w:rsidRPr="00BD46C6">
        <w:rPr>
          <w:sz w:val="28"/>
          <w:szCs w:val="28"/>
        </w:rPr>
        <w:t xml:space="preserve">, т.е. продолжительность ряда наблюдений по отдельным пунктам составляет более 40 лет. </w:t>
      </w:r>
    </w:p>
    <w:p w:rsidR="00B4424B" w:rsidRPr="00BD46C6" w:rsidRDefault="00B4424B" w:rsidP="00B4424B">
      <w:pPr>
        <w:tabs>
          <w:tab w:val="left" w:pos="9214"/>
        </w:tabs>
        <w:ind w:firstLine="709"/>
        <w:jc w:val="both"/>
        <w:rPr>
          <w:sz w:val="28"/>
          <w:szCs w:val="28"/>
        </w:rPr>
      </w:pPr>
      <w:r w:rsidRPr="00BD46C6">
        <w:rPr>
          <w:sz w:val="28"/>
          <w:szCs w:val="28"/>
        </w:rPr>
        <w:t>В 2017 г</w:t>
      </w:r>
      <w:r w:rsidR="00BD46C6">
        <w:rPr>
          <w:sz w:val="28"/>
          <w:szCs w:val="28"/>
        </w:rPr>
        <w:t>оду</w:t>
      </w:r>
      <w:r w:rsidRPr="00BD46C6">
        <w:rPr>
          <w:sz w:val="28"/>
          <w:szCs w:val="28"/>
        </w:rPr>
        <w:t xml:space="preserve"> опорная государственная наблюдательная сеть за состоянием по</w:t>
      </w:r>
      <w:r w:rsidRPr="00BD46C6">
        <w:rPr>
          <w:sz w:val="28"/>
          <w:szCs w:val="28"/>
        </w:rPr>
        <w:t>д</w:t>
      </w:r>
      <w:r w:rsidRPr="00BD46C6">
        <w:rPr>
          <w:sz w:val="28"/>
          <w:szCs w:val="28"/>
        </w:rPr>
        <w:t>земных вод (ГОНС) состояла из 28 пунктов, из них естественные и слабонаруше</w:t>
      </w:r>
      <w:r w:rsidRPr="00BD46C6">
        <w:rPr>
          <w:sz w:val="28"/>
          <w:szCs w:val="28"/>
        </w:rPr>
        <w:t>н</w:t>
      </w:r>
      <w:r w:rsidRPr="00BD46C6">
        <w:rPr>
          <w:sz w:val="28"/>
          <w:szCs w:val="28"/>
        </w:rPr>
        <w:t>ные условия формирования подземных вод наблюдаются по 7 пунктам н</w:t>
      </w:r>
      <w:r w:rsidR="00CA2924">
        <w:rPr>
          <w:sz w:val="28"/>
          <w:szCs w:val="28"/>
        </w:rPr>
        <w:t xml:space="preserve">а 5-ти СНО. По сравнению с 2016 </w:t>
      </w:r>
      <w:r w:rsidRPr="00BD46C6">
        <w:rPr>
          <w:sz w:val="28"/>
          <w:szCs w:val="28"/>
        </w:rPr>
        <w:t>г</w:t>
      </w:r>
      <w:r w:rsidR="00BD46C6">
        <w:rPr>
          <w:sz w:val="28"/>
          <w:szCs w:val="28"/>
        </w:rPr>
        <w:t>одом</w:t>
      </w:r>
      <w:r w:rsidRPr="00BD46C6">
        <w:rPr>
          <w:sz w:val="28"/>
          <w:szCs w:val="28"/>
        </w:rPr>
        <w:t xml:space="preserve"> количество ПН не изменилось. Законсервированы </w:t>
      </w:r>
      <w:r w:rsidR="00BD46C6">
        <w:rPr>
          <w:sz w:val="28"/>
          <w:szCs w:val="28"/>
        </w:rPr>
        <w:t xml:space="preserve">             </w:t>
      </w:r>
      <w:r w:rsidRPr="00BD46C6">
        <w:rPr>
          <w:sz w:val="28"/>
          <w:szCs w:val="28"/>
        </w:rPr>
        <w:t>15 ПН</w:t>
      </w:r>
      <w:r w:rsidR="00BD46C6">
        <w:rPr>
          <w:sz w:val="28"/>
          <w:szCs w:val="28"/>
        </w:rPr>
        <w:t>. Плотность ПН ГОНС составляет</w:t>
      </w:r>
      <w:r w:rsidRPr="00BD46C6">
        <w:rPr>
          <w:sz w:val="28"/>
          <w:szCs w:val="28"/>
        </w:rPr>
        <w:t xml:space="preserve"> 1 ПН на 5439 кв</w:t>
      </w:r>
      <w:r w:rsidR="00BD46C6">
        <w:rPr>
          <w:sz w:val="28"/>
          <w:szCs w:val="28"/>
        </w:rPr>
        <w:t>.</w:t>
      </w:r>
      <w:r w:rsidRPr="00BD46C6">
        <w:rPr>
          <w:sz w:val="28"/>
          <w:szCs w:val="28"/>
        </w:rPr>
        <w:t>км.</w:t>
      </w:r>
    </w:p>
    <w:p w:rsidR="00B4424B" w:rsidRPr="00BD46C6" w:rsidRDefault="00B4424B" w:rsidP="00B4424B">
      <w:pPr>
        <w:ind w:firstLine="709"/>
        <w:jc w:val="both"/>
        <w:rPr>
          <w:sz w:val="28"/>
          <w:szCs w:val="28"/>
        </w:rPr>
      </w:pPr>
      <w:r w:rsidRPr="00BD46C6">
        <w:rPr>
          <w:sz w:val="28"/>
          <w:szCs w:val="28"/>
        </w:rPr>
        <w:lastRenderedPageBreak/>
        <w:t>Локальная (объектная) наблюдательная сеть (ЛНС) в Тыве не развита и по имеющимся данным на 1</w:t>
      </w:r>
      <w:r w:rsidR="00BD46C6">
        <w:rPr>
          <w:sz w:val="28"/>
          <w:szCs w:val="28"/>
        </w:rPr>
        <w:t xml:space="preserve"> января</w:t>
      </w:r>
      <w:r w:rsidRPr="00BD46C6">
        <w:rPr>
          <w:sz w:val="28"/>
          <w:szCs w:val="28"/>
        </w:rPr>
        <w:t xml:space="preserve">2018 г. функционирует только на 2-х объектах. </w:t>
      </w:r>
      <w:r w:rsidR="00BD46C6">
        <w:rPr>
          <w:sz w:val="28"/>
          <w:szCs w:val="28"/>
        </w:rPr>
        <w:t xml:space="preserve">       </w:t>
      </w:r>
      <w:r w:rsidRPr="00BD46C6">
        <w:rPr>
          <w:sz w:val="28"/>
          <w:szCs w:val="28"/>
        </w:rPr>
        <w:t>В не</w:t>
      </w:r>
      <w:r w:rsidR="00E51A10" w:rsidRPr="00BD46C6">
        <w:rPr>
          <w:sz w:val="28"/>
          <w:szCs w:val="28"/>
        </w:rPr>
        <w:t>е</w:t>
      </w:r>
      <w:r w:rsidRPr="00BD46C6">
        <w:rPr>
          <w:sz w:val="28"/>
          <w:szCs w:val="28"/>
        </w:rPr>
        <w:t xml:space="preserve"> входят 7 пунктов с нарушенным режимом, все скважины наблюдательные. Ведомственные и территориальные сети на территории </w:t>
      </w:r>
      <w:r w:rsidR="00BD46C6">
        <w:rPr>
          <w:sz w:val="28"/>
          <w:szCs w:val="28"/>
        </w:rPr>
        <w:t xml:space="preserve">Республики Тыва </w:t>
      </w:r>
      <w:r w:rsidRPr="00BD46C6">
        <w:rPr>
          <w:sz w:val="28"/>
          <w:szCs w:val="28"/>
        </w:rPr>
        <w:t xml:space="preserve"> отсутс</w:t>
      </w:r>
      <w:r w:rsidRPr="00BD46C6">
        <w:rPr>
          <w:sz w:val="28"/>
          <w:szCs w:val="28"/>
        </w:rPr>
        <w:t>т</w:t>
      </w:r>
      <w:r w:rsidRPr="00BD46C6">
        <w:rPr>
          <w:sz w:val="28"/>
          <w:szCs w:val="28"/>
        </w:rPr>
        <w:t xml:space="preserve">вуют. </w:t>
      </w:r>
    </w:p>
    <w:p w:rsidR="00904F08" w:rsidRDefault="00904F08" w:rsidP="00D40A33">
      <w:pPr>
        <w:tabs>
          <w:tab w:val="left" w:pos="709"/>
        </w:tabs>
        <w:ind w:firstLine="709"/>
        <w:jc w:val="both"/>
        <w:rPr>
          <w:b/>
          <w:sz w:val="28"/>
          <w:szCs w:val="28"/>
        </w:rPr>
      </w:pPr>
    </w:p>
    <w:p w:rsidR="00693A75" w:rsidRPr="00BD46C6" w:rsidRDefault="00693A75" w:rsidP="00D40A33">
      <w:pPr>
        <w:tabs>
          <w:tab w:val="left" w:pos="709"/>
        </w:tabs>
        <w:ind w:firstLine="709"/>
        <w:jc w:val="both"/>
        <w:rPr>
          <w:b/>
          <w:sz w:val="28"/>
          <w:szCs w:val="28"/>
        </w:rPr>
      </w:pPr>
      <w:r w:rsidRPr="00BD46C6">
        <w:rPr>
          <w:b/>
          <w:sz w:val="28"/>
          <w:szCs w:val="28"/>
        </w:rPr>
        <w:t>2.2.2 Питьевые и технические подземные воды</w:t>
      </w:r>
    </w:p>
    <w:p w:rsidR="00693A75" w:rsidRPr="00BD46C6" w:rsidRDefault="00693A75" w:rsidP="00D40A33">
      <w:pPr>
        <w:tabs>
          <w:tab w:val="left" w:pos="709"/>
        </w:tabs>
        <w:ind w:firstLine="709"/>
        <w:jc w:val="both"/>
        <w:rPr>
          <w:b/>
          <w:sz w:val="28"/>
          <w:szCs w:val="28"/>
        </w:rPr>
      </w:pPr>
      <w:r w:rsidRPr="00BD46C6">
        <w:rPr>
          <w:b/>
          <w:sz w:val="28"/>
          <w:szCs w:val="28"/>
        </w:rPr>
        <w:t xml:space="preserve">Прогнозные ресурсы подземных вод и степень их разведанности. </w:t>
      </w:r>
    </w:p>
    <w:p w:rsidR="00843E9B" w:rsidRPr="00BD46C6" w:rsidRDefault="00843E9B" w:rsidP="00D77C16">
      <w:pPr>
        <w:tabs>
          <w:tab w:val="left" w:pos="9214"/>
        </w:tabs>
        <w:ind w:firstLine="709"/>
        <w:jc w:val="both"/>
        <w:rPr>
          <w:sz w:val="28"/>
          <w:szCs w:val="28"/>
        </w:rPr>
      </w:pPr>
      <w:r w:rsidRPr="00BD46C6">
        <w:rPr>
          <w:sz w:val="28"/>
          <w:szCs w:val="28"/>
        </w:rPr>
        <w:t xml:space="preserve">Общие прогнозные ресурсы подземных вод на территории Республики Тыва приводятся по результатам работ </w:t>
      </w:r>
      <w:r w:rsidR="00772D95" w:rsidRPr="00BD46C6">
        <w:rPr>
          <w:sz w:val="28"/>
          <w:szCs w:val="28"/>
        </w:rPr>
        <w:t>«</w:t>
      </w:r>
      <w:r w:rsidRPr="00BD46C6">
        <w:rPr>
          <w:sz w:val="28"/>
          <w:szCs w:val="28"/>
        </w:rPr>
        <w:t>Оценка обеспеченности населения Республики Тыва ресурсами подзе</w:t>
      </w:r>
      <w:r w:rsidRPr="00BD46C6">
        <w:rPr>
          <w:sz w:val="28"/>
          <w:szCs w:val="28"/>
        </w:rPr>
        <w:t>м</w:t>
      </w:r>
      <w:r w:rsidRPr="00BD46C6">
        <w:rPr>
          <w:sz w:val="28"/>
          <w:szCs w:val="28"/>
        </w:rPr>
        <w:t>ных вод для хозяйственно-питьевого водоснабжения (второй этап)</w:t>
      </w:r>
      <w:r w:rsidR="00772D95" w:rsidRPr="00BD46C6">
        <w:rPr>
          <w:sz w:val="28"/>
          <w:szCs w:val="28"/>
        </w:rPr>
        <w:t>»</w:t>
      </w:r>
      <w:r w:rsidRPr="00BD46C6">
        <w:rPr>
          <w:sz w:val="28"/>
          <w:szCs w:val="28"/>
        </w:rPr>
        <w:t xml:space="preserve"> (2000) без изменений. </w:t>
      </w:r>
      <w:r w:rsidR="00D20563" w:rsidRPr="00BD46C6">
        <w:rPr>
          <w:sz w:val="28"/>
          <w:szCs w:val="28"/>
        </w:rPr>
        <w:t xml:space="preserve">Общие прогнозные ресурсы на территории </w:t>
      </w:r>
      <w:r w:rsidR="00BD46C6">
        <w:rPr>
          <w:sz w:val="28"/>
          <w:szCs w:val="28"/>
        </w:rPr>
        <w:t xml:space="preserve">Республики Тыва </w:t>
      </w:r>
      <w:r w:rsidR="00D20563" w:rsidRPr="00BD46C6">
        <w:rPr>
          <w:sz w:val="28"/>
          <w:szCs w:val="28"/>
        </w:rPr>
        <w:t>состав</w:t>
      </w:r>
      <w:r w:rsidR="00BD46C6">
        <w:rPr>
          <w:sz w:val="28"/>
          <w:szCs w:val="28"/>
        </w:rPr>
        <w:t>ляют 21287,824 тыс.куб.</w:t>
      </w:r>
      <w:r w:rsidR="00D20563" w:rsidRPr="00BD46C6">
        <w:rPr>
          <w:sz w:val="28"/>
          <w:szCs w:val="28"/>
        </w:rPr>
        <w:t>м/сут, из них с минерализацией до 1 г/</w:t>
      </w:r>
      <w:r w:rsidR="00BD46C6">
        <w:rPr>
          <w:sz w:val="28"/>
          <w:szCs w:val="28"/>
        </w:rPr>
        <w:t>куб.</w:t>
      </w:r>
      <w:r w:rsidR="00D20563" w:rsidRPr="00BD46C6">
        <w:rPr>
          <w:sz w:val="28"/>
          <w:szCs w:val="28"/>
        </w:rPr>
        <w:t>дм – 21222,355; 1-1,5 г/</w:t>
      </w:r>
      <w:r w:rsidR="00BD46C6">
        <w:rPr>
          <w:sz w:val="28"/>
          <w:szCs w:val="28"/>
        </w:rPr>
        <w:t>куб.</w:t>
      </w:r>
      <w:r w:rsidR="00D20563" w:rsidRPr="00BD46C6">
        <w:rPr>
          <w:sz w:val="28"/>
          <w:szCs w:val="28"/>
        </w:rPr>
        <w:t>дм</w:t>
      </w:r>
      <w:r w:rsidR="00D20563" w:rsidRPr="00BD46C6">
        <w:rPr>
          <w:sz w:val="28"/>
          <w:szCs w:val="28"/>
          <w:vertAlign w:val="superscript"/>
        </w:rPr>
        <w:t xml:space="preserve"> </w:t>
      </w:r>
      <w:r w:rsidR="00D20563" w:rsidRPr="00BD46C6">
        <w:rPr>
          <w:sz w:val="28"/>
          <w:szCs w:val="28"/>
        </w:rPr>
        <w:t>– 53,619; 1,5-3 г/</w:t>
      </w:r>
      <w:r w:rsidR="00BD46C6">
        <w:rPr>
          <w:sz w:val="28"/>
          <w:szCs w:val="28"/>
        </w:rPr>
        <w:t>куб.</w:t>
      </w:r>
      <w:r w:rsidR="00D20563" w:rsidRPr="00BD46C6">
        <w:rPr>
          <w:sz w:val="28"/>
          <w:szCs w:val="28"/>
        </w:rPr>
        <w:t>дм – 8,660; 3-10 г/</w:t>
      </w:r>
      <w:r w:rsidR="00BD46C6">
        <w:rPr>
          <w:sz w:val="28"/>
          <w:szCs w:val="28"/>
        </w:rPr>
        <w:t>куб.</w:t>
      </w:r>
      <w:r w:rsidR="00D20563" w:rsidRPr="00BD46C6">
        <w:rPr>
          <w:sz w:val="28"/>
          <w:szCs w:val="28"/>
        </w:rPr>
        <w:t xml:space="preserve">дм – 3,190 тыс. </w:t>
      </w:r>
      <w:r w:rsidR="00BD46C6">
        <w:rPr>
          <w:sz w:val="28"/>
          <w:szCs w:val="28"/>
        </w:rPr>
        <w:t>куб.</w:t>
      </w:r>
      <w:r w:rsidR="00D20563" w:rsidRPr="00BD46C6">
        <w:rPr>
          <w:sz w:val="28"/>
          <w:szCs w:val="28"/>
        </w:rPr>
        <w:t xml:space="preserve">м/сут. </w:t>
      </w:r>
      <w:r w:rsidRPr="00BD46C6">
        <w:rPr>
          <w:sz w:val="28"/>
          <w:szCs w:val="28"/>
        </w:rPr>
        <w:t xml:space="preserve"> </w:t>
      </w:r>
    </w:p>
    <w:p w:rsidR="00843E9B" w:rsidRPr="00BD46C6" w:rsidRDefault="00843E9B" w:rsidP="00D77C16">
      <w:pPr>
        <w:tabs>
          <w:tab w:val="left" w:pos="9214"/>
        </w:tabs>
        <w:ind w:firstLine="709"/>
        <w:jc w:val="both"/>
        <w:rPr>
          <w:sz w:val="28"/>
          <w:szCs w:val="28"/>
        </w:rPr>
      </w:pPr>
      <w:r w:rsidRPr="00BD46C6">
        <w:rPr>
          <w:sz w:val="28"/>
          <w:szCs w:val="28"/>
        </w:rPr>
        <w:t>По соотношению ресурсов к общей потребности в воде территория относится к категории надежно обеспеченных. Обеспеченность ресурсами подземных вод питьевого качества – 68</w:t>
      </w:r>
      <w:r w:rsidRPr="00BD46C6">
        <w:rPr>
          <w:color w:val="FF0000"/>
          <w:sz w:val="28"/>
          <w:szCs w:val="28"/>
        </w:rPr>
        <w:t xml:space="preserve"> </w:t>
      </w:r>
      <w:r w:rsidR="00BD46C6" w:rsidRPr="00BD46C6">
        <w:rPr>
          <w:sz w:val="28"/>
          <w:szCs w:val="28"/>
        </w:rPr>
        <w:t>куб.</w:t>
      </w:r>
      <w:r w:rsidRPr="00BD46C6">
        <w:rPr>
          <w:sz w:val="28"/>
          <w:szCs w:val="28"/>
        </w:rPr>
        <w:t>м/сут. на одного человека. Средний модуль прогно</w:t>
      </w:r>
      <w:r w:rsidRPr="00BD46C6">
        <w:rPr>
          <w:sz w:val="28"/>
          <w:szCs w:val="28"/>
        </w:rPr>
        <w:t>з</w:t>
      </w:r>
      <w:r w:rsidR="00CA2924">
        <w:rPr>
          <w:sz w:val="28"/>
          <w:szCs w:val="28"/>
        </w:rPr>
        <w:t xml:space="preserve">ных ресурсов равен 1,46 </w:t>
      </w:r>
      <w:r w:rsidRPr="00BD46C6">
        <w:rPr>
          <w:sz w:val="28"/>
          <w:szCs w:val="28"/>
        </w:rPr>
        <w:t>л/с*</w:t>
      </w:r>
      <w:r w:rsidR="00BD46C6">
        <w:rPr>
          <w:sz w:val="28"/>
          <w:szCs w:val="28"/>
        </w:rPr>
        <w:t>кв.</w:t>
      </w:r>
      <w:r w:rsidRPr="00BD46C6">
        <w:rPr>
          <w:sz w:val="28"/>
          <w:szCs w:val="28"/>
        </w:rPr>
        <w:t xml:space="preserve">км на площадь Республики Тыва 168,604 тыс. </w:t>
      </w:r>
      <w:r w:rsidR="00BD46C6">
        <w:rPr>
          <w:sz w:val="28"/>
          <w:szCs w:val="28"/>
        </w:rPr>
        <w:t>кв.</w:t>
      </w:r>
      <w:r w:rsidRPr="00BD46C6">
        <w:rPr>
          <w:sz w:val="28"/>
          <w:szCs w:val="28"/>
        </w:rPr>
        <w:t>км. О</w:t>
      </w:r>
      <w:r w:rsidRPr="00BD46C6">
        <w:rPr>
          <w:sz w:val="28"/>
          <w:szCs w:val="28"/>
        </w:rPr>
        <w:t>т</w:t>
      </w:r>
      <w:r w:rsidRPr="00BD46C6">
        <w:rPr>
          <w:sz w:val="28"/>
          <w:szCs w:val="28"/>
        </w:rPr>
        <w:t>ношение запасов к прогнозным ресурсам, т.е. степень разведанности пр</w:t>
      </w:r>
      <w:r w:rsidR="00D20563" w:rsidRPr="00BD46C6">
        <w:rPr>
          <w:sz w:val="28"/>
          <w:szCs w:val="28"/>
        </w:rPr>
        <w:t>огнозных р</w:t>
      </w:r>
      <w:r w:rsidR="00D20563" w:rsidRPr="00BD46C6">
        <w:rPr>
          <w:sz w:val="28"/>
          <w:szCs w:val="28"/>
        </w:rPr>
        <w:t>е</w:t>
      </w:r>
      <w:r w:rsidR="00D20563" w:rsidRPr="00BD46C6">
        <w:rPr>
          <w:sz w:val="28"/>
          <w:szCs w:val="28"/>
        </w:rPr>
        <w:t>сур</w:t>
      </w:r>
      <w:r w:rsidR="00BD46C6">
        <w:rPr>
          <w:sz w:val="28"/>
          <w:szCs w:val="28"/>
        </w:rPr>
        <w:t xml:space="preserve">сов, на </w:t>
      </w:r>
      <w:r w:rsidR="00D20563" w:rsidRPr="00BD46C6">
        <w:rPr>
          <w:sz w:val="28"/>
          <w:szCs w:val="28"/>
        </w:rPr>
        <w:t>1</w:t>
      </w:r>
      <w:r w:rsidR="00BD46C6">
        <w:rPr>
          <w:sz w:val="28"/>
          <w:szCs w:val="28"/>
        </w:rPr>
        <w:t xml:space="preserve"> января </w:t>
      </w:r>
      <w:r w:rsidR="00D20563" w:rsidRPr="00BD46C6">
        <w:rPr>
          <w:sz w:val="28"/>
          <w:szCs w:val="28"/>
        </w:rPr>
        <w:t>2018</w:t>
      </w:r>
      <w:r w:rsidR="00BD46C6">
        <w:rPr>
          <w:sz w:val="28"/>
          <w:szCs w:val="28"/>
        </w:rPr>
        <w:t xml:space="preserve"> </w:t>
      </w:r>
      <w:r w:rsidRPr="00BD46C6">
        <w:rPr>
          <w:sz w:val="28"/>
          <w:szCs w:val="28"/>
        </w:rPr>
        <w:t>г. с</w:t>
      </w:r>
      <w:r w:rsidRPr="00BD46C6">
        <w:rPr>
          <w:sz w:val="28"/>
          <w:szCs w:val="28"/>
        </w:rPr>
        <w:t>о</w:t>
      </w:r>
      <w:r w:rsidR="00D20563" w:rsidRPr="00BD46C6">
        <w:rPr>
          <w:sz w:val="28"/>
          <w:szCs w:val="28"/>
        </w:rPr>
        <w:t>ставляет 1</w:t>
      </w:r>
      <w:r w:rsidRPr="00BD46C6">
        <w:rPr>
          <w:sz w:val="28"/>
          <w:szCs w:val="28"/>
        </w:rPr>
        <w:t>,</w:t>
      </w:r>
      <w:r w:rsidR="00D20563" w:rsidRPr="00BD46C6">
        <w:rPr>
          <w:sz w:val="28"/>
          <w:szCs w:val="28"/>
        </w:rPr>
        <w:t>0</w:t>
      </w:r>
      <w:r w:rsidR="00CD6682" w:rsidRPr="00BD46C6">
        <w:rPr>
          <w:sz w:val="28"/>
          <w:szCs w:val="28"/>
        </w:rPr>
        <w:t xml:space="preserve"> </w:t>
      </w:r>
      <w:r w:rsidR="00BD46C6">
        <w:rPr>
          <w:sz w:val="28"/>
          <w:szCs w:val="28"/>
        </w:rPr>
        <w:t>процент</w:t>
      </w:r>
      <w:r w:rsidRPr="00BD46C6">
        <w:rPr>
          <w:sz w:val="28"/>
          <w:szCs w:val="28"/>
        </w:rPr>
        <w:t xml:space="preserve">. </w:t>
      </w:r>
    </w:p>
    <w:p w:rsidR="00843E9B" w:rsidRPr="00BD46C6" w:rsidRDefault="00843E9B" w:rsidP="00D77C16">
      <w:pPr>
        <w:tabs>
          <w:tab w:val="left" w:pos="9214"/>
        </w:tabs>
        <w:ind w:firstLine="709"/>
        <w:jc w:val="both"/>
        <w:rPr>
          <w:sz w:val="28"/>
          <w:szCs w:val="28"/>
        </w:rPr>
      </w:pPr>
      <w:r w:rsidRPr="00BD46C6">
        <w:rPr>
          <w:sz w:val="28"/>
          <w:szCs w:val="28"/>
        </w:rPr>
        <w:t>В Республике Тыва для питьевого и технического водоснабжения использ</w:t>
      </w:r>
      <w:r w:rsidRPr="00BD46C6">
        <w:rPr>
          <w:sz w:val="28"/>
          <w:szCs w:val="28"/>
        </w:rPr>
        <w:t>у</w:t>
      </w:r>
      <w:r w:rsidRPr="00BD46C6">
        <w:rPr>
          <w:sz w:val="28"/>
          <w:szCs w:val="28"/>
        </w:rPr>
        <w:t>ются, в основном, подземные воды четвертичных отложений (91</w:t>
      </w:r>
      <w:r w:rsidR="00CD6682" w:rsidRPr="00BD46C6">
        <w:rPr>
          <w:sz w:val="28"/>
          <w:szCs w:val="28"/>
        </w:rPr>
        <w:t xml:space="preserve"> </w:t>
      </w:r>
      <w:r w:rsidR="00BD46C6">
        <w:rPr>
          <w:sz w:val="28"/>
          <w:szCs w:val="28"/>
        </w:rPr>
        <w:t>процент</w:t>
      </w:r>
      <w:r w:rsidR="00D20563" w:rsidRPr="00BD46C6">
        <w:rPr>
          <w:sz w:val="28"/>
          <w:szCs w:val="28"/>
        </w:rPr>
        <w:t xml:space="preserve"> в 2017</w:t>
      </w:r>
      <w:r w:rsidR="00BD46C6">
        <w:rPr>
          <w:sz w:val="28"/>
          <w:szCs w:val="28"/>
        </w:rPr>
        <w:t xml:space="preserve"> </w:t>
      </w:r>
      <w:r w:rsidRPr="00BD46C6">
        <w:rPr>
          <w:sz w:val="28"/>
          <w:szCs w:val="28"/>
        </w:rPr>
        <w:t>г</w:t>
      </w:r>
      <w:r w:rsidR="00BD46C6">
        <w:rPr>
          <w:sz w:val="28"/>
          <w:szCs w:val="28"/>
        </w:rPr>
        <w:t>о</w:t>
      </w:r>
      <w:r w:rsidR="00BD46C6">
        <w:rPr>
          <w:sz w:val="28"/>
          <w:szCs w:val="28"/>
        </w:rPr>
        <w:t>ду</w:t>
      </w:r>
      <w:r w:rsidRPr="00BD46C6">
        <w:rPr>
          <w:sz w:val="28"/>
          <w:szCs w:val="28"/>
        </w:rPr>
        <w:t>), из других водоносных подразделений водоотбор значительно меньше. Отбор подз</w:t>
      </w:r>
      <w:r w:rsidR="00D20563" w:rsidRPr="00BD46C6">
        <w:rPr>
          <w:sz w:val="28"/>
          <w:szCs w:val="28"/>
        </w:rPr>
        <w:t>емных вод в 2017</w:t>
      </w:r>
      <w:r w:rsidR="00BD46C6">
        <w:rPr>
          <w:sz w:val="28"/>
          <w:szCs w:val="28"/>
        </w:rPr>
        <w:t xml:space="preserve"> </w:t>
      </w:r>
      <w:r w:rsidR="00D20563" w:rsidRPr="00BD46C6">
        <w:rPr>
          <w:sz w:val="28"/>
          <w:szCs w:val="28"/>
        </w:rPr>
        <w:t>г</w:t>
      </w:r>
      <w:r w:rsidR="00BD46C6">
        <w:rPr>
          <w:sz w:val="28"/>
          <w:szCs w:val="28"/>
        </w:rPr>
        <w:t>оду</w:t>
      </w:r>
      <w:r w:rsidR="00D20563" w:rsidRPr="00BD46C6">
        <w:rPr>
          <w:sz w:val="28"/>
          <w:szCs w:val="28"/>
        </w:rPr>
        <w:t xml:space="preserve"> составил 0,18</w:t>
      </w:r>
      <w:r w:rsidR="00BD46C6">
        <w:rPr>
          <w:sz w:val="28"/>
          <w:szCs w:val="28"/>
        </w:rPr>
        <w:t xml:space="preserve"> процента</w:t>
      </w:r>
      <w:r w:rsidRPr="00BD46C6">
        <w:rPr>
          <w:sz w:val="28"/>
          <w:szCs w:val="28"/>
        </w:rPr>
        <w:t xml:space="preserve"> от оцененных прогнозных ресу</w:t>
      </w:r>
      <w:r w:rsidRPr="00BD46C6">
        <w:rPr>
          <w:sz w:val="28"/>
          <w:szCs w:val="28"/>
        </w:rPr>
        <w:t>р</w:t>
      </w:r>
      <w:r w:rsidRPr="00BD46C6">
        <w:rPr>
          <w:sz w:val="28"/>
          <w:szCs w:val="28"/>
        </w:rPr>
        <w:t>сов.</w:t>
      </w:r>
    </w:p>
    <w:p w:rsidR="00693A75" w:rsidRPr="00BD46C6" w:rsidRDefault="00693A75" w:rsidP="00D77C16">
      <w:pPr>
        <w:tabs>
          <w:tab w:val="left" w:pos="709"/>
        </w:tabs>
        <w:ind w:firstLine="709"/>
        <w:jc w:val="both"/>
        <w:rPr>
          <w:b/>
          <w:sz w:val="28"/>
          <w:szCs w:val="28"/>
        </w:rPr>
      </w:pPr>
      <w:r w:rsidRPr="00BD46C6">
        <w:rPr>
          <w:b/>
          <w:sz w:val="28"/>
          <w:szCs w:val="28"/>
        </w:rPr>
        <w:t>Запасы подземных вод и степень их освоения.</w:t>
      </w:r>
    </w:p>
    <w:p w:rsidR="006E68CC" w:rsidRPr="00BD46C6" w:rsidRDefault="00BD46C6" w:rsidP="001220EE">
      <w:pPr>
        <w:ind w:right="-1" w:firstLine="709"/>
        <w:jc w:val="both"/>
        <w:rPr>
          <w:sz w:val="28"/>
          <w:szCs w:val="28"/>
        </w:rPr>
      </w:pPr>
      <w:r>
        <w:rPr>
          <w:sz w:val="28"/>
          <w:szCs w:val="28"/>
        </w:rPr>
        <w:t xml:space="preserve">На территории республики на </w:t>
      </w:r>
      <w:r w:rsidR="001220EE" w:rsidRPr="00BD46C6">
        <w:rPr>
          <w:sz w:val="28"/>
          <w:szCs w:val="28"/>
        </w:rPr>
        <w:t>1</w:t>
      </w:r>
      <w:r>
        <w:rPr>
          <w:sz w:val="28"/>
          <w:szCs w:val="28"/>
        </w:rPr>
        <w:t xml:space="preserve"> января </w:t>
      </w:r>
      <w:r w:rsidR="001220EE" w:rsidRPr="00BD46C6">
        <w:rPr>
          <w:sz w:val="28"/>
          <w:szCs w:val="28"/>
        </w:rPr>
        <w:t>2017 г. было разведано 43 месторожд</w:t>
      </w:r>
      <w:r w:rsidR="001220EE" w:rsidRPr="00BD46C6">
        <w:rPr>
          <w:sz w:val="28"/>
          <w:szCs w:val="28"/>
        </w:rPr>
        <w:t>е</w:t>
      </w:r>
      <w:r>
        <w:rPr>
          <w:sz w:val="28"/>
          <w:szCs w:val="28"/>
        </w:rPr>
        <w:t xml:space="preserve">ния и участка </w:t>
      </w:r>
      <w:r w:rsidR="001220EE" w:rsidRPr="00BD46C6">
        <w:rPr>
          <w:sz w:val="28"/>
          <w:szCs w:val="28"/>
        </w:rPr>
        <w:t>пресных и маломинерализованных подземных вод: Водозаборный и Островной участки Верхне-Енисейского МППВ, Восточночаданский и Западноч</w:t>
      </w:r>
      <w:r w:rsidR="001220EE" w:rsidRPr="00BD46C6">
        <w:rPr>
          <w:sz w:val="28"/>
          <w:szCs w:val="28"/>
        </w:rPr>
        <w:t>а</w:t>
      </w:r>
      <w:r w:rsidR="001220EE" w:rsidRPr="00BD46C6">
        <w:rPr>
          <w:sz w:val="28"/>
          <w:szCs w:val="28"/>
        </w:rPr>
        <w:t>данский участки Чаданского МППВ, Нижне-Чавачское, Улуг-Чогайское, Терехти</w:t>
      </w:r>
      <w:r w:rsidR="001220EE" w:rsidRPr="00BD46C6">
        <w:rPr>
          <w:sz w:val="28"/>
          <w:szCs w:val="28"/>
        </w:rPr>
        <w:t>н</w:t>
      </w:r>
      <w:r w:rsidR="001220EE" w:rsidRPr="00BD46C6">
        <w:rPr>
          <w:sz w:val="28"/>
          <w:szCs w:val="28"/>
        </w:rPr>
        <w:t>ское в целом, участки Терехтинский</w:t>
      </w:r>
      <w:r>
        <w:rPr>
          <w:sz w:val="28"/>
          <w:szCs w:val="28"/>
        </w:rPr>
        <w:t xml:space="preserve"> </w:t>
      </w:r>
      <w:r w:rsidR="001220EE" w:rsidRPr="00BD46C6">
        <w:rPr>
          <w:sz w:val="28"/>
          <w:szCs w:val="28"/>
        </w:rPr>
        <w:t>1, Терехтинский 2, Малоенисейское, Кокте</w:t>
      </w:r>
      <w:r w:rsidR="001220EE" w:rsidRPr="00BD46C6">
        <w:rPr>
          <w:sz w:val="28"/>
          <w:szCs w:val="28"/>
        </w:rPr>
        <w:t>й</w:t>
      </w:r>
      <w:r w:rsidR="001220EE" w:rsidRPr="00BD46C6">
        <w:rPr>
          <w:sz w:val="28"/>
          <w:szCs w:val="28"/>
        </w:rPr>
        <w:t>ское, Акдовуракское, участки – Элегестский 1, Элегестский 2, Тардан, Адарон, М</w:t>
      </w:r>
      <w:r w:rsidR="001220EE" w:rsidRPr="00BD46C6">
        <w:rPr>
          <w:sz w:val="28"/>
          <w:szCs w:val="28"/>
        </w:rPr>
        <w:t>а</w:t>
      </w:r>
      <w:r w:rsidR="001220EE" w:rsidRPr="00BD46C6">
        <w:rPr>
          <w:sz w:val="28"/>
          <w:szCs w:val="28"/>
        </w:rPr>
        <w:t>гис</w:t>
      </w:r>
      <w:r w:rsidR="001220EE" w:rsidRPr="00BD46C6">
        <w:rPr>
          <w:sz w:val="28"/>
          <w:szCs w:val="28"/>
        </w:rPr>
        <w:t>т</w:t>
      </w:r>
      <w:r w:rsidR="001220EE" w:rsidRPr="00BD46C6">
        <w:rPr>
          <w:sz w:val="28"/>
          <w:szCs w:val="28"/>
        </w:rPr>
        <w:t>ральный, Туранский 1, Кызылский 1, 2, 3, 4, 5, 6, 7, 8, 10, 11, Каа-Хемский 1, 2, Чаданский 1, Кызыл-Таштыгский 1, 2, 3, 4, 5, 6, Ингишский, Пий-Хемский 1, Меж</w:t>
      </w:r>
      <w:r w:rsidR="001220EE" w:rsidRPr="00BD46C6">
        <w:rPr>
          <w:sz w:val="28"/>
          <w:szCs w:val="28"/>
        </w:rPr>
        <w:t>е</w:t>
      </w:r>
      <w:r w:rsidR="001220EE" w:rsidRPr="00BD46C6">
        <w:rPr>
          <w:sz w:val="28"/>
          <w:szCs w:val="28"/>
        </w:rPr>
        <w:t>гейский 1, Эрзи</w:t>
      </w:r>
      <w:r w:rsidR="001220EE" w:rsidRPr="00BD46C6">
        <w:rPr>
          <w:sz w:val="28"/>
          <w:szCs w:val="28"/>
        </w:rPr>
        <w:t>н</w:t>
      </w:r>
      <w:r w:rsidR="001220EE" w:rsidRPr="00BD46C6">
        <w:rPr>
          <w:sz w:val="28"/>
          <w:szCs w:val="28"/>
        </w:rPr>
        <w:t>ский 1, Овюрский 1, Ак-Сугское МТПВ. Из них эксплуатировалось 27.</w:t>
      </w:r>
    </w:p>
    <w:p w:rsidR="00F50291" w:rsidRPr="00BD46C6" w:rsidRDefault="00F50291" w:rsidP="00D77C16">
      <w:pPr>
        <w:tabs>
          <w:tab w:val="left" w:pos="9214"/>
        </w:tabs>
        <w:ind w:firstLine="709"/>
        <w:jc w:val="both"/>
        <w:rPr>
          <w:sz w:val="28"/>
          <w:szCs w:val="28"/>
        </w:rPr>
      </w:pPr>
      <w:r w:rsidRPr="00BD46C6">
        <w:rPr>
          <w:sz w:val="28"/>
          <w:szCs w:val="28"/>
        </w:rPr>
        <w:t xml:space="preserve">Общее количество балансовых запасов пресных и маломинерализованных подземных вод по </w:t>
      </w:r>
      <w:r w:rsidR="00BD46C6">
        <w:rPr>
          <w:sz w:val="28"/>
          <w:szCs w:val="28"/>
        </w:rPr>
        <w:t xml:space="preserve">Республике Тыва  на </w:t>
      </w:r>
      <w:r w:rsidRPr="00BD46C6">
        <w:rPr>
          <w:sz w:val="28"/>
          <w:szCs w:val="28"/>
        </w:rPr>
        <w:t>1</w:t>
      </w:r>
      <w:r w:rsidR="00BD46C6">
        <w:rPr>
          <w:sz w:val="28"/>
          <w:szCs w:val="28"/>
        </w:rPr>
        <w:t xml:space="preserve"> января </w:t>
      </w:r>
      <w:r w:rsidRPr="00BD46C6">
        <w:rPr>
          <w:sz w:val="28"/>
          <w:szCs w:val="28"/>
        </w:rPr>
        <w:t>2016</w:t>
      </w:r>
      <w:r w:rsidR="00BD46C6">
        <w:rPr>
          <w:sz w:val="28"/>
          <w:szCs w:val="28"/>
        </w:rPr>
        <w:t xml:space="preserve"> </w:t>
      </w:r>
      <w:r w:rsidR="0014081B">
        <w:rPr>
          <w:sz w:val="28"/>
          <w:szCs w:val="28"/>
        </w:rPr>
        <w:t xml:space="preserve">г. составляло </w:t>
      </w:r>
      <w:r w:rsidRPr="00BD46C6">
        <w:rPr>
          <w:sz w:val="28"/>
          <w:szCs w:val="28"/>
        </w:rPr>
        <w:t xml:space="preserve">209,584 тыс. </w:t>
      </w:r>
      <w:r w:rsidR="00BD46C6">
        <w:rPr>
          <w:sz w:val="28"/>
          <w:szCs w:val="28"/>
        </w:rPr>
        <w:t>куб.</w:t>
      </w:r>
      <w:r w:rsidRPr="00BD46C6">
        <w:rPr>
          <w:sz w:val="28"/>
          <w:szCs w:val="28"/>
        </w:rPr>
        <w:t xml:space="preserve">м/сут (без учета забалансовых запасов в количестве 0,7 тыс. </w:t>
      </w:r>
      <w:r w:rsidR="00BD46C6">
        <w:rPr>
          <w:sz w:val="28"/>
          <w:szCs w:val="28"/>
        </w:rPr>
        <w:t>куб.</w:t>
      </w:r>
      <w:r w:rsidRPr="00BD46C6">
        <w:rPr>
          <w:sz w:val="28"/>
          <w:szCs w:val="28"/>
        </w:rPr>
        <w:t xml:space="preserve">м/сут) на </w:t>
      </w:r>
      <w:r w:rsidR="00BD46C6">
        <w:rPr>
          <w:sz w:val="28"/>
          <w:szCs w:val="28"/>
        </w:rPr>
        <w:t xml:space="preserve">          </w:t>
      </w:r>
      <w:r w:rsidRPr="00BD46C6">
        <w:rPr>
          <w:sz w:val="28"/>
          <w:szCs w:val="28"/>
        </w:rPr>
        <w:t xml:space="preserve">43 УМПВ и МПВ. </w:t>
      </w:r>
    </w:p>
    <w:p w:rsidR="00F50291" w:rsidRPr="00BD46C6" w:rsidRDefault="00F50291" w:rsidP="00D77C16">
      <w:pPr>
        <w:tabs>
          <w:tab w:val="left" w:pos="9214"/>
        </w:tabs>
        <w:ind w:firstLine="709"/>
        <w:jc w:val="both"/>
        <w:rPr>
          <w:sz w:val="28"/>
          <w:szCs w:val="28"/>
        </w:rPr>
      </w:pPr>
      <w:r w:rsidRPr="00BD46C6">
        <w:rPr>
          <w:sz w:val="28"/>
          <w:szCs w:val="28"/>
        </w:rPr>
        <w:t>Из общего количества разведанных запасов пресных и маломинерализованных подземных вод по Тыве пи</w:t>
      </w:r>
      <w:r w:rsidR="00BD46C6">
        <w:rPr>
          <w:sz w:val="28"/>
          <w:szCs w:val="28"/>
        </w:rPr>
        <w:t>тьевого качества – 203,446 тыс.куб.</w:t>
      </w:r>
      <w:r w:rsidRPr="00BD46C6">
        <w:rPr>
          <w:sz w:val="28"/>
          <w:szCs w:val="28"/>
        </w:rPr>
        <w:t>м/сут; из общего к</w:t>
      </w:r>
      <w:r w:rsidRPr="00BD46C6">
        <w:rPr>
          <w:sz w:val="28"/>
          <w:szCs w:val="28"/>
        </w:rPr>
        <w:t>о</w:t>
      </w:r>
      <w:r w:rsidRPr="00BD46C6">
        <w:rPr>
          <w:sz w:val="28"/>
          <w:szCs w:val="28"/>
        </w:rPr>
        <w:lastRenderedPageBreak/>
        <w:t>личества подготовленных для промышленного освоения (кат. А + В + С</w:t>
      </w:r>
      <w:r w:rsidRPr="00BD46C6">
        <w:rPr>
          <w:sz w:val="28"/>
          <w:szCs w:val="28"/>
          <w:vertAlign w:val="subscript"/>
        </w:rPr>
        <w:t>1</w:t>
      </w:r>
      <w:r w:rsidR="00BD46C6">
        <w:rPr>
          <w:sz w:val="28"/>
          <w:szCs w:val="28"/>
        </w:rPr>
        <w:t>) – 201,416 тыс.куб.</w:t>
      </w:r>
      <w:r w:rsidRPr="00BD46C6">
        <w:rPr>
          <w:sz w:val="28"/>
          <w:szCs w:val="28"/>
        </w:rPr>
        <w:t xml:space="preserve">м/сут. </w:t>
      </w:r>
    </w:p>
    <w:p w:rsidR="00F50291" w:rsidRPr="00BD46C6" w:rsidRDefault="00F50291" w:rsidP="00D77C16">
      <w:pPr>
        <w:ind w:firstLine="709"/>
        <w:jc w:val="both"/>
        <w:rPr>
          <w:sz w:val="28"/>
          <w:szCs w:val="28"/>
        </w:rPr>
      </w:pPr>
      <w:r w:rsidRPr="00BD46C6">
        <w:rPr>
          <w:sz w:val="28"/>
          <w:szCs w:val="28"/>
        </w:rPr>
        <w:t>Забалансовых запасов пресных и маломинерализованных подземных во</w:t>
      </w:r>
      <w:r w:rsidR="001220EE" w:rsidRPr="00BD46C6">
        <w:rPr>
          <w:sz w:val="28"/>
          <w:szCs w:val="28"/>
        </w:rPr>
        <w:t xml:space="preserve">д на территории </w:t>
      </w:r>
      <w:r w:rsidR="00BD46C6">
        <w:rPr>
          <w:sz w:val="28"/>
          <w:szCs w:val="28"/>
        </w:rPr>
        <w:t xml:space="preserve">Республики Тыва </w:t>
      </w:r>
      <w:r w:rsidR="001220EE" w:rsidRPr="00BD46C6">
        <w:rPr>
          <w:sz w:val="28"/>
          <w:szCs w:val="28"/>
        </w:rPr>
        <w:t>на 1</w:t>
      </w:r>
      <w:r w:rsidR="00BD46C6">
        <w:rPr>
          <w:sz w:val="28"/>
          <w:szCs w:val="28"/>
        </w:rPr>
        <w:t xml:space="preserve"> января </w:t>
      </w:r>
      <w:r w:rsidR="001220EE" w:rsidRPr="00BD46C6">
        <w:rPr>
          <w:sz w:val="28"/>
          <w:szCs w:val="28"/>
        </w:rPr>
        <w:t>2018</w:t>
      </w:r>
      <w:r w:rsidR="00BD46C6">
        <w:rPr>
          <w:sz w:val="28"/>
          <w:szCs w:val="28"/>
        </w:rPr>
        <w:t xml:space="preserve"> г. – 0,7 тыс.куб.</w:t>
      </w:r>
      <w:r w:rsidRPr="00BD46C6">
        <w:rPr>
          <w:sz w:val="28"/>
          <w:szCs w:val="28"/>
        </w:rPr>
        <w:t>м</w:t>
      </w:r>
      <w:r w:rsidR="00E93C1A" w:rsidRPr="00BD46C6">
        <w:rPr>
          <w:sz w:val="28"/>
          <w:szCs w:val="28"/>
        </w:rPr>
        <w:t>/сут на 2-х эксплу</w:t>
      </w:r>
      <w:r w:rsidR="00E93C1A" w:rsidRPr="00BD46C6">
        <w:rPr>
          <w:sz w:val="28"/>
          <w:szCs w:val="28"/>
        </w:rPr>
        <w:t>а</w:t>
      </w:r>
      <w:r w:rsidR="00E93C1A" w:rsidRPr="00BD46C6">
        <w:rPr>
          <w:sz w:val="28"/>
          <w:szCs w:val="28"/>
        </w:rPr>
        <w:t>тируемых УМ</w:t>
      </w:r>
      <w:r w:rsidRPr="00BD46C6">
        <w:rPr>
          <w:sz w:val="28"/>
          <w:szCs w:val="28"/>
        </w:rPr>
        <w:t>ПВ (Кызылский 9, Улуг-Хемский 1). На этих участках качество воды хорошее, но не приведены в соответствие с СанПиН территории 1-ого и 2-ого по</w:t>
      </w:r>
      <w:r w:rsidRPr="00BD46C6">
        <w:rPr>
          <w:sz w:val="28"/>
          <w:szCs w:val="28"/>
        </w:rPr>
        <w:t>я</w:t>
      </w:r>
      <w:r w:rsidRPr="00BD46C6">
        <w:rPr>
          <w:sz w:val="28"/>
          <w:szCs w:val="28"/>
        </w:rPr>
        <w:t>сов ЗСО.</w:t>
      </w:r>
    </w:p>
    <w:p w:rsidR="00F50291" w:rsidRPr="00BD46C6" w:rsidRDefault="001220EE" w:rsidP="00D77C16">
      <w:pPr>
        <w:ind w:firstLine="709"/>
        <w:jc w:val="both"/>
        <w:rPr>
          <w:sz w:val="28"/>
          <w:szCs w:val="28"/>
        </w:rPr>
      </w:pPr>
      <w:r w:rsidRPr="00BD46C6">
        <w:rPr>
          <w:sz w:val="28"/>
          <w:szCs w:val="28"/>
        </w:rPr>
        <w:t>Таким образом, общее количество оцененных запасов пресных и маломинер</w:t>
      </w:r>
      <w:r w:rsidRPr="00BD46C6">
        <w:rPr>
          <w:sz w:val="28"/>
          <w:szCs w:val="28"/>
        </w:rPr>
        <w:t>а</w:t>
      </w:r>
      <w:r w:rsidRPr="00BD46C6">
        <w:rPr>
          <w:sz w:val="28"/>
          <w:szCs w:val="28"/>
        </w:rPr>
        <w:t xml:space="preserve">лизованных ПВ в </w:t>
      </w:r>
      <w:r w:rsidR="001F557F">
        <w:rPr>
          <w:sz w:val="28"/>
          <w:szCs w:val="28"/>
        </w:rPr>
        <w:t xml:space="preserve">Республике Тыва </w:t>
      </w:r>
      <w:r w:rsidRPr="00BD46C6">
        <w:rPr>
          <w:sz w:val="28"/>
          <w:szCs w:val="28"/>
        </w:rPr>
        <w:t>составл</w:t>
      </w:r>
      <w:r w:rsidRPr="00BD46C6">
        <w:rPr>
          <w:sz w:val="28"/>
          <w:szCs w:val="28"/>
        </w:rPr>
        <w:t>я</w:t>
      </w:r>
      <w:r w:rsidR="00BD46C6">
        <w:rPr>
          <w:sz w:val="28"/>
          <w:szCs w:val="28"/>
        </w:rPr>
        <w:t>ет 212,284 тыс.куб.</w:t>
      </w:r>
      <w:r w:rsidRPr="00BD46C6">
        <w:rPr>
          <w:sz w:val="28"/>
          <w:szCs w:val="28"/>
        </w:rPr>
        <w:t>м/сут на 46 УМПВ и МПВ.</w:t>
      </w:r>
    </w:p>
    <w:p w:rsidR="00693A75" w:rsidRPr="00BD46C6" w:rsidRDefault="00693A75" w:rsidP="00D77C16">
      <w:pPr>
        <w:tabs>
          <w:tab w:val="left" w:pos="709"/>
        </w:tabs>
        <w:ind w:firstLine="709"/>
        <w:jc w:val="both"/>
        <w:rPr>
          <w:b/>
          <w:sz w:val="28"/>
          <w:szCs w:val="28"/>
        </w:rPr>
      </w:pPr>
      <w:r w:rsidRPr="00BD46C6">
        <w:rPr>
          <w:b/>
          <w:sz w:val="28"/>
          <w:szCs w:val="28"/>
        </w:rPr>
        <w:t>Использование подземных вод и обеспеченность ими населения.</w:t>
      </w:r>
    </w:p>
    <w:p w:rsidR="00E93C1A" w:rsidRPr="00BD46C6" w:rsidRDefault="00E93C1A" w:rsidP="00D77C16">
      <w:pPr>
        <w:tabs>
          <w:tab w:val="left" w:pos="9214"/>
        </w:tabs>
        <w:ind w:firstLine="709"/>
        <w:jc w:val="both"/>
        <w:rPr>
          <w:sz w:val="28"/>
          <w:szCs w:val="28"/>
        </w:rPr>
      </w:pPr>
      <w:r w:rsidRPr="00BD46C6">
        <w:rPr>
          <w:sz w:val="28"/>
          <w:szCs w:val="28"/>
        </w:rPr>
        <w:t>Большинство крупных насел</w:t>
      </w:r>
      <w:r w:rsidR="00CD6682" w:rsidRPr="00BD46C6">
        <w:rPr>
          <w:sz w:val="28"/>
          <w:szCs w:val="28"/>
        </w:rPr>
        <w:t>енных пунктов в Тыве расположено</w:t>
      </w:r>
      <w:r w:rsidRPr="00BD46C6">
        <w:rPr>
          <w:sz w:val="28"/>
          <w:szCs w:val="28"/>
        </w:rPr>
        <w:t xml:space="preserve"> в долинах рек Малый, Большой Енисей и Енисей, а также Элегест и Хемчик. Здесь же находятся наиболее крупные централизованные водозаборы, которые эксплуатируют аллюв</w:t>
      </w:r>
      <w:r w:rsidRPr="00BD46C6">
        <w:rPr>
          <w:sz w:val="28"/>
          <w:szCs w:val="28"/>
        </w:rPr>
        <w:t>и</w:t>
      </w:r>
      <w:r w:rsidRPr="00BD46C6">
        <w:rPr>
          <w:sz w:val="28"/>
          <w:szCs w:val="28"/>
        </w:rPr>
        <w:t>альный горизонт. Максимальный во</w:t>
      </w:r>
      <w:r w:rsidR="00CE0DE8" w:rsidRPr="00BD46C6">
        <w:rPr>
          <w:sz w:val="28"/>
          <w:szCs w:val="28"/>
        </w:rPr>
        <w:t>доотбор (более 62</w:t>
      </w:r>
      <w:r w:rsidR="00CD6682" w:rsidRPr="00BD46C6">
        <w:rPr>
          <w:sz w:val="28"/>
          <w:szCs w:val="28"/>
        </w:rPr>
        <w:t xml:space="preserve"> </w:t>
      </w:r>
      <w:r w:rsidR="00BD46C6">
        <w:rPr>
          <w:sz w:val="28"/>
          <w:szCs w:val="28"/>
        </w:rPr>
        <w:t>процента</w:t>
      </w:r>
      <w:r w:rsidRPr="00BD46C6">
        <w:rPr>
          <w:sz w:val="28"/>
          <w:szCs w:val="28"/>
        </w:rPr>
        <w:t xml:space="preserve"> от общего колич</w:t>
      </w:r>
      <w:r w:rsidRPr="00BD46C6">
        <w:rPr>
          <w:sz w:val="28"/>
          <w:szCs w:val="28"/>
        </w:rPr>
        <w:t>е</w:t>
      </w:r>
      <w:r w:rsidRPr="00BD46C6">
        <w:rPr>
          <w:sz w:val="28"/>
          <w:szCs w:val="28"/>
        </w:rPr>
        <w:t xml:space="preserve">ства) из подземных источников по административным районам производится </w:t>
      </w:r>
      <w:r w:rsidR="005B2AF1">
        <w:rPr>
          <w:sz w:val="28"/>
          <w:szCs w:val="28"/>
        </w:rPr>
        <w:t xml:space="preserve">                 </w:t>
      </w:r>
      <w:r w:rsidRPr="00BD46C6">
        <w:rPr>
          <w:sz w:val="28"/>
          <w:szCs w:val="28"/>
        </w:rPr>
        <w:t>в г. Кызыле (Верхне-Енисейское, Малоенисейское месторождения питьевых по</w:t>
      </w:r>
      <w:r w:rsidRPr="00BD46C6">
        <w:rPr>
          <w:sz w:val="28"/>
          <w:szCs w:val="28"/>
        </w:rPr>
        <w:t>д</w:t>
      </w:r>
      <w:r w:rsidRPr="00BD46C6">
        <w:rPr>
          <w:sz w:val="28"/>
          <w:szCs w:val="28"/>
        </w:rPr>
        <w:t>земных вод с 2-мя крупными групповыми водозаборами, автономные участки К</w:t>
      </w:r>
      <w:r w:rsidRPr="00BD46C6">
        <w:rPr>
          <w:sz w:val="28"/>
          <w:szCs w:val="28"/>
        </w:rPr>
        <w:t>ы</w:t>
      </w:r>
      <w:r w:rsidRPr="00BD46C6">
        <w:rPr>
          <w:sz w:val="28"/>
          <w:szCs w:val="28"/>
        </w:rPr>
        <w:t>зылский 1-11 и ряд мелких групповых и одиночных водозаборов на неоцененных участках).</w:t>
      </w:r>
    </w:p>
    <w:p w:rsidR="00E93C1A" w:rsidRPr="00BD46C6" w:rsidRDefault="00E93C1A" w:rsidP="00D77C16">
      <w:pPr>
        <w:tabs>
          <w:tab w:val="left" w:pos="9214"/>
        </w:tabs>
        <w:ind w:firstLine="709"/>
        <w:jc w:val="both"/>
        <w:rPr>
          <w:sz w:val="28"/>
          <w:szCs w:val="28"/>
        </w:rPr>
      </w:pPr>
      <w:r w:rsidRPr="00BD46C6">
        <w:rPr>
          <w:sz w:val="28"/>
          <w:szCs w:val="28"/>
        </w:rPr>
        <w:t>Кызыл является наиболее развитым в промышленном отношении городом в Республике Тыва, здесь живет более трети всего населения субъекта. Централиз</w:t>
      </w:r>
      <w:r w:rsidRPr="00BD46C6">
        <w:rPr>
          <w:sz w:val="28"/>
          <w:szCs w:val="28"/>
        </w:rPr>
        <w:t>о</w:t>
      </w:r>
      <w:r w:rsidRPr="00BD46C6">
        <w:rPr>
          <w:sz w:val="28"/>
          <w:szCs w:val="28"/>
        </w:rPr>
        <w:t>ванные (крупные групп</w:t>
      </w:r>
      <w:r w:rsidRPr="00BD46C6">
        <w:rPr>
          <w:sz w:val="28"/>
          <w:szCs w:val="28"/>
        </w:rPr>
        <w:t>о</w:t>
      </w:r>
      <w:r w:rsidRPr="00BD46C6">
        <w:rPr>
          <w:sz w:val="28"/>
          <w:szCs w:val="28"/>
        </w:rPr>
        <w:t>вые) водозаборы действуют в гг.</w:t>
      </w:r>
      <w:r w:rsidR="00BD46C6">
        <w:rPr>
          <w:sz w:val="28"/>
          <w:szCs w:val="28"/>
        </w:rPr>
        <w:t xml:space="preserve"> </w:t>
      </w:r>
      <w:r w:rsidRPr="00BD46C6">
        <w:rPr>
          <w:sz w:val="28"/>
          <w:szCs w:val="28"/>
        </w:rPr>
        <w:t>Ак-Довурак</w:t>
      </w:r>
      <w:r w:rsidR="00BD46C6">
        <w:rPr>
          <w:sz w:val="28"/>
          <w:szCs w:val="28"/>
        </w:rPr>
        <w:t>е</w:t>
      </w:r>
      <w:r w:rsidRPr="00BD46C6">
        <w:rPr>
          <w:sz w:val="28"/>
          <w:szCs w:val="28"/>
        </w:rPr>
        <w:t>, Шагонар</w:t>
      </w:r>
      <w:r w:rsidR="00BD46C6">
        <w:rPr>
          <w:sz w:val="28"/>
          <w:szCs w:val="28"/>
        </w:rPr>
        <w:t>е</w:t>
      </w:r>
      <w:r w:rsidRPr="00BD46C6">
        <w:rPr>
          <w:sz w:val="28"/>
          <w:szCs w:val="28"/>
        </w:rPr>
        <w:t xml:space="preserve">, </w:t>
      </w:r>
      <w:r w:rsidR="00BD46C6">
        <w:rPr>
          <w:sz w:val="28"/>
          <w:szCs w:val="28"/>
        </w:rPr>
        <w:t>сс</w:t>
      </w:r>
      <w:r w:rsidRPr="00BD46C6">
        <w:rPr>
          <w:sz w:val="28"/>
          <w:szCs w:val="28"/>
        </w:rPr>
        <w:t>. Чаа-Холь, Бай-Хаак. В административных районах водоснабжение осуществл</w:t>
      </w:r>
      <w:r w:rsidRPr="00BD46C6">
        <w:rPr>
          <w:sz w:val="28"/>
          <w:szCs w:val="28"/>
        </w:rPr>
        <w:t>я</w:t>
      </w:r>
      <w:r w:rsidRPr="00BD46C6">
        <w:rPr>
          <w:sz w:val="28"/>
          <w:szCs w:val="28"/>
        </w:rPr>
        <w:t>ется, в основном, одиночными водозаборными скважинами, из которых действу</w:t>
      </w:r>
      <w:r w:rsidRPr="00BD46C6">
        <w:rPr>
          <w:sz w:val="28"/>
          <w:szCs w:val="28"/>
        </w:rPr>
        <w:t>ю</w:t>
      </w:r>
      <w:r w:rsidR="005B2AF1">
        <w:rPr>
          <w:sz w:val="28"/>
          <w:szCs w:val="28"/>
        </w:rPr>
        <w:t xml:space="preserve">щих в настоящее время </w:t>
      </w:r>
      <w:r w:rsidRPr="00BD46C6">
        <w:rPr>
          <w:sz w:val="28"/>
          <w:szCs w:val="28"/>
        </w:rPr>
        <w:t>насчитывается около двух тысяч. Подавляющая часть вод</w:t>
      </w:r>
      <w:r w:rsidRPr="00BD46C6">
        <w:rPr>
          <w:sz w:val="28"/>
          <w:szCs w:val="28"/>
        </w:rPr>
        <w:t>о</w:t>
      </w:r>
      <w:r w:rsidRPr="00BD46C6">
        <w:rPr>
          <w:sz w:val="28"/>
          <w:szCs w:val="28"/>
        </w:rPr>
        <w:t>заборов работает на неутвержденных запасах. Качество эксплуатируемых подзе</w:t>
      </w:r>
      <w:r w:rsidRPr="00BD46C6">
        <w:rPr>
          <w:sz w:val="28"/>
          <w:szCs w:val="28"/>
        </w:rPr>
        <w:t>м</w:t>
      </w:r>
      <w:r w:rsidRPr="00BD46C6">
        <w:rPr>
          <w:sz w:val="28"/>
          <w:szCs w:val="28"/>
        </w:rPr>
        <w:t>ных вод, в основном, соответствует требованиям, предъявляемым к питьевым в</w:t>
      </w:r>
      <w:r w:rsidRPr="00BD46C6">
        <w:rPr>
          <w:sz w:val="28"/>
          <w:szCs w:val="28"/>
        </w:rPr>
        <w:t>о</w:t>
      </w:r>
      <w:r w:rsidRPr="00BD46C6">
        <w:rPr>
          <w:sz w:val="28"/>
          <w:szCs w:val="28"/>
        </w:rPr>
        <w:t xml:space="preserve">дам. </w:t>
      </w:r>
    </w:p>
    <w:p w:rsidR="00CE0DE8" w:rsidRPr="00BD46C6" w:rsidRDefault="00CE0DE8" w:rsidP="00D77C16">
      <w:pPr>
        <w:tabs>
          <w:tab w:val="left" w:pos="709"/>
        </w:tabs>
        <w:ind w:firstLine="709"/>
        <w:jc w:val="both"/>
        <w:rPr>
          <w:sz w:val="28"/>
          <w:szCs w:val="28"/>
        </w:rPr>
      </w:pPr>
      <w:r w:rsidRPr="00BD46C6">
        <w:rPr>
          <w:sz w:val="28"/>
          <w:szCs w:val="28"/>
        </w:rPr>
        <w:t>Использование пресных подземных вод происходило по следующим целевым назначениям: хозя</w:t>
      </w:r>
      <w:r w:rsidR="00BD46C6">
        <w:rPr>
          <w:sz w:val="28"/>
          <w:szCs w:val="28"/>
        </w:rPr>
        <w:t>йственно-питьевое – 19,610 тыс.куб.</w:t>
      </w:r>
      <w:r w:rsidRPr="00BD46C6">
        <w:rPr>
          <w:sz w:val="28"/>
          <w:szCs w:val="28"/>
        </w:rPr>
        <w:t>м/сут, производст</w:t>
      </w:r>
      <w:r w:rsidR="00BD46C6">
        <w:rPr>
          <w:sz w:val="28"/>
          <w:szCs w:val="28"/>
        </w:rPr>
        <w:t>венно-техническое – 14,366 тыс.куб.</w:t>
      </w:r>
      <w:r w:rsidRPr="00BD46C6">
        <w:rPr>
          <w:sz w:val="28"/>
          <w:szCs w:val="28"/>
        </w:rPr>
        <w:t xml:space="preserve">м/сут, для сельскохозяйственных нужд – 0,188 тыс. </w:t>
      </w:r>
      <w:r w:rsidR="00BD46C6">
        <w:rPr>
          <w:sz w:val="28"/>
          <w:szCs w:val="28"/>
        </w:rPr>
        <w:t>куб.</w:t>
      </w:r>
      <w:r w:rsidRPr="00BD46C6">
        <w:rPr>
          <w:sz w:val="28"/>
          <w:szCs w:val="28"/>
        </w:rPr>
        <w:t>м/сут.</w:t>
      </w:r>
    </w:p>
    <w:p w:rsidR="00BB1AF8" w:rsidRPr="00BD46C6" w:rsidRDefault="00E93C1A" w:rsidP="00F62A43">
      <w:pPr>
        <w:pStyle w:val="ae"/>
        <w:tabs>
          <w:tab w:val="left" w:pos="9214"/>
        </w:tabs>
        <w:spacing w:after="0"/>
        <w:ind w:left="0"/>
        <w:rPr>
          <w:sz w:val="28"/>
          <w:szCs w:val="28"/>
        </w:rPr>
      </w:pPr>
      <w:r w:rsidRPr="00BD46C6">
        <w:rPr>
          <w:sz w:val="28"/>
          <w:szCs w:val="28"/>
        </w:rPr>
        <w:t xml:space="preserve">На территории республики только 1 централизованный водозабор работает на поверхностных водах, он снабжает водой питьевого качества с. Хову-Аксы. </w:t>
      </w:r>
      <w:r w:rsidR="00BB1AF8" w:rsidRPr="00BD46C6">
        <w:rPr>
          <w:sz w:val="28"/>
          <w:szCs w:val="28"/>
        </w:rPr>
        <w:t>Как о</w:t>
      </w:r>
      <w:r w:rsidR="00BB1AF8" w:rsidRPr="00BD46C6">
        <w:rPr>
          <w:sz w:val="28"/>
          <w:szCs w:val="28"/>
        </w:rPr>
        <w:t>т</w:t>
      </w:r>
      <w:r w:rsidR="00BB1AF8" w:rsidRPr="00BD46C6">
        <w:rPr>
          <w:sz w:val="28"/>
          <w:szCs w:val="28"/>
        </w:rPr>
        <w:t>мечалось выше, значительная часть мелких водопотребителей в республике, эк</w:t>
      </w:r>
      <w:r w:rsidR="00BB1AF8" w:rsidRPr="00BD46C6">
        <w:rPr>
          <w:sz w:val="28"/>
          <w:szCs w:val="28"/>
        </w:rPr>
        <w:t>с</w:t>
      </w:r>
      <w:r w:rsidR="00BB1AF8" w:rsidRPr="00BD46C6">
        <w:rPr>
          <w:sz w:val="28"/>
          <w:szCs w:val="28"/>
        </w:rPr>
        <w:t>плуатирующих одиночные водозаборы, не охвачена учетом и за добычу подземных вод не о</w:t>
      </w:r>
      <w:r w:rsidR="00BB1AF8" w:rsidRPr="00BD46C6">
        <w:rPr>
          <w:sz w:val="28"/>
          <w:szCs w:val="28"/>
        </w:rPr>
        <w:t>т</w:t>
      </w:r>
      <w:r w:rsidR="00BB1AF8" w:rsidRPr="00BD46C6">
        <w:rPr>
          <w:sz w:val="28"/>
          <w:szCs w:val="28"/>
        </w:rPr>
        <w:t xml:space="preserve">читывается. </w:t>
      </w:r>
    </w:p>
    <w:p w:rsidR="00693A75" w:rsidRPr="00BD46C6" w:rsidRDefault="00693A75" w:rsidP="00F62A43">
      <w:pPr>
        <w:tabs>
          <w:tab w:val="left" w:pos="709"/>
        </w:tabs>
        <w:ind w:firstLine="709"/>
        <w:jc w:val="both"/>
        <w:rPr>
          <w:sz w:val="28"/>
          <w:szCs w:val="28"/>
        </w:rPr>
      </w:pPr>
      <w:r w:rsidRPr="00BD46C6">
        <w:rPr>
          <w:sz w:val="28"/>
          <w:szCs w:val="28"/>
        </w:rPr>
        <w:t>Обобщенные данные по запасам, извлечению и использованию подземных вод приведены в табл</w:t>
      </w:r>
      <w:r w:rsidRPr="00BD46C6">
        <w:rPr>
          <w:sz w:val="28"/>
          <w:szCs w:val="28"/>
        </w:rPr>
        <w:t>и</w:t>
      </w:r>
      <w:r w:rsidR="00CD6682" w:rsidRPr="00BD46C6">
        <w:rPr>
          <w:sz w:val="28"/>
          <w:szCs w:val="28"/>
        </w:rPr>
        <w:t>це 2.7</w:t>
      </w:r>
      <w:r w:rsidRPr="00BD46C6">
        <w:rPr>
          <w:sz w:val="28"/>
          <w:szCs w:val="28"/>
        </w:rPr>
        <w:t>.</w:t>
      </w:r>
    </w:p>
    <w:p w:rsidR="005B2AF1" w:rsidRDefault="005B2AF1" w:rsidP="00D77C16">
      <w:pPr>
        <w:tabs>
          <w:tab w:val="left" w:pos="709"/>
        </w:tabs>
        <w:ind w:firstLine="709"/>
        <w:jc w:val="right"/>
        <w:rPr>
          <w:sz w:val="28"/>
          <w:szCs w:val="28"/>
        </w:rPr>
      </w:pPr>
    </w:p>
    <w:p w:rsidR="005B2AF1" w:rsidRDefault="005B2AF1" w:rsidP="00D77C16">
      <w:pPr>
        <w:tabs>
          <w:tab w:val="left" w:pos="709"/>
        </w:tabs>
        <w:ind w:firstLine="709"/>
        <w:jc w:val="right"/>
        <w:rPr>
          <w:sz w:val="28"/>
          <w:szCs w:val="28"/>
        </w:rPr>
      </w:pPr>
    </w:p>
    <w:p w:rsidR="005B2AF1" w:rsidRDefault="005B2AF1" w:rsidP="00D77C16">
      <w:pPr>
        <w:tabs>
          <w:tab w:val="left" w:pos="709"/>
        </w:tabs>
        <w:ind w:firstLine="709"/>
        <w:jc w:val="right"/>
        <w:rPr>
          <w:sz w:val="28"/>
          <w:szCs w:val="28"/>
        </w:rPr>
      </w:pPr>
    </w:p>
    <w:p w:rsidR="005B2AF1" w:rsidRDefault="005B2AF1" w:rsidP="00D77C16">
      <w:pPr>
        <w:tabs>
          <w:tab w:val="left" w:pos="709"/>
        </w:tabs>
        <w:ind w:firstLine="709"/>
        <w:jc w:val="right"/>
        <w:rPr>
          <w:sz w:val="28"/>
          <w:szCs w:val="28"/>
        </w:rPr>
      </w:pPr>
    </w:p>
    <w:p w:rsidR="00693A75" w:rsidRPr="00BD46C6" w:rsidRDefault="00CD6682" w:rsidP="00D77C16">
      <w:pPr>
        <w:tabs>
          <w:tab w:val="left" w:pos="709"/>
        </w:tabs>
        <w:ind w:firstLine="709"/>
        <w:jc w:val="right"/>
        <w:rPr>
          <w:sz w:val="28"/>
          <w:szCs w:val="28"/>
        </w:rPr>
      </w:pPr>
      <w:r w:rsidRPr="00BD46C6">
        <w:rPr>
          <w:sz w:val="28"/>
          <w:szCs w:val="28"/>
        </w:rPr>
        <w:lastRenderedPageBreak/>
        <w:t>Таблица 2.7</w:t>
      </w:r>
    </w:p>
    <w:p w:rsidR="00693A75" w:rsidRPr="00BD46C6" w:rsidRDefault="00693A75" w:rsidP="00D77C16">
      <w:pPr>
        <w:tabs>
          <w:tab w:val="left" w:pos="709"/>
        </w:tabs>
        <w:ind w:firstLine="709"/>
        <w:jc w:val="center"/>
        <w:rPr>
          <w:sz w:val="28"/>
          <w:szCs w:val="28"/>
        </w:rPr>
      </w:pPr>
      <w:r w:rsidRPr="00BD46C6">
        <w:rPr>
          <w:sz w:val="28"/>
          <w:szCs w:val="28"/>
        </w:rPr>
        <w:t>Прогнозные ресурсы, запасы и использование</w:t>
      </w:r>
    </w:p>
    <w:p w:rsidR="00B61CE7" w:rsidRDefault="00693A75" w:rsidP="00D77C16">
      <w:pPr>
        <w:tabs>
          <w:tab w:val="left" w:pos="709"/>
        </w:tabs>
        <w:ind w:firstLine="709"/>
        <w:jc w:val="center"/>
        <w:rPr>
          <w:sz w:val="28"/>
          <w:szCs w:val="28"/>
        </w:rPr>
      </w:pPr>
      <w:r w:rsidRPr="00BD46C6">
        <w:rPr>
          <w:sz w:val="28"/>
          <w:szCs w:val="28"/>
        </w:rPr>
        <w:t>питьевых и технических подзе</w:t>
      </w:r>
      <w:r w:rsidR="00376144" w:rsidRPr="00BD46C6">
        <w:rPr>
          <w:sz w:val="28"/>
          <w:szCs w:val="28"/>
        </w:rPr>
        <w:t xml:space="preserve">мных вод на территории </w:t>
      </w:r>
    </w:p>
    <w:p w:rsidR="00693A75" w:rsidRDefault="00B61CE7" w:rsidP="00D77C16">
      <w:pPr>
        <w:tabs>
          <w:tab w:val="left" w:pos="709"/>
        </w:tabs>
        <w:ind w:firstLine="709"/>
        <w:jc w:val="center"/>
        <w:rPr>
          <w:sz w:val="28"/>
          <w:szCs w:val="28"/>
        </w:rPr>
      </w:pPr>
      <w:r>
        <w:rPr>
          <w:sz w:val="28"/>
          <w:szCs w:val="28"/>
        </w:rPr>
        <w:t xml:space="preserve">Республики Тыва </w:t>
      </w:r>
      <w:r w:rsidR="00376144" w:rsidRPr="00BD46C6">
        <w:rPr>
          <w:sz w:val="28"/>
          <w:szCs w:val="28"/>
        </w:rPr>
        <w:t>в 201</w:t>
      </w:r>
      <w:r w:rsidR="00CE0DE8" w:rsidRPr="00BD46C6">
        <w:rPr>
          <w:sz w:val="28"/>
          <w:szCs w:val="28"/>
        </w:rPr>
        <w:t>7</w:t>
      </w:r>
      <w:r w:rsidR="00693A75" w:rsidRPr="00BD46C6">
        <w:rPr>
          <w:sz w:val="28"/>
          <w:szCs w:val="28"/>
        </w:rPr>
        <w:t xml:space="preserve"> году</w:t>
      </w:r>
    </w:p>
    <w:p w:rsidR="00904F08" w:rsidRPr="00BD46C6" w:rsidRDefault="00904F08" w:rsidP="00D77C16">
      <w:pPr>
        <w:tabs>
          <w:tab w:val="left" w:pos="709"/>
        </w:tabs>
        <w:ind w:firstLine="709"/>
        <w:jc w:val="center"/>
        <w:rPr>
          <w:sz w:val="28"/>
          <w:szCs w:val="28"/>
        </w:rPr>
      </w:pP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40"/>
        <w:gridCol w:w="1800"/>
        <w:gridCol w:w="1560"/>
      </w:tblGrid>
      <w:tr w:rsidR="00B61CE7" w:rsidRPr="00B61CE7" w:rsidTr="00B61CE7">
        <w:trPr>
          <w:trHeight w:val="600"/>
        </w:trPr>
        <w:tc>
          <w:tcPr>
            <w:tcW w:w="6840" w:type="dxa"/>
            <w:shd w:val="clear" w:color="auto" w:fill="auto"/>
            <w:vAlign w:val="center"/>
            <w:hideMark/>
          </w:tcPr>
          <w:p w:rsidR="00B61CE7" w:rsidRPr="00B61CE7" w:rsidRDefault="00B61CE7" w:rsidP="006B21AA">
            <w:pPr>
              <w:jc w:val="center"/>
              <w:rPr>
                <w:color w:val="000000"/>
              </w:rPr>
            </w:pPr>
            <w:r w:rsidRPr="00B61CE7">
              <w:rPr>
                <w:color w:val="000000"/>
              </w:rPr>
              <w:t>Показатель</w:t>
            </w:r>
          </w:p>
        </w:tc>
        <w:tc>
          <w:tcPr>
            <w:tcW w:w="1800" w:type="dxa"/>
            <w:shd w:val="clear" w:color="auto" w:fill="auto"/>
            <w:hideMark/>
          </w:tcPr>
          <w:p w:rsidR="00B61CE7" w:rsidRDefault="00B61CE7" w:rsidP="00B61CE7">
            <w:pPr>
              <w:jc w:val="center"/>
              <w:rPr>
                <w:color w:val="000000"/>
              </w:rPr>
            </w:pPr>
            <w:r w:rsidRPr="00B61CE7">
              <w:rPr>
                <w:color w:val="000000"/>
              </w:rPr>
              <w:t xml:space="preserve">Единицы </w:t>
            </w:r>
          </w:p>
          <w:p w:rsidR="00B61CE7" w:rsidRPr="00B61CE7" w:rsidRDefault="00B61CE7" w:rsidP="00B61CE7">
            <w:pPr>
              <w:jc w:val="center"/>
              <w:rPr>
                <w:color w:val="000000"/>
              </w:rPr>
            </w:pPr>
            <w:r w:rsidRPr="00B61CE7">
              <w:rPr>
                <w:color w:val="000000"/>
              </w:rPr>
              <w:t>измер</w:t>
            </w:r>
            <w:r w:rsidRPr="00B61CE7">
              <w:rPr>
                <w:color w:val="000000"/>
              </w:rPr>
              <w:t>е</w:t>
            </w:r>
            <w:r w:rsidRPr="00B61CE7">
              <w:rPr>
                <w:color w:val="000000"/>
              </w:rPr>
              <w:t>ния</w:t>
            </w:r>
          </w:p>
        </w:tc>
        <w:tc>
          <w:tcPr>
            <w:tcW w:w="1560" w:type="dxa"/>
            <w:shd w:val="clear" w:color="auto" w:fill="auto"/>
            <w:hideMark/>
          </w:tcPr>
          <w:p w:rsidR="00B61CE7" w:rsidRPr="00B61CE7" w:rsidRDefault="00B61CE7" w:rsidP="00B61CE7">
            <w:pPr>
              <w:jc w:val="center"/>
              <w:rPr>
                <w:color w:val="000000"/>
              </w:rPr>
            </w:pPr>
            <w:r w:rsidRPr="00B61CE7">
              <w:rPr>
                <w:color w:val="000000"/>
              </w:rPr>
              <w:t>Значение показ</w:t>
            </w:r>
            <w:r w:rsidRPr="00B61CE7">
              <w:rPr>
                <w:color w:val="000000"/>
              </w:rPr>
              <w:t>а</w:t>
            </w:r>
            <w:r w:rsidRPr="00B61CE7">
              <w:rPr>
                <w:color w:val="000000"/>
              </w:rPr>
              <w:t>теля</w:t>
            </w:r>
          </w:p>
        </w:tc>
      </w:tr>
      <w:tr w:rsidR="00B61CE7" w:rsidRPr="00B61CE7" w:rsidTr="00B61CE7">
        <w:trPr>
          <w:trHeight w:val="315"/>
        </w:trPr>
        <w:tc>
          <w:tcPr>
            <w:tcW w:w="6840" w:type="dxa"/>
            <w:shd w:val="clear" w:color="auto" w:fill="auto"/>
            <w:vAlign w:val="center"/>
            <w:hideMark/>
          </w:tcPr>
          <w:p w:rsidR="00B61CE7" w:rsidRPr="00B61CE7" w:rsidRDefault="00B61CE7" w:rsidP="006B21AA">
            <w:pPr>
              <w:rPr>
                <w:color w:val="000000"/>
              </w:rPr>
            </w:pPr>
            <w:r w:rsidRPr="00B61CE7">
              <w:rPr>
                <w:color w:val="000000"/>
              </w:rPr>
              <w:t>1. Площадь Республики Тыва</w:t>
            </w:r>
          </w:p>
        </w:tc>
        <w:tc>
          <w:tcPr>
            <w:tcW w:w="1800" w:type="dxa"/>
            <w:shd w:val="clear" w:color="auto" w:fill="auto"/>
            <w:hideMark/>
          </w:tcPr>
          <w:p w:rsidR="00B61CE7" w:rsidRPr="00B61CE7" w:rsidRDefault="00B61CE7" w:rsidP="00B61CE7">
            <w:pPr>
              <w:jc w:val="center"/>
              <w:rPr>
                <w:color w:val="000000"/>
              </w:rPr>
            </w:pPr>
            <w:r w:rsidRPr="00B61CE7">
              <w:rPr>
                <w:color w:val="000000"/>
              </w:rPr>
              <w:t>тыс. кв.м</w:t>
            </w:r>
          </w:p>
        </w:tc>
        <w:tc>
          <w:tcPr>
            <w:tcW w:w="1560" w:type="dxa"/>
            <w:shd w:val="clear" w:color="auto" w:fill="auto"/>
            <w:hideMark/>
          </w:tcPr>
          <w:p w:rsidR="00B61CE7" w:rsidRPr="00B61CE7" w:rsidRDefault="00B61CE7" w:rsidP="00B61CE7">
            <w:pPr>
              <w:jc w:val="center"/>
              <w:rPr>
                <w:color w:val="000000"/>
              </w:rPr>
            </w:pPr>
            <w:r w:rsidRPr="00B61CE7">
              <w:rPr>
                <w:color w:val="000000"/>
              </w:rPr>
              <w:t>168.604</w:t>
            </w:r>
          </w:p>
        </w:tc>
      </w:tr>
      <w:tr w:rsidR="00B61CE7" w:rsidRPr="00B61CE7" w:rsidTr="00B61CE7">
        <w:trPr>
          <w:trHeight w:val="300"/>
        </w:trPr>
        <w:tc>
          <w:tcPr>
            <w:tcW w:w="6840" w:type="dxa"/>
            <w:shd w:val="clear" w:color="auto" w:fill="auto"/>
            <w:vAlign w:val="center"/>
            <w:hideMark/>
          </w:tcPr>
          <w:p w:rsidR="00B61CE7" w:rsidRPr="00B61CE7" w:rsidRDefault="00B61CE7" w:rsidP="006B21AA">
            <w:pPr>
              <w:rPr>
                <w:color w:val="000000"/>
              </w:rPr>
            </w:pPr>
            <w:r w:rsidRPr="00B61CE7">
              <w:rPr>
                <w:color w:val="000000"/>
              </w:rPr>
              <w:t>2. Численность населения</w:t>
            </w:r>
          </w:p>
        </w:tc>
        <w:tc>
          <w:tcPr>
            <w:tcW w:w="1800" w:type="dxa"/>
            <w:shd w:val="clear" w:color="auto" w:fill="auto"/>
            <w:hideMark/>
          </w:tcPr>
          <w:p w:rsidR="00B61CE7" w:rsidRPr="00B61CE7" w:rsidRDefault="00B61CE7" w:rsidP="00B61CE7">
            <w:pPr>
              <w:jc w:val="center"/>
              <w:rPr>
                <w:color w:val="000000"/>
              </w:rPr>
            </w:pPr>
            <w:r w:rsidRPr="00B61CE7">
              <w:rPr>
                <w:color w:val="000000"/>
              </w:rPr>
              <w:t>тыс. чел</w:t>
            </w:r>
          </w:p>
        </w:tc>
        <w:tc>
          <w:tcPr>
            <w:tcW w:w="1560" w:type="dxa"/>
            <w:shd w:val="clear" w:color="auto" w:fill="auto"/>
            <w:hideMark/>
          </w:tcPr>
          <w:p w:rsidR="00B61CE7" w:rsidRPr="00B61CE7" w:rsidRDefault="00B61CE7" w:rsidP="00B61CE7">
            <w:pPr>
              <w:jc w:val="center"/>
              <w:rPr>
                <w:color w:val="000000"/>
              </w:rPr>
            </w:pPr>
            <w:r w:rsidRPr="00B61CE7">
              <w:rPr>
                <w:color w:val="000000"/>
              </w:rPr>
              <w:t>321.722</w:t>
            </w:r>
          </w:p>
        </w:tc>
      </w:tr>
      <w:tr w:rsidR="00B61CE7" w:rsidRPr="00B61CE7" w:rsidTr="00B61CE7">
        <w:trPr>
          <w:trHeight w:val="300"/>
        </w:trPr>
        <w:tc>
          <w:tcPr>
            <w:tcW w:w="6840" w:type="dxa"/>
            <w:shd w:val="clear" w:color="auto" w:fill="auto"/>
            <w:vAlign w:val="center"/>
            <w:hideMark/>
          </w:tcPr>
          <w:p w:rsidR="00B61CE7" w:rsidRPr="00B61CE7" w:rsidRDefault="00B61CE7" w:rsidP="006B21AA">
            <w:pPr>
              <w:rPr>
                <w:bCs/>
                <w:color w:val="000000"/>
              </w:rPr>
            </w:pPr>
            <w:r w:rsidRPr="00B61CE7">
              <w:rPr>
                <w:bCs/>
                <w:color w:val="000000"/>
              </w:rPr>
              <w:t>Питьевые и технические подземные воды</w:t>
            </w:r>
          </w:p>
        </w:tc>
        <w:tc>
          <w:tcPr>
            <w:tcW w:w="1800" w:type="dxa"/>
            <w:shd w:val="clear" w:color="auto" w:fill="auto"/>
            <w:hideMark/>
          </w:tcPr>
          <w:p w:rsidR="00B61CE7" w:rsidRPr="00B61CE7" w:rsidRDefault="00B61CE7" w:rsidP="00B61CE7">
            <w:pPr>
              <w:jc w:val="center"/>
              <w:rPr>
                <w:color w:val="000000"/>
              </w:rPr>
            </w:pPr>
          </w:p>
        </w:tc>
        <w:tc>
          <w:tcPr>
            <w:tcW w:w="1560" w:type="dxa"/>
            <w:shd w:val="clear" w:color="auto" w:fill="auto"/>
            <w:hideMark/>
          </w:tcPr>
          <w:p w:rsidR="00B61CE7" w:rsidRPr="00B61CE7" w:rsidRDefault="00B61CE7" w:rsidP="00B61CE7">
            <w:pPr>
              <w:jc w:val="center"/>
              <w:rPr>
                <w:color w:val="000000"/>
              </w:rPr>
            </w:pPr>
          </w:p>
        </w:tc>
      </w:tr>
      <w:tr w:rsidR="00B61CE7" w:rsidRPr="00B61CE7" w:rsidTr="00B61CE7">
        <w:trPr>
          <w:trHeight w:val="300"/>
        </w:trPr>
        <w:tc>
          <w:tcPr>
            <w:tcW w:w="6840" w:type="dxa"/>
            <w:shd w:val="clear" w:color="auto" w:fill="auto"/>
            <w:vAlign w:val="center"/>
            <w:hideMark/>
          </w:tcPr>
          <w:p w:rsidR="00B61CE7" w:rsidRPr="00B61CE7" w:rsidRDefault="00B61CE7" w:rsidP="00B61CE7">
            <w:pPr>
              <w:rPr>
                <w:color w:val="000000"/>
              </w:rPr>
            </w:pPr>
            <w:r w:rsidRPr="00B61CE7">
              <w:rPr>
                <w:color w:val="000000"/>
              </w:rPr>
              <w:t>3. Балансовые запасы подземных вод, по состоянию на 1 января 2018 г.</w:t>
            </w:r>
          </w:p>
        </w:tc>
        <w:tc>
          <w:tcPr>
            <w:tcW w:w="1800" w:type="dxa"/>
            <w:shd w:val="clear" w:color="auto" w:fill="auto"/>
            <w:hideMark/>
          </w:tcPr>
          <w:p w:rsidR="00B61CE7" w:rsidRPr="00B61CE7" w:rsidRDefault="00B61CE7" w:rsidP="00B61CE7">
            <w:pPr>
              <w:jc w:val="center"/>
              <w:rPr>
                <w:color w:val="000000"/>
              </w:rPr>
            </w:pPr>
            <w:r w:rsidRPr="00B61CE7">
              <w:rPr>
                <w:color w:val="000000"/>
              </w:rPr>
              <w:t>тыс. куб.м/сут</w:t>
            </w:r>
          </w:p>
        </w:tc>
        <w:tc>
          <w:tcPr>
            <w:tcW w:w="1560" w:type="dxa"/>
            <w:shd w:val="clear" w:color="auto" w:fill="auto"/>
            <w:hideMark/>
          </w:tcPr>
          <w:p w:rsidR="00B61CE7" w:rsidRPr="00B61CE7" w:rsidRDefault="00B61CE7" w:rsidP="00B61CE7">
            <w:pPr>
              <w:jc w:val="center"/>
              <w:rPr>
                <w:color w:val="000000"/>
              </w:rPr>
            </w:pPr>
            <w:r w:rsidRPr="00B61CE7">
              <w:rPr>
                <w:color w:val="000000"/>
              </w:rPr>
              <w:t>211.584</w:t>
            </w:r>
          </w:p>
        </w:tc>
      </w:tr>
      <w:tr w:rsidR="00B61CE7" w:rsidRPr="00B61CE7" w:rsidTr="00B61CE7">
        <w:trPr>
          <w:trHeight w:val="345"/>
        </w:trPr>
        <w:tc>
          <w:tcPr>
            <w:tcW w:w="6840" w:type="dxa"/>
            <w:shd w:val="clear" w:color="auto" w:fill="auto"/>
            <w:vAlign w:val="center"/>
            <w:hideMark/>
          </w:tcPr>
          <w:p w:rsidR="00B61CE7" w:rsidRPr="00B61CE7" w:rsidRDefault="00B61CE7" w:rsidP="006B21AA">
            <w:pPr>
              <w:rPr>
                <w:color w:val="000000"/>
              </w:rPr>
            </w:pPr>
            <w:r w:rsidRPr="00B61CE7">
              <w:rPr>
                <w:color w:val="000000"/>
              </w:rPr>
              <w:t>4. Количество месторождений подземных вод с балансовыми з</w:t>
            </w:r>
            <w:r w:rsidRPr="00B61CE7">
              <w:rPr>
                <w:color w:val="000000"/>
              </w:rPr>
              <w:t>а</w:t>
            </w:r>
            <w:r w:rsidRPr="00B61CE7">
              <w:rPr>
                <w:color w:val="000000"/>
              </w:rPr>
              <w:t>пасами</w:t>
            </w:r>
          </w:p>
        </w:tc>
        <w:tc>
          <w:tcPr>
            <w:tcW w:w="1800" w:type="dxa"/>
            <w:shd w:val="clear" w:color="auto" w:fill="auto"/>
            <w:hideMark/>
          </w:tcPr>
          <w:p w:rsidR="00B61CE7" w:rsidRPr="00B61CE7" w:rsidRDefault="00B61CE7" w:rsidP="00B61CE7">
            <w:pPr>
              <w:jc w:val="center"/>
              <w:rPr>
                <w:color w:val="000000"/>
              </w:rPr>
            </w:pPr>
            <w:r w:rsidRPr="00B61CE7">
              <w:rPr>
                <w:color w:val="000000"/>
              </w:rPr>
              <w:t>шт.</w:t>
            </w:r>
          </w:p>
        </w:tc>
        <w:tc>
          <w:tcPr>
            <w:tcW w:w="1560" w:type="dxa"/>
            <w:shd w:val="clear" w:color="auto" w:fill="auto"/>
            <w:hideMark/>
          </w:tcPr>
          <w:p w:rsidR="00B61CE7" w:rsidRPr="00B61CE7" w:rsidRDefault="00B61CE7" w:rsidP="00B61CE7">
            <w:pPr>
              <w:jc w:val="center"/>
              <w:rPr>
                <w:color w:val="000000"/>
              </w:rPr>
            </w:pPr>
            <w:r w:rsidRPr="00B61CE7">
              <w:rPr>
                <w:color w:val="000000"/>
              </w:rPr>
              <w:t>44</w:t>
            </w:r>
          </w:p>
        </w:tc>
      </w:tr>
      <w:tr w:rsidR="00B61CE7" w:rsidRPr="00B61CE7" w:rsidTr="00B61CE7">
        <w:trPr>
          <w:trHeight w:val="300"/>
        </w:trPr>
        <w:tc>
          <w:tcPr>
            <w:tcW w:w="6840" w:type="dxa"/>
            <w:shd w:val="clear" w:color="auto" w:fill="auto"/>
            <w:vAlign w:val="center"/>
            <w:hideMark/>
          </w:tcPr>
          <w:p w:rsidR="00B61CE7" w:rsidRPr="00B61CE7" w:rsidRDefault="00B61CE7" w:rsidP="00B61CE7">
            <w:pPr>
              <w:rPr>
                <w:color w:val="000000"/>
              </w:rPr>
            </w:pPr>
            <w:r w:rsidRPr="00B61CE7">
              <w:rPr>
                <w:color w:val="000000"/>
              </w:rPr>
              <w:t>5. Забалансовые запасы подземных вод, по состоянию на 1 я</w:t>
            </w:r>
            <w:r w:rsidRPr="00B61CE7">
              <w:rPr>
                <w:color w:val="000000"/>
              </w:rPr>
              <w:t>н</w:t>
            </w:r>
            <w:r w:rsidRPr="00B61CE7">
              <w:rPr>
                <w:color w:val="000000"/>
              </w:rPr>
              <w:t>варя 2018 г.</w:t>
            </w:r>
          </w:p>
        </w:tc>
        <w:tc>
          <w:tcPr>
            <w:tcW w:w="1800" w:type="dxa"/>
            <w:shd w:val="clear" w:color="auto" w:fill="auto"/>
            <w:hideMark/>
          </w:tcPr>
          <w:p w:rsidR="00B61CE7" w:rsidRPr="00B61CE7" w:rsidRDefault="00B61CE7" w:rsidP="00B61CE7">
            <w:pPr>
              <w:jc w:val="center"/>
              <w:rPr>
                <w:color w:val="000000"/>
              </w:rPr>
            </w:pPr>
            <w:r w:rsidRPr="00B61CE7">
              <w:rPr>
                <w:color w:val="000000"/>
              </w:rPr>
              <w:t>тыс. куб.м/сут</w:t>
            </w:r>
          </w:p>
        </w:tc>
        <w:tc>
          <w:tcPr>
            <w:tcW w:w="1560" w:type="dxa"/>
            <w:shd w:val="clear" w:color="auto" w:fill="auto"/>
            <w:hideMark/>
          </w:tcPr>
          <w:p w:rsidR="00B61CE7" w:rsidRPr="00B61CE7" w:rsidRDefault="00B61CE7" w:rsidP="00B61CE7">
            <w:pPr>
              <w:jc w:val="center"/>
              <w:rPr>
                <w:color w:val="000000"/>
              </w:rPr>
            </w:pPr>
            <w:r w:rsidRPr="00B61CE7">
              <w:rPr>
                <w:color w:val="000000"/>
              </w:rPr>
              <w:t>0.700</w:t>
            </w:r>
          </w:p>
        </w:tc>
      </w:tr>
      <w:tr w:rsidR="00B61CE7" w:rsidRPr="00B61CE7" w:rsidTr="00B61CE7">
        <w:trPr>
          <w:trHeight w:val="315"/>
        </w:trPr>
        <w:tc>
          <w:tcPr>
            <w:tcW w:w="6840" w:type="dxa"/>
            <w:shd w:val="clear" w:color="auto" w:fill="auto"/>
            <w:vAlign w:val="center"/>
            <w:hideMark/>
          </w:tcPr>
          <w:p w:rsidR="00B61CE7" w:rsidRPr="00B61CE7" w:rsidRDefault="00B61CE7" w:rsidP="006B21AA">
            <w:pPr>
              <w:rPr>
                <w:color w:val="000000"/>
              </w:rPr>
            </w:pPr>
            <w:r w:rsidRPr="00B61CE7">
              <w:rPr>
                <w:color w:val="000000"/>
              </w:rPr>
              <w:t>6. Количество месторождений (участков) с забалансовыми з</w:t>
            </w:r>
            <w:r w:rsidRPr="00B61CE7">
              <w:rPr>
                <w:color w:val="000000"/>
              </w:rPr>
              <w:t>а</w:t>
            </w:r>
            <w:r w:rsidRPr="00B61CE7">
              <w:rPr>
                <w:color w:val="000000"/>
              </w:rPr>
              <w:t>пасами</w:t>
            </w:r>
          </w:p>
        </w:tc>
        <w:tc>
          <w:tcPr>
            <w:tcW w:w="1800" w:type="dxa"/>
            <w:shd w:val="clear" w:color="auto" w:fill="auto"/>
            <w:hideMark/>
          </w:tcPr>
          <w:p w:rsidR="00B61CE7" w:rsidRPr="00B61CE7" w:rsidRDefault="00B61CE7" w:rsidP="00B61CE7">
            <w:pPr>
              <w:jc w:val="center"/>
              <w:rPr>
                <w:color w:val="000000"/>
              </w:rPr>
            </w:pPr>
            <w:r w:rsidRPr="00B61CE7">
              <w:rPr>
                <w:color w:val="000000"/>
              </w:rPr>
              <w:t>шт.</w:t>
            </w:r>
          </w:p>
        </w:tc>
        <w:tc>
          <w:tcPr>
            <w:tcW w:w="1560" w:type="dxa"/>
            <w:shd w:val="clear" w:color="auto" w:fill="auto"/>
            <w:hideMark/>
          </w:tcPr>
          <w:p w:rsidR="00B61CE7" w:rsidRPr="00B61CE7" w:rsidRDefault="00B61CE7" w:rsidP="00B61CE7">
            <w:pPr>
              <w:jc w:val="center"/>
              <w:rPr>
                <w:color w:val="000000"/>
              </w:rPr>
            </w:pPr>
            <w:r w:rsidRPr="00B61CE7">
              <w:rPr>
                <w:color w:val="000000"/>
              </w:rPr>
              <w:t>2</w:t>
            </w:r>
          </w:p>
        </w:tc>
      </w:tr>
      <w:tr w:rsidR="00B61CE7" w:rsidRPr="00B61CE7" w:rsidTr="00B61CE7">
        <w:trPr>
          <w:trHeight w:val="126"/>
        </w:trPr>
        <w:tc>
          <w:tcPr>
            <w:tcW w:w="6840" w:type="dxa"/>
            <w:shd w:val="clear" w:color="auto" w:fill="auto"/>
            <w:vAlign w:val="center"/>
            <w:hideMark/>
          </w:tcPr>
          <w:p w:rsidR="00B61CE7" w:rsidRPr="00B61CE7" w:rsidRDefault="00B61CE7" w:rsidP="006B21AA">
            <w:pPr>
              <w:rPr>
                <w:color w:val="000000"/>
              </w:rPr>
            </w:pPr>
            <w:r w:rsidRPr="00B61CE7">
              <w:rPr>
                <w:color w:val="000000"/>
              </w:rPr>
              <w:t>7. Общее количество месторождений (участков) находящихся в эксплу</w:t>
            </w:r>
            <w:r w:rsidRPr="00B61CE7">
              <w:rPr>
                <w:color w:val="000000"/>
              </w:rPr>
              <w:t>а</w:t>
            </w:r>
            <w:r w:rsidRPr="00B61CE7">
              <w:rPr>
                <w:color w:val="000000"/>
              </w:rPr>
              <w:t>тации</w:t>
            </w:r>
          </w:p>
        </w:tc>
        <w:tc>
          <w:tcPr>
            <w:tcW w:w="1800" w:type="dxa"/>
            <w:shd w:val="clear" w:color="auto" w:fill="auto"/>
            <w:hideMark/>
          </w:tcPr>
          <w:p w:rsidR="00B61CE7" w:rsidRPr="00B61CE7" w:rsidRDefault="00B61CE7" w:rsidP="00B61CE7">
            <w:pPr>
              <w:jc w:val="center"/>
              <w:rPr>
                <w:color w:val="000000"/>
              </w:rPr>
            </w:pPr>
            <w:r w:rsidRPr="00B61CE7">
              <w:rPr>
                <w:color w:val="000000"/>
              </w:rPr>
              <w:t>шт.</w:t>
            </w:r>
          </w:p>
        </w:tc>
        <w:tc>
          <w:tcPr>
            <w:tcW w:w="1560" w:type="dxa"/>
            <w:shd w:val="clear" w:color="auto" w:fill="auto"/>
            <w:hideMark/>
          </w:tcPr>
          <w:p w:rsidR="00B61CE7" w:rsidRPr="00B61CE7" w:rsidRDefault="00B61CE7" w:rsidP="00B61CE7">
            <w:pPr>
              <w:jc w:val="center"/>
              <w:rPr>
                <w:color w:val="000000"/>
              </w:rPr>
            </w:pPr>
            <w:r w:rsidRPr="00B61CE7">
              <w:rPr>
                <w:color w:val="000000"/>
              </w:rPr>
              <w:t>28</w:t>
            </w:r>
          </w:p>
        </w:tc>
      </w:tr>
      <w:tr w:rsidR="00B61CE7" w:rsidRPr="00B61CE7" w:rsidTr="00B61CE7">
        <w:trPr>
          <w:trHeight w:val="70"/>
        </w:trPr>
        <w:tc>
          <w:tcPr>
            <w:tcW w:w="6840" w:type="dxa"/>
            <w:shd w:val="clear" w:color="auto" w:fill="auto"/>
            <w:vAlign w:val="center"/>
            <w:hideMark/>
          </w:tcPr>
          <w:p w:rsidR="00B61CE7" w:rsidRPr="00B61CE7" w:rsidRDefault="00B61CE7" w:rsidP="006B21AA">
            <w:pPr>
              <w:rPr>
                <w:color w:val="000000"/>
              </w:rPr>
            </w:pPr>
            <w:r w:rsidRPr="00B61CE7">
              <w:rPr>
                <w:color w:val="000000"/>
              </w:rPr>
              <w:t>8. Общее количество водозаборов действовавших в году</w:t>
            </w:r>
          </w:p>
        </w:tc>
        <w:tc>
          <w:tcPr>
            <w:tcW w:w="1800" w:type="dxa"/>
            <w:shd w:val="clear" w:color="auto" w:fill="auto"/>
            <w:hideMark/>
          </w:tcPr>
          <w:p w:rsidR="00B61CE7" w:rsidRPr="00B61CE7" w:rsidRDefault="00B61CE7" w:rsidP="00B61CE7">
            <w:pPr>
              <w:jc w:val="center"/>
              <w:rPr>
                <w:color w:val="000000"/>
              </w:rPr>
            </w:pPr>
            <w:r w:rsidRPr="00B61CE7">
              <w:rPr>
                <w:color w:val="000000"/>
              </w:rPr>
              <w:t>шт.</w:t>
            </w:r>
          </w:p>
        </w:tc>
        <w:tc>
          <w:tcPr>
            <w:tcW w:w="1560" w:type="dxa"/>
            <w:shd w:val="clear" w:color="auto" w:fill="auto"/>
            <w:hideMark/>
          </w:tcPr>
          <w:p w:rsidR="00B61CE7" w:rsidRPr="00B61CE7" w:rsidRDefault="00B61CE7" w:rsidP="00B61CE7">
            <w:pPr>
              <w:jc w:val="center"/>
              <w:rPr>
                <w:color w:val="000000"/>
              </w:rPr>
            </w:pPr>
            <w:r w:rsidRPr="00B61CE7">
              <w:rPr>
                <w:color w:val="000000"/>
              </w:rPr>
              <w:t>311</w:t>
            </w:r>
          </w:p>
        </w:tc>
      </w:tr>
      <w:tr w:rsidR="00B61CE7" w:rsidRPr="00B61CE7" w:rsidTr="00B61CE7">
        <w:trPr>
          <w:trHeight w:val="185"/>
        </w:trPr>
        <w:tc>
          <w:tcPr>
            <w:tcW w:w="6840" w:type="dxa"/>
            <w:shd w:val="clear" w:color="auto" w:fill="auto"/>
            <w:vAlign w:val="center"/>
            <w:hideMark/>
          </w:tcPr>
          <w:p w:rsidR="00B61CE7" w:rsidRPr="00B61CE7" w:rsidRDefault="00B61CE7" w:rsidP="006B21AA">
            <w:pPr>
              <w:rPr>
                <w:color w:val="000000"/>
              </w:rPr>
            </w:pPr>
            <w:r w:rsidRPr="00B61CE7">
              <w:rPr>
                <w:color w:val="000000"/>
              </w:rPr>
              <w:t>9. Количество отобранной подземной воды, всего</w:t>
            </w:r>
          </w:p>
        </w:tc>
        <w:tc>
          <w:tcPr>
            <w:tcW w:w="1800" w:type="dxa"/>
            <w:shd w:val="clear" w:color="auto" w:fill="auto"/>
            <w:hideMark/>
          </w:tcPr>
          <w:p w:rsidR="00B61CE7" w:rsidRPr="00B61CE7" w:rsidRDefault="00B61CE7" w:rsidP="00B61CE7">
            <w:pPr>
              <w:jc w:val="center"/>
              <w:rPr>
                <w:color w:val="000000"/>
              </w:rPr>
            </w:pPr>
            <w:r w:rsidRPr="00B61CE7">
              <w:rPr>
                <w:color w:val="000000"/>
              </w:rPr>
              <w:t>тыс. куб.м/сут</w:t>
            </w:r>
          </w:p>
        </w:tc>
        <w:tc>
          <w:tcPr>
            <w:tcW w:w="1560" w:type="dxa"/>
            <w:shd w:val="clear" w:color="auto" w:fill="auto"/>
            <w:hideMark/>
          </w:tcPr>
          <w:p w:rsidR="00B61CE7" w:rsidRPr="00B61CE7" w:rsidRDefault="00B61CE7" w:rsidP="00B61CE7">
            <w:pPr>
              <w:jc w:val="center"/>
              <w:rPr>
                <w:color w:val="000000"/>
              </w:rPr>
            </w:pPr>
            <w:r w:rsidRPr="00B61CE7">
              <w:rPr>
                <w:color w:val="000000"/>
              </w:rPr>
              <w:t>38.613</w:t>
            </w:r>
          </w:p>
        </w:tc>
      </w:tr>
      <w:tr w:rsidR="00B61CE7" w:rsidRPr="00B61CE7" w:rsidTr="0000443B">
        <w:trPr>
          <w:trHeight w:val="70"/>
        </w:trPr>
        <w:tc>
          <w:tcPr>
            <w:tcW w:w="6840" w:type="dxa"/>
            <w:shd w:val="clear" w:color="auto" w:fill="auto"/>
            <w:vAlign w:val="center"/>
            <w:hideMark/>
          </w:tcPr>
          <w:p w:rsidR="00B61CE7" w:rsidRPr="00B61CE7" w:rsidRDefault="00B61CE7" w:rsidP="006B21AA">
            <w:pPr>
              <w:rPr>
                <w:color w:val="000000"/>
              </w:rPr>
            </w:pPr>
            <w:r w:rsidRPr="00B61CE7">
              <w:rPr>
                <w:color w:val="000000"/>
              </w:rPr>
              <w:t>10. Добыча подземных вод на месторождениях (участках)</w:t>
            </w:r>
          </w:p>
        </w:tc>
        <w:tc>
          <w:tcPr>
            <w:tcW w:w="1800" w:type="dxa"/>
            <w:shd w:val="clear" w:color="auto" w:fill="auto"/>
            <w:hideMark/>
          </w:tcPr>
          <w:p w:rsidR="00B61CE7" w:rsidRPr="00B61CE7" w:rsidRDefault="00B61CE7" w:rsidP="00B61CE7">
            <w:pPr>
              <w:jc w:val="center"/>
              <w:rPr>
                <w:color w:val="000000"/>
              </w:rPr>
            </w:pPr>
            <w:r w:rsidRPr="00B61CE7">
              <w:rPr>
                <w:color w:val="000000"/>
              </w:rPr>
              <w:t>тыс. куб.м/сут</w:t>
            </w:r>
          </w:p>
        </w:tc>
        <w:tc>
          <w:tcPr>
            <w:tcW w:w="1560" w:type="dxa"/>
            <w:shd w:val="clear" w:color="auto" w:fill="auto"/>
            <w:hideMark/>
          </w:tcPr>
          <w:p w:rsidR="00B61CE7" w:rsidRPr="00B61CE7" w:rsidRDefault="00B61CE7" w:rsidP="00B61CE7">
            <w:pPr>
              <w:jc w:val="center"/>
              <w:rPr>
                <w:color w:val="000000"/>
              </w:rPr>
            </w:pPr>
            <w:r w:rsidRPr="00B61CE7">
              <w:rPr>
                <w:color w:val="000000"/>
              </w:rPr>
              <w:t>28.944</w:t>
            </w:r>
          </w:p>
        </w:tc>
      </w:tr>
      <w:tr w:rsidR="00B61CE7" w:rsidRPr="00B61CE7" w:rsidTr="00B61CE7">
        <w:trPr>
          <w:trHeight w:val="300"/>
        </w:trPr>
        <w:tc>
          <w:tcPr>
            <w:tcW w:w="6840" w:type="dxa"/>
            <w:shd w:val="clear" w:color="auto" w:fill="auto"/>
            <w:vAlign w:val="center"/>
            <w:hideMark/>
          </w:tcPr>
          <w:p w:rsidR="00B61CE7" w:rsidRPr="00B61CE7" w:rsidRDefault="00B61CE7" w:rsidP="006B21AA">
            <w:pPr>
              <w:rPr>
                <w:color w:val="000000"/>
              </w:rPr>
            </w:pPr>
            <w:r w:rsidRPr="00B61CE7">
              <w:rPr>
                <w:color w:val="000000"/>
              </w:rPr>
              <w:t>11. Извлечение подземных вод</w:t>
            </w:r>
          </w:p>
        </w:tc>
        <w:tc>
          <w:tcPr>
            <w:tcW w:w="1800" w:type="dxa"/>
            <w:shd w:val="clear" w:color="auto" w:fill="auto"/>
            <w:hideMark/>
          </w:tcPr>
          <w:p w:rsidR="00B61CE7" w:rsidRPr="00B61CE7" w:rsidRDefault="00B61CE7" w:rsidP="00B61CE7">
            <w:pPr>
              <w:jc w:val="center"/>
              <w:rPr>
                <w:color w:val="000000"/>
              </w:rPr>
            </w:pPr>
            <w:r w:rsidRPr="00B61CE7">
              <w:rPr>
                <w:color w:val="000000"/>
              </w:rPr>
              <w:t>тыс. куб.м/сут</w:t>
            </w:r>
          </w:p>
        </w:tc>
        <w:tc>
          <w:tcPr>
            <w:tcW w:w="1560" w:type="dxa"/>
            <w:shd w:val="clear" w:color="auto" w:fill="auto"/>
            <w:hideMark/>
          </w:tcPr>
          <w:p w:rsidR="00B61CE7" w:rsidRPr="00B61CE7" w:rsidRDefault="00B61CE7" w:rsidP="00B61CE7">
            <w:pPr>
              <w:jc w:val="center"/>
              <w:rPr>
                <w:color w:val="000000"/>
              </w:rPr>
            </w:pPr>
            <w:r w:rsidRPr="00B61CE7">
              <w:rPr>
                <w:color w:val="000000"/>
              </w:rPr>
              <w:t>10.558</w:t>
            </w:r>
          </w:p>
        </w:tc>
      </w:tr>
      <w:tr w:rsidR="00B61CE7" w:rsidRPr="00B61CE7" w:rsidTr="00B61CE7">
        <w:trPr>
          <w:trHeight w:val="330"/>
        </w:trPr>
        <w:tc>
          <w:tcPr>
            <w:tcW w:w="6840" w:type="dxa"/>
            <w:shd w:val="clear" w:color="auto" w:fill="auto"/>
            <w:vAlign w:val="center"/>
            <w:hideMark/>
          </w:tcPr>
          <w:p w:rsidR="00B61CE7" w:rsidRPr="00B61CE7" w:rsidRDefault="00B61CE7" w:rsidP="006B21AA">
            <w:pPr>
              <w:rPr>
                <w:color w:val="000000"/>
              </w:rPr>
            </w:pPr>
            <w:r w:rsidRPr="00B61CE7">
              <w:rPr>
                <w:color w:val="000000"/>
              </w:rPr>
              <w:t>12. Сброс подземных вод без использования</w:t>
            </w:r>
          </w:p>
        </w:tc>
        <w:tc>
          <w:tcPr>
            <w:tcW w:w="1800" w:type="dxa"/>
            <w:shd w:val="clear" w:color="auto" w:fill="auto"/>
            <w:hideMark/>
          </w:tcPr>
          <w:p w:rsidR="00B61CE7" w:rsidRPr="00B61CE7" w:rsidRDefault="00B61CE7" w:rsidP="00B61CE7">
            <w:pPr>
              <w:jc w:val="center"/>
              <w:rPr>
                <w:color w:val="000000"/>
              </w:rPr>
            </w:pPr>
            <w:r w:rsidRPr="00B61CE7">
              <w:rPr>
                <w:color w:val="000000"/>
              </w:rPr>
              <w:t>тыс. куб.м/сут</w:t>
            </w:r>
          </w:p>
        </w:tc>
        <w:tc>
          <w:tcPr>
            <w:tcW w:w="1560" w:type="dxa"/>
            <w:shd w:val="clear" w:color="auto" w:fill="auto"/>
            <w:hideMark/>
          </w:tcPr>
          <w:p w:rsidR="00B61CE7" w:rsidRPr="00B61CE7" w:rsidRDefault="00B61CE7" w:rsidP="00B61CE7">
            <w:pPr>
              <w:jc w:val="center"/>
              <w:rPr>
                <w:color w:val="000000"/>
              </w:rPr>
            </w:pPr>
            <w:r w:rsidRPr="00B61CE7">
              <w:rPr>
                <w:color w:val="000000"/>
              </w:rPr>
              <w:t>15.007</w:t>
            </w:r>
          </w:p>
        </w:tc>
      </w:tr>
      <w:tr w:rsidR="00B61CE7" w:rsidRPr="00B61CE7" w:rsidTr="00B61CE7">
        <w:trPr>
          <w:trHeight w:val="300"/>
        </w:trPr>
        <w:tc>
          <w:tcPr>
            <w:tcW w:w="6840" w:type="dxa"/>
            <w:shd w:val="clear" w:color="auto" w:fill="auto"/>
            <w:vAlign w:val="center"/>
            <w:hideMark/>
          </w:tcPr>
          <w:p w:rsidR="00B61CE7" w:rsidRPr="00B61CE7" w:rsidRDefault="00B61CE7" w:rsidP="006B21AA">
            <w:pPr>
              <w:rPr>
                <w:color w:val="000000"/>
              </w:rPr>
            </w:pPr>
            <w:r w:rsidRPr="00B61CE7">
              <w:rPr>
                <w:color w:val="000000"/>
              </w:rPr>
              <w:t>13. Общее количество  отчитавшихся в учетном году водопол</w:t>
            </w:r>
            <w:r w:rsidRPr="00B61CE7">
              <w:rPr>
                <w:color w:val="000000"/>
              </w:rPr>
              <w:t>ь</w:t>
            </w:r>
            <w:r w:rsidRPr="00B61CE7">
              <w:rPr>
                <w:color w:val="000000"/>
              </w:rPr>
              <w:t>зователей</w:t>
            </w:r>
          </w:p>
        </w:tc>
        <w:tc>
          <w:tcPr>
            <w:tcW w:w="1800" w:type="dxa"/>
            <w:shd w:val="clear" w:color="auto" w:fill="auto"/>
            <w:hideMark/>
          </w:tcPr>
          <w:p w:rsidR="00B61CE7" w:rsidRPr="00B61CE7" w:rsidRDefault="00B61CE7" w:rsidP="00B61CE7">
            <w:pPr>
              <w:jc w:val="center"/>
              <w:rPr>
                <w:color w:val="000000"/>
              </w:rPr>
            </w:pPr>
            <w:r w:rsidRPr="00B61CE7">
              <w:rPr>
                <w:color w:val="000000"/>
              </w:rPr>
              <w:t>шт.</w:t>
            </w:r>
          </w:p>
        </w:tc>
        <w:tc>
          <w:tcPr>
            <w:tcW w:w="1560" w:type="dxa"/>
            <w:shd w:val="clear" w:color="auto" w:fill="auto"/>
            <w:hideMark/>
          </w:tcPr>
          <w:p w:rsidR="00B61CE7" w:rsidRPr="00B61CE7" w:rsidRDefault="00B61CE7" w:rsidP="00B61CE7">
            <w:pPr>
              <w:jc w:val="center"/>
              <w:rPr>
                <w:color w:val="000000"/>
              </w:rPr>
            </w:pPr>
            <w:r w:rsidRPr="00B61CE7">
              <w:rPr>
                <w:color w:val="000000"/>
              </w:rPr>
              <w:t>45</w:t>
            </w:r>
          </w:p>
        </w:tc>
      </w:tr>
      <w:tr w:rsidR="00B61CE7" w:rsidRPr="00B61CE7" w:rsidTr="00B61CE7">
        <w:trPr>
          <w:trHeight w:val="315"/>
        </w:trPr>
        <w:tc>
          <w:tcPr>
            <w:tcW w:w="6840" w:type="dxa"/>
            <w:shd w:val="clear" w:color="auto" w:fill="auto"/>
            <w:hideMark/>
          </w:tcPr>
          <w:p w:rsidR="00B61CE7" w:rsidRPr="00B61CE7" w:rsidRDefault="00B61CE7" w:rsidP="00B61CE7">
            <w:pPr>
              <w:rPr>
                <w:color w:val="000000"/>
              </w:rPr>
            </w:pPr>
            <w:r w:rsidRPr="00B61CE7">
              <w:rPr>
                <w:color w:val="000000"/>
              </w:rPr>
              <w:t>14. Использование подземных вод, всего</w:t>
            </w:r>
          </w:p>
        </w:tc>
        <w:tc>
          <w:tcPr>
            <w:tcW w:w="1800" w:type="dxa"/>
            <w:shd w:val="clear" w:color="auto" w:fill="auto"/>
            <w:hideMark/>
          </w:tcPr>
          <w:p w:rsidR="00B61CE7" w:rsidRPr="00B61CE7" w:rsidRDefault="00B61CE7" w:rsidP="00B61CE7">
            <w:pPr>
              <w:jc w:val="center"/>
              <w:rPr>
                <w:color w:val="000000"/>
              </w:rPr>
            </w:pPr>
            <w:r w:rsidRPr="00B61CE7">
              <w:rPr>
                <w:color w:val="000000"/>
              </w:rPr>
              <w:t>тыс. куб.м/сут</w:t>
            </w:r>
          </w:p>
        </w:tc>
        <w:tc>
          <w:tcPr>
            <w:tcW w:w="1560" w:type="dxa"/>
            <w:shd w:val="clear" w:color="auto" w:fill="auto"/>
            <w:hideMark/>
          </w:tcPr>
          <w:p w:rsidR="00B61CE7" w:rsidRPr="00B61CE7" w:rsidRDefault="00B61CE7" w:rsidP="00B61CE7">
            <w:pPr>
              <w:jc w:val="center"/>
              <w:rPr>
                <w:color w:val="000000"/>
              </w:rPr>
            </w:pPr>
            <w:r w:rsidRPr="00B61CE7">
              <w:rPr>
                <w:color w:val="000000"/>
              </w:rPr>
              <w:t>34.164</w:t>
            </w:r>
          </w:p>
        </w:tc>
      </w:tr>
      <w:tr w:rsidR="00B61CE7" w:rsidRPr="00B61CE7" w:rsidTr="00B61CE7">
        <w:trPr>
          <w:trHeight w:val="315"/>
        </w:trPr>
        <w:tc>
          <w:tcPr>
            <w:tcW w:w="6840" w:type="dxa"/>
            <w:shd w:val="clear" w:color="auto" w:fill="auto"/>
            <w:hideMark/>
          </w:tcPr>
          <w:p w:rsidR="00B61CE7" w:rsidRPr="00B61CE7" w:rsidRDefault="00B61CE7" w:rsidP="00B61CE7">
            <w:pPr>
              <w:rPr>
                <w:color w:val="000000"/>
              </w:rPr>
            </w:pPr>
            <w:r w:rsidRPr="00B61CE7">
              <w:rPr>
                <w:color w:val="000000"/>
              </w:rPr>
              <w:t>15. для питьевого и хозяйственно-бытового водоснабж</w:t>
            </w:r>
            <w:r w:rsidRPr="00B61CE7">
              <w:rPr>
                <w:color w:val="000000"/>
              </w:rPr>
              <w:t>е</w:t>
            </w:r>
            <w:r w:rsidRPr="00B61CE7">
              <w:rPr>
                <w:color w:val="000000"/>
              </w:rPr>
              <w:t>ния</w:t>
            </w:r>
          </w:p>
        </w:tc>
        <w:tc>
          <w:tcPr>
            <w:tcW w:w="1800" w:type="dxa"/>
            <w:shd w:val="clear" w:color="auto" w:fill="auto"/>
            <w:hideMark/>
          </w:tcPr>
          <w:p w:rsidR="00B61CE7" w:rsidRPr="00B61CE7" w:rsidRDefault="00B61CE7" w:rsidP="00B61CE7">
            <w:pPr>
              <w:jc w:val="center"/>
              <w:rPr>
                <w:color w:val="000000"/>
              </w:rPr>
            </w:pPr>
            <w:r w:rsidRPr="00B61CE7">
              <w:rPr>
                <w:color w:val="000000"/>
              </w:rPr>
              <w:t>тыс. куб.м/сут</w:t>
            </w:r>
          </w:p>
        </w:tc>
        <w:tc>
          <w:tcPr>
            <w:tcW w:w="1560" w:type="dxa"/>
            <w:shd w:val="clear" w:color="auto" w:fill="auto"/>
            <w:hideMark/>
          </w:tcPr>
          <w:p w:rsidR="00B61CE7" w:rsidRPr="00B61CE7" w:rsidRDefault="00B61CE7" w:rsidP="00B61CE7">
            <w:pPr>
              <w:jc w:val="center"/>
              <w:rPr>
                <w:color w:val="000000"/>
              </w:rPr>
            </w:pPr>
            <w:r w:rsidRPr="00B61CE7">
              <w:rPr>
                <w:color w:val="000000"/>
              </w:rPr>
              <w:t>19.610</w:t>
            </w:r>
          </w:p>
        </w:tc>
      </w:tr>
      <w:tr w:rsidR="00B61CE7" w:rsidRPr="00B61CE7" w:rsidTr="00B61CE7">
        <w:trPr>
          <w:trHeight w:val="315"/>
        </w:trPr>
        <w:tc>
          <w:tcPr>
            <w:tcW w:w="6840" w:type="dxa"/>
            <w:shd w:val="clear" w:color="auto" w:fill="auto"/>
            <w:hideMark/>
          </w:tcPr>
          <w:p w:rsidR="00B61CE7" w:rsidRPr="00B61CE7" w:rsidRDefault="00B61CE7" w:rsidP="00B61CE7">
            <w:pPr>
              <w:rPr>
                <w:color w:val="000000"/>
              </w:rPr>
            </w:pPr>
            <w:r w:rsidRPr="00B61CE7">
              <w:rPr>
                <w:color w:val="000000"/>
              </w:rPr>
              <w:t>16. для производственно-технического водоснабжения</w:t>
            </w:r>
          </w:p>
        </w:tc>
        <w:tc>
          <w:tcPr>
            <w:tcW w:w="1800" w:type="dxa"/>
            <w:shd w:val="clear" w:color="auto" w:fill="auto"/>
            <w:hideMark/>
          </w:tcPr>
          <w:p w:rsidR="00B61CE7" w:rsidRPr="00B61CE7" w:rsidRDefault="00B61CE7" w:rsidP="00B61CE7">
            <w:pPr>
              <w:jc w:val="center"/>
              <w:rPr>
                <w:color w:val="000000"/>
              </w:rPr>
            </w:pPr>
            <w:r w:rsidRPr="00B61CE7">
              <w:rPr>
                <w:color w:val="000000"/>
              </w:rPr>
              <w:t>тыс. куб.м/сут</w:t>
            </w:r>
          </w:p>
        </w:tc>
        <w:tc>
          <w:tcPr>
            <w:tcW w:w="1560" w:type="dxa"/>
            <w:shd w:val="clear" w:color="auto" w:fill="auto"/>
            <w:hideMark/>
          </w:tcPr>
          <w:p w:rsidR="00B61CE7" w:rsidRPr="00B61CE7" w:rsidRDefault="00B61CE7" w:rsidP="00B61CE7">
            <w:pPr>
              <w:jc w:val="center"/>
              <w:rPr>
                <w:color w:val="000000"/>
              </w:rPr>
            </w:pPr>
            <w:r w:rsidRPr="00B61CE7">
              <w:rPr>
                <w:color w:val="000000"/>
              </w:rPr>
              <w:t>14.366</w:t>
            </w:r>
          </w:p>
        </w:tc>
      </w:tr>
      <w:tr w:rsidR="00B61CE7" w:rsidRPr="00B61CE7" w:rsidTr="0000443B">
        <w:trPr>
          <w:trHeight w:val="250"/>
        </w:trPr>
        <w:tc>
          <w:tcPr>
            <w:tcW w:w="6840" w:type="dxa"/>
            <w:shd w:val="clear" w:color="auto" w:fill="auto"/>
            <w:hideMark/>
          </w:tcPr>
          <w:p w:rsidR="00B61CE7" w:rsidRPr="00B61CE7" w:rsidRDefault="00B61CE7" w:rsidP="00B61CE7">
            <w:pPr>
              <w:rPr>
                <w:color w:val="000000"/>
              </w:rPr>
            </w:pPr>
            <w:r w:rsidRPr="00B61CE7">
              <w:rPr>
                <w:color w:val="000000"/>
              </w:rPr>
              <w:t>17. для нужд сельского хозяйства (включая орошение земель и о</w:t>
            </w:r>
            <w:r w:rsidRPr="00B61CE7">
              <w:rPr>
                <w:color w:val="000000"/>
              </w:rPr>
              <w:t>б</w:t>
            </w:r>
            <w:r w:rsidRPr="00B61CE7">
              <w:rPr>
                <w:color w:val="000000"/>
              </w:rPr>
              <w:t>воднение пастбищ)</w:t>
            </w:r>
          </w:p>
        </w:tc>
        <w:tc>
          <w:tcPr>
            <w:tcW w:w="1800" w:type="dxa"/>
            <w:shd w:val="clear" w:color="auto" w:fill="auto"/>
            <w:hideMark/>
          </w:tcPr>
          <w:p w:rsidR="00B61CE7" w:rsidRPr="00B61CE7" w:rsidRDefault="00B61CE7" w:rsidP="00B61CE7">
            <w:pPr>
              <w:jc w:val="center"/>
              <w:rPr>
                <w:color w:val="000000"/>
              </w:rPr>
            </w:pPr>
            <w:r w:rsidRPr="00B61CE7">
              <w:rPr>
                <w:color w:val="000000"/>
              </w:rPr>
              <w:t>тыс. куб.м/сут</w:t>
            </w:r>
          </w:p>
        </w:tc>
        <w:tc>
          <w:tcPr>
            <w:tcW w:w="1560" w:type="dxa"/>
            <w:shd w:val="clear" w:color="auto" w:fill="auto"/>
            <w:hideMark/>
          </w:tcPr>
          <w:p w:rsidR="00B61CE7" w:rsidRPr="00B61CE7" w:rsidRDefault="00B61CE7" w:rsidP="00B61CE7">
            <w:pPr>
              <w:jc w:val="center"/>
              <w:rPr>
                <w:color w:val="000000"/>
              </w:rPr>
            </w:pPr>
            <w:r w:rsidRPr="00B61CE7">
              <w:rPr>
                <w:color w:val="000000"/>
              </w:rPr>
              <w:t>0.188</w:t>
            </w:r>
          </w:p>
        </w:tc>
      </w:tr>
      <w:tr w:rsidR="00B61CE7" w:rsidRPr="00B61CE7" w:rsidTr="00B61CE7">
        <w:trPr>
          <w:trHeight w:val="540"/>
        </w:trPr>
        <w:tc>
          <w:tcPr>
            <w:tcW w:w="6840" w:type="dxa"/>
            <w:shd w:val="clear" w:color="auto" w:fill="auto"/>
            <w:vAlign w:val="center"/>
            <w:hideMark/>
          </w:tcPr>
          <w:p w:rsidR="00B61CE7" w:rsidRPr="00B61CE7" w:rsidRDefault="00B61CE7" w:rsidP="006B21AA">
            <w:pPr>
              <w:rPr>
                <w:color w:val="000000"/>
              </w:rPr>
            </w:pPr>
            <w:r w:rsidRPr="00B61CE7">
              <w:rPr>
                <w:color w:val="000000"/>
              </w:rPr>
              <w:t>18. Использование поверхностных вод для питьевого и хозяйс</w:t>
            </w:r>
            <w:r w:rsidRPr="00B61CE7">
              <w:rPr>
                <w:color w:val="000000"/>
              </w:rPr>
              <w:t>т</w:t>
            </w:r>
            <w:r w:rsidRPr="00B61CE7">
              <w:rPr>
                <w:color w:val="000000"/>
              </w:rPr>
              <w:t>венно-бытового водоснабжения</w:t>
            </w:r>
          </w:p>
        </w:tc>
        <w:tc>
          <w:tcPr>
            <w:tcW w:w="1800" w:type="dxa"/>
            <w:shd w:val="clear" w:color="auto" w:fill="auto"/>
            <w:hideMark/>
          </w:tcPr>
          <w:p w:rsidR="00B61CE7" w:rsidRPr="00B61CE7" w:rsidRDefault="00B61CE7" w:rsidP="00B61CE7">
            <w:pPr>
              <w:jc w:val="center"/>
              <w:rPr>
                <w:color w:val="000000"/>
              </w:rPr>
            </w:pPr>
            <w:r w:rsidRPr="00B61CE7">
              <w:rPr>
                <w:color w:val="000000"/>
              </w:rPr>
              <w:t>тыс. куб.м/сут</w:t>
            </w:r>
          </w:p>
        </w:tc>
        <w:tc>
          <w:tcPr>
            <w:tcW w:w="1560" w:type="dxa"/>
            <w:shd w:val="clear" w:color="auto" w:fill="auto"/>
            <w:hideMark/>
          </w:tcPr>
          <w:p w:rsidR="00B61CE7" w:rsidRPr="00B61CE7" w:rsidRDefault="00B61CE7" w:rsidP="00B61CE7">
            <w:pPr>
              <w:jc w:val="center"/>
              <w:rPr>
                <w:color w:val="000000"/>
              </w:rPr>
            </w:pPr>
            <w:r w:rsidRPr="00B61CE7">
              <w:rPr>
                <w:color w:val="000000"/>
              </w:rPr>
              <w:t>1.132</w:t>
            </w:r>
          </w:p>
        </w:tc>
      </w:tr>
      <w:tr w:rsidR="00B61CE7" w:rsidRPr="00B61CE7" w:rsidTr="00B61CE7">
        <w:trPr>
          <w:trHeight w:val="570"/>
        </w:trPr>
        <w:tc>
          <w:tcPr>
            <w:tcW w:w="6840" w:type="dxa"/>
            <w:shd w:val="clear" w:color="auto" w:fill="auto"/>
            <w:vAlign w:val="center"/>
            <w:hideMark/>
          </w:tcPr>
          <w:p w:rsidR="00B61CE7" w:rsidRPr="00B61CE7" w:rsidRDefault="00B61CE7" w:rsidP="006B21AA">
            <w:pPr>
              <w:rPr>
                <w:color w:val="000000"/>
              </w:rPr>
            </w:pPr>
            <w:r w:rsidRPr="00B61CE7">
              <w:rPr>
                <w:color w:val="000000"/>
              </w:rPr>
              <w:t>19. Суммарное использование поверхностных и подземных вод для питьевого и хозяйственно-бытового водоснабж</w:t>
            </w:r>
            <w:r w:rsidRPr="00B61CE7">
              <w:rPr>
                <w:color w:val="000000"/>
              </w:rPr>
              <w:t>е</w:t>
            </w:r>
            <w:r w:rsidRPr="00B61CE7">
              <w:rPr>
                <w:color w:val="000000"/>
              </w:rPr>
              <w:t>ния</w:t>
            </w:r>
          </w:p>
        </w:tc>
        <w:tc>
          <w:tcPr>
            <w:tcW w:w="1800" w:type="dxa"/>
            <w:shd w:val="clear" w:color="auto" w:fill="auto"/>
            <w:hideMark/>
          </w:tcPr>
          <w:p w:rsidR="00B61CE7" w:rsidRPr="00B61CE7" w:rsidRDefault="00B61CE7" w:rsidP="00B61CE7">
            <w:pPr>
              <w:jc w:val="center"/>
              <w:rPr>
                <w:color w:val="000000"/>
              </w:rPr>
            </w:pPr>
            <w:r w:rsidRPr="00B61CE7">
              <w:rPr>
                <w:color w:val="000000"/>
              </w:rPr>
              <w:t>тыс. куб.м/сут</w:t>
            </w:r>
          </w:p>
        </w:tc>
        <w:tc>
          <w:tcPr>
            <w:tcW w:w="1560" w:type="dxa"/>
            <w:shd w:val="clear" w:color="auto" w:fill="auto"/>
            <w:hideMark/>
          </w:tcPr>
          <w:p w:rsidR="00B61CE7" w:rsidRPr="00B61CE7" w:rsidRDefault="00B61CE7" w:rsidP="00B61CE7">
            <w:pPr>
              <w:jc w:val="center"/>
              <w:rPr>
                <w:color w:val="000000"/>
              </w:rPr>
            </w:pPr>
            <w:r w:rsidRPr="00B61CE7">
              <w:rPr>
                <w:color w:val="000000"/>
              </w:rPr>
              <w:t>20.742</w:t>
            </w:r>
          </w:p>
        </w:tc>
      </w:tr>
      <w:tr w:rsidR="00B61CE7" w:rsidRPr="00B61CE7" w:rsidTr="00B61CE7">
        <w:trPr>
          <w:trHeight w:val="510"/>
        </w:trPr>
        <w:tc>
          <w:tcPr>
            <w:tcW w:w="6840" w:type="dxa"/>
            <w:shd w:val="clear" w:color="auto" w:fill="auto"/>
            <w:vAlign w:val="center"/>
            <w:hideMark/>
          </w:tcPr>
          <w:p w:rsidR="00B61CE7" w:rsidRPr="00B61CE7" w:rsidRDefault="00B61CE7" w:rsidP="006B21AA">
            <w:pPr>
              <w:rPr>
                <w:color w:val="000000"/>
              </w:rPr>
            </w:pPr>
            <w:r w:rsidRPr="00B61CE7">
              <w:rPr>
                <w:color w:val="000000"/>
              </w:rPr>
              <w:t>20. Доля использования подземных вод в общем балансе пить</w:t>
            </w:r>
            <w:r w:rsidRPr="00B61CE7">
              <w:rPr>
                <w:color w:val="000000"/>
              </w:rPr>
              <w:t>е</w:t>
            </w:r>
            <w:r w:rsidRPr="00B61CE7">
              <w:rPr>
                <w:color w:val="000000"/>
              </w:rPr>
              <w:t>вого и хозя</w:t>
            </w:r>
            <w:r w:rsidRPr="00B61CE7">
              <w:rPr>
                <w:color w:val="000000"/>
              </w:rPr>
              <w:t>й</w:t>
            </w:r>
            <w:r w:rsidRPr="00B61CE7">
              <w:rPr>
                <w:color w:val="000000"/>
              </w:rPr>
              <w:t>ственно-бытового водоснабжения</w:t>
            </w:r>
          </w:p>
        </w:tc>
        <w:tc>
          <w:tcPr>
            <w:tcW w:w="1800" w:type="dxa"/>
            <w:shd w:val="clear" w:color="auto" w:fill="auto"/>
            <w:hideMark/>
          </w:tcPr>
          <w:p w:rsidR="00B61CE7" w:rsidRPr="00B61CE7" w:rsidRDefault="00B61CE7" w:rsidP="00B61CE7">
            <w:pPr>
              <w:jc w:val="center"/>
              <w:rPr>
                <w:color w:val="000000"/>
              </w:rPr>
            </w:pPr>
            <w:r>
              <w:rPr>
                <w:color w:val="000000"/>
              </w:rPr>
              <w:t>процентов</w:t>
            </w:r>
          </w:p>
        </w:tc>
        <w:tc>
          <w:tcPr>
            <w:tcW w:w="1560" w:type="dxa"/>
            <w:shd w:val="clear" w:color="auto" w:fill="auto"/>
            <w:hideMark/>
          </w:tcPr>
          <w:p w:rsidR="00B61CE7" w:rsidRPr="00B61CE7" w:rsidRDefault="00B61CE7" w:rsidP="00B61CE7">
            <w:pPr>
              <w:jc w:val="center"/>
              <w:rPr>
                <w:color w:val="000000"/>
              </w:rPr>
            </w:pPr>
            <w:r w:rsidRPr="00B61CE7">
              <w:rPr>
                <w:color w:val="000000"/>
              </w:rPr>
              <w:t>94.5</w:t>
            </w:r>
          </w:p>
        </w:tc>
      </w:tr>
      <w:tr w:rsidR="00B61CE7" w:rsidRPr="00B61CE7" w:rsidTr="00B61CE7">
        <w:trPr>
          <w:trHeight w:val="300"/>
        </w:trPr>
        <w:tc>
          <w:tcPr>
            <w:tcW w:w="6840" w:type="dxa"/>
            <w:shd w:val="clear" w:color="auto" w:fill="auto"/>
            <w:vAlign w:val="center"/>
            <w:hideMark/>
          </w:tcPr>
          <w:p w:rsidR="00B61CE7" w:rsidRPr="00B61CE7" w:rsidRDefault="00B61CE7" w:rsidP="006B21AA">
            <w:pPr>
              <w:rPr>
                <w:bCs/>
                <w:color w:val="000000"/>
              </w:rPr>
            </w:pPr>
            <w:r w:rsidRPr="00B61CE7">
              <w:rPr>
                <w:bCs/>
                <w:color w:val="000000"/>
              </w:rPr>
              <w:t>Минеральные подземные воды</w:t>
            </w:r>
          </w:p>
        </w:tc>
        <w:tc>
          <w:tcPr>
            <w:tcW w:w="1800" w:type="dxa"/>
            <w:shd w:val="clear" w:color="auto" w:fill="auto"/>
            <w:hideMark/>
          </w:tcPr>
          <w:p w:rsidR="00B61CE7" w:rsidRPr="00B61CE7" w:rsidRDefault="00B61CE7" w:rsidP="00B61CE7">
            <w:pPr>
              <w:jc w:val="center"/>
              <w:rPr>
                <w:color w:val="000000"/>
              </w:rPr>
            </w:pPr>
          </w:p>
        </w:tc>
        <w:tc>
          <w:tcPr>
            <w:tcW w:w="1560" w:type="dxa"/>
            <w:shd w:val="clear" w:color="auto" w:fill="auto"/>
            <w:hideMark/>
          </w:tcPr>
          <w:p w:rsidR="00B61CE7" w:rsidRPr="00B61CE7" w:rsidRDefault="00B61CE7" w:rsidP="00B61CE7">
            <w:pPr>
              <w:jc w:val="center"/>
              <w:rPr>
                <w:color w:val="000000"/>
              </w:rPr>
            </w:pPr>
          </w:p>
        </w:tc>
      </w:tr>
      <w:tr w:rsidR="00B61CE7" w:rsidRPr="00B61CE7" w:rsidTr="00B61CE7">
        <w:trPr>
          <w:trHeight w:val="315"/>
        </w:trPr>
        <w:tc>
          <w:tcPr>
            <w:tcW w:w="6840" w:type="dxa"/>
            <w:shd w:val="clear" w:color="auto" w:fill="auto"/>
            <w:vAlign w:val="center"/>
            <w:hideMark/>
          </w:tcPr>
          <w:p w:rsidR="00B61CE7" w:rsidRPr="00B61CE7" w:rsidRDefault="00B61CE7" w:rsidP="00B61CE7">
            <w:pPr>
              <w:rPr>
                <w:color w:val="000000"/>
              </w:rPr>
            </w:pPr>
            <w:r w:rsidRPr="00B61CE7">
              <w:rPr>
                <w:color w:val="000000"/>
              </w:rPr>
              <w:t>21. Балансовые запасы подземных вод, по состоянию на 1 янв</w:t>
            </w:r>
            <w:r w:rsidRPr="00B61CE7">
              <w:rPr>
                <w:color w:val="000000"/>
              </w:rPr>
              <w:t>а</w:t>
            </w:r>
            <w:r w:rsidRPr="00B61CE7">
              <w:rPr>
                <w:color w:val="000000"/>
              </w:rPr>
              <w:t>ря 2018 г.</w:t>
            </w:r>
          </w:p>
        </w:tc>
        <w:tc>
          <w:tcPr>
            <w:tcW w:w="1800" w:type="dxa"/>
            <w:shd w:val="clear" w:color="auto" w:fill="auto"/>
            <w:hideMark/>
          </w:tcPr>
          <w:p w:rsidR="00B61CE7" w:rsidRPr="00B61CE7" w:rsidRDefault="00B61CE7" w:rsidP="00B61CE7">
            <w:pPr>
              <w:jc w:val="center"/>
              <w:rPr>
                <w:color w:val="000000"/>
              </w:rPr>
            </w:pPr>
            <w:r w:rsidRPr="00B61CE7">
              <w:rPr>
                <w:color w:val="000000"/>
              </w:rPr>
              <w:t>тыс. куб.м/сут</w:t>
            </w:r>
          </w:p>
        </w:tc>
        <w:tc>
          <w:tcPr>
            <w:tcW w:w="1560" w:type="dxa"/>
            <w:shd w:val="clear" w:color="auto" w:fill="auto"/>
            <w:hideMark/>
          </w:tcPr>
          <w:p w:rsidR="00B61CE7" w:rsidRPr="00B61CE7" w:rsidRDefault="00B61CE7" w:rsidP="00B61CE7">
            <w:pPr>
              <w:jc w:val="center"/>
              <w:rPr>
                <w:color w:val="000000"/>
              </w:rPr>
            </w:pPr>
            <w:r w:rsidRPr="00B61CE7">
              <w:rPr>
                <w:color w:val="000000"/>
              </w:rPr>
              <w:t>1.457</w:t>
            </w:r>
          </w:p>
        </w:tc>
      </w:tr>
      <w:tr w:rsidR="00B61CE7" w:rsidRPr="00B61CE7" w:rsidTr="00B61CE7">
        <w:trPr>
          <w:trHeight w:val="315"/>
        </w:trPr>
        <w:tc>
          <w:tcPr>
            <w:tcW w:w="6840" w:type="dxa"/>
            <w:shd w:val="clear" w:color="auto" w:fill="auto"/>
            <w:vAlign w:val="center"/>
            <w:hideMark/>
          </w:tcPr>
          <w:p w:rsidR="00B61CE7" w:rsidRPr="00B61CE7" w:rsidRDefault="00B61CE7" w:rsidP="006B21AA">
            <w:pPr>
              <w:rPr>
                <w:color w:val="000000"/>
              </w:rPr>
            </w:pPr>
            <w:r w:rsidRPr="00B61CE7">
              <w:rPr>
                <w:color w:val="000000"/>
              </w:rPr>
              <w:t>22. Количество месторождений (участков) подземных вод с б</w:t>
            </w:r>
            <w:r w:rsidRPr="00B61CE7">
              <w:rPr>
                <w:color w:val="000000"/>
              </w:rPr>
              <w:t>а</w:t>
            </w:r>
            <w:r w:rsidRPr="00B61CE7">
              <w:rPr>
                <w:color w:val="000000"/>
              </w:rPr>
              <w:t>лансовыми запасами</w:t>
            </w:r>
          </w:p>
        </w:tc>
        <w:tc>
          <w:tcPr>
            <w:tcW w:w="1800" w:type="dxa"/>
            <w:shd w:val="clear" w:color="auto" w:fill="auto"/>
            <w:hideMark/>
          </w:tcPr>
          <w:p w:rsidR="00B61CE7" w:rsidRPr="00B61CE7" w:rsidRDefault="00B61CE7" w:rsidP="00B61CE7">
            <w:pPr>
              <w:jc w:val="center"/>
              <w:rPr>
                <w:color w:val="000000"/>
              </w:rPr>
            </w:pPr>
            <w:r w:rsidRPr="00B61CE7">
              <w:rPr>
                <w:color w:val="000000"/>
              </w:rPr>
              <w:t>шт.</w:t>
            </w:r>
          </w:p>
        </w:tc>
        <w:tc>
          <w:tcPr>
            <w:tcW w:w="1560" w:type="dxa"/>
            <w:shd w:val="clear" w:color="auto" w:fill="auto"/>
            <w:hideMark/>
          </w:tcPr>
          <w:p w:rsidR="00B61CE7" w:rsidRPr="00B61CE7" w:rsidRDefault="00B61CE7" w:rsidP="00B61CE7">
            <w:pPr>
              <w:jc w:val="center"/>
              <w:rPr>
                <w:color w:val="000000"/>
              </w:rPr>
            </w:pPr>
            <w:r w:rsidRPr="00B61CE7">
              <w:rPr>
                <w:color w:val="000000"/>
              </w:rPr>
              <w:t>7</w:t>
            </w:r>
          </w:p>
        </w:tc>
      </w:tr>
      <w:tr w:rsidR="00B61CE7" w:rsidRPr="00B61CE7" w:rsidTr="00B61CE7">
        <w:trPr>
          <w:trHeight w:val="315"/>
        </w:trPr>
        <w:tc>
          <w:tcPr>
            <w:tcW w:w="6840" w:type="dxa"/>
            <w:shd w:val="clear" w:color="auto" w:fill="auto"/>
            <w:vAlign w:val="center"/>
            <w:hideMark/>
          </w:tcPr>
          <w:p w:rsidR="00B61CE7" w:rsidRPr="00B61CE7" w:rsidRDefault="00B61CE7" w:rsidP="00B61CE7">
            <w:pPr>
              <w:rPr>
                <w:color w:val="000000"/>
              </w:rPr>
            </w:pPr>
            <w:r w:rsidRPr="00B61CE7">
              <w:rPr>
                <w:color w:val="000000"/>
              </w:rPr>
              <w:t>23. Забалансовые запасы подземных вод, по состоянию на 1 я</w:t>
            </w:r>
            <w:r w:rsidRPr="00B61CE7">
              <w:rPr>
                <w:color w:val="000000"/>
              </w:rPr>
              <w:t>н</w:t>
            </w:r>
            <w:r w:rsidRPr="00B61CE7">
              <w:rPr>
                <w:color w:val="000000"/>
              </w:rPr>
              <w:t>варя 2018 г.</w:t>
            </w:r>
          </w:p>
        </w:tc>
        <w:tc>
          <w:tcPr>
            <w:tcW w:w="1800" w:type="dxa"/>
            <w:shd w:val="clear" w:color="auto" w:fill="auto"/>
            <w:hideMark/>
          </w:tcPr>
          <w:p w:rsidR="00B61CE7" w:rsidRPr="00B61CE7" w:rsidRDefault="00B61CE7" w:rsidP="00B61CE7">
            <w:pPr>
              <w:jc w:val="center"/>
              <w:rPr>
                <w:color w:val="000000"/>
              </w:rPr>
            </w:pPr>
            <w:r w:rsidRPr="00B61CE7">
              <w:rPr>
                <w:color w:val="000000"/>
              </w:rPr>
              <w:t>тыс. куб.м/сут</w:t>
            </w:r>
          </w:p>
        </w:tc>
        <w:tc>
          <w:tcPr>
            <w:tcW w:w="1560" w:type="dxa"/>
            <w:shd w:val="clear" w:color="auto" w:fill="auto"/>
            <w:hideMark/>
          </w:tcPr>
          <w:p w:rsidR="00B61CE7" w:rsidRPr="00B61CE7" w:rsidRDefault="00B61CE7" w:rsidP="00B61CE7">
            <w:pPr>
              <w:jc w:val="center"/>
              <w:rPr>
                <w:color w:val="000000"/>
              </w:rPr>
            </w:pPr>
            <w:r w:rsidRPr="00B61CE7">
              <w:rPr>
                <w:color w:val="000000"/>
              </w:rPr>
              <w:t>0.000</w:t>
            </w:r>
          </w:p>
        </w:tc>
      </w:tr>
      <w:tr w:rsidR="00B61CE7" w:rsidRPr="00B61CE7" w:rsidTr="00B61CE7">
        <w:trPr>
          <w:trHeight w:val="510"/>
        </w:trPr>
        <w:tc>
          <w:tcPr>
            <w:tcW w:w="6840" w:type="dxa"/>
            <w:shd w:val="clear" w:color="auto" w:fill="auto"/>
            <w:vAlign w:val="center"/>
            <w:hideMark/>
          </w:tcPr>
          <w:p w:rsidR="00B61CE7" w:rsidRPr="00B61CE7" w:rsidRDefault="00B61CE7" w:rsidP="006B21AA">
            <w:pPr>
              <w:rPr>
                <w:color w:val="000000"/>
              </w:rPr>
            </w:pPr>
            <w:r w:rsidRPr="00B61CE7">
              <w:rPr>
                <w:color w:val="000000"/>
              </w:rPr>
              <w:t>24. Количество месторождений (участков) подземных вод с з</w:t>
            </w:r>
            <w:r w:rsidRPr="00B61CE7">
              <w:rPr>
                <w:color w:val="000000"/>
              </w:rPr>
              <w:t>а</w:t>
            </w:r>
            <w:r w:rsidRPr="00B61CE7">
              <w:rPr>
                <w:color w:val="000000"/>
              </w:rPr>
              <w:t>балансовыми запасами</w:t>
            </w:r>
          </w:p>
        </w:tc>
        <w:tc>
          <w:tcPr>
            <w:tcW w:w="1800" w:type="dxa"/>
            <w:shd w:val="clear" w:color="auto" w:fill="auto"/>
            <w:hideMark/>
          </w:tcPr>
          <w:p w:rsidR="00B61CE7" w:rsidRPr="00B61CE7" w:rsidRDefault="00B61CE7" w:rsidP="00B61CE7">
            <w:pPr>
              <w:jc w:val="center"/>
              <w:rPr>
                <w:color w:val="000000"/>
              </w:rPr>
            </w:pPr>
            <w:r w:rsidRPr="00B61CE7">
              <w:rPr>
                <w:color w:val="000000"/>
              </w:rPr>
              <w:t>шт.</w:t>
            </w:r>
          </w:p>
        </w:tc>
        <w:tc>
          <w:tcPr>
            <w:tcW w:w="1560" w:type="dxa"/>
            <w:shd w:val="clear" w:color="auto" w:fill="auto"/>
            <w:hideMark/>
          </w:tcPr>
          <w:p w:rsidR="00B61CE7" w:rsidRPr="00B61CE7" w:rsidRDefault="00B61CE7" w:rsidP="00B61CE7">
            <w:pPr>
              <w:jc w:val="center"/>
              <w:rPr>
                <w:color w:val="000000"/>
              </w:rPr>
            </w:pPr>
            <w:r w:rsidRPr="00B61CE7">
              <w:rPr>
                <w:color w:val="000000"/>
              </w:rPr>
              <w:t>0</w:t>
            </w:r>
          </w:p>
        </w:tc>
      </w:tr>
      <w:tr w:rsidR="00B61CE7" w:rsidRPr="00B61CE7" w:rsidTr="00B61CE7">
        <w:trPr>
          <w:trHeight w:val="300"/>
        </w:trPr>
        <w:tc>
          <w:tcPr>
            <w:tcW w:w="6840" w:type="dxa"/>
            <w:shd w:val="clear" w:color="auto" w:fill="auto"/>
            <w:vAlign w:val="center"/>
            <w:hideMark/>
          </w:tcPr>
          <w:p w:rsidR="00B61CE7" w:rsidRPr="00B61CE7" w:rsidRDefault="00B61CE7" w:rsidP="00B61CE7">
            <w:pPr>
              <w:rPr>
                <w:color w:val="000000"/>
              </w:rPr>
            </w:pPr>
            <w:r w:rsidRPr="00B61CE7">
              <w:rPr>
                <w:color w:val="000000"/>
              </w:rPr>
              <w:t>25. Общее кол</w:t>
            </w:r>
            <w:r>
              <w:rPr>
                <w:color w:val="000000"/>
              </w:rPr>
              <w:t xml:space="preserve">ичество </w:t>
            </w:r>
            <w:r w:rsidRPr="00B61CE7">
              <w:rPr>
                <w:color w:val="000000"/>
              </w:rPr>
              <w:t>месторождений (участков) находящихся в эксплуатации</w:t>
            </w:r>
          </w:p>
        </w:tc>
        <w:tc>
          <w:tcPr>
            <w:tcW w:w="1800" w:type="dxa"/>
            <w:shd w:val="clear" w:color="auto" w:fill="auto"/>
            <w:hideMark/>
          </w:tcPr>
          <w:p w:rsidR="00B61CE7" w:rsidRPr="00B61CE7" w:rsidRDefault="00B61CE7" w:rsidP="00B61CE7">
            <w:pPr>
              <w:jc w:val="center"/>
              <w:rPr>
                <w:color w:val="000000"/>
              </w:rPr>
            </w:pPr>
            <w:r w:rsidRPr="00B61CE7">
              <w:rPr>
                <w:color w:val="000000"/>
              </w:rPr>
              <w:t>шт.</w:t>
            </w:r>
          </w:p>
        </w:tc>
        <w:tc>
          <w:tcPr>
            <w:tcW w:w="1560" w:type="dxa"/>
            <w:shd w:val="clear" w:color="auto" w:fill="auto"/>
            <w:hideMark/>
          </w:tcPr>
          <w:p w:rsidR="00B61CE7" w:rsidRPr="00B61CE7" w:rsidRDefault="00B61CE7" w:rsidP="00B61CE7">
            <w:pPr>
              <w:jc w:val="center"/>
              <w:rPr>
                <w:color w:val="000000"/>
              </w:rPr>
            </w:pPr>
            <w:r w:rsidRPr="00B61CE7">
              <w:rPr>
                <w:color w:val="000000"/>
              </w:rPr>
              <w:t>1</w:t>
            </w:r>
          </w:p>
        </w:tc>
      </w:tr>
      <w:tr w:rsidR="00B61CE7" w:rsidRPr="00B61CE7" w:rsidTr="0000443B">
        <w:trPr>
          <w:trHeight w:val="70"/>
        </w:trPr>
        <w:tc>
          <w:tcPr>
            <w:tcW w:w="6840" w:type="dxa"/>
            <w:shd w:val="clear" w:color="auto" w:fill="auto"/>
            <w:hideMark/>
          </w:tcPr>
          <w:p w:rsidR="00B61CE7" w:rsidRPr="00B61CE7" w:rsidRDefault="00B61CE7" w:rsidP="00B61CE7">
            <w:pPr>
              <w:rPr>
                <w:color w:val="000000"/>
              </w:rPr>
            </w:pPr>
            <w:r w:rsidRPr="00B61CE7">
              <w:rPr>
                <w:color w:val="000000"/>
              </w:rPr>
              <w:lastRenderedPageBreak/>
              <w:t>26. Добыча подземных вод</w:t>
            </w:r>
          </w:p>
        </w:tc>
        <w:tc>
          <w:tcPr>
            <w:tcW w:w="1800" w:type="dxa"/>
            <w:shd w:val="clear" w:color="auto" w:fill="auto"/>
            <w:hideMark/>
          </w:tcPr>
          <w:p w:rsidR="00B61CE7" w:rsidRPr="00B61CE7" w:rsidRDefault="00B61CE7" w:rsidP="00B61CE7">
            <w:pPr>
              <w:jc w:val="center"/>
              <w:rPr>
                <w:color w:val="000000"/>
              </w:rPr>
            </w:pPr>
            <w:r w:rsidRPr="00B61CE7">
              <w:rPr>
                <w:color w:val="000000"/>
              </w:rPr>
              <w:t>тыс. куб.м/сут</w:t>
            </w:r>
          </w:p>
        </w:tc>
        <w:tc>
          <w:tcPr>
            <w:tcW w:w="1560" w:type="dxa"/>
            <w:shd w:val="clear" w:color="auto" w:fill="auto"/>
            <w:hideMark/>
          </w:tcPr>
          <w:p w:rsidR="00B61CE7" w:rsidRPr="00B61CE7" w:rsidRDefault="00B61CE7" w:rsidP="00B61CE7">
            <w:pPr>
              <w:jc w:val="center"/>
              <w:rPr>
                <w:color w:val="000000"/>
              </w:rPr>
            </w:pPr>
            <w:r w:rsidRPr="00B61CE7">
              <w:rPr>
                <w:color w:val="000000"/>
              </w:rPr>
              <w:t>0.007</w:t>
            </w:r>
          </w:p>
        </w:tc>
      </w:tr>
      <w:tr w:rsidR="00B61CE7" w:rsidRPr="00B61CE7" w:rsidTr="0000443B">
        <w:trPr>
          <w:trHeight w:val="70"/>
        </w:trPr>
        <w:tc>
          <w:tcPr>
            <w:tcW w:w="6840" w:type="dxa"/>
            <w:shd w:val="clear" w:color="auto" w:fill="auto"/>
            <w:hideMark/>
          </w:tcPr>
          <w:p w:rsidR="00B61CE7" w:rsidRPr="00B61CE7" w:rsidRDefault="00B61CE7" w:rsidP="00B61CE7">
            <w:pPr>
              <w:rPr>
                <w:color w:val="000000"/>
              </w:rPr>
            </w:pPr>
            <w:r w:rsidRPr="00B61CE7">
              <w:rPr>
                <w:color w:val="000000"/>
              </w:rPr>
              <w:t>27. Использование подземных вод, всего</w:t>
            </w:r>
          </w:p>
        </w:tc>
        <w:tc>
          <w:tcPr>
            <w:tcW w:w="1800" w:type="dxa"/>
            <w:shd w:val="clear" w:color="auto" w:fill="auto"/>
            <w:hideMark/>
          </w:tcPr>
          <w:p w:rsidR="00B61CE7" w:rsidRPr="00B61CE7" w:rsidRDefault="00B61CE7" w:rsidP="00B61CE7">
            <w:pPr>
              <w:jc w:val="center"/>
              <w:rPr>
                <w:color w:val="000000"/>
              </w:rPr>
            </w:pPr>
            <w:r w:rsidRPr="00B61CE7">
              <w:rPr>
                <w:color w:val="000000"/>
              </w:rPr>
              <w:t>тыс. куб.м/сут</w:t>
            </w:r>
          </w:p>
        </w:tc>
        <w:tc>
          <w:tcPr>
            <w:tcW w:w="1560" w:type="dxa"/>
            <w:shd w:val="clear" w:color="auto" w:fill="auto"/>
            <w:hideMark/>
          </w:tcPr>
          <w:p w:rsidR="00B61CE7" w:rsidRPr="00B61CE7" w:rsidRDefault="00B61CE7" w:rsidP="00B61CE7">
            <w:pPr>
              <w:jc w:val="center"/>
              <w:rPr>
                <w:color w:val="000000"/>
              </w:rPr>
            </w:pPr>
            <w:r w:rsidRPr="00B61CE7">
              <w:rPr>
                <w:color w:val="000000"/>
              </w:rPr>
              <w:t>0.007</w:t>
            </w:r>
          </w:p>
        </w:tc>
      </w:tr>
      <w:tr w:rsidR="00B61CE7" w:rsidRPr="00B61CE7" w:rsidTr="0000443B">
        <w:trPr>
          <w:trHeight w:val="114"/>
        </w:trPr>
        <w:tc>
          <w:tcPr>
            <w:tcW w:w="6840" w:type="dxa"/>
            <w:shd w:val="clear" w:color="auto" w:fill="auto"/>
            <w:hideMark/>
          </w:tcPr>
          <w:p w:rsidR="00B61CE7" w:rsidRPr="00B61CE7" w:rsidRDefault="00B61CE7" w:rsidP="00B61CE7">
            <w:pPr>
              <w:rPr>
                <w:color w:val="000000"/>
              </w:rPr>
            </w:pPr>
            <w:r w:rsidRPr="00B61CE7">
              <w:rPr>
                <w:color w:val="000000"/>
              </w:rPr>
              <w:t>28. для санаторно-куротных целей</w:t>
            </w:r>
          </w:p>
        </w:tc>
        <w:tc>
          <w:tcPr>
            <w:tcW w:w="1800" w:type="dxa"/>
            <w:shd w:val="clear" w:color="auto" w:fill="auto"/>
            <w:hideMark/>
          </w:tcPr>
          <w:p w:rsidR="00B61CE7" w:rsidRPr="00B61CE7" w:rsidRDefault="00B61CE7" w:rsidP="00B61CE7">
            <w:pPr>
              <w:jc w:val="center"/>
              <w:rPr>
                <w:color w:val="000000"/>
              </w:rPr>
            </w:pPr>
            <w:r w:rsidRPr="00B61CE7">
              <w:rPr>
                <w:color w:val="000000"/>
              </w:rPr>
              <w:t>тыс. куб.м/сут</w:t>
            </w:r>
          </w:p>
        </w:tc>
        <w:tc>
          <w:tcPr>
            <w:tcW w:w="1560" w:type="dxa"/>
            <w:shd w:val="clear" w:color="auto" w:fill="auto"/>
            <w:hideMark/>
          </w:tcPr>
          <w:p w:rsidR="00B61CE7" w:rsidRPr="00B61CE7" w:rsidRDefault="00B61CE7" w:rsidP="00B61CE7">
            <w:pPr>
              <w:jc w:val="center"/>
              <w:rPr>
                <w:color w:val="000000"/>
              </w:rPr>
            </w:pPr>
            <w:r w:rsidRPr="00B61CE7">
              <w:rPr>
                <w:color w:val="000000"/>
              </w:rPr>
              <w:t>0.007</w:t>
            </w:r>
          </w:p>
        </w:tc>
      </w:tr>
      <w:tr w:rsidR="00B61CE7" w:rsidRPr="00B61CE7" w:rsidTr="0000443B">
        <w:trPr>
          <w:trHeight w:val="70"/>
        </w:trPr>
        <w:tc>
          <w:tcPr>
            <w:tcW w:w="6840" w:type="dxa"/>
            <w:shd w:val="clear" w:color="auto" w:fill="auto"/>
            <w:hideMark/>
          </w:tcPr>
          <w:p w:rsidR="00B61CE7" w:rsidRPr="00B61CE7" w:rsidRDefault="00B61CE7" w:rsidP="00B61CE7">
            <w:pPr>
              <w:rPr>
                <w:color w:val="000000"/>
              </w:rPr>
            </w:pPr>
            <w:r w:rsidRPr="00B61CE7">
              <w:rPr>
                <w:color w:val="000000"/>
              </w:rPr>
              <w:t>29. для промышленного розлива</w:t>
            </w:r>
          </w:p>
        </w:tc>
        <w:tc>
          <w:tcPr>
            <w:tcW w:w="1800" w:type="dxa"/>
            <w:shd w:val="clear" w:color="auto" w:fill="auto"/>
            <w:hideMark/>
          </w:tcPr>
          <w:p w:rsidR="00B61CE7" w:rsidRPr="00B61CE7" w:rsidRDefault="00B61CE7" w:rsidP="00B61CE7">
            <w:pPr>
              <w:jc w:val="center"/>
              <w:rPr>
                <w:color w:val="000000"/>
              </w:rPr>
            </w:pPr>
            <w:r w:rsidRPr="00B61CE7">
              <w:rPr>
                <w:color w:val="000000"/>
              </w:rPr>
              <w:t>тыс. куб.м/сут</w:t>
            </w:r>
          </w:p>
        </w:tc>
        <w:tc>
          <w:tcPr>
            <w:tcW w:w="1560" w:type="dxa"/>
            <w:shd w:val="clear" w:color="auto" w:fill="auto"/>
            <w:hideMark/>
          </w:tcPr>
          <w:p w:rsidR="00B61CE7" w:rsidRPr="00B61CE7" w:rsidRDefault="00B61CE7" w:rsidP="00B61CE7">
            <w:pPr>
              <w:jc w:val="center"/>
              <w:rPr>
                <w:color w:val="000000"/>
              </w:rPr>
            </w:pPr>
            <w:r w:rsidRPr="00B61CE7">
              <w:rPr>
                <w:color w:val="000000"/>
              </w:rPr>
              <w:t>0.000</w:t>
            </w:r>
          </w:p>
        </w:tc>
      </w:tr>
      <w:tr w:rsidR="00B61CE7" w:rsidRPr="00B61CE7" w:rsidTr="0000443B">
        <w:trPr>
          <w:trHeight w:val="70"/>
        </w:trPr>
        <w:tc>
          <w:tcPr>
            <w:tcW w:w="6840" w:type="dxa"/>
            <w:shd w:val="clear" w:color="auto" w:fill="auto"/>
            <w:vAlign w:val="center"/>
            <w:hideMark/>
          </w:tcPr>
          <w:p w:rsidR="00B61CE7" w:rsidRPr="00B61CE7" w:rsidRDefault="00B61CE7" w:rsidP="006B21AA">
            <w:pPr>
              <w:rPr>
                <w:color w:val="000000"/>
              </w:rPr>
            </w:pPr>
            <w:r w:rsidRPr="00B61CE7">
              <w:rPr>
                <w:color w:val="000000"/>
              </w:rPr>
              <w:t>30. для прочих целей</w:t>
            </w:r>
          </w:p>
        </w:tc>
        <w:tc>
          <w:tcPr>
            <w:tcW w:w="1800" w:type="dxa"/>
            <w:shd w:val="clear" w:color="auto" w:fill="auto"/>
            <w:hideMark/>
          </w:tcPr>
          <w:p w:rsidR="00B61CE7" w:rsidRPr="00B61CE7" w:rsidRDefault="00B61CE7" w:rsidP="00B61CE7">
            <w:pPr>
              <w:jc w:val="center"/>
              <w:rPr>
                <w:color w:val="000000"/>
              </w:rPr>
            </w:pPr>
            <w:r w:rsidRPr="00B61CE7">
              <w:rPr>
                <w:color w:val="000000"/>
              </w:rPr>
              <w:t>тыс. куб.м/сут</w:t>
            </w:r>
          </w:p>
        </w:tc>
        <w:tc>
          <w:tcPr>
            <w:tcW w:w="1560" w:type="dxa"/>
            <w:shd w:val="clear" w:color="auto" w:fill="auto"/>
            <w:hideMark/>
          </w:tcPr>
          <w:p w:rsidR="00B61CE7" w:rsidRPr="00B61CE7" w:rsidRDefault="00B61CE7" w:rsidP="00B61CE7">
            <w:pPr>
              <w:jc w:val="center"/>
              <w:rPr>
                <w:color w:val="000000"/>
              </w:rPr>
            </w:pPr>
            <w:r w:rsidRPr="00B61CE7">
              <w:rPr>
                <w:color w:val="000000"/>
              </w:rPr>
              <w:t>0.000</w:t>
            </w:r>
          </w:p>
        </w:tc>
      </w:tr>
    </w:tbl>
    <w:p w:rsidR="00693A75" w:rsidRPr="00B61CE7" w:rsidRDefault="00693A75" w:rsidP="00D40A33">
      <w:pPr>
        <w:tabs>
          <w:tab w:val="left" w:pos="709"/>
        </w:tabs>
        <w:ind w:firstLine="709"/>
        <w:jc w:val="both"/>
        <w:rPr>
          <w:sz w:val="28"/>
          <w:szCs w:val="28"/>
        </w:rPr>
      </w:pPr>
    </w:p>
    <w:p w:rsidR="00693A75" w:rsidRPr="00B61CE7" w:rsidRDefault="00136231" w:rsidP="00D40A33">
      <w:pPr>
        <w:tabs>
          <w:tab w:val="left" w:pos="709"/>
        </w:tabs>
        <w:ind w:firstLine="709"/>
        <w:jc w:val="both"/>
        <w:rPr>
          <w:b/>
          <w:sz w:val="28"/>
          <w:szCs w:val="28"/>
        </w:rPr>
      </w:pPr>
      <w:bookmarkStart w:id="13" w:name="_Toc389128196"/>
      <w:r w:rsidRPr="00B61CE7">
        <w:rPr>
          <w:b/>
          <w:sz w:val="28"/>
          <w:szCs w:val="28"/>
        </w:rPr>
        <w:t>2.2.3</w:t>
      </w:r>
      <w:r w:rsidR="00693A75" w:rsidRPr="00B61CE7">
        <w:rPr>
          <w:b/>
          <w:sz w:val="28"/>
          <w:szCs w:val="28"/>
        </w:rPr>
        <w:t xml:space="preserve"> Минеральные подземные воды</w:t>
      </w:r>
      <w:bookmarkEnd w:id="13"/>
    </w:p>
    <w:p w:rsidR="00693A75" w:rsidRPr="00B61CE7" w:rsidRDefault="00693A75" w:rsidP="005C1407">
      <w:pPr>
        <w:tabs>
          <w:tab w:val="left" w:pos="709"/>
        </w:tabs>
        <w:ind w:firstLine="709"/>
        <w:jc w:val="both"/>
        <w:rPr>
          <w:sz w:val="28"/>
          <w:szCs w:val="28"/>
        </w:rPr>
      </w:pPr>
      <w:r w:rsidRPr="00B61CE7">
        <w:rPr>
          <w:sz w:val="28"/>
          <w:szCs w:val="28"/>
        </w:rPr>
        <w:t>Общее количество месторождений минеральных подземных вод в</w:t>
      </w:r>
      <w:r w:rsidR="0000443B">
        <w:rPr>
          <w:sz w:val="28"/>
          <w:szCs w:val="28"/>
        </w:rPr>
        <w:t xml:space="preserve"> Республике Тыва – 4, с учетом </w:t>
      </w:r>
      <w:r w:rsidRPr="00B61CE7">
        <w:rPr>
          <w:sz w:val="28"/>
          <w:szCs w:val="28"/>
        </w:rPr>
        <w:t xml:space="preserve">участков, выделенных </w:t>
      </w:r>
      <w:r w:rsidR="00CA3F7B" w:rsidRPr="00B61CE7">
        <w:rPr>
          <w:sz w:val="28"/>
          <w:szCs w:val="28"/>
        </w:rPr>
        <w:t>внутри ме</w:t>
      </w:r>
      <w:r w:rsidR="00BB1AF8" w:rsidRPr="00B61CE7">
        <w:rPr>
          <w:sz w:val="28"/>
          <w:szCs w:val="28"/>
        </w:rPr>
        <w:t>сторождений</w:t>
      </w:r>
      <w:r w:rsidR="00BC616D">
        <w:rPr>
          <w:sz w:val="28"/>
          <w:szCs w:val="28"/>
        </w:rPr>
        <w:t>,</w:t>
      </w:r>
      <w:r w:rsidR="00BB1AF8" w:rsidRPr="00B61CE7">
        <w:rPr>
          <w:sz w:val="28"/>
          <w:szCs w:val="28"/>
        </w:rPr>
        <w:t xml:space="preserve"> – 7, в 2017</w:t>
      </w:r>
      <w:r w:rsidR="00BC616D">
        <w:rPr>
          <w:sz w:val="28"/>
          <w:szCs w:val="28"/>
        </w:rPr>
        <w:t xml:space="preserve"> </w:t>
      </w:r>
      <w:r w:rsidRPr="00B61CE7">
        <w:rPr>
          <w:sz w:val="28"/>
          <w:szCs w:val="28"/>
        </w:rPr>
        <w:t>г</w:t>
      </w:r>
      <w:r w:rsidR="00BC616D">
        <w:rPr>
          <w:sz w:val="28"/>
          <w:szCs w:val="28"/>
        </w:rPr>
        <w:t>оду</w:t>
      </w:r>
      <w:r w:rsidRPr="00B61CE7">
        <w:rPr>
          <w:sz w:val="28"/>
          <w:szCs w:val="28"/>
        </w:rPr>
        <w:t xml:space="preserve"> изменений в запасах минеральных по</w:t>
      </w:r>
      <w:r w:rsidRPr="00B61CE7">
        <w:rPr>
          <w:sz w:val="28"/>
          <w:szCs w:val="28"/>
        </w:rPr>
        <w:t>д</w:t>
      </w:r>
      <w:r w:rsidRPr="00B61CE7">
        <w:rPr>
          <w:sz w:val="28"/>
          <w:szCs w:val="28"/>
        </w:rPr>
        <w:t xml:space="preserve">земных вод не произошло. </w:t>
      </w:r>
    </w:p>
    <w:p w:rsidR="00693A75" w:rsidRPr="00B61CE7" w:rsidRDefault="00693A75" w:rsidP="005C1407">
      <w:pPr>
        <w:tabs>
          <w:tab w:val="left" w:pos="709"/>
        </w:tabs>
        <w:ind w:firstLine="709"/>
        <w:jc w:val="both"/>
        <w:rPr>
          <w:sz w:val="28"/>
          <w:szCs w:val="28"/>
        </w:rPr>
      </w:pPr>
      <w:r w:rsidRPr="00B61CE7">
        <w:rPr>
          <w:sz w:val="28"/>
          <w:szCs w:val="28"/>
        </w:rPr>
        <w:t>На территории Республики Тыва в 1989</w:t>
      </w:r>
      <w:r w:rsidR="00BC616D">
        <w:rPr>
          <w:sz w:val="28"/>
          <w:szCs w:val="28"/>
        </w:rPr>
        <w:t xml:space="preserve"> </w:t>
      </w:r>
      <w:r w:rsidRPr="00B61CE7">
        <w:rPr>
          <w:sz w:val="28"/>
          <w:szCs w:val="28"/>
        </w:rPr>
        <w:t>г</w:t>
      </w:r>
      <w:r w:rsidR="00BC616D">
        <w:rPr>
          <w:sz w:val="28"/>
          <w:szCs w:val="28"/>
        </w:rPr>
        <w:t>оду</w:t>
      </w:r>
      <w:r w:rsidRPr="00B61CE7">
        <w:rPr>
          <w:sz w:val="28"/>
          <w:szCs w:val="28"/>
        </w:rPr>
        <w:t xml:space="preserve"> было разведано Чедерское м</w:t>
      </w:r>
      <w:r w:rsidRPr="00B61CE7">
        <w:rPr>
          <w:sz w:val="28"/>
          <w:szCs w:val="28"/>
        </w:rPr>
        <w:t>е</w:t>
      </w:r>
      <w:r w:rsidRPr="00B61CE7">
        <w:rPr>
          <w:sz w:val="28"/>
          <w:szCs w:val="28"/>
        </w:rPr>
        <w:t>сторождение минеральных вод в силурийских песчаниках для нужд курорта</w:t>
      </w:r>
      <w:r w:rsidR="00AD0BE4">
        <w:rPr>
          <w:sz w:val="28"/>
          <w:szCs w:val="28"/>
        </w:rPr>
        <w:t xml:space="preserve">          «</w:t>
      </w:r>
      <w:r w:rsidRPr="00B61CE7">
        <w:rPr>
          <w:sz w:val="28"/>
          <w:szCs w:val="28"/>
        </w:rPr>
        <w:t>Чедер</w:t>
      </w:r>
      <w:r w:rsidR="00AD0BE4">
        <w:rPr>
          <w:sz w:val="28"/>
          <w:szCs w:val="28"/>
        </w:rPr>
        <w:t>»</w:t>
      </w:r>
      <w:r w:rsidRPr="00B61CE7">
        <w:rPr>
          <w:sz w:val="28"/>
          <w:szCs w:val="28"/>
        </w:rPr>
        <w:t>. Оценка проведена на 4-х участках (4-х скважинах), поскольку минерал</w:t>
      </w:r>
      <w:r w:rsidRPr="00B61CE7">
        <w:rPr>
          <w:sz w:val="28"/>
          <w:szCs w:val="28"/>
        </w:rPr>
        <w:t>ь</w:t>
      </w:r>
      <w:r w:rsidRPr="00B61CE7">
        <w:rPr>
          <w:sz w:val="28"/>
          <w:szCs w:val="28"/>
        </w:rPr>
        <w:t>ные воды резко отличаются п</w:t>
      </w:r>
      <w:r w:rsidR="00DE6BCE">
        <w:rPr>
          <w:sz w:val="28"/>
          <w:szCs w:val="28"/>
        </w:rPr>
        <w:t>о минерализации (от 2 до 130 г/</w:t>
      </w:r>
      <w:r w:rsidR="00B61CE7" w:rsidRPr="00B61CE7">
        <w:rPr>
          <w:sz w:val="28"/>
          <w:szCs w:val="28"/>
        </w:rPr>
        <w:t>куб.</w:t>
      </w:r>
      <w:r w:rsidR="00DE6BCE">
        <w:rPr>
          <w:sz w:val="28"/>
          <w:szCs w:val="28"/>
        </w:rPr>
        <w:t>д</w:t>
      </w:r>
      <w:r w:rsidR="00B61CE7" w:rsidRPr="00B61CE7">
        <w:rPr>
          <w:sz w:val="28"/>
          <w:szCs w:val="28"/>
        </w:rPr>
        <w:t>м</w:t>
      </w:r>
      <w:r w:rsidRPr="00B61CE7">
        <w:rPr>
          <w:sz w:val="28"/>
          <w:szCs w:val="28"/>
        </w:rPr>
        <w:t>) и по назнач</w:t>
      </w:r>
      <w:r w:rsidRPr="00B61CE7">
        <w:rPr>
          <w:sz w:val="28"/>
          <w:szCs w:val="28"/>
        </w:rPr>
        <w:t>е</w:t>
      </w:r>
      <w:r w:rsidRPr="00B61CE7">
        <w:rPr>
          <w:sz w:val="28"/>
          <w:szCs w:val="28"/>
        </w:rPr>
        <w:t>нию. Воды месторождения относятся к питьевым лечебно-столовым, питьевым л</w:t>
      </w:r>
      <w:r w:rsidRPr="00B61CE7">
        <w:rPr>
          <w:sz w:val="28"/>
          <w:szCs w:val="28"/>
        </w:rPr>
        <w:t>е</w:t>
      </w:r>
      <w:r w:rsidRPr="00B61CE7">
        <w:rPr>
          <w:sz w:val="28"/>
          <w:szCs w:val="28"/>
        </w:rPr>
        <w:t xml:space="preserve">чебным и купальным без специфических компонентов. </w:t>
      </w:r>
      <w:r w:rsidR="006C05B9" w:rsidRPr="00B61CE7">
        <w:rPr>
          <w:sz w:val="28"/>
          <w:szCs w:val="28"/>
        </w:rPr>
        <w:t>У</w:t>
      </w:r>
      <w:r w:rsidRPr="00B61CE7">
        <w:rPr>
          <w:sz w:val="28"/>
          <w:szCs w:val="28"/>
        </w:rPr>
        <w:t>твержден</w:t>
      </w:r>
      <w:r w:rsidR="006C05B9" w:rsidRPr="00B61CE7">
        <w:rPr>
          <w:sz w:val="28"/>
          <w:szCs w:val="28"/>
        </w:rPr>
        <w:t>н</w:t>
      </w:r>
      <w:r w:rsidRPr="00B61CE7">
        <w:rPr>
          <w:sz w:val="28"/>
          <w:szCs w:val="28"/>
        </w:rPr>
        <w:t>ы</w:t>
      </w:r>
      <w:r w:rsidR="006C05B9" w:rsidRPr="00B61CE7">
        <w:rPr>
          <w:sz w:val="28"/>
          <w:szCs w:val="28"/>
        </w:rPr>
        <w:t>е</w:t>
      </w:r>
      <w:r w:rsidRPr="00B61CE7">
        <w:rPr>
          <w:sz w:val="28"/>
          <w:szCs w:val="28"/>
        </w:rPr>
        <w:t xml:space="preserve"> запасы: л</w:t>
      </w:r>
      <w:r w:rsidRPr="00B61CE7">
        <w:rPr>
          <w:sz w:val="28"/>
          <w:szCs w:val="28"/>
        </w:rPr>
        <w:t>е</w:t>
      </w:r>
      <w:r w:rsidRPr="00B61CE7">
        <w:rPr>
          <w:sz w:val="28"/>
          <w:szCs w:val="28"/>
        </w:rPr>
        <w:t>чебно-столов</w:t>
      </w:r>
      <w:r w:rsidR="00904F08">
        <w:rPr>
          <w:sz w:val="28"/>
          <w:szCs w:val="28"/>
        </w:rPr>
        <w:t xml:space="preserve">ые </w:t>
      </w:r>
      <w:r w:rsidRPr="00B61CE7">
        <w:rPr>
          <w:sz w:val="28"/>
          <w:szCs w:val="28"/>
        </w:rPr>
        <w:t xml:space="preserve">воды  категории В – 0,041 тыс. </w:t>
      </w:r>
      <w:r w:rsidR="00B61CE7" w:rsidRPr="00B61CE7">
        <w:rPr>
          <w:sz w:val="28"/>
          <w:szCs w:val="28"/>
        </w:rPr>
        <w:t>куб.м</w:t>
      </w:r>
      <w:r w:rsidRPr="00B61CE7">
        <w:rPr>
          <w:sz w:val="28"/>
          <w:szCs w:val="28"/>
        </w:rPr>
        <w:t xml:space="preserve">/сут., лечебные питьевые воды категории С1 – 0,043 тыс. </w:t>
      </w:r>
      <w:r w:rsidR="00B61CE7" w:rsidRPr="00B61CE7">
        <w:rPr>
          <w:sz w:val="28"/>
          <w:szCs w:val="28"/>
        </w:rPr>
        <w:t>куб.м</w:t>
      </w:r>
      <w:r w:rsidRPr="00B61CE7">
        <w:rPr>
          <w:sz w:val="28"/>
          <w:szCs w:val="28"/>
        </w:rPr>
        <w:t>/сут, купа</w:t>
      </w:r>
      <w:r w:rsidR="00AD0BE4">
        <w:rPr>
          <w:sz w:val="28"/>
          <w:szCs w:val="28"/>
        </w:rPr>
        <w:t xml:space="preserve">льные воды категории В – 0,038 </w:t>
      </w:r>
      <w:r w:rsidRPr="00B61CE7">
        <w:rPr>
          <w:sz w:val="28"/>
          <w:szCs w:val="28"/>
        </w:rPr>
        <w:t xml:space="preserve">тыс. </w:t>
      </w:r>
      <w:r w:rsidR="00B61CE7" w:rsidRPr="00B61CE7">
        <w:rPr>
          <w:sz w:val="28"/>
          <w:szCs w:val="28"/>
        </w:rPr>
        <w:t>куб.м</w:t>
      </w:r>
      <w:r w:rsidRPr="00B61CE7">
        <w:rPr>
          <w:sz w:val="28"/>
          <w:szCs w:val="28"/>
        </w:rPr>
        <w:t>/сут. В 2001</w:t>
      </w:r>
      <w:r w:rsidR="00AD0BE4">
        <w:rPr>
          <w:sz w:val="28"/>
          <w:szCs w:val="28"/>
        </w:rPr>
        <w:t xml:space="preserve"> </w:t>
      </w:r>
      <w:r w:rsidRPr="00B61CE7">
        <w:rPr>
          <w:sz w:val="28"/>
          <w:szCs w:val="28"/>
        </w:rPr>
        <w:t>г</w:t>
      </w:r>
      <w:r w:rsidR="00AD0BE4">
        <w:rPr>
          <w:sz w:val="28"/>
          <w:szCs w:val="28"/>
        </w:rPr>
        <w:t>оду</w:t>
      </w:r>
      <w:r w:rsidRPr="00B61CE7">
        <w:rPr>
          <w:sz w:val="28"/>
          <w:szCs w:val="28"/>
        </w:rPr>
        <w:t xml:space="preserve"> произведено пополнение запасов Чедерского месторождения минеральными питьевыми лечебно-столовыми водами скв. 234 в количестве 0,091 тыс. </w:t>
      </w:r>
      <w:r w:rsidR="00B61CE7" w:rsidRPr="00B61CE7">
        <w:rPr>
          <w:sz w:val="28"/>
          <w:szCs w:val="28"/>
        </w:rPr>
        <w:t>куб.м</w:t>
      </w:r>
      <w:r w:rsidRPr="00B61CE7">
        <w:rPr>
          <w:sz w:val="28"/>
          <w:szCs w:val="28"/>
        </w:rPr>
        <w:t xml:space="preserve">/сут. </w:t>
      </w:r>
    </w:p>
    <w:p w:rsidR="006C05B9" w:rsidRPr="00B61CE7" w:rsidRDefault="00AD0BE4" w:rsidP="005C1407">
      <w:pPr>
        <w:tabs>
          <w:tab w:val="left" w:pos="709"/>
        </w:tabs>
        <w:ind w:firstLine="709"/>
        <w:jc w:val="both"/>
        <w:rPr>
          <w:sz w:val="28"/>
          <w:szCs w:val="28"/>
        </w:rPr>
      </w:pPr>
      <w:r>
        <w:rPr>
          <w:sz w:val="28"/>
          <w:szCs w:val="28"/>
        </w:rPr>
        <w:t xml:space="preserve">Всего запасы </w:t>
      </w:r>
      <w:r w:rsidR="006C05B9" w:rsidRPr="00B61CE7">
        <w:rPr>
          <w:sz w:val="28"/>
          <w:szCs w:val="28"/>
        </w:rPr>
        <w:t>составляют</w:t>
      </w:r>
      <w:r>
        <w:rPr>
          <w:sz w:val="28"/>
          <w:szCs w:val="28"/>
        </w:rPr>
        <w:t xml:space="preserve"> 0,213 </w:t>
      </w:r>
      <w:r w:rsidR="006C05B9" w:rsidRPr="00B61CE7">
        <w:rPr>
          <w:sz w:val="28"/>
          <w:szCs w:val="28"/>
        </w:rPr>
        <w:t xml:space="preserve">тыс. </w:t>
      </w:r>
      <w:r w:rsidR="00B61CE7" w:rsidRPr="00B61CE7">
        <w:rPr>
          <w:sz w:val="28"/>
          <w:szCs w:val="28"/>
        </w:rPr>
        <w:t>куб.м</w:t>
      </w:r>
      <w:r>
        <w:rPr>
          <w:sz w:val="28"/>
          <w:szCs w:val="28"/>
        </w:rPr>
        <w:t xml:space="preserve">/сут, </w:t>
      </w:r>
      <w:r w:rsidR="006C05B9" w:rsidRPr="00B61CE7">
        <w:rPr>
          <w:sz w:val="28"/>
          <w:szCs w:val="28"/>
        </w:rPr>
        <w:t>в т</w:t>
      </w:r>
      <w:r>
        <w:rPr>
          <w:sz w:val="28"/>
          <w:szCs w:val="28"/>
        </w:rPr>
        <w:t>ом числе</w:t>
      </w:r>
      <w:r w:rsidR="006C05B9" w:rsidRPr="00B61CE7">
        <w:rPr>
          <w:sz w:val="28"/>
          <w:szCs w:val="28"/>
        </w:rPr>
        <w:t xml:space="preserve"> подготовленные для промышленного освоения (по категориям А+В) – 0,17 тыс. </w:t>
      </w:r>
      <w:r w:rsidR="00B61CE7" w:rsidRPr="00B61CE7">
        <w:rPr>
          <w:sz w:val="28"/>
          <w:szCs w:val="28"/>
        </w:rPr>
        <w:t>куб.м</w:t>
      </w:r>
      <w:r w:rsidR="006C05B9" w:rsidRPr="00B61CE7">
        <w:rPr>
          <w:sz w:val="28"/>
          <w:szCs w:val="28"/>
        </w:rPr>
        <w:t>/сут. До 2014</w:t>
      </w:r>
      <w:r>
        <w:rPr>
          <w:sz w:val="28"/>
          <w:szCs w:val="28"/>
        </w:rPr>
        <w:t xml:space="preserve"> </w:t>
      </w:r>
      <w:r w:rsidR="006C05B9" w:rsidRPr="00B61CE7">
        <w:rPr>
          <w:sz w:val="28"/>
          <w:szCs w:val="28"/>
        </w:rPr>
        <w:t>г</w:t>
      </w:r>
      <w:r>
        <w:rPr>
          <w:sz w:val="28"/>
          <w:szCs w:val="28"/>
        </w:rPr>
        <w:t>ода</w:t>
      </w:r>
      <w:r w:rsidR="006C05B9" w:rsidRPr="00B61CE7">
        <w:rPr>
          <w:sz w:val="28"/>
          <w:szCs w:val="28"/>
        </w:rPr>
        <w:t xml:space="preserve"> эксплуатировались 2 участка месторождения: купальные (скв. 207а) и пить</w:t>
      </w:r>
      <w:r w:rsidR="006C05B9" w:rsidRPr="00B61CE7">
        <w:rPr>
          <w:sz w:val="28"/>
          <w:szCs w:val="28"/>
        </w:rPr>
        <w:t>е</w:t>
      </w:r>
      <w:r w:rsidR="006C05B9" w:rsidRPr="00B61CE7">
        <w:rPr>
          <w:sz w:val="28"/>
          <w:szCs w:val="28"/>
        </w:rPr>
        <w:t xml:space="preserve">вые лечебно-столовые воды (скв. 234). Для эксплуатации Чедерского ММПВ ООО </w:t>
      </w:r>
      <w:r w:rsidR="00772D95" w:rsidRPr="00B61CE7">
        <w:rPr>
          <w:sz w:val="28"/>
          <w:szCs w:val="28"/>
        </w:rPr>
        <w:t>«</w:t>
      </w:r>
      <w:r w:rsidR="006C05B9" w:rsidRPr="00B61CE7">
        <w:rPr>
          <w:sz w:val="28"/>
          <w:szCs w:val="28"/>
        </w:rPr>
        <w:t>И</w:t>
      </w:r>
      <w:r w:rsidR="006C05B9" w:rsidRPr="00B61CE7">
        <w:rPr>
          <w:sz w:val="28"/>
          <w:szCs w:val="28"/>
        </w:rPr>
        <w:t>н</w:t>
      </w:r>
      <w:r w:rsidR="006C05B9" w:rsidRPr="00B61CE7">
        <w:rPr>
          <w:sz w:val="28"/>
          <w:szCs w:val="28"/>
        </w:rPr>
        <w:t>вестстрой</w:t>
      </w:r>
      <w:r w:rsidR="00772D95" w:rsidRPr="00B61CE7">
        <w:rPr>
          <w:sz w:val="28"/>
          <w:szCs w:val="28"/>
        </w:rPr>
        <w:t>»</w:t>
      </w:r>
      <w:r w:rsidR="006C05B9" w:rsidRPr="00B61CE7">
        <w:rPr>
          <w:sz w:val="28"/>
          <w:szCs w:val="28"/>
        </w:rPr>
        <w:t xml:space="preserve"> в 2015</w:t>
      </w:r>
      <w:r>
        <w:rPr>
          <w:sz w:val="28"/>
          <w:szCs w:val="28"/>
        </w:rPr>
        <w:t xml:space="preserve"> </w:t>
      </w:r>
      <w:r w:rsidR="006C05B9" w:rsidRPr="00B61CE7">
        <w:rPr>
          <w:sz w:val="28"/>
          <w:szCs w:val="28"/>
        </w:rPr>
        <w:t>г</w:t>
      </w:r>
      <w:r>
        <w:rPr>
          <w:sz w:val="28"/>
          <w:szCs w:val="28"/>
        </w:rPr>
        <w:t xml:space="preserve">оду были выданы лицензии </w:t>
      </w:r>
      <w:r w:rsidR="006C05B9" w:rsidRPr="00B61CE7">
        <w:rPr>
          <w:sz w:val="28"/>
          <w:szCs w:val="28"/>
        </w:rPr>
        <w:t>№ КЗЛ 00475</w:t>
      </w:r>
      <w:r w:rsidR="00CD6682" w:rsidRPr="00B61CE7">
        <w:rPr>
          <w:sz w:val="28"/>
          <w:szCs w:val="28"/>
        </w:rPr>
        <w:t xml:space="preserve"> </w:t>
      </w:r>
      <w:r w:rsidR="006C05B9" w:rsidRPr="00B61CE7">
        <w:rPr>
          <w:sz w:val="28"/>
          <w:szCs w:val="28"/>
        </w:rPr>
        <w:t>МЭ, КЗЛ 00476</w:t>
      </w:r>
      <w:r w:rsidR="00CD6682" w:rsidRPr="00B61CE7">
        <w:rPr>
          <w:sz w:val="28"/>
          <w:szCs w:val="28"/>
        </w:rPr>
        <w:t xml:space="preserve"> </w:t>
      </w:r>
      <w:r w:rsidR="006C05B9" w:rsidRPr="00B61CE7">
        <w:rPr>
          <w:sz w:val="28"/>
          <w:szCs w:val="28"/>
        </w:rPr>
        <w:t>МЭ на добычу минеральных вод для бальнеолечения и розли</w:t>
      </w:r>
      <w:r w:rsidR="00F11376" w:rsidRPr="00B61CE7">
        <w:rPr>
          <w:sz w:val="28"/>
          <w:szCs w:val="28"/>
        </w:rPr>
        <w:t xml:space="preserve">ва. </w:t>
      </w:r>
      <w:r w:rsidR="00CF12EC" w:rsidRPr="00B61CE7">
        <w:rPr>
          <w:sz w:val="28"/>
          <w:szCs w:val="28"/>
        </w:rPr>
        <w:t>В 2017 г</w:t>
      </w:r>
      <w:r>
        <w:rPr>
          <w:sz w:val="28"/>
          <w:szCs w:val="28"/>
        </w:rPr>
        <w:t>оду</w:t>
      </w:r>
      <w:r w:rsidR="00CF12EC" w:rsidRPr="00B61CE7">
        <w:rPr>
          <w:sz w:val="28"/>
          <w:szCs w:val="28"/>
        </w:rPr>
        <w:t xml:space="preserve"> отбор мин</w:t>
      </w:r>
      <w:r w:rsidR="00CF12EC" w:rsidRPr="00B61CE7">
        <w:rPr>
          <w:sz w:val="28"/>
          <w:szCs w:val="28"/>
        </w:rPr>
        <w:t>е</w:t>
      </w:r>
      <w:r w:rsidR="00CF12EC" w:rsidRPr="00B61CE7">
        <w:rPr>
          <w:sz w:val="28"/>
          <w:szCs w:val="28"/>
        </w:rPr>
        <w:t>ральных вод не производил, здания и хозяйственные постройки разграблены, ча</w:t>
      </w:r>
      <w:r w:rsidR="00CF12EC" w:rsidRPr="00B61CE7">
        <w:rPr>
          <w:sz w:val="28"/>
          <w:szCs w:val="28"/>
        </w:rPr>
        <w:t>с</w:t>
      </w:r>
      <w:r w:rsidR="00CF12EC" w:rsidRPr="00B61CE7">
        <w:rPr>
          <w:sz w:val="28"/>
          <w:szCs w:val="28"/>
        </w:rPr>
        <w:t>тично разобраны и продолжают ра</w:t>
      </w:r>
      <w:r w:rsidR="00CF12EC" w:rsidRPr="00B61CE7">
        <w:rPr>
          <w:sz w:val="28"/>
          <w:szCs w:val="28"/>
        </w:rPr>
        <w:t>з</w:t>
      </w:r>
      <w:r w:rsidR="00CF12EC" w:rsidRPr="00B61CE7">
        <w:rPr>
          <w:sz w:val="28"/>
          <w:szCs w:val="28"/>
        </w:rPr>
        <w:t>бираться.</w:t>
      </w:r>
    </w:p>
    <w:p w:rsidR="00693A75" w:rsidRPr="00B61CE7" w:rsidRDefault="00693A75" w:rsidP="005C1407">
      <w:pPr>
        <w:tabs>
          <w:tab w:val="left" w:pos="709"/>
        </w:tabs>
        <w:ind w:firstLine="709"/>
        <w:jc w:val="both"/>
        <w:rPr>
          <w:sz w:val="28"/>
          <w:szCs w:val="28"/>
        </w:rPr>
      </w:pPr>
      <w:r w:rsidRPr="00B61CE7">
        <w:rPr>
          <w:sz w:val="28"/>
          <w:szCs w:val="28"/>
        </w:rPr>
        <w:t>В 1985</w:t>
      </w:r>
      <w:r w:rsidR="00AD0BE4">
        <w:rPr>
          <w:sz w:val="28"/>
          <w:szCs w:val="28"/>
        </w:rPr>
        <w:t xml:space="preserve"> </w:t>
      </w:r>
      <w:r w:rsidRPr="00B61CE7">
        <w:rPr>
          <w:sz w:val="28"/>
          <w:szCs w:val="28"/>
        </w:rPr>
        <w:t>г</w:t>
      </w:r>
      <w:r w:rsidR="00AD0BE4">
        <w:rPr>
          <w:sz w:val="28"/>
          <w:szCs w:val="28"/>
        </w:rPr>
        <w:t>оду</w:t>
      </w:r>
      <w:r w:rsidRPr="00B61CE7">
        <w:rPr>
          <w:sz w:val="28"/>
          <w:szCs w:val="28"/>
        </w:rPr>
        <w:t xml:space="preserve"> было разведано Шивелигское месторождение радоновых вод, л</w:t>
      </w:r>
      <w:r w:rsidRPr="00B61CE7">
        <w:rPr>
          <w:sz w:val="28"/>
          <w:szCs w:val="28"/>
        </w:rPr>
        <w:t>о</w:t>
      </w:r>
      <w:r w:rsidRPr="00B61CE7">
        <w:rPr>
          <w:sz w:val="28"/>
          <w:szCs w:val="28"/>
        </w:rPr>
        <w:t xml:space="preserve">кализованное в эндоконтактовой части гранитного массива на участке сопряжения мощной зоны Тонгульского разлома с серией субмеридиональных северо-западных и </w:t>
      </w:r>
      <w:r w:rsidR="00AD0BE4">
        <w:rPr>
          <w:sz w:val="28"/>
          <w:szCs w:val="28"/>
        </w:rPr>
        <w:t xml:space="preserve">субширотных тектонических зон. </w:t>
      </w:r>
      <w:r w:rsidRPr="00B61CE7">
        <w:rPr>
          <w:sz w:val="28"/>
          <w:szCs w:val="28"/>
        </w:rPr>
        <w:t>Водовмещающие породы – граниты нижнего д</w:t>
      </w:r>
      <w:r w:rsidRPr="00B61CE7">
        <w:rPr>
          <w:sz w:val="28"/>
          <w:szCs w:val="28"/>
        </w:rPr>
        <w:t>е</w:t>
      </w:r>
      <w:r w:rsidRPr="00B61CE7">
        <w:rPr>
          <w:sz w:val="28"/>
          <w:szCs w:val="28"/>
        </w:rPr>
        <w:t>вона, катаклазированные и милонитизированные тектоническими процессами. Зап</w:t>
      </w:r>
      <w:r w:rsidRPr="00B61CE7">
        <w:rPr>
          <w:sz w:val="28"/>
          <w:szCs w:val="28"/>
        </w:rPr>
        <w:t>а</w:t>
      </w:r>
      <w:r w:rsidR="00DE6BCE">
        <w:rPr>
          <w:sz w:val="28"/>
          <w:szCs w:val="28"/>
        </w:rPr>
        <w:t xml:space="preserve">сы составляют </w:t>
      </w:r>
      <w:r w:rsidRPr="00B61CE7">
        <w:rPr>
          <w:sz w:val="28"/>
          <w:szCs w:val="28"/>
        </w:rPr>
        <w:t xml:space="preserve">0,51 тыс. </w:t>
      </w:r>
      <w:r w:rsidR="00B61CE7" w:rsidRPr="00B61CE7">
        <w:rPr>
          <w:sz w:val="28"/>
          <w:szCs w:val="28"/>
        </w:rPr>
        <w:t>куб.м</w:t>
      </w:r>
      <w:r w:rsidRPr="00B61CE7">
        <w:rPr>
          <w:sz w:val="28"/>
          <w:szCs w:val="28"/>
        </w:rPr>
        <w:t>/сут. по категории В+С1. Содержание радона в по</w:t>
      </w:r>
      <w:r w:rsidRPr="00B61CE7">
        <w:rPr>
          <w:sz w:val="28"/>
          <w:szCs w:val="28"/>
        </w:rPr>
        <w:t>д</w:t>
      </w:r>
      <w:r w:rsidRPr="00B61CE7">
        <w:rPr>
          <w:sz w:val="28"/>
          <w:szCs w:val="28"/>
        </w:rPr>
        <w:t>земных водах 20-45 нК/л. Месторождение подготовлено к промышленному осво</w:t>
      </w:r>
      <w:r w:rsidRPr="00B61CE7">
        <w:rPr>
          <w:sz w:val="28"/>
          <w:szCs w:val="28"/>
        </w:rPr>
        <w:t>е</w:t>
      </w:r>
      <w:r w:rsidRPr="00B61CE7">
        <w:rPr>
          <w:sz w:val="28"/>
          <w:szCs w:val="28"/>
        </w:rPr>
        <w:t>нию, находится в Государственном резерве, используется населением для лече</w:t>
      </w:r>
      <w:r w:rsidRPr="00B61CE7">
        <w:rPr>
          <w:sz w:val="28"/>
          <w:szCs w:val="28"/>
        </w:rPr>
        <w:t>б</w:t>
      </w:r>
      <w:r w:rsidRPr="00B61CE7">
        <w:rPr>
          <w:sz w:val="28"/>
          <w:szCs w:val="28"/>
        </w:rPr>
        <w:t>ных целей народными м</w:t>
      </w:r>
      <w:r w:rsidRPr="00B61CE7">
        <w:rPr>
          <w:sz w:val="28"/>
          <w:szCs w:val="28"/>
        </w:rPr>
        <w:t>е</w:t>
      </w:r>
      <w:r w:rsidRPr="00B61CE7">
        <w:rPr>
          <w:sz w:val="28"/>
          <w:szCs w:val="28"/>
        </w:rPr>
        <w:t xml:space="preserve">тодами. </w:t>
      </w:r>
    </w:p>
    <w:p w:rsidR="00F11376" w:rsidRPr="00B61CE7" w:rsidRDefault="00693A75" w:rsidP="005C1407">
      <w:pPr>
        <w:pStyle w:val="34"/>
        <w:tabs>
          <w:tab w:val="left" w:pos="9214"/>
        </w:tabs>
        <w:spacing w:after="0"/>
        <w:ind w:left="0"/>
        <w:rPr>
          <w:sz w:val="28"/>
          <w:szCs w:val="28"/>
          <w:lang w:val="ru-RU"/>
        </w:rPr>
      </w:pPr>
      <w:r w:rsidRPr="00B61CE7">
        <w:rPr>
          <w:sz w:val="28"/>
          <w:szCs w:val="28"/>
        </w:rPr>
        <w:t>В 1966</w:t>
      </w:r>
      <w:r w:rsidR="00AD0BE4">
        <w:rPr>
          <w:sz w:val="28"/>
          <w:szCs w:val="28"/>
          <w:lang w:val="ru-RU"/>
        </w:rPr>
        <w:t xml:space="preserve"> </w:t>
      </w:r>
      <w:r w:rsidRPr="00B61CE7">
        <w:rPr>
          <w:sz w:val="28"/>
          <w:szCs w:val="28"/>
        </w:rPr>
        <w:t>г</w:t>
      </w:r>
      <w:r w:rsidR="00AD0BE4">
        <w:rPr>
          <w:sz w:val="28"/>
          <w:szCs w:val="28"/>
          <w:lang w:val="ru-RU"/>
        </w:rPr>
        <w:t>оду</w:t>
      </w:r>
      <w:r w:rsidRPr="00B61CE7">
        <w:rPr>
          <w:sz w:val="28"/>
          <w:szCs w:val="28"/>
        </w:rPr>
        <w:t xml:space="preserve"> было разведано и передано в эксплуатацию Уш-Бельдирское месторождение минеральных вод с запасами по категории В – 0,656 тыс. </w:t>
      </w:r>
      <w:r w:rsidR="00B61CE7" w:rsidRPr="00B61CE7">
        <w:rPr>
          <w:sz w:val="28"/>
          <w:szCs w:val="28"/>
        </w:rPr>
        <w:t>куб.м</w:t>
      </w:r>
      <w:r w:rsidRPr="00B61CE7">
        <w:rPr>
          <w:sz w:val="28"/>
          <w:szCs w:val="28"/>
        </w:rPr>
        <w:t>/сут. Воды месторождения относятся к кремнистым термальным (80-82</w:t>
      </w:r>
      <w:r w:rsidRPr="00B61CE7">
        <w:rPr>
          <w:sz w:val="28"/>
          <w:szCs w:val="28"/>
          <w:vertAlign w:val="superscript"/>
        </w:rPr>
        <w:t>0</w:t>
      </w:r>
      <w:r w:rsidRPr="00B61CE7">
        <w:rPr>
          <w:sz w:val="28"/>
          <w:szCs w:val="28"/>
        </w:rPr>
        <w:t xml:space="preserve">С) азотным гидрокарбонатным натриевым. Скважины вскрывают водоносную зону трещиноватости девонских интрузивных пород, представленных гранитами, сиенитами, диоритами. Очаг разгрузки термальных вод приурочен к зоне тектонического нарушения, дериватные источники являются следствием смешения </w:t>
      </w:r>
      <w:r w:rsidRPr="00B61CE7">
        <w:rPr>
          <w:sz w:val="28"/>
          <w:szCs w:val="28"/>
        </w:rPr>
        <w:lastRenderedPageBreak/>
        <w:t xml:space="preserve">глубоких напорных вод с верхними холодными трещинными водами зоны выветривания. </w:t>
      </w:r>
      <w:r w:rsidR="006C05B9" w:rsidRPr="00B61CE7">
        <w:rPr>
          <w:sz w:val="28"/>
          <w:szCs w:val="28"/>
        </w:rPr>
        <w:t xml:space="preserve">Курорт </w:t>
      </w:r>
      <w:r w:rsidR="00772D95" w:rsidRPr="00B61CE7">
        <w:rPr>
          <w:sz w:val="28"/>
          <w:szCs w:val="28"/>
        </w:rPr>
        <w:t>«</w:t>
      </w:r>
      <w:r w:rsidR="006C05B9" w:rsidRPr="00B61CE7">
        <w:rPr>
          <w:sz w:val="28"/>
          <w:szCs w:val="28"/>
        </w:rPr>
        <w:t>Уш-Бельдир</w:t>
      </w:r>
      <w:r w:rsidR="00772D95" w:rsidRPr="00B61CE7">
        <w:rPr>
          <w:sz w:val="28"/>
          <w:szCs w:val="28"/>
        </w:rPr>
        <w:t>»</w:t>
      </w:r>
      <w:r w:rsidR="006C05B9" w:rsidRPr="00B61CE7">
        <w:rPr>
          <w:sz w:val="28"/>
          <w:szCs w:val="28"/>
        </w:rPr>
        <w:t xml:space="preserve"> работает только в летний период. </w:t>
      </w:r>
      <w:r w:rsidR="00CF12EC" w:rsidRPr="00B61CE7">
        <w:rPr>
          <w:sz w:val="28"/>
          <w:szCs w:val="28"/>
        </w:rPr>
        <w:t>В 201</w:t>
      </w:r>
      <w:r w:rsidR="00CF12EC" w:rsidRPr="00B61CE7">
        <w:rPr>
          <w:sz w:val="28"/>
          <w:szCs w:val="28"/>
          <w:lang w:val="ru-RU"/>
        </w:rPr>
        <w:t>7</w:t>
      </w:r>
      <w:r w:rsidR="00CF12EC" w:rsidRPr="00B61CE7">
        <w:rPr>
          <w:sz w:val="28"/>
          <w:szCs w:val="28"/>
        </w:rPr>
        <w:t xml:space="preserve"> г</w:t>
      </w:r>
      <w:r w:rsidR="00AD0BE4">
        <w:rPr>
          <w:sz w:val="28"/>
          <w:szCs w:val="28"/>
          <w:lang w:val="ru-RU"/>
        </w:rPr>
        <w:t>оду</w:t>
      </w:r>
      <w:r w:rsidR="00CF12EC" w:rsidRPr="00B61CE7">
        <w:rPr>
          <w:sz w:val="28"/>
          <w:szCs w:val="28"/>
        </w:rPr>
        <w:t xml:space="preserve"> добыто </w:t>
      </w:r>
      <w:r w:rsidR="00CF12EC" w:rsidRPr="00B61CE7">
        <w:rPr>
          <w:sz w:val="28"/>
          <w:szCs w:val="28"/>
          <w:lang w:val="ru-RU"/>
        </w:rPr>
        <w:t xml:space="preserve">2442 </w:t>
      </w:r>
      <w:r w:rsidR="00B61CE7" w:rsidRPr="00B61CE7">
        <w:rPr>
          <w:sz w:val="28"/>
          <w:szCs w:val="28"/>
        </w:rPr>
        <w:t>куб.м</w:t>
      </w:r>
      <w:r w:rsidR="00CF12EC" w:rsidRPr="00B61CE7">
        <w:rPr>
          <w:sz w:val="28"/>
          <w:szCs w:val="28"/>
        </w:rPr>
        <w:t xml:space="preserve"> минеральной воды (в среднем за год (36</w:t>
      </w:r>
      <w:r w:rsidR="00CF12EC" w:rsidRPr="00B61CE7">
        <w:rPr>
          <w:sz w:val="28"/>
          <w:szCs w:val="28"/>
          <w:lang w:val="ru-RU"/>
        </w:rPr>
        <w:t>5</w:t>
      </w:r>
      <w:r w:rsidR="00CF12EC" w:rsidRPr="00B61CE7">
        <w:rPr>
          <w:sz w:val="28"/>
          <w:szCs w:val="28"/>
        </w:rPr>
        <w:t xml:space="preserve"> сут.) </w:t>
      </w:r>
      <w:r w:rsidR="00CF12EC" w:rsidRPr="00B61CE7">
        <w:rPr>
          <w:sz w:val="28"/>
          <w:szCs w:val="28"/>
          <w:lang w:val="ru-RU"/>
        </w:rPr>
        <w:t>6,69</w:t>
      </w:r>
      <w:r w:rsidR="001304D2">
        <w:rPr>
          <w:sz w:val="28"/>
          <w:szCs w:val="28"/>
          <w:lang w:val="ru-RU"/>
        </w:rPr>
        <w:t xml:space="preserve"> </w:t>
      </w:r>
      <w:r w:rsidR="00B61CE7" w:rsidRPr="00B61CE7">
        <w:rPr>
          <w:sz w:val="28"/>
          <w:szCs w:val="28"/>
        </w:rPr>
        <w:t>куб.м</w:t>
      </w:r>
      <w:r w:rsidR="00CF12EC" w:rsidRPr="00B61CE7">
        <w:rPr>
          <w:sz w:val="28"/>
          <w:szCs w:val="28"/>
        </w:rPr>
        <w:t xml:space="preserve">/сут), </w:t>
      </w:r>
      <w:r w:rsidR="00CF12EC" w:rsidRPr="00B61CE7">
        <w:rPr>
          <w:sz w:val="28"/>
          <w:szCs w:val="28"/>
          <w:lang w:val="ru-RU"/>
        </w:rPr>
        <w:t>что меньше</w:t>
      </w:r>
      <w:r w:rsidR="00CF12EC" w:rsidRPr="00B61CE7">
        <w:rPr>
          <w:sz w:val="28"/>
          <w:szCs w:val="28"/>
        </w:rPr>
        <w:t xml:space="preserve"> чем в 201</w:t>
      </w:r>
      <w:r w:rsidR="00CF12EC" w:rsidRPr="00B61CE7">
        <w:rPr>
          <w:sz w:val="28"/>
          <w:szCs w:val="28"/>
          <w:lang w:val="ru-RU"/>
        </w:rPr>
        <w:t>6</w:t>
      </w:r>
      <w:r w:rsidR="00CF12EC" w:rsidRPr="00B61CE7">
        <w:rPr>
          <w:sz w:val="28"/>
          <w:szCs w:val="28"/>
        </w:rPr>
        <w:t xml:space="preserve"> году – 2</w:t>
      </w:r>
      <w:r w:rsidR="00CF12EC" w:rsidRPr="00B61CE7">
        <w:rPr>
          <w:sz w:val="28"/>
          <w:szCs w:val="28"/>
          <w:lang w:val="ru-RU"/>
        </w:rPr>
        <w:t>511</w:t>
      </w:r>
      <w:r w:rsidR="00CF12EC" w:rsidRPr="00B61CE7">
        <w:rPr>
          <w:sz w:val="28"/>
          <w:szCs w:val="28"/>
        </w:rPr>
        <w:t xml:space="preserve"> </w:t>
      </w:r>
      <w:r w:rsidR="00B61CE7" w:rsidRPr="00B61CE7">
        <w:rPr>
          <w:sz w:val="28"/>
          <w:szCs w:val="28"/>
        </w:rPr>
        <w:t>куб.м</w:t>
      </w:r>
      <w:r w:rsidR="00CF12EC" w:rsidRPr="00B61CE7">
        <w:rPr>
          <w:sz w:val="28"/>
          <w:szCs w:val="28"/>
        </w:rPr>
        <w:t xml:space="preserve"> (</w:t>
      </w:r>
      <w:r w:rsidR="00CF12EC" w:rsidRPr="00B61CE7">
        <w:rPr>
          <w:sz w:val="28"/>
          <w:szCs w:val="28"/>
          <w:lang w:val="ru-RU"/>
        </w:rPr>
        <w:t>6,861</w:t>
      </w:r>
      <w:r w:rsidR="00CF12EC" w:rsidRPr="00B61CE7">
        <w:rPr>
          <w:sz w:val="28"/>
          <w:szCs w:val="28"/>
        </w:rPr>
        <w:t xml:space="preserve"> </w:t>
      </w:r>
      <w:r w:rsidR="00B61CE7" w:rsidRPr="00B61CE7">
        <w:rPr>
          <w:sz w:val="28"/>
          <w:szCs w:val="28"/>
        </w:rPr>
        <w:t>куб.м</w:t>
      </w:r>
      <w:r w:rsidR="00CF12EC" w:rsidRPr="00B61CE7">
        <w:rPr>
          <w:sz w:val="28"/>
          <w:szCs w:val="28"/>
        </w:rPr>
        <w:t xml:space="preserve">/сут). Водолечебница работала с середины июня по </w:t>
      </w:r>
      <w:r w:rsidR="00CF12EC" w:rsidRPr="00B61CE7">
        <w:rPr>
          <w:sz w:val="28"/>
          <w:szCs w:val="28"/>
          <w:lang w:val="ru-RU"/>
        </w:rPr>
        <w:t>середину</w:t>
      </w:r>
      <w:r w:rsidR="00CF12EC" w:rsidRPr="00B61CE7">
        <w:rPr>
          <w:sz w:val="28"/>
          <w:szCs w:val="28"/>
        </w:rPr>
        <w:t xml:space="preserve"> августа</w:t>
      </w:r>
      <w:r w:rsidR="00CF12EC" w:rsidRPr="00B61CE7">
        <w:rPr>
          <w:sz w:val="28"/>
          <w:szCs w:val="28"/>
          <w:lang w:val="ru-RU"/>
        </w:rPr>
        <w:t xml:space="preserve"> (56 суток)</w:t>
      </w:r>
      <w:r w:rsidR="00CF12EC" w:rsidRPr="00B61CE7">
        <w:rPr>
          <w:sz w:val="28"/>
          <w:szCs w:val="28"/>
        </w:rPr>
        <w:t>, время работы 1-1,5 часа в сутки</w:t>
      </w:r>
      <w:r w:rsidR="00CF12EC" w:rsidRPr="00B61CE7">
        <w:rPr>
          <w:sz w:val="28"/>
          <w:szCs w:val="28"/>
          <w:lang w:val="ru-RU"/>
        </w:rPr>
        <w:t xml:space="preserve"> с летним водоо</w:t>
      </w:r>
      <w:r w:rsidR="00CF12EC" w:rsidRPr="00B61CE7">
        <w:rPr>
          <w:sz w:val="28"/>
          <w:szCs w:val="28"/>
          <w:lang w:val="ru-RU"/>
        </w:rPr>
        <w:t>т</w:t>
      </w:r>
      <w:r w:rsidR="00CF12EC" w:rsidRPr="00B61CE7">
        <w:rPr>
          <w:sz w:val="28"/>
          <w:szCs w:val="28"/>
          <w:lang w:val="ru-RU"/>
        </w:rPr>
        <w:t xml:space="preserve">бором 43 </w:t>
      </w:r>
      <w:r w:rsidR="00B61CE7" w:rsidRPr="00B61CE7">
        <w:rPr>
          <w:sz w:val="28"/>
          <w:szCs w:val="28"/>
          <w:lang w:val="ru-RU"/>
        </w:rPr>
        <w:t>куб.м</w:t>
      </w:r>
      <w:r w:rsidR="00CF12EC" w:rsidRPr="00B61CE7">
        <w:rPr>
          <w:sz w:val="28"/>
          <w:szCs w:val="28"/>
          <w:lang w:val="ru-RU"/>
        </w:rPr>
        <w:t>/сут</w:t>
      </w:r>
      <w:r w:rsidR="00CF12EC" w:rsidRPr="00B61CE7">
        <w:rPr>
          <w:sz w:val="28"/>
          <w:szCs w:val="28"/>
        </w:rPr>
        <w:t>.</w:t>
      </w:r>
    </w:p>
    <w:p w:rsidR="00693A75" w:rsidRPr="00B61CE7" w:rsidRDefault="00693A75" w:rsidP="00F92AA8">
      <w:pPr>
        <w:pStyle w:val="34"/>
        <w:tabs>
          <w:tab w:val="left" w:pos="9214"/>
        </w:tabs>
        <w:spacing w:after="0"/>
        <w:ind w:left="0"/>
        <w:rPr>
          <w:sz w:val="28"/>
          <w:szCs w:val="28"/>
        </w:rPr>
      </w:pPr>
      <w:r w:rsidRPr="00B61CE7">
        <w:rPr>
          <w:sz w:val="28"/>
          <w:szCs w:val="28"/>
        </w:rPr>
        <w:t xml:space="preserve">Гидродинамический и температурный режим подземных вод стабильный, пьезометрический </w:t>
      </w:r>
      <w:r w:rsidR="00F11376" w:rsidRPr="00B61CE7">
        <w:rPr>
          <w:sz w:val="28"/>
          <w:szCs w:val="28"/>
        </w:rPr>
        <w:t>уровень по этим скважинам в 201</w:t>
      </w:r>
      <w:r w:rsidR="00CF12EC" w:rsidRPr="00B61CE7">
        <w:rPr>
          <w:sz w:val="28"/>
          <w:szCs w:val="28"/>
          <w:lang w:val="ru-RU"/>
        </w:rPr>
        <w:t>7</w:t>
      </w:r>
      <w:r w:rsidR="00AD0BE4">
        <w:rPr>
          <w:sz w:val="28"/>
          <w:szCs w:val="28"/>
          <w:lang w:val="ru-RU"/>
        </w:rPr>
        <w:t xml:space="preserve"> </w:t>
      </w:r>
      <w:r w:rsidRPr="00B61CE7">
        <w:rPr>
          <w:sz w:val="28"/>
          <w:szCs w:val="28"/>
        </w:rPr>
        <w:t>г</w:t>
      </w:r>
      <w:r w:rsidR="00AD0BE4">
        <w:rPr>
          <w:sz w:val="28"/>
          <w:szCs w:val="28"/>
          <w:lang w:val="ru-RU"/>
        </w:rPr>
        <w:t>оду</w:t>
      </w:r>
      <w:r w:rsidRPr="00B61CE7">
        <w:rPr>
          <w:sz w:val="28"/>
          <w:szCs w:val="28"/>
        </w:rPr>
        <w:t xml:space="preserve"> (так же как и в предыдущие года) изменялся в пределах +2,8 – +3,3 м над уровнем земли, температура воды в скважинах – 80-82</w:t>
      </w:r>
      <w:r w:rsidRPr="00B61CE7">
        <w:rPr>
          <w:sz w:val="28"/>
          <w:szCs w:val="28"/>
          <w:vertAlign w:val="superscript"/>
        </w:rPr>
        <w:t>о</w:t>
      </w:r>
      <w:r w:rsidRPr="00B61CE7">
        <w:rPr>
          <w:sz w:val="28"/>
          <w:szCs w:val="28"/>
        </w:rPr>
        <w:t>С. По минерализации и основному ионно-солевому составу воды Уш-Бельдирского месторождения являются высокотермальными кремнистыми сероводородными слабоминерализованными сульфатно-гидрокарбонатными натриевыми со щелочной реакцией водной среды. В соответствии с критериями оценки минеральных вод, установленными Минздравом РФ, воды относятся к минеральным лечебным водам 4 бальнеологической группы (4.4 Уш-Бельдирский тип) и могут применяться в соответствии с показаниями для данной группы вод</w:t>
      </w:r>
      <w:r w:rsidR="00F11376" w:rsidRPr="00B61CE7">
        <w:rPr>
          <w:sz w:val="28"/>
          <w:szCs w:val="28"/>
        </w:rPr>
        <w:t>ы</w:t>
      </w:r>
      <w:r w:rsidRPr="00B61CE7">
        <w:rPr>
          <w:sz w:val="28"/>
          <w:szCs w:val="28"/>
        </w:rPr>
        <w:t xml:space="preserve">. </w:t>
      </w:r>
      <w:r w:rsidR="00F11376" w:rsidRPr="00B61CE7">
        <w:rPr>
          <w:sz w:val="28"/>
          <w:szCs w:val="28"/>
        </w:rPr>
        <w:t>И</w:t>
      </w:r>
      <w:r w:rsidRPr="00B61CE7">
        <w:rPr>
          <w:sz w:val="28"/>
          <w:szCs w:val="28"/>
        </w:rPr>
        <w:t>з биологически активных соединений в водах выявлено кондиционное содержание метакремниевой кислоты в колич</w:t>
      </w:r>
      <w:r w:rsidRPr="00B61CE7">
        <w:rPr>
          <w:sz w:val="28"/>
          <w:szCs w:val="28"/>
        </w:rPr>
        <w:t>е</w:t>
      </w:r>
      <w:r w:rsidRPr="00B61CE7">
        <w:rPr>
          <w:sz w:val="28"/>
          <w:szCs w:val="28"/>
        </w:rPr>
        <w:t>стве 141-272 мг/л при кондиции для кремнистых вод 50 мг/л, сероводорода в количестве 17,6-25,5 мг/л при кондиции для сероводородных вод 10 мг/л. В воде также содержатся ионы фтора в кол</w:t>
      </w:r>
      <w:r w:rsidRPr="00B61CE7">
        <w:rPr>
          <w:sz w:val="28"/>
          <w:szCs w:val="28"/>
        </w:rPr>
        <w:t>и</w:t>
      </w:r>
      <w:r w:rsidRPr="00B61CE7">
        <w:rPr>
          <w:sz w:val="28"/>
          <w:szCs w:val="28"/>
        </w:rPr>
        <w:t>честве 12-15 мг/л.</w:t>
      </w:r>
    </w:p>
    <w:p w:rsidR="00693A75" w:rsidRPr="00B61CE7" w:rsidRDefault="00693A75" w:rsidP="005C1407">
      <w:pPr>
        <w:tabs>
          <w:tab w:val="left" w:pos="709"/>
        </w:tabs>
        <w:ind w:firstLine="709"/>
        <w:jc w:val="both"/>
        <w:rPr>
          <w:sz w:val="28"/>
          <w:szCs w:val="28"/>
        </w:rPr>
      </w:pPr>
      <w:r w:rsidRPr="00B61CE7">
        <w:rPr>
          <w:sz w:val="28"/>
          <w:szCs w:val="28"/>
        </w:rPr>
        <w:t>В 1989</w:t>
      </w:r>
      <w:r w:rsidR="00AD0BE4">
        <w:rPr>
          <w:sz w:val="28"/>
          <w:szCs w:val="28"/>
        </w:rPr>
        <w:t xml:space="preserve"> году</w:t>
      </w:r>
      <w:r w:rsidRPr="00B61CE7">
        <w:rPr>
          <w:sz w:val="28"/>
          <w:szCs w:val="28"/>
        </w:rPr>
        <w:t xml:space="preserve"> для организации санатория комбината </w:t>
      </w:r>
      <w:r w:rsidR="00772D95" w:rsidRPr="00B61CE7">
        <w:rPr>
          <w:sz w:val="28"/>
          <w:szCs w:val="28"/>
        </w:rPr>
        <w:t>«</w:t>
      </w:r>
      <w:r w:rsidRPr="00B61CE7">
        <w:rPr>
          <w:sz w:val="28"/>
          <w:szCs w:val="28"/>
        </w:rPr>
        <w:t>Туваасбест</w:t>
      </w:r>
      <w:r w:rsidR="00772D95" w:rsidRPr="00B61CE7">
        <w:rPr>
          <w:sz w:val="28"/>
          <w:szCs w:val="28"/>
        </w:rPr>
        <w:t>»</w:t>
      </w:r>
      <w:r w:rsidRPr="00B61CE7">
        <w:rPr>
          <w:sz w:val="28"/>
          <w:szCs w:val="28"/>
        </w:rPr>
        <w:t xml:space="preserve"> были пров</w:t>
      </w:r>
      <w:r w:rsidRPr="00B61CE7">
        <w:rPr>
          <w:sz w:val="28"/>
          <w:szCs w:val="28"/>
        </w:rPr>
        <w:t>е</w:t>
      </w:r>
      <w:r w:rsidRPr="00B61CE7">
        <w:rPr>
          <w:sz w:val="28"/>
          <w:szCs w:val="28"/>
        </w:rPr>
        <w:t>дены поисково-оценочные работы на Хемчикском месторождении радоновых вод. Ранее (до 2005</w:t>
      </w:r>
      <w:r w:rsidR="00AD0BE4">
        <w:rPr>
          <w:sz w:val="28"/>
          <w:szCs w:val="28"/>
        </w:rPr>
        <w:t xml:space="preserve"> </w:t>
      </w:r>
      <w:r w:rsidRPr="00B61CE7">
        <w:rPr>
          <w:sz w:val="28"/>
          <w:szCs w:val="28"/>
        </w:rPr>
        <w:t>г</w:t>
      </w:r>
      <w:r w:rsidR="001304D2">
        <w:rPr>
          <w:sz w:val="28"/>
          <w:szCs w:val="28"/>
        </w:rPr>
        <w:t>ода</w:t>
      </w:r>
      <w:r w:rsidRPr="00B61CE7">
        <w:rPr>
          <w:sz w:val="28"/>
          <w:szCs w:val="28"/>
        </w:rPr>
        <w:t>) это месторождение не учиты</w:t>
      </w:r>
      <w:r w:rsidR="00A16C19" w:rsidRPr="00B61CE7">
        <w:rPr>
          <w:sz w:val="28"/>
          <w:szCs w:val="28"/>
        </w:rPr>
        <w:t>валось Государственным бала</w:t>
      </w:r>
      <w:r w:rsidR="00A16C19" w:rsidRPr="00B61CE7">
        <w:rPr>
          <w:sz w:val="28"/>
          <w:szCs w:val="28"/>
        </w:rPr>
        <w:t>н</w:t>
      </w:r>
      <w:r w:rsidR="00A16C19" w:rsidRPr="00B61CE7">
        <w:rPr>
          <w:sz w:val="28"/>
          <w:szCs w:val="28"/>
        </w:rPr>
        <w:t>сом</w:t>
      </w:r>
      <w:r w:rsidRPr="00B61CE7">
        <w:rPr>
          <w:sz w:val="28"/>
          <w:szCs w:val="28"/>
        </w:rPr>
        <w:t>. Месторождение находится в 3 км на восток от г. Ак-Довурак</w:t>
      </w:r>
      <w:r w:rsidR="00AD0BE4">
        <w:rPr>
          <w:sz w:val="28"/>
          <w:szCs w:val="28"/>
        </w:rPr>
        <w:t>а</w:t>
      </w:r>
      <w:r w:rsidRPr="00B61CE7">
        <w:rPr>
          <w:sz w:val="28"/>
          <w:szCs w:val="28"/>
        </w:rPr>
        <w:t>, приурочено к кембрийским серпентинитам. Воды напорные, хлоридно-гидрокарбонатные натри</w:t>
      </w:r>
      <w:r w:rsidRPr="00B61CE7">
        <w:rPr>
          <w:sz w:val="28"/>
          <w:szCs w:val="28"/>
        </w:rPr>
        <w:t>е</w:t>
      </w:r>
      <w:r w:rsidRPr="00B61CE7">
        <w:rPr>
          <w:sz w:val="28"/>
          <w:szCs w:val="28"/>
        </w:rPr>
        <w:t xml:space="preserve">во-кальциевые радоновые с минерализацией 0,2-0,4 г/л. Содержание радона до </w:t>
      </w:r>
      <w:r w:rsidR="00AD0BE4">
        <w:rPr>
          <w:sz w:val="28"/>
          <w:szCs w:val="28"/>
        </w:rPr>
        <w:t xml:space="preserve">              </w:t>
      </w:r>
      <w:r w:rsidRPr="00B61CE7">
        <w:rPr>
          <w:sz w:val="28"/>
          <w:szCs w:val="28"/>
        </w:rPr>
        <w:t>36 нКи/л. Месторождение не эксплуатир</w:t>
      </w:r>
      <w:r w:rsidRPr="00B61CE7">
        <w:rPr>
          <w:sz w:val="28"/>
          <w:szCs w:val="28"/>
        </w:rPr>
        <w:t>у</w:t>
      </w:r>
      <w:r w:rsidRPr="00B61CE7">
        <w:rPr>
          <w:sz w:val="28"/>
          <w:szCs w:val="28"/>
        </w:rPr>
        <w:t xml:space="preserve">ется.   </w:t>
      </w:r>
    </w:p>
    <w:p w:rsidR="00DF58DF" w:rsidRDefault="00DF58DF" w:rsidP="0072675B">
      <w:pPr>
        <w:tabs>
          <w:tab w:val="left" w:pos="709"/>
        </w:tabs>
        <w:ind w:firstLine="709"/>
        <w:jc w:val="both"/>
        <w:rPr>
          <w:b/>
          <w:sz w:val="28"/>
          <w:szCs w:val="28"/>
        </w:rPr>
      </w:pPr>
      <w:bookmarkStart w:id="14" w:name="_Toc386101017"/>
    </w:p>
    <w:p w:rsidR="00693A75" w:rsidRPr="00B61CE7" w:rsidRDefault="00693A75" w:rsidP="0072675B">
      <w:pPr>
        <w:tabs>
          <w:tab w:val="left" w:pos="709"/>
        </w:tabs>
        <w:ind w:firstLine="709"/>
        <w:jc w:val="both"/>
        <w:rPr>
          <w:b/>
          <w:sz w:val="28"/>
          <w:szCs w:val="28"/>
        </w:rPr>
      </w:pPr>
      <w:r w:rsidRPr="00B61CE7">
        <w:rPr>
          <w:b/>
          <w:sz w:val="28"/>
          <w:szCs w:val="28"/>
          <w:lang w:eastAsia="en-US"/>
        </w:rPr>
        <w:pict>
          <v:shape id="Поле 18" o:spid="_x0000_s1135" type="#_x0000_t202" style="position:absolute;left:0;text-align:left;margin-left:709.5pt;margin-top:47.45pt;width:35.25pt;height:17.2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" filled="f" fillcolor="black" stroked="f">
            <v:textbox style="layout-flow:vertical;mso-next-textbox:#Поле 18">
              <w:txbxContent>
                <w:p w:rsidR="00C916D7" w:rsidRPr="00693A75" w:rsidRDefault="00C916D7" w:rsidP="00693A75">
                  <w:r w:rsidRPr="00693A75">
                    <w:t>58</w:t>
                  </w:r>
                </w:p>
              </w:txbxContent>
            </v:textbox>
          </v:shape>
        </w:pict>
      </w:r>
      <w:bookmarkStart w:id="15" w:name="_Toc356192542"/>
      <w:bookmarkStart w:id="16" w:name="_Toc356636003"/>
      <w:bookmarkStart w:id="17" w:name="_Toc384718512"/>
      <w:r w:rsidRPr="00B61CE7">
        <w:rPr>
          <w:b/>
          <w:sz w:val="28"/>
          <w:szCs w:val="28"/>
        </w:rPr>
        <w:t>2.2.4. Гидродинамическое состояние подземных вод</w:t>
      </w:r>
      <w:bookmarkEnd w:id="14"/>
      <w:bookmarkEnd w:id="15"/>
      <w:bookmarkEnd w:id="16"/>
      <w:bookmarkEnd w:id="17"/>
    </w:p>
    <w:p w:rsidR="00693A75" w:rsidRPr="00B61CE7" w:rsidRDefault="00693A75" w:rsidP="005C1407">
      <w:pPr>
        <w:tabs>
          <w:tab w:val="left" w:pos="709"/>
        </w:tabs>
        <w:ind w:firstLine="709"/>
        <w:jc w:val="both"/>
        <w:rPr>
          <w:sz w:val="28"/>
          <w:szCs w:val="28"/>
        </w:rPr>
      </w:pPr>
      <w:bookmarkStart w:id="18" w:name="_Toc384718513"/>
      <w:r w:rsidRPr="00B61CE7">
        <w:rPr>
          <w:sz w:val="28"/>
          <w:szCs w:val="28"/>
        </w:rPr>
        <w:t>Воды четвертичных отложений, часто совместно с гидравлически связанными с ними водами юрских, силурийских и ордовикских отложений, плутонических о</w:t>
      </w:r>
      <w:r w:rsidRPr="00B61CE7">
        <w:rPr>
          <w:sz w:val="28"/>
          <w:szCs w:val="28"/>
        </w:rPr>
        <w:t>б</w:t>
      </w:r>
      <w:r w:rsidRPr="00B61CE7">
        <w:rPr>
          <w:sz w:val="28"/>
          <w:szCs w:val="28"/>
        </w:rPr>
        <w:t>разований широко используются для централизованного и децентрализованного в</w:t>
      </w:r>
      <w:r w:rsidRPr="00B61CE7">
        <w:rPr>
          <w:sz w:val="28"/>
          <w:szCs w:val="28"/>
        </w:rPr>
        <w:t>о</w:t>
      </w:r>
      <w:r w:rsidRPr="00B61CE7">
        <w:rPr>
          <w:sz w:val="28"/>
          <w:szCs w:val="28"/>
        </w:rPr>
        <w:t>доснабжения, водоотбор из них составляет более 90</w:t>
      </w:r>
      <w:r w:rsidR="00CD6682" w:rsidRPr="00B61CE7">
        <w:rPr>
          <w:sz w:val="28"/>
          <w:szCs w:val="28"/>
        </w:rPr>
        <w:t xml:space="preserve"> </w:t>
      </w:r>
      <w:r w:rsidR="00AD0BE4">
        <w:rPr>
          <w:sz w:val="28"/>
          <w:szCs w:val="28"/>
        </w:rPr>
        <w:t>процентов</w:t>
      </w:r>
      <w:r w:rsidRPr="00B61CE7">
        <w:rPr>
          <w:sz w:val="28"/>
          <w:szCs w:val="28"/>
        </w:rPr>
        <w:t xml:space="preserve"> общего водоотбора из подземных источников по республике. </w:t>
      </w:r>
    </w:p>
    <w:p w:rsidR="00693A75" w:rsidRPr="00B61CE7" w:rsidRDefault="00693A75" w:rsidP="005C1407">
      <w:pPr>
        <w:tabs>
          <w:tab w:val="left" w:pos="709"/>
        </w:tabs>
        <w:ind w:firstLine="709"/>
        <w:jc w:val="both"/>
        <w:rPr>
          <w:sz w:val="28"/>
          <w:szCs w:val="28"/>
        </w:rPr>
      </w:pPr>
      <w:r w:rsidRPr="00B61CE7">
        <w:rPr>
          <w:sz w:val="28"/>
          <w:szCs w:val="28"/>
        </w:rPr>
        <w:t>Уровенный режим подземных вод четвертичного аллювиального горизонта (объект мон</w:t>
      </w:r>
      <w:r w:rsidRPr="00B61CE7">
        <w:rPr>
          <w:sz w:val="28"/>
          <w:szCs w:val="28"/>
        </w:rPr>
        <w:t>и</w:t>
      </w:r>
      <w:r w:rsidRPr="00B61CE7">
        <w:rPr>
          <w:sz w:val="28"/>
          <w:szCs w:val="28"/>
        </w:rPr>
        <w:t xml:space="preserve">торинга, являющийся основным для эксплуатации) в ненарушенных условиях изучался по </w:t>
      </w:r>
      <w:r w:rsidR="00A71D77" w:rsidRPr="00B61CE7">
        <w:rPr>
          <w:sz w:val="28"/>
          <w:szCs w:val="28"/>
        </w:rPr>
        <w:t xml:space="preserve">6 </w:t>
      </w:r>
      <w:r w:rsidRPr="00B61CE7">
        <w:rPr>
          <w:sz w:val="28"/>
          <w:szCs w:val="28"/>
        </w:rPr>
        <w:t>скв</w:t>
      </w:r>
      <w:r w:rsidRPr="00B61CE7">
        <w:rPr>
          <w:sz w:val="28"/>
          <w:szCs w:val="28"/>
        </w:rPr>
        <w:t>а</w:t>
      </w:r>
      <w:r w:rsidRPr="00B61CE7">
        <w:rPr>
          <w:sz w:val="28"/>
          <w:szCs w:val="28"/>
        </w:rPr>
        <w:t>жинам ГОНС, расположенным в долинах рек Енисей, Малый Енисей, Элегест. Подземные воды в горных речных долинах образуют по</w:t>
      </w:r>
      <w:r w:rsidRPr="00B61CE7">
        <w:rPr>
          <w:sz w:val="28"/>
          <w:szCs w:val="28"/>
        </w:rPr>
        <w:t>д</w:t>
      </w:r>
      <w:r w:rsidRPr="00B61CE7">
        <w:rPr>
          <w:sz w:val="28"/>
          <w:szCs w:val="28"/>
        </w:rPr>
        <w:t>русловые потоки, направленные параллельно руслу реки, уклоны подземного потока значительные. По многолетним наблюдениям установлена тесная связь режима по</w:t>
      </w:r>
      <w:r w:rsidRPr="00B61CE7">
        <w:rPr>
          <w:sz w:val="28"/>
          <w:szCs w:val="28"/>
        </w:rPr>
        <w:t>д</w:t>
      </w:r>
      <w:r w:rsidRPr="00B61CE7">
        <w:rPr>
          <w:sz w:val="28"/>
          <w:szCs w:val="28"/>
        </w:rPr>
        <w:t>земных вод с гидрографом рек и метеофакторами, т.е. наблюдается гидрологический тип (пр</w:t>
      </w:r>
      <w:r w:rsidRPr="00B61CE7">
        <w:rPr>
          <w:sz w:val="28"/>
          <w:szCs w:val="28"/>
        </w:rPr>
        <w:t>и</w:t>
      </w:r>
      <w:r w:rsidRPr="00B61CE7">
        <w:rPr>
          <w:sz w:val="28"/>
          <w:szCs w:val="28"/>
        </w:rPr>
        <w:t xml:space="preserve">речный вид) режима. </w:t>
      </w:r>
    </w:p>
    <w:p w:rsidR="00FE2163" w:rsidRPr="00B61CE7" w:rsidRDefault="00FE2163" w:rsidP="00F62A43">
      <w:pPr>
        <w:ind w:right="-1" w:firstLine="709"/>
        <w:jc w:val="both"/>
        <w:rPr>
          <w:sz w:val="28"/>
          <w:szCs w:val="28"/>
        </w:rPr>
      </w:pPr>
      <w:r w:rsidRPr="00B61CE7">
        <w:rPr>
          <w:sz w:val="28"/>
          <w:szCs w:val="28"/>
        </w:rPr>
        <w:lastRenderedPageBreak/>
        <w:t>В 2017 г</w:t>
      </w:r>
      <w:r w:rsidR="00AD0BE4">
        <w:rPr>
          <w:sz w:val="28"/>
          <w:szCs w:val="28"/>
        </w:rPr>
        <w:t>оду</w:t>
      </w:r>
      <w:r w:rsidRPr="00B61CE7">
        <w:rPr>
          <w:sz w:val="28"/>
          <w:szCs w:val="28"/>
        </w:rPr>
        <w:t xml:space="preserve"> глубина залегания аллювиальных вод от 3,0 до 8,7 м на первых террасах рек Малый Енисей, Енисей, Элегест. Общий ход уровней аллювиального горизонта по пунктам с приречным видом режима в отчетном году был близок к среднемноголетнему с двумя минимумами (предвесенним и осенним) и одним о</w:t>
      </w:r>
      <w:r w:rsidRPr="00B61CE7">
        <w:rPr>
          <w:sz w:val="28"/>
          <w:szCs w:val="28"/>
        </w:rPr>
        <w:t>с</w:t>
      </w:r>
      <w:r w:rsidRPr="00B61CE7">
        <w:rPr>
          <w:sz w:val="28"/>
          <w:szCs w:val="28"/>
        </w:rPr>
        <w:t xml:space="preserve">новным летним максимумом. </w:t>
      </w:r>
      <w:r w:rsidRPr="00B61CE7">
        <w:rPr>
          <w:iCs/>
          <w:sz w:val="28"/>
          <w:szCs w:val="28"/>
        </w:rPr>
        <w:t>Предвесенние минимальные уровни достигнуты в марте</w:t>
      </w:r>
      <w:r w:rsidR="00904F08">
        <w:rPr>
          <w:iCs/>
          <w:sz w:val="28"/>
          <w:szCs w:val="28"/>
        </w:rPr>
        <w:t>-</w:t>
      </w:r>
      <w:r w:rsidRPr="00B61CE7">
        <w:rPr>
          <w:iCs/>
          <w:sz w:val="28"/>
          <w:szCs w:val="28"/>
        </w:rPr>
        <w:t xml:space="preserve"> а</w:t>
      </w:r>
      <w:r w:rsidRPr="00B61CE7">
        <w:rPr>
          <w:iCs/>
          <w:sz w:val="28"/>
          <w:szCs w:val="28"/>
        </w:rPr>
        <w:t>п</w:t>
      </w:r>
      <w:r w:rsidRPr="00B61CE7">
        <w:rPr>
          <w:iCs/>
          <w:sz w:val="28"/>
          <w:szCs w:val="28"/>
        </w:rPr>
        <w:t>реле, по величине они были, в основном, выше нормы на 0,2 м. Годовые максимумы прошли в конце мая</w:t>
      </w:r>
      <w:r w:rsidR="00AD0BE4">
        <w:rPr>
          <w:iCs/>
          <w:sz w:val="28"/>
          <w:szCs w:val="28"/>
        </w:rPr>
        <w:t>-</w:t>
      </w:r>
      <w:r w:rsidRPr="00B61CE7">
        <w:rPr>
          <w:iCs/>
          <w:sz w:val="28"/>
          <w:szCs w:val="28"/>
        </w:rPr>
        <w:t>начале июня и, в основном, были ниже среднемн</w:t>
      </w:r>
      <w:r w:rsidRPr="00B61CE7">
        <w:rPr>
          <w:iCs/>
          <w:sz w:val="28"/>
          <w:szCs w:val="28"/>
        </w:rPr>
        <w:t>о</w:t>
      </w:r>
      <w:r w:rsidRPr="00B61CE7">
        <w:rPr>
          <w:iCs/>
          <w:sz w:val="28"/>
          <w:szCs w:val="28"/>
        </w:rPr>
        <w:t xml:space="preserve">голетних на 0,2-0,4 метра. Годовые амплитуды колебаний – 0,4-2,2 м (норма </w:t>
      </w:r>
      <w:r w:rsidR="00DF58DF">
        <w:rPr>
          <w:iCs/>
          <w:sz w:val="28"/>
          <w:szCs w:val="28"/>
        </w:rPr>
        <w:t xml:space="preserve">            </w:t>
      </w:r>
      <w:r w:rsidRPr="00B61CE7">
        <w:rPr>
          <w:iCs/>
          <w:sz w:val="28"/>
          <w:szCs w:val="28"/>
        </w:rPr>
        <w:t xml:space="preserve">1,1-2,2 м). </w:t>
      </w:r>
      <w:r w:rsidRPr="00B61CE7">
        <w:rPr>
          <w:noProof/>
          <w:sz w:val="28"/>
          <w:szCs w:val="28"/>
        </w:rPr>
        <w:pict>
          <v:shape id="_x0000_s1167" type="#_x0000_t202" style="position:absolute;left:0;text-align:left;margin-left:746.3pt;margin-top:106.55pt;width:30pt;height:21pt;z-index:251658240;mso-position-horizontal-relative:text;mso-position-vertical-relative:text" filled="f" stroked="f">
            <v:textbox style="layout-flow:vertical;mso-next-textbox:#_x0000_s1167">
              <w:txbxContent>
                <w:p w:rsidR="00C916D7" w:rsidRDefault="00C916D7" w:rsidP="00FE2163">
                  <w:r>
                    <w:t>89</w:t>
                  </w:r>
                </w:p>
              </w:txbxContent>
            </v:textbox>
          </v:shape>
        </w:pict>
      </w:r>
      <w:r w:rsidRPr="00B61CE7">
        <w:rPr>
          <w:sz w:val="28"/>
          <w:szCs w:val="28"/>
        </w:rPr>
        <w:t xml:space="preserve">  </w:t>
      </w:r>
    </w:p>
    <w:p w:rsidR="00693A75" w:rsidRPr="00B61CE7" w:rsidRDefault="00693A75" w:rsidP="005C1407">
      <w:pPr>
        <w:tabs>
          <w:tab w:val="left" w:pos="709"/>
        </w:tabs>
        <w:ind w:firstLine="709"/>
        <w:jc w:val="both"/>
        <w:rPr>
          <w:sz w:val="28"/>
          <w:szCs w:val="28"/>
        </w:rPr>
      </w:pPr>
      <w:r w:rsidRPr="00B61CE7">
        <w:rPr>
          <w:sz w:val="28"/>
          <w:szCs w:val="28"/>
        </w:rPr>
        <w:t>Основным источником питания всех гидрогеологических подразделений я</w:t>
      </w:r>
      <w:r w:rsidRPr="00B61CE7">
        <w:rPr>
          <w:sz w:val="28"/>
          <w:szCs w:val="28"/>
        </w:rPr>
        <w:t>в</w:t>
      </w:r>
      <w:r w:rsidRPr="00B61CE7">
        <w:rPr>
          <w:sz w:val="28"/>
          <w:szCs w:val="28"/>
        </w:rPr>
        <w:t>ляются атм</w:t>
      </w:r>
      <w:r w:rsidRPr="00B61CE7">
        <w:rPr>
          <w:sz w:val="28"/>
          <w:szCs w:val="28"/>
        </w:rPr>
        <w:t>о</w:t>
      </w:r>
      <w:r w:rsidRPr="00B61CE7">
        <w:rPr>
          <w:sz w:val="28"/>
          <w:szCs w:val="28"/>
        </w:rPr>
        <w:t>сферные осадки, фильтрующиеся через поры и трещины в породах зоны аэрации и попадающие в водоносные зоны и перетекание вод из гипсометрически выше лежащих водоносных подразделений. Питание аллювиального горизонта осуществляется также за счет поверхностных вод. Разгрузка подземных вод прои</w:t>
      </w:r>
      <w:r w:rsidRPr="00B61CE7">
        <w:rPr>
          <w:sz w:val="28"/>
          <w:szCs w:val="28"/>
        </w:rPr>
        <w:t>с</w:t>
      </w:r>
      <w:r w:rsidRPr="00B61CE7">
        <w:rPr>
          <w:sz w:val="28"/>
          <w:szCs w:val="28"/>
        </w:rPr>
        <w:t>ходит в речные долины, родниковым стоком и в смежные водоносные подраздел</w:t>
      </w:r>
      <w:r w:rsidRPr="00B61CE7">
        <w:rPr>
          <w:sz w:val="28"/>
          <w:szCs w:val="28"/>
        </w:rPr>
        <w:t>е</w:t>
      </w:r>
      <w:r w:rsidRPr="00B61CE7">
        <w:rPr>
          <w:sz w:val="28"/>
          <w:szCs w:val="28"/>
        </w:rPr>
        <w:t>ния. Основными областями питания являются горные сооружения Западного и Во</w:t>
      </w:r>
      <w:r w:rsidRPr="00B61CE7">
        <w:rPr>
          <w:sz w:val="28"/>
          <w:szCs w:val="28"/>
        </w:rPr>
        <w:t>с</w:t>
      </w:r>
      <w:r w:rsidRPr="00B61CE7">
        <w:rPr>
          <w:sz w:val="28"/>
          <w:szCs w:val="28"/>
        </w:rPr>
        <w:t>точного Танну-Ола, Западного Саяна, Восточно-Тувинского нагорья и нагорья Са</w:t>
      </w:r>
      <w:r w:rsidRPr="00B61CE7">
        <w:rPr>
          <w:sz w:val="28"/>
          <w:szCs w:val="28"/>
        </w:rPr>
        <w:t>н</w:t>
      </w:r>
      <w:r w:rsidRPr="00B61CE7">
        <w:rPr>
          <w:sz w:val="28"/>
          <w:szCs w:val="28"/>
        </w:rPr>
        <w:t>гилен. Минерализация подземных вод зависит от многих факторов – скорости вод</w:t>
      </w:r>
      <w:r w:rsidRPr="00B61CE7">
        <w:rPr>
          <w:sz w:val="28"/>
          <w:szCs w:val="28"/>
        </w:rPr>
        <w:t>о</w:t>
      </w:r>
      <w:r w:rsidRPr="00B61CE7">
        <w:rPr>
          <w:sz w:val="28"/>
          <w:szCs w:val="28"/>
        </w:rPr>
        <w:t>обмена, состава вмещающих пород, глубины залегания и т.п., общей закономерн</w:t>
      </w:r>
      <w:r w:rsidRPr="00B61CE7">
        <w:rPr>
          <w:sz w:val="28"/>
          <w:szCs w:val="28"/>
        </w:rPr>
        <w:t>о</w:t>
      </w:r>
      <w:r w:rsidRPr="00B61CE7">
        <w:rPr>
          <w:sz w:val="28"/>
          <w:szCs w:val="28"/>
        </w:rPr>
        <w:t>стью является ее увеличение от горных ра</w:t>
      </w:r>
      <w:r w:rsidRPr="00B61CE7">
        <w:rPr>
          <w:sz w:val="28"/>
          <w:szCs w:val="28"/>
        </w:rPr>
        <w:t>й</w:t>
      </w:r>
      <w:r w:rsidRPr="00B61CE7">
        <w:rPr>
          <w:sz w:val="28"/>
          <w:szCs w:val="28"/>
        </w:rPr>
        <w:t>онов к котловинам, за исключением вод прирусловых и пойменных отложений основной дрены – Ен</w:t>
      </w:r>
      <w:r w:rsidRPr="00B61CE7">
        <w:rPr>
          <w:sz w:val="28"/>
          <w:szCs w:val="28"/>
        </w:rPr>
        <w:t>и</w:t>
      </w:r>
      <w:r w:rsidRPr="00B61CE7">
        <w:rPr>
          <w:sz w:val="28"/>
          <w:szCs w:val="28"/>
        </w:rPr>
        <w:t xml:space="preserve">сея и его притоков. </w:t>
      </w:r>
    </w:p>
    <w:p w:rsidR="00693A75" w:rsidRPr="00B61CE7" w:rsidRDefault="00AD0BE4" w:rsidP="005C1407">
      <w:pPr>
        <w:tabs>
          <w:tab w:val="left" w:pos="709"/>
        </w:tabs>
        <w:ind w:firstLine="709"/>
        <w:jc w:val="both"/>
        <w:rPr>
          <w:b/>
          <w:i/>
          <w:sz w:val="28"/>
          <w:szCs w:val="28"/>
        </w:rPr>
      </w:pPr>
      <w:bookmarkStart w:id="19" w:name="_Toc389128199"/>
      <w:r>
        <w:rPr>
          <w:b/>
          <w:i/>
          <w:sz w:val="28"/>
          <w:szCs w:val="28"/>
        </w:rPr>
        <w:t>Гидродинамическое состояние подземных вод в районах их</w:t>
      </w:r>
      <w:r w:rsidR="00693A75" w:rsidRPr="00B61CE7">
        <w:rPr>
          <w:b/>
          <w:i/>
          <w:sz w:val="28"/>
          <w:szCs w:val="28"/>
        </w:rPr>
        <w:t xml:space="preserve"> интенсив</w:t>
      </w:r>
      <w:r>
        <w:rPr>
          <w:b/>
          <w:i/>
          <w:sz w:val="28"/>
          <w:szCs w:val="28"/>
        </w:rPr>
        <w:t xml:space="preserve">ной </w:t>
      </w:r>
      <w:r w:rsidR="00693A75" w:rsidRPr="00B61CE7">
        <w:rPr>
          <w:b/>
          <w:i/>
          <w:sz w:val="28"/>
          <w:szCs w:val="28"/>
        </w:rPr>
        <w:t>добычи и извлеч</w:t>
      </w:r>
      <w:r w:rsidR="00693A75" w:rsidRPr="00B61CE7">
        <w:rPr>
          <w:b/>
          <w:i/>
          <w:sz w:val="28"/>
          <w:szCs w:val="28"/>
        </w:rPr>
        <w:t>е</w:t>
      </w:r>
      <w:r w:rsidR="00693A75" w:rsidRPr="00B61CE7">
        <w:rPr>
          <w:b/>
          <w:i/>
          <w:sz w:val="28"/>
          <w:szCs w:val="28"/>
        </w:rPr>
        <w:t>ния</w:t>
      </w:r>
      <w:bookmarkEnd w:id="19"/>
      <w:r w:rsidR="00693A75" w:rsidRPr="00B61CE7">
        <w:rPr>
          <w:b/>
          <w:i/>
          <w:sz w:val="28"/>
          <w:szCs w:val="28"/>
        </w:rPr>
        <w:t>.</w:t>
      </w:r>
    </w:p>
    <w:p w:rsidR="00693A75" w:rsidRPr="00B61CE7" w:rsidRDefault="00947A8B" w:rsidP="005C1407">
      <w:pPr>
        <w:tabs>
          <w:tab w:val="left" w:pos="709"/>
        </w:tabs>
        <w:ind w:firstLine="709"/>
        <w:jc w:val="both"/>
        <w:rPr>
          <w:sz w:val="28"/>
          <w:szCs w:val="28"/>
        </w:rPr>
      </w:pPr>
      <w:r w:rsidRPr="00B61CE7">
        <w:rPr>
          <w:i/>
          <w:sz w:val="28"/>
          <w:szCs w:val="28"/>
          <w:u w:val="single"/>
        </w:rPr>
        <w:t xml:space="preserve">Объекты добычи подземных вод. </w:t>
      </w:r>
      <w:r w:rsidR="00693A75" w:rsidRPr="00B61CE7">
        <w:rPr>
          <w:sz w:val="28"/>
          <w:szCs w:val="28"/>
        </w:rPr>
        <w:t>На действующих водозаборах уровни опр</w:t>
      </w:r>
      <w:r w:rsidR="00693A75" w:rsidRPr="00B61CE7">
        <w:rPr>
          <w:sz w:val="28"/>
          <w:szCs w:val="28"/>
        </w:rPr>
        <w:t>е</w:t>
      </w:r>
      <w:r w:rsidR="00693A75" w:rsidRPr="00B61CE7">
        <w:rPr>
          <w:sz w:val="28"/>
          <w:szCs w:val="28"/>
        </w:rPr>
        <w:t>делялись величиной добычи подземных вод и признаков их истощения, как и в пр</w:t>
      </w:r>
      <w:r w:rsidR="00693A75" w:rsidRPr="00B61CE7">
        <w:rPr>
          <w:sz w:val="28"/>
          <w:szCs w:val="28"/>
        </w:rPr>
        <w:t>е</w:t>
      </w:r>
      <w:r w:rsidR="00693A75" w:rsidRPr="00B61CE7">
        <w:rPr>
          <w:sz w:val="28"/>
          <w:szCs w:val="28"/>
        </w:rPr>
        <w:t>дыдущие годы, не наблюдалось. Наибольшее понижение уровней, связанное с на</w:t>
      </w:r>
      <w:r w:rsidR="00693A75" w:rsidRPr="00B61CE7">
        <w:rPr>
          <w:sz w:val="28"/>
          <w:szCs w:val="28"/>
        </w:rPr>
        <w:t>и</w:t>
      </w:r>
      <w:r w:rsidR="00693A75" w:rsidRPr="00B61CE7">
        <w:rPr>
          <w:sz w:val="28"/>
          <w:szCs w:val="28"/>
        </w:rPr>
        <w:t>большим в республике водоотбором, отмечается на  водозаборах Кызылском горо</w:t>
      </w:r>
      <w:r w:rsidR="00693A75" w:rsidRPr="00B61CE7">
        <w:rPr>
          <w:sz w:val="28"/>
          <w:szCs w:val="28"/>
        </w:rPr>
        <w:t>д</w:t>
      </w:r>
      <w:r w:rsidR="00693A75" w:rsidRPr="00B61CE7">
        <w:rPr>
          <w:sz w:val="28"/>
          <w:szCs w:val="28"/>
        </w:rPr>
        <w:t xml:space="preserve">ском  и АО </w:t>
      </w:r>
      <w:r w:rsidR="00772D95" w:rsidRPr="00B61CE7">
        <w:rPr>
          <w:sz w:val="28"/>
          <w:szCs w:val="28"/>
        </w:rPr>
        <w:t>«</w:t>
      </w:r>
      <w:r w:rsidR="00693A75" w:rsidRPr="00B61CE7">
        <w:rPr>
          <w:sz w:val="28"/>
          <w:szCs w:val="28"/>
        </w:rPr>
        <w:t>Кызылская ТЭЦ</w:t>
      </w:r>
      <w:r w:rsidR="00772D95" w:rsidRPr="00B61CE7">
        <w:rPr>
          <w:sz w:val="28"/>
          <w:szCs w:val="28"/>
        </w:rPr>
        <w:t>»</w:t>
      </w:r>
      <w:r w:rsidR="00693A75" w:rsidRPr="00B61CE7">
        <w:rPr>
          <w:sz w:val="28"/>
          <w:szCs w:val="28"/>
        </w:rPr>
        <w:t>, обеспечивающих водоснабжение г. Кызыла и раб</w:t>
      </w:r>
      <w:r w:rsidR="00693A75" w:rsidRPr="00B61CE7">
        <w:rPr>
          <w:sz w:val="28"/>
          <w:szCs w:val="28"/>
        </w:rPr>
        <w:t>о</w:t>
      </w:r>
      <w:r w:rsidR="00693A75" w:rsidRPr="00B61CE7">
        <w:rPr>
          <w:sz w:val="28"/>
          <w:szCs w:val="28"/>
        </w:rPr>
        <w:t>тающих на утвержденных запасах. На этих водозаборах эксплуатируется аллюв</w:t>
      </w:r>
      <w:r w:rsidR="00693A75" w:rsidRPr="00B61CE7">
        <w:rPr>
          <w:sz w:val="28"/>
          <w:szCs w:val="28"/>
        </w:rPr>
        <w:t>и</w:t>
      </w:r>
      <w:r w:rsidR="00693A75" w:rsidRPr="00B61CE7">
        <w:rPr>
          <w:sz w:val="28"/>
          <w:szCs w:val="28"/>
        </w:rPr>
        <w:t>альный водоносный горизонт, оба водозабора береговые инфильтрационного т</w:t>
      </w:r>
      <w:r w:rsidR="00693A75" w:rsidRPr="00B61CE7">
        <w:rPr>
          <w:sz w:val="28"/>
          <w:szCs w:val="28"/>
        </w:rPr>
        <w:t>и</w:t>
      </w:r>
      <w:r w:rsidR="00693A75" w:rsidRPr="00B61CE7">
        <w:rPr>
          <w:sz w:val="28"/>
          <w:szCs w:val="28"/>
        </w:rPr>
        <w:t xml:space="preserve">па. </w:t>
      </w:r>
    </w:p>
    <w:p w:rsidR="00693A75" w:rsidRPr="00B61CE7" w:rsidRDefault="00947A8B" w:rsidP="005C1407">
      <w:pPr>
        <w:tabs>
          <w:tab w:val="left" w:pos="709"/>
        </w:tabs>
        <w:ind w:firstLine="709"/>
        <w:jc w:val="both"/>
        <w:rPr>
          <w:sz w:val="28"/>
          <w:szCs w:val="28"/>
        </w:rPr>
      </w:pPr>
      <w:r w:rsidRPr="00B61CE7">
        <w:rPr>
          <w:color w:val="000000"/>
          <w:sz w:val="28"/>
          <w:szCs w:val="28"/>
        </w:rPr>
        <w:t xml:space="preserve">Кызылский городской водозабор (ООО </w:t>
      </w:r>
      <w:r w:rsidR="00772D95" w:rsidRPr="00B61CE7">
        <w:rPr>
          <w:color w:val="000000"/>
          <w:sz w:val="28"/>
          <w:szCs w:val="28"/>
        </w:rPr>
        <w:t>«</w:t>
      </w:r>
      <w:r w:rsidRPr="00B61CE7">
        <w:rPr>
          <w:color w:val="000000"/>
          <w:sz w:val="28"/>
          <w:szCs w:val="28"/>
        </w:rPr>
        <w:t>Водоканал</w:t>
      </w:r>
      <w:r w:rsidR="00772D95" w:rsidRPr="00B61CE7">
        <w:rPr>
          <w:color w:val="000000"/>
          <w:sz w:val="28"/>
          <w:szCs w:val="28"/>
        </w:rPr>
        <w:t>»</w:t>
      </w:r>
      <w:r w:rsidRPr="00B61CE7">
        <w:rPr>
          <w:color w:val="000000"/>
          <w:sz w:val="28"/>
          <w:szCs w:val="28"/>
        </w:rPr>
        <w:t>) эксплуатирует Водоз</w:t>
      </w:r>
      <w:r w:rsidRPr="00B61CE7">
        <w:rPr>
          <w:color w:val="000000"/>
          <w:sz w:val="28"/>
          <w:szCs w:val="28"/>
        </w:rPr>
        <w:t>а</w:t>
      </w:r>
      <w:r w:rsidRPr="00B61CE7">
        <w:rPr>
          <w:color w:val="000000"/>
          <w:sz w:val="28"/>
          <w:szCs w:val="28"/>
        </w:rPr>
        <w:t>борный участок Верхне-Енисейского МППВ. Водозабор состоит из 14 скважин, расположенных в 2-х линейных рядах, параллельно руслу р. Мал. Енисей. Водоо</w:t>
      </w:r>
      <w:r w:rsidRPr="00B61CE7">
        <w:rPr>
          <w:color w:val="000000"/>
          <w:sz w:val="28"/>
          <w:szCs w:val="28"/>
        </w:rPr>
        <w:t>т</w:t>
      </w:r>
      <w:r w:rsidRPr="00B61CE7">
        <w:rPr>
          <w:color w:val="000000"/>
          <w:sz w:val="28"/>
          <w:szCs w:val="28"/>
        </w:rPr>
        <w:t xml:space="preserve">бор </w:t>
      </w:r>
      <w:r w:rsidR="00AE33DC" w:rsidRPr="00B61CE7">
        <w:rPr>
          <w:color w:val="000000"/>
          <w:sz w:val="28"/>
          <w:szCs w:val="28"/>
        </w:rPr>
        <w:t>в 2017</w:t>
      </w:r>
      <w:r w:rsidR="00AD0BE4">
        <w:rPr>
          <w:color w:val="000000"/>
          <w:sz w:val="28"/>
          <w:szCs w:val="28"/>
        </w:rPr>
        <w:t xml:space="preserve"> </w:t>
      </w:r>
      <w:r w:rsidRPr="00B61CE7">
        <w:rPr>
          <w:color w:val="000000"/>
          <w:sz w:val="28"/>
          <w:szCs w:val="28"/>
        </w:rPr>
        <w:t>г</w:t>
      </w:r>
      <w:r w:rsidR="00AD0BE4">
        <w:rPr>
          <w:color w:val="000000"/>
          <w:sz w:val="28"/>
          <w:szCs w:val="28"/>
        </w:rPr>
        <w:t>оду</w:t>
      </w:r>
      <w:r w:rsidRPr="00B61CE7">
        <w:rPr>
          <w:color w:val="000000"/>
          <w:sz w:val="28"/>
          <w:szCs w:val="28"/>
        </w:rPr>
        <w:t xml:space="preserve"> </w:t>
      </w:r>
      <w:r w:rsidR="0091699C" w:rsidRPr="00B61CE7">
        <w:rPr>
          <w:color w:val="000000"/>
          <w:sz w:val="28"/>
          <w:szCs w:val="28"/>
        </w:rPr>
        <w:t xml:space="preserve">составил </w:t>
      </w:r>
      <w:r w:rsidR="00DF58DF">
        <w:rPr>
          <w:color w:val="000000"/>
          <w:sz w:val="28"/>
          <w:szCs w:val="28"/>
        </w:rPr>
        <w:t>12,64 тыс.</w:t>
      </w:r>
      <w:r w:rsidR="00B61CE7" w:rsidRPr="00B61CE7">
        <w:rPr>
          <w:color w:val="000000"/>
          <w:sz w:val="28"/>
          <w:szCs w:val="28"/>
        </w:rPr>
        <w:t>куб.м</w:t>
      </w:r>
      <w:r w:rsidR="00AE33DC" w:rsidRPr="00B61CE7">
        <w:rPr>
          <w:color w:val="000000"/>
          <w:sz w:val="28"/>
          <w:szCs w:val="28"/>
        </w:rPr>
        <w:t>/сут, что ниже, чем в 2016 г</w:t>
      </w:r>
      <w:r w:rsidR="00AD0BE4">
        <w:rPr>
          <w:color w:val="000000"/>
          <w:sz w:val="28"/>
          <w:szCs w:val="28"/>
        </w:rPr>
        <w:t>оду</w:t>
      </w:r>
      <w:r w:rsidR="00AE33DC" w:rsidRPr="00B61CE7">
        <w:rPr>
          <w:color w:val="000000"/>
          <w:sz w:val="28"/>
          <w:szCs w:val="28"/>
        </w:rPr>
        <w:t xml:space="preserve"> (12,98 тыс. </w:t>
      </w:r>
      <w:r w:rsidR="00B61CE7" w:rsidRPr="00B61CE7">
        <w:rPr>
          <w:color w:val="000000"/>
          <w:sz w:val="28"/>
          <w:szCs w:val="28"/>
        </w:rPr>
        <w:t>куб.м</w:t>
      </w:r>
      <w:r w:rsidR="00AD0BE4">
        <w:rPr>
          <w:color w:val="000000"/>
          <w:sz w:val="28"/>
          <w:szCs w:val="28"/>
        </w:rPr>
        <w:t xml:space="preserve">/сут) </w:t>
      </w:r>
      <w:r w:rsidR="00DF58DF">
        <w:rPr>
          <w:color w:val="000000"/>
          <w:sz w:val="28"/>
          <w:szCs w:val="28"/>
        </w:rPr>
        <w:t>на 0,34 тыс.</w:t>
      </w:r>
      <w:r w:rsidR="00B61CE7" w:rsidRPr="00B61CE7">
        <w:rPr>
          <w:color w:val="000000"/>
          <w:sz w:val="28"/>
          <w:szCs w:val="28"/>
        </w:rPr>
        <w:t>куб.м</w:t>
      </w:r>
      <w:r w:rsidR="00AE33DC" w:rsidRPr="00B61CE7">
        <w:rPr>
          <w:color w:val="000000"/>
          <w:sz w:val="28"/>
          <w:szCs w:val="28"/>
        </w:rPr>
        <w:t>/сут</w:t>
      </w:r>
      <w:r w:rsidRPr="00B61CE7">
        <w:rPr>
          <w:color w:val="000000"/>
          <w:sz w:val="28"/>
          <w:szCs w:val="28"/>
        </w:rPr>
        <w:t xml:space="preserve"> </w:t>
      </w:r>
      <w:r w:rsidR="00AD0BE4">
        <w:rPr>
          <w:sz w:val="28"/>
          <w:szCs w:val="28"/>
        </w:rPr>
        <w:t>(р</w:t>
      </w:r>
      <w:r w:rsidR="003E6C8B" w:rsidRPr="00B61CE7">
        <w:rPr>
          <w:sz w:val="28"/>
          <w:szCs w:val="28"/>
        </w:rPr>
        <w:t>ис. 2.3</w:t>
      </w:r>
      <w:r w:rsidR="00693A75" w:rsidRPr="00B61CE7">
        <w:rPr>
          <w:sz w:val="28"/>
          <w:szCs w:val="28"/>
        </w:rPr>
        <w:t>).</w:t>
      </w:r>
    </w:p>
    <w:p w:rsidR="00B673B4" w:rsidRPr="00202FD8" w:rsidRDefault="00B673B4" w:rsidP="00D40A33">
      <w:pPr>
        <w:tabs>
          <w:tab w:val="left" w:pos="709"/>
        </w:tabs>
        <w:ind w:firstLine="709"/>
        <w:jc w:val="both"/>
      </w:pPr>
    </w:p>
    <w:p w:rsidR="00693A75" w:rsidRPr="00202FD8" w:rsidRDefault="0050086E" w:rsidP="00136231">
      <w:pPr>
        <w:tabs>
          <w:tab w:val="left" w:pos="709"/>
        </w:tabs>
        <w:ind w:firstLine="709"/>
        <w:jc w:val="center"/>
      </w:pPr>
      <w:r>
        <w:rPr>
          <w:noProof/>
        </w:rPr>
        <w:lastRenderedPageBreak/>
        <w:drawing>
          <wp:inline distT="0" distB="0" distL="0" distR="0">
            <wp:extent cx="5467350" cy="25050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467350" cy="2505075"/>
                    </a:xfrm>
                    <a:prstGeom prst="rect">
                      <a:avLst/>
                    </a:prstGeom>
                    <a:noFill/>
                    <a:ln w="9525">
                      <a:noFill/>
                      <a:miter lim="800000"/>
                      <a:headEnd/>
                      <a:tailEnd/>
                    </a:ln>
                  </pic:spPr>
                </pic:pic>
              </a:graphicData>
            </a:graphic>
          </wp:inline>
        </w:drawing>
      </w:r>
    </w:p>
    <w:p w:rsidR="00693A75" w:rsidRPr="00202FD8" w:rsidRDefault="00693A75" w:rsidP="00D40A33">
      <w:pPr>
        <w:tabs>
          <w:tab w:val="left" w:pos="709"/>
        </w:tabs>
        <w:ind w:firstLine="709"/>
        <w:jc w:val="both"/>
      </w:pPr>
    </w:p>
    <w:p w:rsidR="00AD0BE4" w:rsidRDefault="00136231" w:rsidP="005C1407">
      <w:pPr>
        <w:tabs>
          <w:tab w:val="left" w:pos="709"/>
        </w:tabs>
        <w:ind w:firstLine="709"/>
        <w:jc w:val="center"/>
      </w:pPr>
      <w:r w:rsidRPr="00202FD8">
        <w:t xml:space="preserve">Рис. </w:t>
      </w:r>
      <w:r w:rsidR="0072675B" w:rsidRPr="00202FD8">
        <w:t>2</w:t>
      </w:r>
      <w:r w:rsidRPr="00202FD8">
        <w:t>.</w:t>
      </w:r>
      <w:r w:rsidR="003E6C8B">
        <w:t>3</w:t>
      </w:r>
      <w:r w:rsidR="00693A75" w:rsidRPr="00202FD8">
        <w:t xml:space="preserve">  </w:t>
      </w:r>
      <w:r w:rsidR="00947A8B" w:rsidRPr="00202FD8">
        <w:t xml:space="preserve">Динамика изменения водоотбора на Кызылском городском водозаборе </w:t>
      </w:r>
    </w:p>
    <w:p w:rsidR="00693A75" w:rsidRPr="00202FD8" w:rsidRDefault="00947A8B" w:rsidP="005C1407">
      <w:pPr>
        <w:tabs>
          <w:tab w:val="left" w:pos="709"/>
        </w:tabs>
        <w:ind w:firstLine="709"/>
        <w:jc w:val="center"/>
      </w:pPr>
      <w:r w:rsidRPr="00202FD8">
        <w:t xml:space="preserve">(ООО </w:t>
      </w:r>
      <w:r w:rsidR="00772D95">
        <w:t>«</w:t>
      </w:r>
      <w:r w:rsidRPr="00202FD8">
        <w:t>Водоканал</w:t>
      </w:r>
      <w:r w:rsidR="00772D95">
        <w:t>»</w:t>
      </w:r>
      <w:r w:rsidRPr="00202FD8">
        <w:t>) и вод</w:t>
      </w:r>
      <w:r w:rsidRPr="00202FD8">
        <w:t>о</w:t>
      </w:r>
      <w:r w:rsidRPr="00202FD8">
        <w:t xml:space="preserve">заборе АО </w:t>
      </w:r>
      <w:r w:rsidR="00772D95">
        <w:t>«</w:t>
      </w:r>
      <w:r w:rsidRPr="00202FD8">
        <w:t>Кызылская ТЭЦ</w:t>
      </w:r>
      <w:r w:rsidR="00772D95">
        <w:t>»</w:t>
      </w:r>
    </w:p>
    <w:p w:rsidR="00947A8B" w:rsidRPr="00202FD8" w:rsidRDefault="00947A8B" w:rsidP="00B673B4">
      <w:pPr>
        <w:tabs>
          <w:tab w:val="left" w:pos="709"/>
        </w:tabs>
        <w:ind w:firstLine="709"/>
        <w:jc w:val="both"/>
      </w:pPr>
    </w:p>
    <w:p w:rsidR="00693A75" w:rsidRPr="00AD0BE4" w:rsidRDefault="00693A75" w:rsidP="005C1407">
      <w:pPr>
        <w:tabs>
          <w:tab w:val="left" w:pos="709"/>
        </w:tabs>
        <w:ind w:firstLine="709"/>
        <w:jc w:val="both"/>
        <w:rPr>
          <w:sz w:val="28"/>
          <w:szCs w:val="28"/>
        </w:rPr>
      </w:pPr>
      <w:r w:rsidRPr="00AD0BE4">
        <w:rPr>
          <w:i/>
          <w:sz w:val="28"/>
          <w:szCs w:val="28"/>
          <w:u w:val="single"/>
        </w:rPr>
        <w:t>Объекты разработки месторождений твердых полезных ископаемых.</w:t>
      </w:r>
      <w:r w:rsidRPr="00AD0BE4">
        <w:rPr>
          <w:sz w:val="28"/>
          <w:szCs w:val="28"/>
        </w:rPr>
        <w:t xml:space="preserve"> Мин</w:t>
      </w:r>
      <w:r w:rsidRPr="00AD0BE4">
        <w:rPr>
          <w:sz w:val="28"/>
          <w:szCs w:val="28"/>
        </w:rPr>
        <w:t>е</w:t>
      </w:r>
      <w:r w:rsidRPr="00AD0BE4">
        <w:rPr>
          <w:sz w:val="28"/>
          <w:szCs w:val="28"/>
        </w:rPr>
        <w:t xml:space="preserve">рально-сырьевой потенциал республики отличается разнообразием видов полезных ископаемых и определенными перспективами их эффективного освоения. </w:t>
      </w:r>
      <w:r w:rsidR="0029646D" w:rsidRPr="00AD0BE4">
        <w:rPr>
          <w:sz w:val="28"/>
          <w:szCs w:val="28"/>
        </w:rPr>
        <w:t xml:space="preserve">С </w:t>
      </w:r>
      <w:r w:rsidRPr="00AD0BE4">
        <w:rPr>
          <w:sz w:val="28"/>
          <w:szCs w:val="28"/>
        </w:rPr>
        <w:t>разли</w:t>
      </w:r>
      <w:r w:rsidRPr="00AD0BE4">
        <w:rPr>
          <w:sz w:val="28"/>
          <w:szCs w:val="28"/>
        </w:rPr>
        <w:t>ч</w:t>
      </w:r>
      <w:r w:rsidRPr="00AD0BE4">
        <w:rPr>
          <w:sz w:val="28"/>
          <w:szCs w:val="28"/>
        </w:rPr>
        <w:t>ной степенью достоверности разведано 20 месторождений, но уровень их промы</w:t>
      </w:r>
      <w:r w:rsidRPr="00AD0BE4">
        <w:rPr>
          <w:sz w:val="28"/>
          <w:szCs w:val="28"/>
        </w:rPr>
        <w:t>ш</w:t>
      </w:r>
      <w:r w:rsidRPr="00AD0BE4">
        <w:rPr>
          <w:sz w:val="28"/>
          <w:szCs w:val="28"/>
        </w:rPr>
        <w:t>ленного освоения в республике крайне н</w:t>
      </w:r>
      <w:r w:rsidRPr="00AD0BE4">
        <w:rPr>
          <w:sz w:val="28"/>
          <w:szCs w:val="28"/>
        </w:rPr>
        <w:t>и</w:t>
      </w:r>
      <w:r w:rsidRPr="00AD0BE4">
        <w:rPr>
          <w:sz w:val="28"/>
          <w:szCs w:val="28"/>
        </w:rPr>
        <w:t>зок.</w:t>
      </w:r>
    </w:p>
    <w:p w:rsidR="00AE33DC" w:rsidRPr="00AD0BE4" w:rsidRDefault="00AE33DC" w:rsidP="00AE33DC">
      <w:pPr>
        <w:tabs>
          <w:tab w:val="left" w:pos="9214"/>
        </w:tabs>
        <w:ind w:firstLine="709"/>
        <w:jc w:val="both"/>
        <w:rPr>
          <w:sz w:val="28"/>
          <w:szCs w:val="28"/>
        </w:rPr>
      </w:pPr>
      <w:r w:rsidRPr="00AD0BE4">
        <w:rPr>
          <w:sz w:val="28"/>
          <w:szCs w:val="28"/>
        </w:rPr>
        <w:t xml:space="preserve">На территории республики продолжается добыча россыпного (а/с </w:t>
      </w:r>
      <w:r w:rsidR="00772D95" w:rsidRPr="00AD0BE4">
        <w:rPr>
          <w:sz w:val="28"/>
          <w:szCs w:val="28"/>
        </w:rPr>
        <w:t>«</w:t>
      </w:r>
      <w:r w:rsidRPr="00AD0BE4">
        <w:rPr>
          <w:sz w:val="28"/>
          <w:szCs w:val="28"/>
        </w:rPr>
        <w:t>Ойна</w:t>
      </w:r>
      <w:r w:rsidR="00772D95" w:rsidRPr="00AD0BE4">
        <w:rPr>
          <w:sz w:val="28"/>
          <w:szCs w:val="28"/>
        </w:rPr>
        <w:t>»</w:t>
      </w:r>
      <w:r w:rsidRPr="00AD0BE4">
        <w:rPr>
          <w:sz w:val="28"/>
          <w:szCs w:val="28"/>
        </w:rPr>
        <w:t>, а</w:t>
      </w:r>
      <w:r w:rsidRPr="00AD0BE4">
        <w:rPr>
          <w:sz w:val="28"/>
          <w:szCs w:val="28"/>
        </w:rPr>
        <w:t>р</w:t>
      </w:r>
      <w:r w:rsidRPr="00AD0BE4">
        <w:rPr>
          <w:sz w:val="28"/>
          <w:szCs w:val="28"/>
        </w:rPr>
        <w:t xml:space="preserve">тель </w:t>
      </w:r>
      <w:r w:rsidR="00772D95" w:rsidRPr="00AD0BE4">
        <w:rPr>
          <w:sz w:val="28"/>
          <w:szCs w:val="28"/>
        </w:rPr>
        <w:t>«</w:t>
      </w:r>
      <w:r w:rsidRPr="00AD0BE4">
        <w:rPr>
          <w:sz w:val="28"/>
          <w:szCs w:val="28"/>
        </w:rPr>
        <w:t>Тыва</w:t>
      </w:r>
      <w:r w:rsidR="00772D95" w:rsidRPr="00AD0BE4">
        <w:rPr>
          <w:sz w:val="28"/>
          <w:szCs w:val="28"/>
        </w:rPr>
        <w:t>»</w:t>
      </w:r>
      <w:r w:rsidRPr="00AD0BE4">
        <w:rPr>
          <w:sz w:val="28"/>
          <w:szCs w:val="28"/>
        </w:rPr>
        <w:t xml:space="preserve">, ООО </w:t>
      </w:r>
      <w:r w:rsidR="00772D95" w:rsidRPr="00AD0BE4">
        <w:rPr>
          <w:sz w:val="28"/>
          <w:szCs w:val="28"/>
        </w:rPr>
        <w:t>«</w:t>
      </w:r>
      <w:r w:rsidRPr="00AD0BE4">
        <w:rPr>
          <w:sz w:val="28"/>
          <w:szCs w:val="28"/>
        </w:rPr>
        <w:t>Восток</w:t>
      </w:r>
      <w:r w:rsidR="00772D95" w:rsidRPr="00AD0BE4">
        <w:rPr>
          <w:sz w:val="28"/>
          <w:szCs w:val="28"/>
        </w:rPr>
        <w:t>»</w:t>
      </w:r>
      <w:r w:rsidRPr="00AD0BE4">
        <w:rPr>
          <w:sz w:val="28"/>
          <w:szCs w:val="28"/>
        </w:rPr>
        <w:t xml:space="preserve">) и коренного золота (ООО </w:t>
      </w:r>
      <w:r w:rsidR="00772D95" w:rsidRPr="00AD0BE4">
        <w:rPr>
          <w:sz w:val="28"/>
          <w:szCs w:val="28"/>
        </w:rPr>
        <w:t>«</w:t>
      </w:r>
      <w:r w:rsidRPr="00AD0BE4">
        <w:rPr>
          <w:sz w:val="28"/>
          <w:szCs w:val="28"/>
        </w:rPr>
        <w:t>Тардан Голд</w:t>
      </w:r>
      <w:r w:rsidR="00772D95" w:rsidRPr="00AD0BE4">
        <w:rPr>
          <w:sz w:val="28"/>
          <w:szCs w:val="28"/>
        </w:rPr>
        <w:t>»</w:t>
      </w:r>
      <w:r w:rsidRPr="00AD0BE4">
        <w:rPr>
          <w:sz w:val="28"/>
          <w:szCs w:val="28"/>
        </w:rPr>
        <w:t>), разработка открытым способом каме</w:t>
      </w:r>
      <w:r w:rsidRPr="00AD0BE4">
        <w:rPr>
          <w:sz w:val="28"/>
          <w:szCs w:val="28"/>
        </w:rPr>
        <w:t>н</w:t>
      </w:r>
      <w:r w:rsidRPr="00AD0BE4">
        <w:rPr>
          <w:sz w:val="28"/>
          <w:szCs w:val="28"/>
        </w:rPr>
        <w:t xml:space="preserve">ного угля на Каа-Хемском и Чаданском месторождениях (ООО </w:t>
      </w:r>
      <w:r w:rsidR="00772D95" w:rsidRPr="00AD0BE4">
        <w:rPr>
          <w:sz w:val="28"/>
          <w:szCs w:val="28"/>
        </w:rPr>
        <w:t>«</w:t>
      </w:r>
      <w:r w:rsidRPr="00AD0BE4">
        <w:rPr>
          <w:sz w:val="28"/>
          <w:szCs w:val="28"/>
        </w:rPr>
        <w:t>Тувинская горнорудная компания</w:t>
      </w:r>
      <w:r w:rsidR="00772D95" w:rsidRPr="00AD0BE4">
        <w:rPr>
          <w:sz w:val="28"/>
          <w:szCs w:val="28"/>
        </w:rPr>
        <w:t>»</w:t>
      </w:r>
      <w:r w:rsidRPr="00AD0BE4">
        <w:rPr>
          <w:sz w:val="28"/>
          <w:szCs w:val="28"/>
        </w:rPr>
        <w:t xml:space="preserve">), Элегестском (АО </w:t>
      </w:r>
      <w:r w:rsidR="00772D95" w:rsidRPr="00AD0BE4">
        <w:rPr>
          <w:sz w:val="28"/>
          <w:szCs w:val="28"/>
        </w:rPr>
        <w:t>«</w:t>
      </w:r>
      <w:r w:rsidRPr="00AD0BE4">
        <w:rPr>
          <w:sz w:val="28"/>
          <w:szCs w:val="28"/>
        </w:rPr>
        <w:t>Тувинская энергет</w:t>
      </w:r>
      <w:r w:rsidRPr="00AD0BE4">
        <w:rPr>
          <w:sz w:val="28"/>
          <w:szCs w:val="28"/>
        </w:rPr>
        <w:t>и</w:t>
      </w:r>
      <w:r w:rsidRPr="00AD0BE4">
        <w:rPr>
          <w:sz w:val="28"/>
          <w:szCs w:val="28"/>
        </w:rPr>
        <w:t>ческая промышленная корпорация</w:t>
      </w:r>
      <w:r w:rsidR="00772D95" w:rsidRPr="00AD0BE4">
        <w:rPr>
          <w:sz w:val="28"/>
          <w:szCs w:val="28"/>
        </w:rPr>
        <w:t>»</w:t>
      </w:r>
      <w:r w:rsidRPr="00AD0BE4">
        <w:rPr>
          <w:sz w:val="28"/>
          <w:szCs w:val="28"/>
        </w:rPr>
        <w:t>), шахтным сп</w:t>
      </w:r>
      <w:r w:rsidRPr="00AD0BE4">
        <w:rPr>
          <w:sz w:val="28"/>
          <w:szCs w:val="28"/>
        </w:rPr>
        <w:t>о</w:t>
      </w:r>
      <w:r w:rsidRPr="00AD0BE4">
        <w:rPr>
          <w:sz w:val="28"/>
          <w:szCs w:val="28"/>
        </w:rPr>
        <w:t xml:space="preserve">собом - Межегейского (2 участка) (ООО УК </w:t>
      </w:r>
      <w:r w:rsidR="00772D95" w:rsidRPr="00AD0BE4">
        <w:rPr>
          <w:sz w:val="28"/>
          <w:szCs w:val="28"/>
        </w:rPr>
        <w:t>«</w:t>
      </w:r>
      <w:r w:rsidRPr="00AD0BE4">
        <w:rPr>
          <w:sz w:val="28"/>
          <w:szCs w:val="28"/>
        </w:rPr>
        <w:t>Межегейуголь</w:t>
      </w:r>
      <w:r w:rsidR="00772D95" w:rsidRPr="00AD0BE4">
        <w:rPr>
          <w:sz w:val="28"/>
          <w:szCs w:val="28"/>
        </w:rPr>
        <w:t>»</w:t>
      </w:r>
      <w:r w:rsidRPr="00AD0BE4">
        <w:rPr>
          <w:sz w:val="28"/>
          <w:szCs w:val="28"/>
        </w:rPr>
        <w:t xml:space="preserve">) месторождения каменного угля, ООО </w:t>
      </w:r>
      <w:r w:rsidR="00772D95" w:rsidRPr="00AD0BE4">
        <w:rPr>
          <w:sz w:val="28"/>
          <w:szCs w:val="28"/>
        </w:rPr>
        <w:t>«</w:t>
      </w:r>
      <w:r w:rsidRPr="00AD0BE4">
        <w:rPr>
          <w:sz w:val="28"/>
          <w:szCs w:val="28"/>
        </w:rPr>
        <w:t>Улуг-Хемуголь</w:t>
      </w:r>
      <w:r w:rsidR="00772D95" w:rsidRPr="00AD0BE4">
        <w:rPr>
          <w:sz w:val="28"/>
          <w:szCs w:val="28"/>
        </w:rPr>
        <w:t>»</w:t>
      </w:r>
      <w:r w:rsidRPr="00AD0BE4">
        <w:rPr>
          <w:sz w:val="28"/>
          <w:szCs w:val="28"/>
        </w:rPr>
        <w:t xml:space="preserve"> готовит к разработке участок Центральный Западной части Улуг-Хемского угольн</w:t>
      </w:r>
      <w:r w:rsidRPr="00AD0BE4">
        <w:rPr>
          <w:sz w:val="28"/>
          <w:szCs w:val="28"/>
        </w:rPr>
        <w:t>о</w:t>
      </w:r>
      <w:r w:rsidRPr="00AD0BE4">
        <w:rPr>
          <w:sz w:val="28"/>
          <w:szCs w:val="28"/>
        </w:rPr>
        <w:t xml:space="preserve">го бассейна. Продолжена добыча полиметаллических руд на Кызыл-Таштыгском полиметаллическом месторождении (ООО </w:t>
      </w:r>
      <w:r w:rsidR="00772D95" w:rsidRPr="00AD0BE4">
        <w:rPr>
          <w:sz w:val="28"/>
          <w:szCs w:val="28"/>
        </w:rPr>
        <w:t>«</w:t>
      </w:r>
      <w:r w:rsidRPr="00AD0BE4">
        <w:rPr>
          <w:sz w:val="28"/>
          <w:szCs w:val="28"/>
        </w:rPr>
        <w:t>Лунсин</w:t>
      </w:r>
      <w:r w:rsidR="00772D95" w:rsidRPr="00AD0BE4">
        <w:rPr>
          <w:sz w:val="28"/>
          <w:szCs w:val="28"/>
        </w:rPr>
        <w:t>»</w:t>
      </w:r>
      <w:r w:rsidRPr="00AD0BE4">
        <w:rPr>
          <w:sz w:val="28"/>
          <w:szCs w:val="28"/>
        </w:rPr>
        <w:t>), хризотил-асбеста – на Акдо</w:t>
      </w:r>
      <w:r w:rsidRPr="00AD0BE4">
        <w:rPr>
          <w:sz w:val="28"/>
          <w:szCs w:val="28"/>
        </w:rPr>
        <w:t>в</w:t>
      </w:r>
      <w:r w:rsidRPr="00AD0BE4">
        <w:rPr>
          <w:sz w:val="28"/>
          <w:szCs w:val="28"/>
        </w:rPr>
        <w:t>ракском месторожд</w:t>
      </w:r>
      <w:r w:rsidRPr="00AD0BE4">
        <w:rPr>
          <w:sz w:val="28"/>
          <w:szCs w:val="28"/>
        </w:rPr>
        <w:t>е</w:t>
      </w:r>
      <w:r w:rsidRPr="00AD0BE4">
        <w:rPr>
          <w:sz w:val="28"/>
          <w:szCs w:val="28"/>
        </w:rPr>
        <w:t>нии, песчано-гравийных смесей – на Кызылском, Шагонарском и целом ряде неучтенных карьеров близ поселков и а</w:t>
      </w:r>
      <w:r w:rsidRPr="00AD0BE4">
        <w:rPr>
          <w:sz w:val="28"/>
          <w:szCs w:val="28"/>
        </w:rPr>
        <w:t>в</w:t>
      </w:r>
      <w:r w:rsidRPr="00AD0BE4">
        <w:rPr>
          <w:sz w:val="28"/>
          <w:szCs w:val="28"/>
        </w:rPr>
        <w:t xml:space="preserve">тодорог.  </w:t>
      </w:r>
    </w:p>
    <w:p w:rsidR="00CC2B8A" w:rsidRPr="00AD0BE4" w:rsidRDefault="00AE33DC" w:rsidP="005C1407">
      <w:pPr>
        <w:tabs>
          <w:tab w:val="left" w:pos="9214"/>
        </w:tabs>
        <w:ind w:firstLine="720"/>
        <w:jc w:val="both"/>
        <w:rPr>
          <w:sz w:val="28"/>
          <w:szCs w:val="28"/>
        </w:rPr>
      </w:pPr>
      <w:bookmarkStart w:id="20" w:name="_Toc389128201"/>
      <w:r w:rsidRPr="00AD0BE4">
        <w:rPr>
          <w:sz w:val="28"/>
          <w:szCs w:val="28"/>
        </w:rPr>
        <w:t>Мониторинг подземных вод на МТПИ в 2017 г</w:t>
      </w:r>
      <w:r w:rsidR="00AD0BE4">
        <w:rPr>
          <w:sz w:val="28"/>
          <w:szCs w:val="28"/>
        </w:rPr>
        <w:t>оду</w:t>
      </w:r>
      <w:r w:rsidRPr="00AD0BE4">
        <w:rPr>
          <w:sz w:val="28"/>
          <w:szCs w:val="28"/>
        </w:rPr>
        <w:t xml:space="preserve"> проводился на Каа-Хемском угольном разрезе (Каа-Хемский пост ЛНС) и в районе законсервированн</w:t>
      </w:r>
      <w:r w:rsidRPr="00AD0BE4">
        <w:rPr>
          <w:sz w:val="28"/>
          <w:szCs w:val="28"/>
        </w:rPr>
        <w:t>о</w:t>
      </w:r>
      <w:r w:rsidRPr="00AD0BE4">
        <w:rPr>
          <w:sz w:val="28"/>
          <w:szCs w:val="28"/>
        </w:rPr>
        <w:t>го (Госрезерв) Хову-Аксинского кобальт-никелевого месторо</w:t>
      </w:r>
      <w:r w:rsidRPr="00AD0BE4">
        <w:rPr>
          <w:sz w:val="28"/>
          <w:szCs w:val="28"/>
        </w:rPr>
        <w:t>ж</w:t>
      </w:r>
      <w:r w:rsidRPr="00AD0BE4">
        <w:rPr>
          <w:sz w:val="28"/>
          <w:szCs w:val="28"/>
        </w:rPr>
        <w:t>дения (Хову-Аксинский пост ГОНС). Кроме того, ведется ежегодная оценка состояния приро</w:t>
      </w:r>
      <w:r w:rsidRPr="00AD0BE4">
        <w:rPr>
          <w:sz w:val="28"/>
          <w:szCs w:val="28"/>
        </w:rPr>
        <w:t>д</w:t>
      </w:r>
      <w:r w:rsidRPr="00AD0BE4">
        <w:rPr>
          <w:sz w:val="28"/>
          <w:szCs w:val="28"/>
        </w:rPr>
        <w:t>ной среды на К</w:t>
      </w:r>
      <w:r w:rsidRPr="00AD0BE4">
        <w:rPr>
          <w:sz w:val="28"/>
          <w:szCs w:val="28"/>
        </w:rPr>
        <w:t>ы</w:t>
      </w:r>
      <w:r w:rsidRPr="00AD0BE4">
        <w:rPr>
          <w:sz w:val="28"/>
          <w:szCs w:val="28"/>
        </w:rPr>
        <w:t>зыл-Таштыгском, Ак-Сугском, Чаданском, Тарданском и других месторождениях, но отчеты по результатам работ в ТЦ и геологические фонды не предоставляются, либо предоста</w:t>
      </w:r>
      <w:r w:rsidRPr="00AD0BE4">
        <w:rPr>
          <w:sz w:val="28"/>
          <w:szCs w:val="28"/>
        </w:rPr>
        <w:t>в</w:t>
      </w:r>
      <w:r w:rsidRPr="00AD0BE4">
        <w:rPr>
          <w:sz w:val="28"/>
          <w:szCs w:val="28"/>
        </w:rPr>
        <w:t>ляются, но являются коммерческой тайной, либо предоставляются с опозданием на 1 год и более.</w:t>
      </w:r>
    </w:p>
    <w:p w:rsidR="001528C9" w:rsidRPr="00AD0BE4" w:rsidRDefault="008F2F24" w:rsidP="005C1407">
      <w:pPr>
        <w:tabs>
          <w:tab w:val="left" w:pos="9214"/>
        </w:tabs>
        <w:ind w:firstLine="720"/>
        <w:jc w:val="both"/>
        <w:rPr>
          <w:sz w:val="28"/>
          <w:szCs w:val="28"/>
        </w:rPr>
      </w:pPr>
      <w:r w:rsidRPr="00AD0BE4">
        <w:rPr>
          <w:sz w:val="28"/>
          <w:szCs w:val="28"/>
        </w:rPr>
        <w:t xml:space="preserve">Каа-Хемский участок угольного разреза </w:t>
      </w:r>
      <w:r w:rsidR="00795743" w:rsidRPr="00AD0BE4">
        <w:rPr>
          <w:sz w:val="28"/>
          <w:szCs w:val="28"/>
        </w:rPr>
        <w:t xml:space="preserve">ООО </w:t>
      </w:r>
      <w:r w:rsidR="00772D95" w:rsidRPr="00AD0BE4">
        <w:rPr>
          <w:sz w:val="28"/>
          <w:szCs w:val="28"/>
        </w:rPr>
        <w:t>«</w:t>
      </w:r>
      <w:r w:rsidR="00795743" w:rsidRPr="00AD0BE4">
        <w:rPr>
          <w:sz w:val="28"/>
          <w:szCs w:val="28"/>
        </w:rPr>
        <w:t>Т</w:t>
      </w:r>
      <w:r w:rsidR="00004ECB" w:rsidRPr="00AD0BE4">
        <w:rPr>
          <w:sz w:val="28"/>
          <w:szCs w:val="28"/>
        </w:rPr>
        <w:t>увинская горнорудная комп</w:t>
      </w:r>
      <w:r w:rsidR="00004ECB" w:rsidRPr="00AD0BE4">
        <w:rPr>
          <w:sz w:val="28"/>
          <w:szCs w:val="28"/>
        </w:rPr>
        <w:t>а</w:t>
      </w:r>
      <w:r w:rsidR="00004ECB" w:rsidRPr="00AD0BE4">
        <w:rPr>
          <w:sz w:val="28"/>
          <w:szCs w:val="28"/>
        </w:rPr>
        <w:t>ния</w:t>
      </w:r>
      <w:r w:rsidR="00772D95" w:rsidRPr="00AD0BE4">
        <w:rPr>
          <w:sz w:val="28"/>
          <w:szCs w:val="28"/>
        </w:rPr>
        <w:t>»</w:t>
      </w:r>
      <w:r w:rsidRPr="00AD0BE4">
        <w:rPr>
          <w:sz w:val="28"/>
          <w:szCs w:val="28"/>
        </w:rPr>
        <w:t xml:space="preserve"> расп</w:t>
      </w:r>
      <w:r w:rsidRPr="00AD0BE4">
        <w:rPr>
          <w:sz w:val="28"/>
          <w:szCs w:val="28"/>
        </w:rPr>
        <w:t>о</w:t>
      </w:r>
      <w:r w:rsidR="00A11941">
        <w:rPr>
          <w:sz w:val="28"/>
          <w:szCs w:val="28"/>
        </w:rPr>
        <w:t xml:space="preserve">ложен в 10 </w:t>
      </w:r>
      <w:r w:rsidRPr="00AD0BE4">
        <w:rPr>
          <w:sz w:val="28"/>
          <w:szCs w:val="28"/>
        </w:rPr>
        <w:t>км от г. Кызыла на юго-восток в пределах восточной окраины Улуг-Хемского угольного бассейна, сложенного юрскими угленосными песчаник</w:t>
      </w:r>
      <w:r w:rsidRPr="00AD0BE4">
        <w:rPr>
          <w:sz w:val="28"/>
          <w:szCs w:val="28"/>
        </w:rPr>
        <w:t>а</w:t>
      </w:r>
      <w:r w:rsidRPr="00AD0BE4">
        <w:rPr>
          <w:sz w:val="28"/>
          <w:szCs w:val="28"/>
        </w:rPr>
        <w:t xml:space="preserve">ми и алевролитами, на выходе пласта </w:t>
      </w:r>
      <w:r w:rsidR="00772D95" w:rsidRPr="00AD0BE4">
        <w:rPr>
          <w:sz w:val="28"/>
          <w:szCs w:val="28"/>
        </w:rPr>
        <w:t>«</w:t>
      </w:r>
      <w:r w:rsidRPr="00AD0BE4">
        <w:rPr>
          <w:sz w:val="28"/>
          <w:szCs w:val="28"/>
        </w:rPr>
        <w:t>Улуг</w:t>
      </w:r>
      <w:r w:rsidR="00772D95" w:rsidRPr="00AD0BE4">
        <w:rPr>
          <w:sz w:val="28"/>
          <w:szCs w:val="28"/>
        </w:rPr>
        <w:t>»</w:t>
      </w:r>
      <w:r w:rsidRPr="00AD0BE4">
        <w:rPr>
          <w:sz w:val="28"/>
          <w:szCs w:val="28"/>
        </w:rPr>
        <w:t xml:space="preserve"> по левобережью р. М. Енисей. Общая </w:t>
      </w:r>
      <w:r w:rsidRPr="00AD0BE4">
        <w:rPr>
          <w:sz w:val="28"/>
          <w:szCs w:val="28"/>
        </w:rPr>
        <w:lastRenderedPageBreak/>
        <w:t xml:space="preserve">площадь техногенно нарушенной территории (карьера и отвалов) </w:t>
      </w:r>
      <w:r w:rsidR="007A08D5" w:rsidRPr="00AD0BE4">
        <w:rPr>
          <w:sz w:val="28"/>
          <w:szCs w:val="28"/>
        </w:rPr>
        <w:t>на 1</w:t>
      </w:r>
      <w:r w:rsidR="00AD0BE4">
        <w:rPr>
          <w:sz w:val="28"/>
          <w:szCs w:val="28"/>
        </w:rPr>
        <w:t xml:space="preserve"> января </w:t>
      </w:r>
      <w:r w:rsidR="007A08D5" w:rsidRPr="00AD0BE4">
        <w:rPr>
          <w:sz w:val="28"/>
          <w:szCs w:val="28"/>
        </w:rPr>
        <w:t>2018</w:t>
      </w:r>
      <w:r w:rsidR="00AD0BE4">
        <w:rPr>
          <w:sz w:val="28"/>
          <w:szCs w:val="28"/>
        </w:rPr>
        <w:t xml:space="preserve"> </w:t>
      </w:r>
      <w:r w:rsidR="001528C9" w:rsidRPr="00AD0BE4">
        <w:rPr>
          <w:sz w:val="28"/>
          <w:szCs w:val="28"/>
        </w:rPr>
        <w:t xml:space="preserve">г. около </w:t>
      </w:r>
      <w:r w:rsidR="007A08D5" w:rsidRPr="00AD0BE4">
        <w:rPr>
          <w:sz w:val="28"/>
          <w:szCs w:val="28"/>
        </w:rPr>
        <w:t>5</w:t>
      </w:r>
      <w:r w:rsidR="001528C9" w:rsidRPr="00AD0BE4">
        <w:rPr>
          <w:sz w:val="28"/>
          <w:szCs w:val="28"/>
        </w:rPr>
        <w:t xml:space="preserve"> га.</w:t>
      </w:r>
    </w:p>
    <w:p w:rsidR="008F2F24" w:rsidRPr="00AD0BE4" w:rsidRDefault="008F2F24" w:rsidP="005C1407">
      <w:pPr>
        <w:tabs>
          <w:tab w:val="left" w:pos="9214"/>
        </w:tabs>
        <w:ind w:firstLine="720"/>
        <w:jc w:val="both"/>
        <w:rPr>
          <w:sz w:val="28"/>
          <w:szCs w:val="28"/>
        </w:rPr>
      </w:pPr>
      <w:r w:rsidRPr="00AD0BE4">
        <w:rPr>
          <w:sz w:val="28"/>
          <w:szCs w:val="28"/>
        </w:rPr>
        <w:t xml:space="preserve">Под влиянием угледобычных работ, </w:t>
      </w:r>
      <w:r w:rsidR="00941D28">
        <w:rPr>
          <w:sz w:val="28"/>
          <w:szCs w:val="28"/>
        </w:rPr>
        <w:t xml:space="preserve">подземные воды </w:t>
      </w:r>
      <w:r w:rsidRPr="00AD0BE4">
        <w:rPr>
          <w:sz w:val="28"/>
          <w:szCs w:val="28"/>
        </w:rPr>
        <w:t>района разреза испыт</w:t>
      </w:r>
      <w:r w:rsidRPr="00AD0BE4">
        <w:rPr>
          <w:sz w:val="28"/>
          <w:szCs w:val="28"/>
        </w:rPr>
        <w:t>ы</w:t>
      </w:r>
      <w:r w:rsidRPr="00AD0BE4">
        <w:rPr>
          <w:sz w:val="28"/>
          <w:szCs w:val="28"/>
        </w:rPr>
        <w:t>вают постоя</w:t>
      </w:r>
      <w:r w:rsidRPr="00AD0BE4">
        <w:rPr>
          <w:sz w:val="28"/>
          <w:szCs w:val="28"/>
        </w:rPr>
        <w:t>н</w:t>
      </w:r>
      <w:r w:rsidRPr="00AD0BE4">
        <w:rPr>
          <w:sz w:val="28"/>
          <w:szCs w:val="28"/>
        </w:rPr>
        <w:t>ную и существенную техногенную нагрузку. Территория техногенно нарушенного ландшафта постоянно увеличивается. На трещины природного прои</w:t>
      </w:r>
      <w:r w:rsidRPr="00AD0BE4">
        <w:rPr>
          <w:sz w:val="28"/>
          <w:szCs w:val="28"/>
        </w:rPr>
        <w:t>с</w:t>
      </w:r>
      <w:r w:rsidRPr="00AD0BE4">
        <w:rPr>
          <w:sz w:val="28"/>
          <w:szCs w:val="28"/>
        </w:rPr>
        <w:t>хождения накладывается техногенная трещиноватость, что совместно с водоливн</w:t>
      </w:r>
      <w:r w:rsidRPr="00AD0BE4">
        <w:rPr>
          <w:sz w:val="28"/>
          <w:szCs w:val="28"/>
        </w:rPr>
        <w:t>ы</w:t>
      </w:r>
      <w:r w:rsidRPr="00AD0BE4">
        <w:rPr>
          <w:sz w:val="28"/>
          <w:szCs w:val="28"/>
        </w:rPr>
        <w:t>ми работами влечет за собой изменение фильтрационных параметров комплекса и, как следствие, нарушение уровенного режима, скорости фильтрации водного потока и вместе с ним скорости распространения загрязнителей при непосредственном уч</w:t>
      </w:r>
      <w:r w:rsidRPr="00AD0BE4">
        <w:rPr>
          <w:sz w:val="28"/>
          <w:szCs w:val="28"/>
        </w:rPr>
        <w:t>а</w:t>
      </w:r>
      <w:r w:rsidRPr="00AD0BE4">
        <w:rPr>
          <w:sz w:val="28"/>
          <w:szCs w:val="28"/>
        </w:rPr>
        <w:t>стии природных факторов. Кроме того, значительную роль играет местопол</w:t>
      </w:r>
      <w:r w:rsidRPr="00AD0BE4">
        <w:rPr>
          <w:sz w:val="28"/>
          <w:szCs w:val="28"/>
        </w:rPr>
        <w:t>о</w:t>
      </w:r>
      <w:r w:rsidRPr="00AD0BE4">
        <w:rPr>
          <w:sz w:val="28"/>
          <w:szCs w:val="28"/>
        </w:rPr>
        <w:t>жение скважин относительно карьера (удаленность от стенки карьера). Нарушения гидр</w:t>
      </w:r>
      <w:r w:rsidRPr="00AD0BE4">
        <w:rPr>
          <w:sz w:val="28"/>
          <w:szCs w:val="28"/>
        </w:rPr>
        <w:t>о</w:t>
      </w:r>
      <w:r w:rsidRPr="00AD0BE4">
        <w:rPr>
          <w:sz w:val="28"/>
          <w:szCs w:val="28"/>
        </w:rPr>
        <w:t>динамического режима на этом участке заключаются в увеличении амплитуды к</w:t>
      </w:r>
      <w:r w:rsidRPr="00AD0BE4">
        <w:rPr>
          <w:sz w:val="28"/>
          <w:szCs w:val="28"/>
        </w:rPr>
        <w:t>о</w:t>
      </w:r>
      <w:r w:rsidRPr="00AD0BE4">
        <w:rPr>
          <w:sz w:val="28"/>
          <w:szCs w:val="28"/>
        </w:rPr>
        <w:t>лебаний, резких скачках уровня, сдвинуты сроки прохождения экстремальных уро</w:t>
      </w:r>
      <w:r w:rsidRPr="00AD0BE4">
        <w:rPr>
          <w:sz w:val="28"/>
          <w:szCs w:val="28"/>
        </w:rPr>
        <w:t>в</w:t>
      </w:r>
      <w:r w:rsidRPr="00AD0BE4">
        <w:rPr>
          <w:sz w:val="28"/>
          <w:szCs w:val="28"/>
        </w:rPr>
        <w:t>ней.</w:t>
      </w:r>
    </w:p>
    <w:p w:rsidR="00693A75" w:rsidRPr="00AD0BE4" w:rsidRDefault="007A08D5" w:rsidP="005C1407">
      <w:pPr>
        <w:ind w:firstLine="720"/>
        <w:jc w:val="both"/>
        <w:rPr>
          <w:sz w:val="28"/>
          <w:szCs w:val="28"/>
        </w:rPr>
      </w:pPr>
      <w:r w:rsidRPr="00AD0BE4">
        <w:rPr>
          <w:sz w:val="28"/>
          <w:szCs w:val="28"/>
        </w:rPr>
        <w:t>В 2017 г</w:t>
      </w:r>
      <w:r w:rsidR="00904F08">
        <w:rPr>
          <w:sz w:val="28"/>
          <w:szCs w:val="28"/>
        </w:rPr>
        <w:t>оду</w:t>
      </w:r>
      <w:r w:rsidRPr="00AD0BE4">
        <w:rPr>
          <w:sz w:val="28"/>
          <w:szCs w:val="28"/>
        </w:rPr>
        <w:t xml:space="preserve"> годовые минимумы наблюдались в феврале, максимумы – в о</w:t>
      </w:r>
      <w:r w:rsidRPr="00AD0BE4">
        <w:rPr>
          <w:sz w:val="28"/>
          <w:szCs w:val="28"/>
        </w:rPr>
        <w:t>к</w:t>
      </w:r>
      <w:r w:rsidRPr="00AD0BE4">
        <w:rPr>
          <w:sz w:val="28"/>
          <w:szCs w:val="28"/>
        </w:rPr>
        <w:t>тябре. По сравнению с 2016 г</w:t>
      </w:r>
      <w:r w:rsidR="008A664B">
        <w:rPr>
          <w:sz w:val="28"/>
          <w:szCs w:val="28"/>
        </w:rPr>
        <w:t>одом</w:t>
      </w:r>
      <w:r w:rsidRPr="00AD0BE4">
        <w:rPr>
          <w:sz w:val="28"/>
          <w:szCs w:val="28"/>
        </w:rPr>
        <w:t xml:space="preserve"> наблюдается небольшой подъем уровней с а</w:t>
      </w:r>
      <w:r w:rsidRPr="00AD0BE4">
        <w:rPr>
          <w:sz w:val="28"/>
          <w:szCs w:val="28"/>
        </w:rPr>
        <w:t>м</w:t>
      </w:r>
      <w:r w:rsidRPr="00AD0BE4">
        <w:rPr>
          <w:sz w:val="28"/>
          <w:szCs w:val="28"/>
        </w:rPr>
        <w:t>плитудой колебаний – 0,9 м при среднемноголетней 3,2 м. В многолетнем плане подтвержд</w:t>
      </w:r>
      <w:r w:rsidRPr="00AD0BE4">
        <w:rPr>
          <w:sz w:val="28"/>
          <w:szCs w:val="28"/>
        </w:rPr>
        <w:t>а</w:t>
      </w:r>
      <w:r w:rsidRPr="00AD0BE4">
        <w:rPr>
          <w:sz w:val="28"/>
          <w:szCs w:val="28"/>
        </w:rPr>
        <w:t>ется отрицательная тенденция в поведении уровней, величина спада с 1999 г</w:t>
      </w:r>
      <w:r w:rsidR="00AD0BE4">
        <w:rPr>
          <w:sz w:val="28"/>
          <w:szCs w:val="28"/>
        </w:rPr>
        <w:t>ода</w:t>
      </w:r>
      <w:r w:rsidRPr="00AD0BE4">
        <w:rPr>
          <w:sz w:val="28"/>
          <w:szCs w:val="28"/>
        </w:rPr>
        <w:t xml:space="preserve"> – 14,3 м.</w:t>
      </w:r>
      <w:r w:rsidR="008F2F24" w:rsidRPr="00AD0BE4">
        <w:rPr>
          <w:sz w:val="28"/>
          <w:szCs w:val="28"/>
        </w:rPr>
        <w:t xml:space="preserve">  </w:t>
      </w:r>
    </w:p>
    <w:p w:rsidR="00834E17" w:rsidRDefault="00834E17" w:rsidP="00F53C97">
      <w:pPr>
        <w:tabs>
          <w:tab w:val="left" w:pos="709"/>
        </w:tabs>
        <w:ind w:firstLine="709"/>
        <w:jc w:val="both"/>
        <w:rPr>
          <w:b/>
          <w:sz w:val="28"/>
          <w:szCs w:val="28"/>
        </w:rPr>
      </w:pPr>
    </w:p>
    <w:p w:rsidR="00136231" w:rsidRPr="00AD0BE4" w:rsidRDefault="00693A75" w:rsidP="00F53C97">
      <w:pPr>
        <w:tabs>
          <w:tab w:val="left" w:pos="709"/>
        </w:tabs>
        <w:ind w:firstLine="709"/>
        <w:jc w:val="both"/>
        <w:rPr>
          <w:b/>
          <w:sz w:val="28"/>
          <w:szCs w:val="28"/>
        </w:rPr>
      </w:pPr>
      <w:r w:rsidRPr="00AD0BE4">
        <w:rPr>
          <w:b/>
          <w:sz w:val="28"/>
          <w:szCs w:val="28"/>
        </w:rPr>
        <w:t>2.2.5. Гидрогеохимическое состояние и загрязнение подземных вод</w:t>
      </w:r>
      <w:bookmarkEnd w:id="20"/>
    </w:p>
    <w:p w:rsidR="00693A75" w:rsidRPr="00AD0BE4" w:rsidRDefault="00693A75" w:rsidP="005C1407">
      <w:pPr>
        <w:tabs>
          <w:tab w:val="left" w:pos="709"/>
        </w:tabs>
        <w:ind w:firstLine="709"/>
        <w:jc w:val="both"/>
        <w:rPr>
          <w:sz w:val="28"/>
          <w:szCs w:val="28"/>
        </w:rPr>
      </w:pPr>
      <w:r w:rsidRPr="00AD0BE4">
        <w:rPr>
          <w:sz w:val="28"/>
          <w:szCs w:val="28"/>
        </w:rPr>
        <w:t>Изучению гидрохимического режима подвергались, преимущественно, вод</w:t>
      </w:r>
      <w:r w:rsidRPr="00AD0BE4">
        <w:rPr>
          <w:sz w:val="28"/>
          <w:szCs w:val="28"/>
        </w:rPr>
        <w:t>о</w:t>
      </w:r>
      <w:r w:rsidRPr="00AD0BE4">
        <w:rPr>
          <w:sz w:val="28"/>
          <w:szCs w:val="28"/>
        </w:rPr>
        <w:t>носные гор</w:t>
      </w:r>
      <w:r w:rsidRPr="00AD0BE4">
        <w:rPr>
          <w:sz w:val="28"/>
          <w:szCs w:val="28"/>
        </w:rPr>
        <w:t>и</w:t>
      </w:r>
      <w:r w:rsidRPr="00AD0BE4">
        <w:rPr>
          <w:sz w:val="28"/>
          <w:szCs w:val="28"/>
        </w:rPr>
        <w:t>зонты, комплексы и зоны, подземные воды которых используются для хозяйственно-питьевого и производственного водоснабжения населенных пунктов, промышленных объектов и сельскохозяйственных компле</w:t>
      </w:r>
      <w:r w:rsidRPr="00AD0BE4">
        <w:rPr>
          <w:sz w:val="28"/>
          <w:szCs w:val="28"/>
        </w:rPr>
        <w:t>к</w:t>
      </w:r>
      <w:r w:rsidRPr="00AD0BE4">
        <w:rPr>
          <w:sz w:val="28"/>
          <w:szCs w:val="28"/>
        </w:rPr>
        <w:t xml:space="preserve">сов. </w:t>
      </w:r>
    </w:p>
    <w:p w:rsidR="00091BCE" w:rsidRPr="00AD0BE4" w:rsidRDefault="00091BCE" w:rsidP="005C1407">
      <w:pPr>
        <w:pStyle w:val="34"/>
        <w:tabs>
          <w:tab w:val="left" w:pos="9214"/>
        </w:tabs>
        <w:spacing w:after="0"/>
        <w:ind w:left="0"/>
        <w:rPr>
          <w:sz w:val="28"/>
          <w:szCs w:val="28"/>
        </w:rPr>
      </w:pPr>
      <w:r w:rsidRPr="00AD0BE4">
        <w:rPr>
          <w:sz w:val="28"/>
          <w:szCs w:val="28"/>
        </w:rPr>
        <w:t>Опробование подземных вод в 201</w:t>
      </w:r>
      <w:r w:rsidR="004A48C6" w:rsidRPr="00AD0BE4">
        <w:rPr>
          <w:sz w:val="28"/>
          <w:szCs w:val="28"/>
          <w:lang w:val="ru-RU"/>
        </w:rPr>
        <w:t>7</w:t>
      </w:r>
      <w:r w:rsidR="00AD0BE4">
        <w:rPr>
          <w:sz w:val="28"/>
          <w:szCs w:val="28"/>
          <w:lang w:val="ru-RU"/>
        </w:rPr>
        <w:t xml:space="preserve"> </w:t>
      </w:r>
      <w:r w:rsidRPr="00AD0BE4">
        <w:rPr>
          <w:sz w:val="28"/>
          <w:szCs w:val="28"/>
        </w:rPr>
        <w:t>г</w:t>
      </w:r>
      <w:r w:rsidR="00AD0BE4">
        <w:rPr>
          <w:sz w:val="28"/>
          <w:szCs w:val="28"/>
          <w:lang w:val="ru-RU"/>
        </w:rPr>
        <w:t>оду</w:t>
      </w:r>
      <w:r w:rsidRPr="00AD0BE4">
        <w:rPr>
          <w:sz w:val="28"/>
          <w:szCs w:val="28"/>
        </w:rPr>
        <w:t xml:space="preserve"> проводилось 1 раз в год </w:t>
      </w:r>
      <w:r w:rsidRPr="00AD0BE4">
        <w:rPr>
          <w:sz w:val="28"/>
          <w:szCs w:val="28"/>
          <w:lang w:val="ru-RU"/>
        </w:rPr>
        <w:t>и только на участках устойчивого загрязнения подземных вод</w:t>
      </w:r>
      <w:r w:rsidRPr="00AD0BE4">
        <w:rPr>
          <w:sz w:val="28"/>
          <w:szCs w:val="28"/>
        </w:rPr>
        <w:t xml:space="preserve"> для выявления динамики поведения определенных компонентов – загрязнителей на конкретных участках загрязнения. Определяемые показатели – общий химический состав, перманганатная окисляемость, тяжелые металлы, марганец, алюминий, мышьяк, фенолы, нефтепродукты, АПАВ, </w:t>
      </w:r>
      <w:r w:rsidRPr="00AD0BE4">
        <w:rPr>
          <w:sz w:val="28"/>
          <w:szCs w:val="28"/>
          <w:lang w:val="ru-RU"/>
        </w:rPr>
        <w:t xml:space="preserve">бор, </w:t>
      </w:r>
      <w:r w:rsidRPr="00AD0BE4">
        <w:rPr>
          <w:sz w:val="28"/>
          <w:szCs w:val="28"/>
        </w:rPr>
        <w:t>ртуть и фтор.</w:t>
      </w:r>
    </w:p>
    <w:p w:rsidR="00091BCE" w:rsidRPr="00AD0BE4" w:rsidRDefault="00091BCE" w:rsidP="005C1407">
      <w:pPr>
        <w:tabs>
          <w:tab w:val="left" w:pos="9214"/>
        </w:tabs>
        <w:ind w:firstLine="709"/>
        <w:jc w:val="both"/>
        <w:rPr>
          <w:color w:val="000000"/>
          <w:sz w:val="28"/>
          <w:szCs w:val="28"/>
        </w:rPr>
      </w:pPr>
      <w:r w:rsidRPr="00AD0BE4">
        <w:rPr>
          <w:color w:val="000000"/>
          <w:sz w:val="28"/>
          <w:szCs w:val="28"/>
        </w:rPr>
        <w:t>Нарушенный гидрохимический режим подземных вод наблюдается на учас</w:t>
      </w:r>
      <w:r w:rsidRPr="00AD0BE4">
        <w:rPr>
          <w:color w:val="000000"/>
          <w:sz w:val="28"/>
          <w:szCs w:val="28"/>
        </w:rPr>
        <w:t>т</w:t>
      </w:r>
      <w:r w:rsidRPr="00AD0BE4">
        <w:rPr>
          <w:color w:val="000000"/>
          <w:sz w:val="28"/>
          <w:szCs w:val="28"/>
        </w:rPr>
        <w:t>ках устойчив</w:t>
      </w:r>
      <w:r w:rsidRPr="00AD0BE4">
        <w:rPr>
          <w:color w:val="000000"/>
          <w:sz w:val="28"/>
          <w:szCs w:val="28"/>
        </w:rPr>
        <w:t>о</w:t>
      </w:r>
      <w:r w:rsidR="00C767D0" w:rsidRPr="00AD0BE4">
        <w:rPr>
          <w:color w:val="000000"/>
          <w:sz w:val="28"/>
          <w:szCs w:val="28"/>
        </w:rPr>
        <w:t>го загрязнения подземных вод. Н</w:t>
      </w:r>
      <w:r w:rsidRPr="00AD0BE4">
        <w:rPr>
          <w:color w:val="000000"/>
          <w:sz w:val="28"/>
          <w:szCs w:val="28"/>
        </w:rPr>
        <w:t>а объектах добычи подземных вод (действующих водозаборах) состояние подземных вод, в основном, соответствует существующим треб</w:t>
      </w:r>
      <w:r w:rsidRPr="00AD0BE4">
        <w:rPr>
          <w:color w:val="000000"/>
          <w:sz w:val="28"/>
          <w:szCs w:val="28"/>
        </w:rPr>
        <w:t>о</w:t>
      </w:r>
      <w:r w:rsidRPr="00AD0BE4">
        <w:rPr>
          <w:color w:val="000000"/>
          <w:sz w:val="28"/>
          <w:szCs w:val="28"/>
        </w:rPr>
        <w:t xml:space="preserve">ваниям. </w:t>
      </w:r>
    </w:p>
    <w:p w:rsidR="00693A75" w:rsidRPr="00AD0BE4" w:rsidRDefault="00693A75" w:rsidP="005C1407">
      <w:pPr>
        <w:tabs>
          <w:tab w:val="left" w:pos="709"/>
        </w:tabs>
        <w:ind w:firstLine="709"/>
        <w:jc w:val="both"/>
        <w:rPr>
          <w:sz w:val="28"/>
          <w:szCs w:val="28"/>
        </w:rPr>
      </w:pPr>
      <w:r w:rsidRPr="00AD0BE4">
        <w:rPr>
          <w:sz w:val="28"/>
          <w:szCs w:val="28"/>
        </w:rPr>
        <w:t>Максимальную техногенную нагрузку испытывает водоносный горизонт а</w:t>
      </w:r>
      <w:r w:rsidRPr="00AD0BE4">
        <w:rPr>
          <w:sz w:val="28"/>
          <w:szCs w:val="28"/>
        </w:rPr>
        <w:t>л</w:t>
      </w:r>
      <w:r w:rsidRPr="00AD0BE4">
        <w:rPr>
          <w:sz w:val="28"/>
          <w:szCs w:val="28"/>
        </w:rPr>
        <w:t>лювиальных о</w:t>
      </w:r>
      <w:r w:rsidRPr="00AD0BE4">
        <w:rPr>
          <w:sz w:val="28"/>
          <w:szCs w:val="28"/>
        </w:rPr>
        <w:t>т</w:t>
      </w:r>
      <w:r w:rsidRPr="00AD0BE4">
        <w:rPr>
          <w:sz w:val="28"/>
          <w:szCs w:val="28"/>
        </w:rPr>
        <w:t>ложений, так как большинство населенных пунктов, промышленных зон и животноводческих комплексов расположено в долинах крупных рек. Подзе</w:t>
      </w:r>
      <w:r w:rsidRPr="00AD0BE4">
        <w:rPr>
          <w:sz w:val="28"/>
          <w:szCs w:val="28"/>
        </w:rPr>
        <w:t>м</w:t>
      </w:r>
      <w:r w:rsidRPr="00AD0BE4">
        <w:rPr>
          <w:sz w:val="28"/>
          <w:szCs w:val="28"/>
        </w:rPr>
        <w:t>ные воды горизонта практически не имеют естественной защищенности и, как пр</w:t>
      </w:r>
      <w:r w:rsidRPr="00AD0BE4">
        <w:rPr>
          <w:sz w:val="28"/>
          <w:szCs w:val="28"/>
        </w:rPr>
        <w:t>а</w:t>
      </w:r>
      <w:r w:rsidRPr="00AD0BE4">
        <w:rPr>
          <w:sz w:val="28"/>
          <w:szCs w:val="28"/>
        </w:rPr>
        <w:t>вило, на участках техногенного воздействия загря</w:t>
      </w:r>
      <w:r w:rsidRPr="00AD0BE4">
        <w:rPr>
          <w:sz w:val="28"/>
          <w:szCs w:val="28"/>
        </w:rPr>
        <w:t>з</w:t>
      </w:r>
      <w:r w:rsidRPr="00AD0BE4">
        <w:rPr>
          <w:sz w:val="28"/>
          <w:szCs w:val="28"/>
        </w:rPr>
        <w:t xml:space="preserve">нены. </w:t>
      </w:r>
    </w:p>
    <w:p w:rsidR="00942297" w:rsidRPr="00AD0BE4" w:rsidRDefault="00091BCE" w:rsidP="005C1407">
      <w:pPr>
        <w:tabs>
          <w:tab w:val="left" w:pos="9214"/>
        </w:tabs>
        <w:ind w:firstLine="720"/>
        <w:jc w:val="both"/>
        <w:rPr>
          <w:sz w:val="28"/>
          <w:szCs w:val="28"/>
        </w:rPr>
      </w:pPr>
      <w:bookmarkStart w:id="21" w:name="_Toc389128202"/>
      <w:r w:rsidRPr="00AD0BE4">
        <w:rPr>
          <w:sz w:val="28"/>
          <w:szCs w:val="28"/>
        </w:rPr>
        <w:t>В нарушенных условиях, в зонах взаимодействия с  техногенными объекта</w:t>
      </w:r>
      <w:r w:rsidR="00AD0BE4">
        <w:rPr>
          <w:sz w:val="28"/>
          <w:szCs w:val="28"/>
        </w:rPr>
        <w:t xml:space="preserve">- </w:t>
      </w:r>
      <w:r w:rsidRPr="00AD0BE4">
        <w:rPr>
          <w:sz w:val="28"/>
          <w:szCs w:val="28"/>
        </w:rPr>
        <w:t>ми – загрязните</w:t>
      </w:r>
      <w:r w:rsidR="00AD0BE4">
        <w:rPr>
          <w:sz w:val="28"/>
          <w:szCs w:val="28"/>
        </w:rPr>
        <w:t xml:space="preserve">лями, </w:t>
      </w:r>
      <w:r w:rsidRPr="00AD0BE4">
        <w:rPr>
          <w:sz w:val="28"/>
          <w:szCs w:val="28"/>
        </w:rPr>
        <w:t>наблюдается изменение химического состава, повышение м</w:t>
      </w:r>
      <w:r w:rsidRPr="00AD0BE4">
        <w:rPr>
          <w:sz w:val="28"/>
          <w:szCs w:val="28"/>
        </w:rPr>
        <w:t>и</w:t>
      </w:r>
      <w:r w:rsidR="00834E17">
        <w:rPr>
          <w:sz w:val="28"/>
          <w:szCs w:val="28"/>
        </w:rPr>
        <w:t>нерализации до 0,8 г/</w:t>
      </w:r>
      <w:r w:rsidR="00B61CE7" w:rsidRPr="00AD0BE4">
        <w:rPr>
          <w:sz w:val="28"/>
          <w:szCs w:val="28"/>
        </w:rPr>
        <w:t>куб.</w:t>
      </w:r>
      <w:r w:rsidR="00834E17">
        <w:rPr>
          <w:sz w:val="28"/>
          <w:szCs w:val="28"/>
        </w:rPr>
        <w:t>д</w:t>
      </w:r>
      <w:r w:rsidR="00B61CE7" w:rsidRPr="00AD0BE4">
        <w:rPr>
          <w:sz w:val="28"/>
          <w:szCs w:val="28"/>
        </w:rPr>
        <w:t>м</w:t>
      </w:r>
      <w:r w:rsidRPr="00AD0BE4">
        <w:rPr>
          <w:sz w:val="28"/>
          <w:szCs w:val="28"/>
        </w:rPr>
        <w:t>, иногда выше, за счет увеличения содержания гидр</w:t>
      </w:r>
      <w:r w:rsidRPr="00AD0BE4">
        <w:rPr>
          <w:sz w:val="28"/>
          <w:szCs w:val="28"/>
        </w:rPr>
        <w:t>о</w:t>
      </w:r>
      <w:r w:rsidRPr="00AD0BE4">
        <w:rPr>
          <w:sz w:val="28"/>
          <w:szCs w:val="28"/>
        </w:rPr>
        <w:t>карбонатов, хлоридов, сульфатов и, нередко, ни</w:t>
      </w:r>
      <w:r w:rsidRPr="00AD0BE4">
        <w:rPr>
          <w:sz w:val="28"/>
          <w:szCs w:val="28"/>
        </w:rPr>
        <w:t>т</w:t>
      </w:r>
      <w:r w:rsidRPr="00AD0BE4">
        <w:rPr>
          <w:sz w:val="28"/>
          <w:szCs w:val="28"/>
        </w:rPr>
        <w:t>ратов.</w:t>
      </w:r>
      <w:r w:rsidR="00942297" w:rsidRPr="00AD0BE4">
        <w:rPr>
          <w:sz w:val="28"/>
          <w:szCs w:val="28"/>
        </w:rPr>
        <w:t xml:space="preserve"> </w:t>
      </w:r>
    </w:p>
    <w:p w:rsidR="00136231" w:rsidRPr="00AD0BE4" w:rsidRDefault="00693A75" w:rsidP="005C1407">
      <w:pPr>
        <w:tabs>
          <w:tab w:val="left" w:pos="709"/>
        </w:tabs>
        <w:ind w:firstLine="709"/>
        <w:jc w:val="both"/>
        <w:rPr>
          <w:b/>
          <w:i/>
          <w:sz w:val="28"/>
          <w:szCs w:val="28"/>
        </w:rPr>
      </w:pPr>
      <w:r w:rsidRPr="00AD0BE4">
        <w:rPr>
          <w:b/>
          <w:i/>
          <w:sz w:val="28"/>
          <w:szCs w:val="28"/>
        </w:rPr>
        <w:lastRenderedPageBreak/>
        <w:t>Гидрогеохимическое состояние подземных вод в естественных условиях</w:t>
      </w:r>
      <w:bookmarkEnd w:id="21"/>
      <w:r w:rsidRPr="00AD0BE4">
        <w:rPr>
          <w:b/>
          <w:i/>
          <w:sz w:val="28"/>
          <w:szCs w:val="28"/>
        </w:rPr>
        <w:t>.</w:t>
      </w:r>
    </w:p>
    <w:p w:rsidR="00091BCE" w:rsidRPr="00AD0BE4" w:rsidRDefault="00091BCE" w:rsidP="005C1407">
      <w:pPr>
        <w:tabs>
          <w:tab w:val="left" w:pos="9214"/>
        </w:tabs>
        <w:ind w:firstLine="709"/>
        <w:jc w:val="both"/>
        <w:rPr>
          <w:sz w:val="28"/>
          <w:szCs w:val="28"/>
        </w:rPr>
      </w:pPr>
      <w:r w:rsidRPr="00AD0BE4">
        <w:rPr>
          <w:sz w:val="28"/>
          <w:szCs w:val="28"/>
        </w:rPr>
        <w:t>Подземные воды используются населением для питьевых, производственно-технических, сельскохозяйственных и бальнеологических целей, а также для вод</w:t>
      </w:r>
      <w:r w:rsidRPr="00AD0BE4">
        <w:rPr>
          <w:sz w:val="28"/>
          <w:szCs w:val="28"/>
        </w:rPr>
        <w:t>о</w:t>
      </w:r>
      <w:r w:rsidRPr="00AD0BE4">
        <w:rPr>
          <w:sz w:val="28"/>
          <w:szCs w:val="28"/>
        </w:rPr>
        <w:t>поя скота. В целом на изуча</w:t>
      </w:r>
      <w:r w:rsidRPr="00AD0BE4">
        <w:rPr>
          <w:sz w:val="28"/>
          <w:szCs w:val="28"/>
        </w:rPr>
        <w:t>е</w:t>
      </w:r>
      <w:r w:rsidRPr="00AD0BE4">
        <w:rPr>
          <w:sz w:val="28"/>
          <w:szCs w:val="28"/>
        </w:rPr>
        <w:t>мой площади преобладают пресные подземны</w:t>
      </w:r>
      <w:r w:rsidR="00834E17">
        <w:rPr>
          <w:sz w:val="28"/>
          <w:szCs w:val="28"/>
        </w:rPr>
        <w:t>е воды с минерализацией до 1 г/</w:t>
      </w:r>
      <w:r w:rsidR="00B61CE7" w:rsidRPr="00AD0BE4">
        <w:rPr>
          <w:sz w:val="28"/>
          <w:szCs w:val="28"/>
        </w:rPr>
        <w:t>куб.</w:t>
      </w:r>
      <w:r w:rsidR="00834E17">
        <w:rPr>
          <w:sz w:val="28"/>
          <w:szCs w:val="28"/>
        </w:rPr>
        <w:t>д</w:t>
      </w:r>
      <w:r w:rsidR="00B61CE7" w:rsidRPr="00AD0BE4">
        <w:rPr>
          <w:sz w:val="28"/>
          <w:szCs w:val="28"/>
        </w:rPr>
        <w:t>м</w:t>
      </w:r>
      <w:r w:rsidRPr="00AD0BE4">
        <w:rPr>
          <w:sz w:val="28"/>
          <w:szCs w:val="28"/>
        </w:rPr>
        <w:t>, мягкие и умеренно-жесткие, нейтральные, холодные. Зона солонова</w:t>
      </w:r>
      <w:r w:rsidR="00834E17">
        <w:rPr>
          <w:sz w:val="28"/>
          <w:szCs w:val="28"/>
        </w:rPr>
        <w:t>тых вод с минерализацией 1-3 г/</w:t>
      </w:r>
      <w:r w:rsidR="00B61CE7" w:rsidRPr="00AD0BE4">
        <w:rPr>
          <w:sz w:val="28"/>
          <w:szCs w:val="28"/>
        </w:rPr>
        <w:t>куб.</w:t>
      </w:r>
      <w:r w:rsidR="00834E17">
        <w:rPr>
          <w:sz w:val="28"/>
          <w:szCs w:val="28"/>
        </w:rPr>
        <w:t>д</w:t>
      </w:r>
      <w:r w:rsidR="00B61CE7" w:rsidRPr="00AD0BE4">
        <w:rPr>
          <w:sz w:val="28"/>
          <w:szCs w:val="28"/>
        </w:rPr>
        <w:t>м</w:t>
      </w:r>
      <w:r w:rsidRPr="00AD0BE4">
        <w:rPr>
          <w:sz w:val="28"/>
          <w:szCs w:val="28"/>
        </w:rPr>
        <w:t xml:space="preserve"> развита на ограниченных уч</w:t>
      </w:r>
      <w:r w:rsidRPr="00AD0BE4">
        <w:rPr>
          <w:sz w:val="28"/>
          <w:szCs w:val="28"/>
        </w:rPr>
        <w:t>а</w:t>
      </w:r>
      <w:r w:rsidRPr="00AD0BE4">
        <w:rPr>
          <w:sz w:val="28"/>
          <w:szCs w:val="28"/>
        </w:rPr>
        <w:t>стках. Подземные воды на большей части территории Тывы (горно-таежные ра</w:t>
      </w:r>
      <w:r w:rsidRPr="00AD0BE4">
        <w:rPr>
          <w:sz w:val="28"/>
          <w:szCs w:val="28"/>
        </w:rPr>
        <w:t>й</w:t>
      </w:r>
      <w:r w:rsidRPr="00AD0BE4">
        <w:rPr>
          <w:sz w:val="28"/>
          <w:szCs w:val="28"/>
        </w:rPr>
        <w:t>оны) пресные хорошего качества с минерализацией, как правило,</w:t>
      </w:r>
      <w:r w:rsidR="00236F5E">
        <w:rPr>
          <w:sz w:val="28"/>
          <w:szCs w:val="28"/>
        </w:rPr>
        <w:t xml:space="preserve"> 0,1-0,5 г/</w:t>
      </w:r>
      <w:r w:rsidR="00B61CE7" w:rsidRPr="00AD0BE4">
        <w:rPr>
          <w:sz w:val="28"/>
          <w:szCs w:val="28"/>
        </w:rPr>
        <w:t>куб.</w:t>
      </w:r>
      <w:r w:rsidR="00236F5E">
        <w:rPr>
          <w:sz w:val="28"/>
          <w:szCs w:val="28"/>
        </w:rPr>
        <w:t>д</w:t>
      </w:r>
      <w:r w:rsidR="00B61CE7" w:rsidRPr="00AD0BE4">
        <w:rPr>
          <w:sz w:val="28"/>
          <w:szCs w:val="28"/>
        </w:rPr>
        <w:t>м</w:t>
      </w:r>
      <w:r w:rsidRPr="00AD0BE4">
        <w:rPr>
          <w:sz w:val="28"/>
          <w:szCs w:val="28"/>
        </w:rPr>
        <w:t xml:space="preserve"> гидрокарбона</w:t>
      </w:r>
      <w:r w:rsidRPr="00AD0BE4">
        <w:rPr>
          <w:sz w:val="28"/>
          <w:szCs w:val="28"/>
        </w:rPr>
        <w:t>т</w:t>
      </w:r>
      <w:r w:rsidRPr="00AD0BE4">
        <w:rPr>
          <w:sz w:val="28"/>
          <w:szCs w:val="28"/>
        </w:rPr>
        <w:t>ного кальциево-магниевого состава. На этом фоне обнаруживается незначительное количество отдельных  источников и скважин с повышенной мин</w:t>
      </w:r>
      <w:r w:rsidRPr="00AD0BE4">
        <w:rPr>
          <w:sz w:val="28"/>
          <w:szCs w:val="28"/>
        </w:rPr>
        <w:t>е</w:t>
      </w:r>
      <w:r w:rsidR="00236F5E">
        <w:rPr>
          <w:sz w:val="28"/>
          <w:szCs w:val="28"/>
        </w:rPr>
        <w:t>рализацией до 5 г/</w:t>
      </w:r>
      <w:r w:rsidR="00B61CE7" w:rsidRPr="00AD0BE4">
        <w:rPr>
          <w:sz w:val="28"/>
          <w:szCs w:val="28"/>
        </w:rPr>
        <w:t>куб.</w:t>
      </w:r>
      <w:r w:rsidR="00236F5E">
        <w:rPr>
          <w:sz w:val="28"/>
          <w:szCs w:val="28"/>
        </w:rPr>
        <w:t>д</w:t>
      </w:r>
      <w:r w:rsidR="00B61CE7" w:rsidRPr="00AD0BE4">
        <w:rPr>
          <w:sz w:val="28"/>
          <w:szCs w:val="28"/>
        </w:rPr>
        <w:t>м</w:t>
      </w:r>
      <w:r w:rsidRPr="00AD0BE4">
        <w:rPr>
          <w:sz w:val="28"/>
          <w:szCs w:val="28"/>
        </w:rPr>
        <w:t xml:space="preserve"> с преобладанием сульфатов магния или натрия, приур</w:t>
      </w:r>
      <w:r w:rsidRPr="00AD0BE4">
        <w:rPr>
          <w:sz w:val="28"/>
          <w:szCs w:val="28"/>
        </w:rPr>
        <w:t>о</w:t>
      </w:r>
      <w:r w:rsidRPr="00AD0BE4">
        <w:rPr>
          <w:sz w:val="28"/>
          <w:szCs w:val="28"/>
        </w:rPr>
        <w:t>ченных к тектоническим зонам. Чаще всего такие источники для</w:t>
      </w:r>
      <w:r w:rsidR="00C767D0" w:rsidRPr="00AD0BE4">
        <w:rPr>
          <w:sz w:val="28"/>
          <w:szCs w:val="28"/>
        </w:rPr>
        <w:t xml:space="preserve"> питьевых целей не используются,</w:t>
      </w:r>
      <w:r w:rsidRPr="00AD0BE4">
        <w:rPr>
          <w:sz w:val="28"/>
          <w:szCs w:val="28"/>
        </w:rPr>
        <w:t xml:space="preserve"> они служат местным жителям для лечебных целей разного на</w:t>
      </w:r>
      <w:r w:rsidR="00C767D0" w:rsidRPr="00AD0BE4">
        <w:rPr>
          <w:sz w:val="28"/>
          <w:szCs w:val="28"/>
        </w:rPr>
        <w:t>знач</w:t>
      </w:r>
      <w:r w:rsidR="00C767D0" w:rsidRPr="00AD0BE4">
        <w:rPr>
          <w:sz w:val="28"/>
          <w:szCs w:val="28"/>
        </w:rPr>
        <w:t>е</w:t>
      </w:r>
      <w:r w:rsidR="00C767D0" w:rsidRPr="00AD0BE4">
        <w:rPr>
          <w:sz w:val="28"/>
          <w:szCs w:val="28"/>
        </w:rPr>
        <w:t>ния,</w:t>
      </w:r>
      <w:r w:rsidRPr="00AD0BE4">
        <w:rPr>
          <w:sz w:val="28"/>
          <w:szCs w:val="28"/>
        </w:rPr>
        <w:t xml:space="preserve"> на базе некоторых из них организованы </w:t>
      </w:r>
      <w:r w:rsidR="00772D95" w:rsidRPr="00AD0BE4">
        <w:rPr>
          <w:sz w:val="28"/>
          <w:szCs w:val="28"/>
        </w:rPr>
        <w:t>«</w:t>
      </w:r>
      <w:r w:rsidRPr="00AD0BE4">
        <w:rPr>
          <w:sz w:val="28"/>
          <w:szCs w:val="28"/>
        </w:rPr>
        <w:t>дикие</w:t>
      </w:r>
      <w:r w:rsidR="00772D95" w:rsidRPr="00AD0BE4">
        <w:rPr>
          <w:sz w:val="28"/>
          <w:szCs w:val="28"/>
        </w:rPr>
        <w:t>»</w:t>
      </w:r>
      <w:r w:rsidRPr="00AD0BE4">
        <w:rPr>
          <w:sz w:val="28"/>
          <w:szCs w:val="28"/>
        </w:rPr>
        <w:t xml:space="preserve"> курорты. Бальнеологические свойства их не изуч</w:t>
      </w:r>
      <w:r w:rsidRPr="00AD0BE4">
        <w:rPr>
          <w:sz w:val="28"/>
          <w:szCs w:val="28"/>
        </w:rPr>
        <w:t>а</w:t>
      </w:r>
      <w:r w:rsidRPr="00AD0BE4">
        <w:rPr>
          <w:sz w:val="28"/>
          <w:szCs w:val="28"/>
        </w:rPr>
        <w:t>лись.</w:t>
      </w:r>
    </w:p>
    <w:p w:rsidR="00091BCE" w:rsidRPr="00AD0BE4" w:rsidRDefault="00091BCE" w:rsidP="005C1407">
      <w:pPr>
        <w:pStyle w:val="ae"/>
        <w:tabs>
          <w:tab w:val="left" w:pos="9214"/>
        </w:tabs>
        <w:spacing w:after="0"/>
        <w:ind w:left="0"/>
        <w:rPr>
          <w:sz w:val="28"/>
          <w:szCs w:val="28"/>
        </w:rPr>
      </w:pPr>
      <w:r w:rsidRPr="00AD0BE4">
        <w:rPr>
          <w:sz w:val="28"/>
          <w:szCs w:val="28"/>
        </w:rPr>
        <w:t>По санитарным нормам и правилам вода с минерализацией 1-1,5 г/л при о</w:t>
      </w:r>
      <w:r w:rsidRPr="00AD0BE4">
        <w:rPr>
          <w:sz w:val="28"/>
          <w:szCs w:val="28"/>
        </w:rPr>
        <w:t>т</w:t>
      </w:r>
      <w:r w:rsidRPr="00AD0BE4">
        <w:rPr>
          <w:sz w:val="28"/>
          <w:szCs w:val="28"/>
        </w:rPr>
        <w:t>сутствии других источников в</w:t>
      </w:r>
      <w:r w:rsidRPr="00AD0BE4">
        <w:rPr>
          <w:sz w:val="28"/>
          <w:szCs w:val="28"/>
        </w:rPr>
        <w:t>о</w:t>
      </w:r>
      <w:r w:rsidRPr="00AD0BE4">
        <w:rPr>
          <w:sz w:val="28"/>
          <w:szCs w:val="28"/>
        </w:rPr>
        <w:t>доснабжения вполне может быть использована для питьевых целей и тем более для хозяйственных нужд без водоподготовки. Такой в</w:t>
      </w:r>
      <w:r w:rsidRPr="00AD0BE4">
        <w:rPr>
          <w:sz w:val="28"/>
          <w:szCs w:val="28"/>
        </w:rPr>
        <w:t>о</w:t>
      </w:r>
      <w:r w:rsidRPr="00AD0BE4">
        <w:rPr>
          <w:sz w:val="28"/>
          <w:szCs w:val="28"/>
        </w:rPr>
        <w:t>дой пользуются местные жители для поливов огородов, но, в основном, для обво</w:t>
      </w:r>
      <w:r w:rsidRPr="00AD0BE4">
        <w:rPr>
          <w:sz w:val="28"/>
          <w:szCs w:val="28"/>
        </w:rPr>
        <w:t>д</w:t>
      </w:r>
      <w:r w:rsidRPr="00AD0BE4">
        <w:rPr>
          <w:sz w:val="28"/>
          <w:szCs w:val="28"/>
        </w:rPr>
        <w:t>нения пастбищ и для водоснабжения отдельных ферм и зимних стоянок чабанов. Модуль их использования весьма невелик.</w:t>
      </w:r>
    </w:p>
    <w:p w:rsidR="00091BCE" w:rsidRPr="00AD0BE4" w:rsidRDefault="00091BCE" w:rsidP="005C1407">
      <w:pPr>
        <w:pStyle w:val="ae"/>
        <w:tabs>
          <w:tab w:val="left" w:pos="9214"/>
        </w:tabs>
        <w:spacing w:after="0"/>
        <w:ind w:left="0"/>
        <w:rPr>
          <w:sz w:val="28"/>
          <w:szCs w:val="28"/>
        </w:rPr>
      </w:pPr>
      <w:r w:rsidRPr="00AD0BE4">
        <w:rPr>
          <w:sz w:val="28"/>
          <w:szCs w:val="28"/>
        </w:rPr>
        <w:t>Совершенно не пригодны воды для хозяйственно-питьевого использования</w:t>
      </w:r>
      <w:r w:rsidR="00236F5E">
        <w:rPr>
          <w:sz w:val="28"/>
          <w:szCs w:val="28"/>
        </w:rPr>
        <w:t xml:space="preserve"> с содержанием солей более 3 г/</w:t>
      </w:r>
      <w:r w:rsidR="00B61CE7" w:rsidRPr="00AD0BE4">
        <w:rPr>
          <w:sz w:val="28"/>
          <w:szCs w:val="28"/>
        </w:rPr>
        <w:t>куб.</w:t>
      </w:r>
      <w:r w:rsidR="00236F5E">
        <w:rPr>
          <w:sz w:val="28"/>
          <w:szCs w:val="28"/>
        </w:rPr>
        <w:t>д</w:t>
      </w:r>
      <w:r w:rsidR="00B61CE7" w:rsidRPr="00AD0BE4">
        <w:rPr>
          <w:sz w:val="28"/>
          <w:szCs w:val="28"/>
        </w:rPr>
        <w:t>м</w:t>
      </w:r>
      <w:r w:rsidRPr="00AD0BE4">
        <w:rPr>
          <w:sz w:val="28"/>
          <w:szCs w:val="28"/>
        </w:rPr>
        <w:t xml:space="preserve"> в районе озер Чедер, Дус-Холь (Сватиково) и Хадын; занимают общую площадь 74,38 </w:t>
      </w:r>
      <w:r w:rsidR="00B61CE7" w:rsidRPr="00AD0BE4">
        <w:rPr>
          <w:sz w:val="28"/>
          <w:szCs w:val="28"/>
        </w:rPr>
        <w:t>кв.м</w:t>
      </w:r>
      <w:r w:rsidRPr="00AD0BE4">
        <w:rPr>
          <w:sz w:val="28"/>
          <w:szCs w:val="28"/>
        </w:rPr>
        <w:t xml:space="preserve"> (0,04</w:t>
      </w:r>
      <w:r w:rsidR="00C767D0" w:rsidRPr="00AD0BE4">
        <w:rPr>
          <w:sz w:val="28"/>
          <w:szCs w:val="28"/>
        </w:rPr>
        <w:t xml:space="preserve"> </w:t>
      </w:r>
      <w:r w:rsidR="00AD0BE4">
        <w:rPr>
          <w:sz w:val="28"/>
          <w:szCs w:val="28"/>
        </w:rPr>
        <w:t>процента</w:t>
      </w:r>
      <w:r w:rsidRPr="00AD0BE4">
        <w:rPr>
          <w:sz w:val="28"/>
          <w:szCs w:val="28"/>
        </w:rPr>
        <w:t xml:space="preserve"> территории республ</w:t>
      </w:r>
      <w:r w:rsidRPr="00AD0BE4">
        <w:rPr>
          <w:sz w:val="28"/>
          <w:szCs w:val="28"/>
        </w:rPr>
        <w:t>и</w:t>
      </w:r>
      <w:r w:rsidR="00236F5E">
        <w:rPr>
          <w:sz w:val="28"/>
          <w:szCs w:val="28"/>
        </w:rPr>
        <w:t xml:space="preserve">ки) с ресурсами 3,19 тыс. </w:t>
      </w:r>
      <w:r w:rsidR="00B61CE7" w:rsidRPr="00AD0BE4">
        <w:rPr>
          <w:sz w:val="28"/>
          <w:szCs w:val="28"/>
        </w:rPr>
        <w:t>куб.м</w:t>
      </w:r>
      <w:r w:rsidRPr="00AD0BE4">
        <w:rPr>
          <w:sz w:val="28"/>
          <w:szCs w:val="28"/>
        </w:rPr>
        <w:t>/сут (0,01</w:t>
      </w:r>
      <w:r w:rsidR="00C767D0" w:rsidRPr="00AD0BE4">
        <w:rPr>
          <w:sz w:val="28"/>
          <w:szCs w:val="28"/>
        </w:rPr>
        <w:t xml:space="preserve"> </w:t>
      </w:r>
      <w:r w:rsidR="00AD0BE4">
        <w:rPr>
          <w:sz w:val="28"/>
          <w:szCs w:val="28"/>
        </w:rPr>
        <w:t>процента</w:t>
      </w:r>
      <w:r w:rsidRPr="00AD0BE4">
        <w:rPr>
          <w:sz w:val="28"/>
          <w:szCs w:val="28"/>
        </w:rPr>
        <w:t xml:space="preserve"> от всех ресурсов). Здесь подзе</w:t>
      </w:r>
      <w:r w:rsidRPr="00AD0BE4">
        <w:rPr>
          <w:sz w:val="28"/>
          <w:szCs w:val="28"/>
        </w:rPr>
        <w:t>м</w:t>
      </w:r>
      <w:r w:rsidRPr="00AD0BE4">
        <w:rPr>
          <w:sz w:val="28"/>
          <w:szCs w:val="28"/>
        </w:rPr>
        <w:t>ные воды служат как минеральные лечебные в комплексе с лечебными грязями и рапой озер Чедер (курорт Чедер) и Дус-Холь (база отдыха). Постоянно прожива</w:t>
      </w:r>
      <w:r w:rsidRPr="00AD0BE4">
        <w:rPr>
          <w:sz w:val="28"/>
          <w:szCs w:val="28"/>
        </w:rPr>
        <w:t>ю</w:t>
      </w:r>
      <w:r w:rsidRPr="00AD0BE4">
        <w:rPr>
          <w:sz w:val="28"/>
          <w:szCs w:val="28"/>
        </w:rPr>
        <w:t>щего насел</w:t>
      </w:r>
      <w:r w:rsidRPr="00AD0BE4">
        <w:rPr>
          <w:sz w:val="28"/>
          <w:szCs w:val="28"/>
        </w:rPr>
        <w:t>е</w:t>
      </w:r>
      <w:r w:rsidRPr="00AD0BE4">
        <w:rPr>
          <w:sz w:val="28"/>
          <w:szCs w:val="28"/>
        </w:rPr>
        <w:t>ния в поле распространения соленых вод нет.</w:t>
      </w:r>
    </w:p>
    <w:p w:rsidR="00693A75" w:rsidRPr="00AD0BE4" w:rsidRDefault="00693A75" w:rsidP="005C1407">
      <w:pPr>
        <w:tabs>
          <w:tab w:val="left" w:pos="709"/>
        </w:tabs>
        <w:ind w:firstLine="709"/>
        <w:jc w:val="both"/>
        <w:rPr>
          <w:b/>
          <w:i/>
          <w:sz w:val="28"/>
          <w:szCs w:val="28"/>
        </w:rPr>
      </w:pPr>
      <w:bookmarkStart w:id="22" w:name="_Toc389128203"/>
      <w:r w:rsidRPr="00AD0BE4">
        <w:rPr>
          <w:b/>
          <w:i/>
          <w:sz w:val="28"/>
          <w:szCs w:val="28"/>
        </w:rPr>
        <w:t xml:space="preserve">Гидрохимическое состояние и </w:t>
      </w:r>
      <w:r w:rsidR="00AD0BE4">
        <w:rPr>
          <w:b/>
          <w:i/>
          <w:sz w:val="28"/>
          <w:szCs w:val="28"/>
        </w:rPr>
        <w:t xml:space="preserve">загрязнение подземных вод в районах       </w:t>
      </w:r>
      <w:r w:rsidRPr="00AD0BE4">
        <w:rPr>
          <w:b/>
          <w:i/>
          <w:sz w:val="28"/>
          <w:szCs w:val="28"/>
        </w:rPr>
        <w:t>интенсивной добычи для п</w:t>
      </w:r>
      <w:r w:rsidRPr="00AD0BE4">
        <w:rPr>
          <w:b/>
          <w:i/>
          <w:sz w:val="28"/>
          <w:szCs w:val="28"/>
        </w:rPr>
        <w:t>и</w:t>
      </w:r>
      <w:r w:rsidRPr="00AD0BE4">
        <w:rPr>
          <w:b/>
          <w:i/>
          <w:sz w:val="28"/>
          <w:szCs w:val="28"/>
        </w:rPr>
        <w:t>тьевого и хозяйственно-бытового водоснабжения</w:t>
      </w:r>
      <w:bookmarkEnd w:id="22"/>
      <w:r w:rsidRPr="00AD0BE4">
        <w:rPr>
          <w:b/>
          <w:i/>
          <w:sz w:val="28"/>
          <w:szCs w:val="28"/>
        </w:rPr>
        <w:t>.</w:t>
      </w:r>
    </w:p>
    <w:p w:rsidR="002D4FD5" w:rsidRPr="00AD0BE4" w:rsidRDefault="00693A75" w:rsidP="005C1407">
      <w:pPr>
        <w:ind w:firstLine="709"/>
        <w:jc w:val="both"/>
        <w:rPr>
          <w:sz w:val="28"/>
          <w:szCs w:val="28"/>
        </w:rPr>
      </w:pPr>
      <w:r w:rsidRPr="00AD0BE4">
        <w:rPr>
          <w:i/>
          <w:sz w:val="28"/>
          <w:szCs w:val="28"/>
        </w:rPr>
        <w:t>Объекты добычи подземных вод</w:t>
      </w:r>
      <w:r w:rsidRPr="00AD0BE4">
        <w:rPr>
          <w:sz w:val="28"/>
          <w:szCs w:val="28"/>
        </w:rPr>
        <w:t xml:space="preserve">. </w:t>
      </w:r>
      <w:r w:rsidR="002D4FD5" w:rsidRPr="00AD0BE4">
        <w:rPr>
          <w:sz w:val="28"/>
          <w:szCs w:val="28"/>
        </w:rPr>
        <w:t>Наиболее крупные групповые (централиз</w:t>
      </w:r>
      <w:r w:rsidR="002D4FD5" w:rsidRPr="00AD0BE4">
        <w:rPr>
          <w:sz w:val="28"/>
          <w:szCs w:val="28"/>
        </w:rPr>
        <w:t>о</w:t>
      </w:r>
      <w:r w:rsidR="002D4FD5" w:rsidRPr="00AD0BE4">
        <w:rPr>
          <w:sz w:val="28"/>
          <w:szCs w:val="28"/>
        </w:rPr>
        <w:t>ванные) водозаборы на территории республики эксплуатируют четвертичный гор</w:t>
      </w:r>
      <w:r w:rsidR="002D4FD5" w:rsidRPr="00AD0BE4">
        <w:rPr>
          <w:sz w:val="28"/>
          <w:szCs w:val="28"/>
        </w:rPr>
        <w:t>и</w:t>
      </w:r>
      <w:r w:rsidR="002D4FD5" w:rsidRPr="00AD0BE4">
        <w:rPr>
          <w:sz w:val="28"/>
          <w:szCs w:val="28"/>
        </w:rPr>
        <w:t>зонт, часто совместно с ю</w:t>
      </w:r>
      <w:r w:rsidR="002D4FD5" w:rsidRPr="00AD0BE4">
        <w:rPr>
          <w:sz w:val="28"/>
          <w:szCs w:val="28"/>
        </w:rPr>
        <w:t>р</w:t>
      </w:r>
      <w:r w:rsidR="002D4FD5" w:rsidRPr="00AD0BE4">
        <w:rPr>
          <w:sz w:val="28"/>
          <w:szCs w:val="28"/>
        </w:rPr>
        <w:t>ским, ордовикским, силурийским и другими комплексами и зонами, эти водозаборы расположен</w:t>
      </w:r>
      <w:r w:rsidR="00C767D0" w:rsidRPr="00AD0BE4">
        <w:rPr>
          <w:sz w:val="28"/>
          <w:szCs w:val="28"/>
        </w:rPr>
        <w:t>ы, в основном, в долинах рек М</w:t>
      </w:r>
      <w:r w:rsidR="002D4FD5" w:rsidRPr="00AD0BE4">
        <w:rPr>
          <w:sz w:val="28"/>
          <w:szCs w:val="28"/>
        </w:rPr>
        <w:t>.</w:t>
      </w:r>
      <w:r w:rsidR="00AD0BE4">
        <w:rPr>
          <w:sz w:val="28"/>
          <w:szCs w:val="28"/>
        </w:rPr>
        <w:t xml:space="preserve"> </w:t>
      </w:r>
      <w:r w:rsidR="002D4FD5" w:rsidRPr="00AD0BE4">
        <w:rPr>
          <w:sz w:val="28"/>
          <w:szCs w:val="28"/>
        </w:rPr>
        <w:t>Енисей, Ен</w:t>
      </w:r>
      <w:r w:rsidR="002D4FD5" w:rsidRPr="00AD0BE4">
        <w:rPr>
          <w:sz w:val="28"/>
          <w:szCs w:val="28"/>
        </w:rPr>
        <w:t>и</w:t>
      </w:r>
      <w:r w:rsidR="002D4FD5" w:rsidRPr="00AD0BE4">
        <w:rPr>
          <w:sz w:val="28"/>
          <w:szCs w:val="28"/>
        </w:rPr>
        <w:t xml:space="preserve">сей, Хемчик. На территории </w:t>
      </w:r>
      <w:r w:rsidR="00AD0BE4">
        <w:rPr>
          <w:sz w:val="28"/>
          <w:szCs w:val="28"/>
        </w:rPr>
        <w:t xml:space="preserve">Республики Тыва </w:t>
      </w:r>
      <w:r w:rsidR="002D4FD5" w:rsidRPr="00AD0BE4">
        <w:rPr>
          <w:sz w:val="28"/>
          <w:szCs w:val="28"/>
        </w:rPr>
        <w:t>централизованные водозаборы раб</w:t>
      </w:r>
      <w:r w:rsidR="002D4FD5" w:rsidRPr="00AD0BE4">
        <w:rPr>
          <w:sz w:val="28"/>
          <w:szCs w:val="28"/>
        </w:rPr>
        <w:t>о</w:t>
      </w:r>
      <w:r w:rsidR="002D4FD5" w:rsidRPr="00AD0BE4">
        <w:rPr>
          <w:sz w:val="28"/>
          <w:szCs w:val="28"/>
        </w:rPr>
        <w:t>тают в гг. К</w:t>
      </w:r>
      <w:r w:rsidR="002D4FD5" w:rsidRPr="00AD0BE4">
        <w:rPr>
          <w:sz w:val="28"/>
          <w:szCs w:val="28"/>
        </w:rPr>
        <w:t>ы</w:t>
      </w:r>
      <w:r w:rsidR="002D4FD5" w:rsidRPr="00AD0BE4">
        <w:rPr>
          <w:sz w:val="28"/>
          <w:szCs w:val="28"/>
        </w:rPr>
        <w:t>зыле (3), Ак-Довураке (2), Шаго</w:t>
      </w:r>
      <w:r w:rsidR="00236F5E">
        <w:rPr>
          <w:sz w:val="28"/>
          <w:szCs w:val="28"/>
        </w:rPr>
        <w:t xml:space="preserve">наре (2), пгт. </w:t>
      </w:r>
      <w:r w:rsidR="00AD0BE4">
        <w:rPr>
          <w:sz w:val="28"/>
          <w:szCs w:val="28"/>
        </w:rPr>
        <w:t xml:space="preserve">Каа-Хем (1), сс. </w:t>
      </w:r>
      <w:r w:rsidR="002D4FD5" w:rsidRPr="00AD0BE4">
        <w:rPr>
          <w:sz w:val="28"/>
          <w:szCs w:val="28"/>
        </w:rPr>
        <w:t xml:space="preserve">Бай-Хаак (1), Чаа-Холь (1), всего </w:t>
      </w:r>
      <w:r w:rsidR="00AD0BE4">
        <w:rPr>
          <w:sz w:val="28"/>
          <w:szCs w:val="28"/>
        </w:rPr>
        <w:t>–</w:t>
      </w:r>
      <w:r w:rsidR="002D4FD5" w:rsidRPr="00AD0BE4">
        <w:rPr>
          <w:sz w:val="28"/>
          <w:szCs w:val="28"/>
        </w:rPr>
        <w:t xml:space="preserve"> 10. </w:t>
      </w:r>
    </w:p>
    <w:p w:rsidR="002D4FD5" w:rsidRPr="00AD0BE4" w:rsidRDefault="002D4FD5" w:rsidP="005C1407">
      <w:pPr>
        <w:ind w:right="-1" w:firstLine="709"/>
        <w:jc w:val="both"/>
        <w:rPr>
          <w:sz w:val="28"/>
          <w:szCs w:val="28"/>
        </w:rPr>
      </w:pPr>
      <w:r w:rsidRPr="00AD0BE4">
        <w:rPr>
          <w:sz w:val="28"/>
          <w:szCs w:val="28"/>
        </w:rPr>
        <w:t>Интенсивная эксплуатация на участках групповых водозаборов не приводит к существенному снижению (сработке) уровней подземных вод и их загрязнению, х</w:t>
      </w:r>
      <w:r w:rsidRPr="00AD0BE4">
        <w:rPr>
          <w:sz w:val="28"/>
          <w:szCs w:val="28"/>
        </w:rPr>
        <w:t>о</w:t>
      </w:r>
      <w:r w:rsidRPr="00AD0BE4">
        <w:rPr>
          <w:sz w:val="28"/>
          <w:szCs w:val="28"/>
        </w:rPr>
        <w:t>тя определенную техн</w:t>
      </w:r>
      <w:r w:rsidRPr="00AD0BE4">
        <w:rPr>
          <w:sz w:val="28"/>
          <w:szCs w:val="28"/>
        </w:rPr>
        <w:t>о</w:t>
      </w:r>
      <w:r w:rsidRPr="00AD0BE4">
        <w:rPr>
          <w:sz w:val="28"/>
          <w:szCs w:val="28"/>
        </w:rPr>
        <w:t xml:space="preserve">генную нагрузку создает. </w:t>
      </w:r>
    </w:p>
    <w:p w:rsidR="00EC2FBB" w:rsidRPr="00AD0BE4" w:rsidRDefault="00EC2FBB" w:rsidP="00EC2FBB">
      <w:pPr>
        <w:ind w:right="-1" w:firstLine="709"/>
        <w:jc w:val="both"/>
        <w:rPr>
          <w:sz w:val="28"/>
          <w:szCs w:val="28"/>
        </w:rPr>
      </w:pPr>
      <w:r w:rsidRPr="00AD0BE4">
        <w:rPr>
          <w:sz w:val="28"/>
          <w:szCs w:val="28"/>
        </w:rPr>
        <w:t>По данным на начало 2018 г</w:t>
      </w:r>
      <w:r w:rsidR="00AD0BE4">
        <w:rPr>
          <w:sz w:val="28"/>
          <w:szCs w:val="28"/>
        </w:rPr>
        <w:t>ода</w:t>
      </w:r>
      <w:r w:rsidRPr="00AD0BE4">
        <w:rPr>
          <w:sz w:val="28"/>
          <w:szCs w:val="28"/>
        </w:rPr>
        <w:t xml:space="preserve"> было учтено 14 групповых, 297 одиночных водозаборов пресных подземных вод. Фактически в республике пробурено более 3 000 скважин, данных о современном состоянии большинства к</w:t>
      </w:r>
      <w:r w:rsidRPr="00AD0BE4">
        <w:rPr>
          <w:sz w:val="28"/>
          <w:szCs w:val="28"/>
        </w:rPr>
        <w:t>о</w:t>
      </w:r>
      <w:r w:rsidRPr="00AD0BE4">
        <w:rPr>
          <w:sz w:val="28"/>
          <w:szCs w:val="28"/>
        </w:rPr>
        <w:t xml:space="preserve">торых нет. </w:t>
      </w:r>
    </w:p>
    <w:p w:rsidR="005666D4" w:rsidRPr="00AD0BE4" w:rsidRDefault="00693A75" w:rsidP="005C1407">
      <w:pPr>
        <w:tabs>
          <w:tab w:val="left" w:pos="9214"/>
        </w:tabs>
        <w:ind w:firstLine="720"/>
        <w:jc w:val="both"/>
        <w:rPr>
          <w:sz w:val="28"/>
          <w:szCs w:val="28"/>
        </w:rPr>
      </w:pPr>
      <w:r w:rsidRPr="00AD0BE4">
        <w:rPr>
          <w:i/>
          <w:sz w:val="28"/>
          <w:szCs w:val="28"/>
        </w:rPr>
        <w:lastRenderedPageBreak/>
        <w:t>Загрязнение на водозаборах.</w:t>
      </w:r>
      <w:r w:rsidRPr="00AD0BE4">
        <w:rPr>
          <w:sz w:val="28"/>
          <w:szCs w:val="28"/>
        </w:rPr>
        <w:t xml:space="preserve"> </w:t>
      </w:r>
      <w:bookmarkStart w:id="23" w:name="_Toc389128204"/>
      <w:r w:rsidR="00EC2FBB" w:rsidRPr="00AD0BE4">
        <w:rPr>
          <w:sz w:val="28"/>
          <w:szCs w:val="28"/>
        </w:rPr>
        <w:t>По данным объектного мониторинга н</w:t>
      </w:r>
      <w:r w:rsidR="00EC2FBB" w:rsidRPr="00AD0BE4">
        <w:rPr>
          <w:color w:val="000000"/>
          <w:sz w:val="28"/>
          <w:szCs w:val="28"/>
        </w:rPr>
        <w:t>а центр</w:t>
      </w:r>
      <w:r w:rsidR="00EC2FBB" w:rsidRPr="00AD0BE4">
        <w:rPr>
          <w:color w:val="000000"/>
          <w:sz w:val="28"/>
          <w:szCs w:val="28"/>
        </w:rPr>
        <w:t>а</w:t>
      </w:r>
      <w:r w:rsidR="00EC2FBB" w:rsidRPr="00AD0BE4">
        <w:rPr>
          <w:color w:val="000000"/>
          <w:sz w:val="28"/>
          <w:szCs w:val="28"/>
        </w:rPr>
        <w:t>лизованном водозаборе г. Кыз</w:t>
      </w:r>
      <w:r w:rsidR="00EC2FBB" w:rsidRPr="00AD0BE4">
        <w:rPr>
          <w:color w:val="000000"/>
          <w:sz w:val="28"/>
          <w:szCs w:val="28"/>
        </w:rPr>
        <w:t>ы</w:t>
      </w:r>
      <w:r w:rsidR="00EC2FBB" w:rsidRPr="00AD0BE4">
        <w:rPr>
          <w:color w:val="000000"/>
          <w:sz w:val="28"/>
          <w:szCs w:val="28"/>
        </w:rPr>
        <w:t xml:space="preserve">ла вода соответствует нормам СанПиН 2.1.4.1074-01, ГН 2.1.5.1315-03. </w:t>
      </w:r>
      <w:r w:rsidR="00EC2FBB" w:rsidRPr="00AD0BE4">
        <w:rPr>
          <w:sz w:val="28"/>
          <w:szCs w:val="28"/>
        </w:rPr>
        <w:t>Воды гидрокарбонатные кальциевые и магниево-кальциевые с с</w:t>
      </w:r>
      <w:r w:rsidR="00EC2FBB" w:rsidRPr="00AD0BE4">
        <w:rPr>
          <w:sz w:val="28"/>
          <w:szCs w:val="28"/>
        </w:rPr>
        <w:t>у</w:t>
      </w:r>
      <w:r w:rsidR="00C916D7">
        <w:rPr>
          <w:sz w:val="28"/>
          <w:szCs w:val="28"/>
        </w:rPr>
        <w:t>хим остатком 87-235 мг/</w:t>
      </w:r>
      <w:r w:rsidR="00B61CE7" w:rsidRPr="00AD0BE4">
        <w:rPr>
          <w:sz w:val="28"/>
          <w:szCs w:val="28"/>
        </w:rPr>
        <w:t>куб.</w:t>
      </w:r>
      <w:r w:rsidR="00C916D7">
        <w:rPr>
          <w:sz w:val="28"/>
          <w:szCs w:val="28"/>
        </w:rPr>
        <w:t>д</w:t>
      </w:r>
      <w:r w:rsidR="00B61CE7" w:rsidRPr="00AD0BE4">
        <w:rPr>
          <w:sz w:val="28"/>
          <w:szCs w:val="28"/>
        </w:rPr>
        <w:t>м</w:t>
      </w:r>
      <w:r w:rsidR="00EC2FBB" w:rsidRPr="00AD0BE4">
        <w:rPr>
          <w:sz w:val="28"/>
          <w:szCs w:val="28"/>
        </w:rPr>
        <w:t>, о</w:t>
      </w:r>
      <w:r w:rsidR="00343D62">
        <w:rPr>
          <w:sz w:val="28"/>
          <w:szCs w:val="28"/>
        </w:rPr>
        <w:t>бщей жесткостью 2,4-3,11 ммоль/</w:t>
      </w:r>
      <w:r w:rsidR="00B61CE7" w:rsidRPr="00AD0BE4">
        <w:rPr>
          <w:sz w:val="28"/>
          <w:szCs w:val="28"/>
        </w:rPr>
        <w:t>куб.</w:t>
      </w:r>
      <w:r w:rsidR="00343D62">
        <w:rPr>
          <w:sz w:val="28"/>
          <w:szCs w:val="28"/>
        </w:rPr>
        <w:t>д</w:t>
      </w:r>
      <w:r w:rsidR="00B61CE7" w:rsidRPr="00AD0BE4">
        <w:rPr>
          <w:sz w:val="28"/>
          <w:szCs w:val="28"/>
        </w:rPr>
        <w:t>м</w:t>
      </w:r>
      <w:r w:rsidR="00EC2FBB" w:rsidRPr="00AD0BE4">
        <w:rPr>
          <w:sz w:val="28"/>
          <w:szCs w:val="28"/>
        </w:rPr>
        <w:t>, не</w:t>
      </w:r>
      <w:r w:rsidR="00EC2FBB" w:rsidRPr="00AD0BE4">
        <w:rPr>
          <w:sz w:val="28"/>
          <w:szCs w:val="28"/>
        </w:rPr>
        <w:t>й</w:t>
      </w:r>
      <w:r w:rsidR="00EC2FBB" w:rsidRPr="00AD0BE4">
        <w:rPr>
          <w:sz w:val="28"/>
          <w:szCs w:val="28"/>
        </w:rPr>
        <w:t>тральные, содерж</w:t>
      </w:r>
      <w:r w:rsidR="00343D62">
        <w:rPr>
          <w:sz w:val="28"/>
          <w:szCs w:val="28"/>
        </w:rPr>
        <w:t>ание нитратов не более 8 мг/</w:t>
      </w:r>
      <w:r w:rsidR="00B61CE7" w:rsidRPr="00AD0BE4">
        <w:rPr>
          <w:sz w:val="28"/>
          <w:szCs w:val="28"/>
        </w:rPr>
        <w:t>куб.</w:t>
      </w:r>
      <w:r w:rsidR="00343D62">
        <w:rPr>
          <w:sz w:val="28"/>
          <w:szCs w:val="28"/>
        </w:rPr>
        <w:t>д</w:t>
      </w:r>
      <w:r w:rsidR="00B61CE7" w:rsidRPr="00AD0BE4">
        <w:rPr>
          <w:sz w:val="28"/>
          <w:szCs w:val="28"/>
        </w:rPr>
        <w:t>м</w:t>
      </w:r>
      <w:r w:rsidR="00EC2FBB" w:rsidRPr="00AD0BE4">
        <w:rPr>
          <w:sz w:val="28"/>
          <w:szCs w:val="28"/>
        </w:rPr>
        <w:t xml:space="preserve">. </w:t>
      </w:r>
      <w:r w:rsidR="00EC2FBB" w:rsidRPr="00AD0BE4">
        <w:rPr>
          <w:color w:val="000000"/>
          <w:sz w:val="28"/>
          <w:szCs w:val="28"/>
        </w:rPr>
        <w:t>Органолептические показат</w:t>
      </w:r>
      <w:r w:rsidR="00EC2FBB" w:rsidRPr="00AD0BE4">
        <w:rPr>
          <w:color w:val="000000"/>
          <w:sz w:val="28"/>
          <w:szCs w:val="28"/>
        </w:rPr>
        <w:t>е</w:t>
      </w:r>
      <w:r w:rsidR="00EC2FBB" w:rsidRPr="00AD0BE4">
        <w:rPr>
          <w:color w:val="000000"/>
          <w:sz w:val="28"/>
          <w:szCs w:val="28"/>
        </w:rPr>
        <w:t>ли в норме, превышения содержаний остальных показателей относительно сущес</w:t>
      </w:r>
      <w:r w:rsidR="00EC2FBB" w:rsidRPr="00AD0BE4">
        <w:rPr>
          <w:color w:val="000000"/>
          <w:sz w:val="28"/>
          <w:szCs w:val="28"/>
        </w:rPr>
        <w:t>т</w:t>
      </w:r>
      <w:r w:rsidR="00EC2FBB" w:rsidRPr="00AD0BE4">
        <w:rPr>
          <w:color w:val="000000"/>
          <w:sz w:val="28"/>
          <w:szCs w:val="28"/>
        </w:rPr>
        <w:t>вующих нормативов не выявлено. Перед подачей в распределительную сеть вода прох</w:t>
      </w:r>
      <w:r w:rsidR="00EC2FBB" w:rsidRPr="00AD0BE4">
        <w:rPr>
          <w:color w:val="000000"/>
          <w:sz w:val="28"/>
          <w:szCs w:val="28"/>
        </w:rPr>
        <w:t>о</w:t>
      </w:r>
      <w:r w:rsidR="00EC2FBB" w:rsidRPr="00AD0BE4">
        <w:rPr>
          <w:color w:val="000000"/>
          <w:sz w:val="28"/>
          <w:szCs w:val="28"/>
        </w:rPr>
        <w:t xml:space="preserve">дит бактерицидную обработку. </w:t>
      </w:r>
      <w:r w:rsidR="00EC2FBB" w:rsidRPr="00AD0BE4">
        <w:rPr>
          <w:sz w:val="28"/>
          <w:szCs w:val="28"/>
        </w:rPr>
        <w:t>Химический состав подземных вод достаточно стабилен, с</w:t>
      </w:r>
      <w:r w:rsidR="00EC2FBB" w:rsidRPr="00AD0BE4">
        <w:rPr>
          <w:sz w:val="28"/>
          <w:szCs w:val="28"/>
        </w:rPr>
        <w:t>о</w:t>
      </w:r>
      <w:r w:rsidR="00EC2FBB" w:rsidRPr="00AD0BE4">
        <w:rPr>
          <w:sz w:val="28"/>
          <w:szCs w:val="28"/>
        </w:rPr>
        <w:t>держания микрокомпонентов не превышают фоновые.</w:t>
      </w:r>
      <w:r w:rsidR="005666D4" w:rsidRPr="00AD0BE4">
        <w:rPr>
          <w:color w:val="000000"/>
          <w:sz w:val="28"/>
          <w:szCs w:val="28"/>
        </w:rPr>
        <w:t xml:space="preserve"> </w:t>
      </w:r>
      <w:r w:rsidR="005666D4" w:rsidRPr="00AD0BE4">
        <w:rPr>
          <w:sz w:val="28"/>
          <w:szCs w:val="28"/>
        </w:rPr>
        <w:t>Таким образом, в эпидемическом отнош</w:t>
      </w:r>
      <w:r w:rsidR="005666D4" w:rsidRPr="00AD0BE4">
        <w:rPr>
          <w:sz w:val="28"/>
          <w:szCs w:val="28"/>
        </w:rPr>
        <w:t>е</w:t>
      </w:r>
      <w:r w:rsidR="005666D4" w:rsidRPr="00AD0BE4">
        <w:rPr>
          <w:sz w:val="28"/>
          <w:szCs w:val="28"/>
        </w:rPr>
        <w:t>нии вода здоровая.</w:t>
      </w:r>
    </w:p>
    <w:p w:rsidR="003461D9" w:rsidRPr="00AD0BE4" w:rsidRDefault="005666D4" w:rsidP="005C1407">
      <w:pPr>
        <w:tabs>
          <w:tab w:val="left" w:pos="9214"/>
        </w:tabs>
        <w:ind w:firstLine="720"/>
        <w:jc w:val="both"/>
        <w:rPr>
          <w:color w:val="000000"/>
          <w:sz w:val="28"/>
          <w:szCs w:val="28"/>
        </w:rPr>
      </w:pPr>
      <w:r w:rsidRPr="00AD0BE4">
        <w:rPr>
          <w:color w:val="000000"/>
          <w:sz w:val="28"/>
          <w:szCs w:val="28"/>
        </w:rPr>
        <w:t>На одиночных водозаборах (пгт. Каа-Хем и с. Кундустуг в Кызылском районе, с. Мугур-Аксы Монгун-Тайгинского рай</w:t>
      </w:r>
      <w:r w:rsidR="00343D62">
        <w:rPr>
          <w:color w:val="000000"/>
          <w:sz w:val="28"/>
          <w:szCs w:val="28"/>
        </w:rPr>
        <w:t xml:space="preserve">она) вода соответствует нормам </w:t>
      </w:r>
      <w:r w:rsidRPr="00AD0BE4">
        <w:rPr>
          <w:color w:val="000000"/>
          <w:sz w:val="28"/>
          <w:szCs w:val="28"/>
        </w:rPr>
        <w:t>СанПиН 2.1.4.1175-02, ГН 2.1.5.1315-03.</w:t>
      </w:r>
      <w:r w:rsidRPr="00AD0BE4">
        <w:rPr>
          <w:sz w:val="28"/>
          <w:szCs w:val="28"/>
        </w:rPr>
        <w:t xml:space="preserve"> В эпидемическом отн</w:t>
      </w:r>
      <w:r w:rsidRPr="00AD0BE4">
        <w:rPr>
          <w:sz w:val="28"/>
          <w:szCs w:val="28"/>
        </w:rPr>
        <w:t>о</w:t>
      </w:r>
      <w:r w:rsidRPr="00AD0BE4">
        <w:rPr>
          <w:sz w:val="28"/>
          <w:szCs w:val="28"/>
        </w:rPr>
        <w:t>шении вода здоровая.</w:t>
      </w:r>
    </w:p>
    <w:p w:rsidR="00693A75" w:rsidRPr="00AD0BE4" w:rsidRDefault="00693A75" w:rsidP="005C1407">
      <w:pPr>
        <w:tabs>
          <w:tab w:val="left" w:pos="709"/>
        </w:tabs>
        <w:ind w:firstLine="709"/>
        <w:jc w:val="both"/>
        <w:rPr>
          <w:b/>
          <w:i/>
          <w:sz w:val="28"/>
          <w:szCs w:val="28"/>
        </w:rPr>
      </w:pPr>
      <w:r w:rsidRPr="00AD0BE4">
        <w:rPr>
          <w:b/>
          <w:i/>
          <w:sz w:val="28"/>
          <w:szCs w:val="28"/>
        </w:rPr>
        <w:t>Гидрохимическое</w:t>
      </w:r>
      <w:r w:rsidR="00AD0BE4">
        <w:rPr>
          <w:b/>
          <w:i/>
          <w:sz w:val="28"/>
          <w:szCs w:val="28"/>
        </w:rPr>
        <w:t xml:space="preserve"> состояние и</w:t>
      </w:r>
      <w:r w:rsidRPr="00AD0BE4">
        <w:rPr>
          <w:b/>
          <w:i/>
          <w:sz w:val="28"/>
          <w:szCs w:val="28"/>
        </w:rPr>
        <w:t xml:space="preserve"> загрязнение подземных вод в промышле</w:t>
      </w:r>
      <w:r w:rsidRPr="00AD0BE4">
        <w:rPr>
          <w:b/>
          <w:i/>
          <w:sz w:val="28"/>
          <w:szCs w:val="28"/>
        </w:rPr>
        <w:t>н</w:t>
      </w:r>
      <w:r w:rsidRPr="00AD0BE4">
        <w:rPr>
          <w:b/>
          <w:i/>
          <w:sz w:val="28"/>
          <w:szCs w:val="28"/>
        </w:rPr>
        <w:t>ных, сельскохозяйственных районах и горо</w:t>
      </w:r>
      <w:r w:rsidRPr="00AD0BE4">
        <w:rPr>
          <w:b/>
          <w:i/>
          <w:sz w:val="28"/>
          <w:szCs w:val="28"/>
        </w:rPr>
        <w:t>д</w:t>
      </w:r>
      <w:r w:rsidRPr="00AD0BE4">
        <w:rPr>
          <w:b/>
          <w:i/>
          <w:sz w:val="28"/>
          <w:szCs w:val="28"/>
        </w:rPr>
        <w:t>ских агломерациях</w:t>
      </w:r>
      <w:bookmarkEnd w:id="23"/>
      <w:r w:rsidRPr="00AD0BE4">
        <w:rPr>
          <w:b/>
          <w:i/>
          <w:sz w:val="28"/>
          <w:szCs w:val="28"/>
        </w:rPr>
        <w:t xml:space="preserve">. </w:t>
      </w:r>
    </w:p>
    <w:p w:rsidR="00693A75" w:rsidRPr="00AD0BE4" w:rsidRDefault="00693A75" w:rsidP="005C1407">
      <w:pPr>
        <w:tabs>
          <w:tab w:val="left" w:pos="709"/>
        </w:tabs>
        <w:ind w:firstLine="709"/>
        <w:jc w:val="both"/>
        <w:rPr>
          <w:sz w:val="28"/>
          <w:szCs w:val="28"/>
        </w:rPr>
      </w:pPr>
      <w:r w:rsidRPr="00AD0BE4">
        <w:rPr>
          <w:i/>
          <w:sz w:val="28"/>
          <w:szCs w:val="28"/>
        </w:rPr>
        <w:t>Хозяйственные объекты, не связанные с использованием недр.</w:t>
      </w:r>
      <w:r w:rsidRPr="00AD0BE4">
        <w:rPr>
          <w:sz w:val="28"/>
          <w:szCs w:val="28"/>
        </w:rPr>
        <w:t xml:space="preserve"> Наибольшей степенью техногенеза остается затронутым г. Кызыл, как главный администрати</w:t>
      </w:r>
      <w:r w:rsidRPr="00AD0BE4">
        <w:rPr>
          <w:sz w:val="28"/>
          <w:szCs w:val="28"/>
        </w:rPr>
        <w:t>в</w:t>
      </w:r>
      <w:r w:rsidRPr="00AD0BE4">
        <w:rPr>
          <w:sz w:val="28"/>
          <w:szCs w:val="28"/>
        </w:rPr>
        <w:t>ный и хозяйственный центр республики, хотя степень нарушенности геологической среды не превышает средней. Здесь проживает более 35</w:t>
      </w:r>
      <w:r w:rsidR="00C767D0" w:rsidRPr="00AD0BE4">
        <w:rPr>
          <w:sz w:val="28"/>
          <w:szCs w:val="28"/>
        </w:rPr>
        <w:t xml:space="preserve"> </w:t>
      </w:r>
      <w:r w:rsidR="00AD0BE4">
        <w:rPr>
          <w:sz w:val="28"/>
          <w:szCs w:val="28"/>
        </w:rPr>
        <w:t>процентов</w:t>
      </w:r>
      <w:r w:rsidRPr="00AD0BE4">
        <w:rPr>
          <w:sz w:val="28"/>
          <w:szCs w:val="28"/>
        </w:rPr>
        <w:t xml:space="preserve"> всего населения </w:t>
      </w:r>
      <w:r w:rsidR="00AD0BE4">
        <w:rPr>
          <w:sz w:val="28"/>
          <w:szCs w:val="28"/>
        </w:rPr>
        <w:t xml:space="preserve">Республики Тыва </w:t>
      </w:r>
      <w:r w:rsidRPr="00AD0BE4">
        <w:rPr>
          <w:sz w:val="28"/>
          <w:szCs w:val="28"/>
        </w:rPr>
        <w:t>и расположены наиболее крупные предприятия. Техногенная н</w:t>
      </w:r>
      <w:r w:rsidRPr="00AD0BE4">
        <w:rPr>
          <w:sz w:val="28"/>
          <w:szCs w:val="28"/>
        </w:rPr>
        <w:t>а</w:t>
      </w:r>
      <w:r w:rsidRPr="00AD0BE4">
        <w:rPr>
          <w:sz w:val="28"/>
          <w:szCs w:val="28"/>
        </w:rPr>
        <w:t>грузка в пределах г. Кызыла (Кызылский промышленный район) изучается на уч</w:t>
      </w:r>
      <w:r w:rsidRPr="00AD0BE4">
        <w:rPr>
          <w:sz w:val="28"/>
          <w:szCs w:val="28"/>
        </w:rPr>
        <w:t>а</w:t>
      </w:r>
      <w:r w:rsidRPr="00AD0BE4">
        <w:rPr>
          <w:sz w:val="28"/>
          <w:szCs w:val="28"/>
        </w:rPr>
        <w:t>стках: городской ТЭЦ, очистных сооружений, полигона по утилизации твердых б</w:t>
      </w:r>
      <w:r w:rsidRPr="00AD0BE4">
        <w:rPr>
          <w:sz w:val="28"/>
          <w:szCs w:val="28"/>
        </w:rPr>
        <w:t>ы</w:t>
      </w:r>
      <w:r w:rsidRPr="00AD0BE4">
        <w:rPr>
          <w:sz w:val="28"/>
          <w:szCs w:val="28"/>
        </w:rPr>
        <w:t>товых отходов, нефтеб</w:t>
      </w:r>
      <w:r w:rsidRPr="00AD0BE4">
        <w:rPr>
          <w:sz w:val="28"/>
          <w:szCs w:val="28"/>
        </w:rPr>
        <w:t>а</w:t>
      </w:r>
      <w:r w:rsidRPr="00AD0BE4">
        <w:rPr>
          <w:sz w:val="28"/>
          <w:szCs w:val="28"/>
        </w:rPr>
        <w:t xml:space="preserve">зы и др. </w:t>
      </w:r>
    </w:p>
    <w:p w:rsidR="00F3466E" w:rsidRPr="00AD0BE4" w:rsidRDefault="00693A75" w:rsidP="002559C3">
      <w:pPr>
        <w:ind w:right="-81" w:firstLine="709"/>
        <w:jc w:val="both"/>
        <w:rPr>
          <w:sz w:val="28"/>
          <w:szCs w:val="28"/>
        </w:rPr>
      </w:pPr>
      <w:r w:rsidRPr="00AD0BE4">
        <w:rPr>
          <w:sz w:val="28"/>
          <w:szCs w:val="28"/>
        </w:rPr>
        <w:t>В ра</w:t>
      </w:r>
      <w:r w:rsidR="00A576CE" w:rsidRPr="00AD0BE4">
        <w:rPr>
          <w:sz w:val="28"/>
          <w:szCs w:val="28"/>
        </w:rPr>
        <w:t xml:space="preserve">йоне золошлакоотвала ТЭЦ </w:t>
      </w:r>
      <w:r w:rsidR="00F3466E" w:rsidRPr="00AD0BE4">
        <w:rPr>
          <w:sz w:val="28"/>
          <w:szCs w:val="28"/>
        </w:rPr>
        <w:t xml:space="preserve">в 2017 </w:t>
      </w:r>
      <w:r w:rsidR="0091485B" w:rsidRPr="00AD0BE4">
        <w:rPr>
          <w:sz w:val="28"/>
          <w:szCs w:val="28"/>
        </w:rPr>
        <w:t>г</w:t>
      </w:r>
      <w:r w:rsidR="00AD0BE4">
        <w:rPr>
          <w:sz w:val="28"/>
          <w:szCs w:val="28"/>
        </w:rPr>
        <w:t>оду</w:t>
      </w:r>
      <w:r w:rsidR="0091485B" w:rsidRPr="00AD0BE4">
        <w:rPr>
          <w:sz w:val="28"/>
          <w:szCs w:val="28"/>
        </w:rPr>
        <w:t xml:space="preserve"> </w:t>
      </w:r>
      <w:r w:rsidR="00F3466E" w:rsidRPr="00AD0BE4">
        <w:rPr>
          <w:sz w:val="28"/>
          <w:szCs w:val="28"/>
        </w:rPr>
        <w:t>продолжались наблюдения за ги</w:t>
      </w:r>
      <w:r w:rsidR="00F3466E" w:rsidRPr="00AD0BE4">
        <w:rPr>
          <w:sz w:val="28"/>
          <w:szCs w:val="28"/>
        </w:rPr>
        <w:t>д</w:t>
      </w:r>
      <w:r w:rsidR="00F3466E" w:rsidRPr="00AD0BE4">
        <w:rPr>
          <w:sz w:val="28"/>
          <w:szCs w:val="28"/>
        </w:rPr>
        <w:t>рохимическим состоянием аллювиального горизонта (скв. 298 ГОНС и абисси</w:t>
      </w:r>
      <w:r w:rsidR="00F3466E" w:rsidRPr="00AD0BE4">
        <w:rPr>
          <w:sz w:val="28"/>
          <w:szCs w:val="28"/>
        </w:rPr>
        <w:t>н</w:t>
      </w:r>
      <w:r w:rsidR="00F3466E" w:rsidRPr="00AD0BE4">
        <w:rPr>
          <w:sz w:val="28"/>
          <w:szCs w:val="28"/>
        </w:rPr>
        <w:t>ские колодцы, расположенные ниже по потоку подземных вод от западного края отсто</w:t>
      </w:r>
      <w:r w:rsidR="00F3466E" w:rsidRPr="00AD0BE4">
        <w:rPr>
          <w:sz w:val="28"/>
          <w:szCs w:val="28"/>
        </w:rPr>
        <w:t>й</w:t>
      </w:r>
      <w:r w:rsidR="00F3466E" w:rsidRPr="00AD0BE4">
        <w:rPr>
          <w:sz w:val="28"/>
          <w:szCs w:val="28"/>
        </w:rPr>
        <w:t>ника по ЛНС). В многолетнем плане изменения качества ПВ носят стабильный х</w:t>
      </w:r>
      <w:r w:rsidR="00F3466E" w:rsidRPr="00AD0BE4">
        <w:rPr>
          <w:sz w:val="28"/>
          <w:szCs w:val="28"/>
        </w:rPr>
        <w:t>а</w:t>
      </w:r>
      <w:r w:rsidR="00F3466E" w:rsidRPr="00AD0BE4">
        <w:rPr>
          <w:sz w:val="28"/>
          <w:szCs w:val="28"/>
        </w:rPr>
        <w:t>рактер, явно выраженных тенденций не просматривается.</w:t>
      </w:r>
      <w:r w:rsidR="002559C3" w:rsidRPr="00AD0BE4">
        <w:rPr>
          <w:sz w:val="28"/>
          <w:szCs w:val="28"/>
        </w:rPr>
        <w:t xml:space="preserve"> </w:t>
      </w:r>
      <w:r w:rsidRPr="00AD0BE4">
        <w:rPr>
          <w:sz w:val="28"/>
          <w:szCs w:val="28"/>
        </w:rPr>
        <w:t>На участке очистных с</w:t>
      </w:r>
      <w:r w:rsidRPr="00AD0BE4">
        <w:rPr>
          <w:sz w:val="28"/>
          <w:szCs w:val="28"/>
        </w:rPr>
        <w:t>о</w:t>
      </w:r>
      <w:r w:rsidRPr="00AD0BE4">
        <w:rPr>
          <w:sz w:val="28"/>
          <w:szCs w:val="28"/>
        </w:rPr>
        <w:t xml:space="preserve">оружений г. Кызыла </w:t>
      </w:r>
      <w:r w:rsidR="00F3466E" w:rsidRPr="00AD0BE4">
        <w:rPr>
          <w:sz w:val="28"/>
          <w:szCs w:val="28"/>
        </w:rPr>
        <w:t xml:space="preserve">в отчетный период велись наблюдения по 1-ой скважине </w:t>
      </w:r>
      <w:r w:rsidR="00AD0BE4">
        <w:rPr>
          <w:sz w:val="28"/>
          <w:szCs w:val="28"/>
        </w:rPr>
        <w:t xml:space="preserve">                 </w:t>
      </w:r>
      <w:r w:rsidR="00F3466E" w:rsidRPr="00AD0BE4">
        <w:rPr>
          <w:sz w:val="28"/>
          <w:szCs w:val="28"/>
        </w:rPr>
        <w:t xml:space="preserve">(№ 303). Ежегодно через очистные сооружения проходит от 14 до 20 тыс. </w:t>
      </w:r>
      <w:r w:rsidR="00B61CE7" w:rsidRPr="00AD0BE4">
        <w:rPr>
          <w:sz w:val="28"/>
          <w:szCs w:val="28"/>
        </w:rPr>
        <w:t>куб.м</w:t>
      </w:r>
      <w:r w:rsidR="00F3466E" w:rsidRPr="00AD0BE4">
        <w:rPr>
          <w:sz w:val="28"/>
          <w:szCs w:val="28"/>
        </w:rPr>
        <w:t xml:space="preserve">/сут жидких стоков при проектной мощности 16 тыс. </w:t>
      </w:r>
      <w:r w:rsidR="00B61CE7" w:rsidRPr="00AD0BE4">
        <w:rPr>
          <w:sz w:val="28"/>
          <w:szCs w:val="28"/>
        </w:rPr>
        <w:t>куб.м</w:t>
      </w:r>
      <w:r w:rsidR="00F3466E" w:rsidRPr="00AD0BE4">
        <w:rPr>
          <w:sz w:val="28"/>
          <w:szCs w:val="28"/>
        </w:rPr>
        <w:t xml:space="preserve">/сут (1-ая очередь). Стоки проходят механическую и биологическую очистку и сбрасываются в р. Енисей. </w:t>
      </w:r>
      <w:r w:rsidR="00AD0BE4">
        <w:rPr>
          <w:sz w:val="28"/>
          <w:szCs w:val="28"/>
        </w:rPr>
        <w:t xml:space="preserve">               </w:t>
      </w:r>
      <w:r w:rsidR="00F3466E" w:rsidRPr="00AD0BE4">
        <w:rPr>
          <w:sz w:val="28"/>
          <w:szCs w:val="28"/>
        </w:rPr>
        <w:t>С вводом новых жилых домов, предприятий ожидается увеличение нагрузки на с</w:t>
      </w:r>
      <w:r w:rsidR="00F3466E" w:rsidRPr="00AD0BE4">
        <w:rPr>
          <w:sz w:val="28"/>
          <w:szCs w:val="28"/>
        </w:rPr>
        <w:t>о</w:t>
      </w:r>
      <w:r w:rsidR="00F3466E" w:rsidRPr="00AD0BE4">
        <w:rPr>
          <w:sz w:val="28"/>
          <w:szCs w:val="28"/>
        </w:rPr>
        <w:t>оружения, в связи с чем планируется их расширение. На этом же участке в 2017 г</w:t>
      </w:r>
      <w:r w:rsidR="00AD0BE4">
        <w:rPr>
          <w:sz w:val="28"/>
          <w:szCs w:val="28"/>
        </w:rPr>
        <w:t>оду</w:t>
      </w:r>
      <w:r w:rsidR="00F3466E" w:rsidRPr="00AD0BE4">
        <w:rPr>
          <w:sz w:val="28"/>
          <w:szCs w:val="28"/>
        </w:rPr>
        <w:t xml:space="preserve"> введена в эксплуатацию станция по приему жидких отходов с последующей их оч</w:t>
      </w:r>
      <w:r w:rsidR="00F3466E" w:rsidRPr="00AD0BE4">
        <w:rPr>
          <w:sz w:val="28"/>
          <w:szCs w:val="28"/>
        </w:rPr>
        <w:t>и</w:t>
      </w:r>
      <w:r w:rsidR="00F3466E" w:rsidRPr="00AD0BE4">
        <w:rPr>
          <w:sz w:val="28"/>
          <w:szCs w:val="28"/>
        </w:rPr>
        <w:t>сткой на действующих очис</w:t>
      </w:r>
      <w:r w:rsidR="00F3466E" w:rsidRPr="00AD0BE4">
        <w:rPr>
          <w:sz w:val="28"/>
          <w:szCs w:val="28"/>
        </w:rPr>
        <w:t>т</w:t>
      </w:r>
      <w:r w:rsidR="00F3466E" w:rsidRPr="00AD0BE4">
        <w:rPr>
          <w:sz w:val="28"/>
          <w:szCs w:val="28"/>
        </w:rPr>
        <w:t xml:space="preserve">ных сооружениях. </w:t>
      </w:r>
    </w:p>
    <w:p w:rsidR="00F3466E" w:rsidRPr="00AD0BE4" w:rsidRDefault="00F3466E" w:rsidP="00F3466E">
      <w:pPr>
        <w:ind w:right="-81" w:firstLine="709"/>
        <w:jc w:val="both"/>
        <w:rPr>
          <w:iCs/>
          <w:sz w:val="28"/>
          <w:szCs w:val="28"/>
        </w:rPr>
      </w:pPr>
      <w:r w:rsidRPr="00AD0BE4">
        <w:rPr>
          <w:iCs/>
          <w:sz w:val="28"/>
          <w:szCs w:val="28"/>
        </w:rPr>
        <w:t>В 2017 г</w:t>
      </w:r>
      <w:r w:rsidR="00AD0BE4">
        <w:rPr>
          <w:iCs/>
          <w:sz w:val="28"/>
          <w:szCs w:val="28"/>
        </w:rPr>
        <w:t>оду</w:t>
      </w:r>
      <w:r w:rsidRPr="00AD0BE4">
        <w:rPr>
          <w:iCs/>
          <w:sz w:val="28"/>
          <w:szCs w:val="28"/>
        </w:rPr>
        <w:t xml:space="preserve"> в аллювиальных водах на этом участке общая жесткость достиг</w:t>
      </w:r>
      <w:r w:rsidRPr="00AD0BE4">
        <w:rPr>
          <w:iCs/>
          <w:sz w:val="28"/>
          <w:szCs w:val="28"/>
        </w:rPr>
        <w:t>а</w:t>
      </w:r>
      <w:r w:rsidR="00343D62">
        <w:rPr>
          <w:iCs/>
          <w:sz w:val="28"/>
          <w:szCs w:val="28"/>
        </w:rPr>
        <w:t>ла 15,0 ммоль/</w:t>
      </w:r>
      <w:r w:rsidR="00B61CE7" w:rsidRPr="00AD0BE4">
        <w:rPr>
          <w:iCs/>
          <w:sz w:val="28"/>
          <w:szCs w:val="28"/>
        </w:rPr>
        <w:t>куб.</w:t>
      </w:r>
      <w:r w:rsidR="00343D62">
        <w:rPr>
          <w:iCs/>
          <w:sz w:val="28"/>
          <w:szCs w:val="28"/>
        </w:rPr>
        <w:t>д</w:t>
      </w:r>
      <w:r w:rsidR="00B61CE7" w:rsidRPr="00AD0BE4">
        <w:rPr>
          <w:iCs/>
          <w:sz w:val="28"/>
          <w:szCs w:val="28"/>
        </w:rPr>
        <w:t>м</w:t>
      </w:r>
      <w:r w:rsidRPr="00AD0BE4">
        <w:rPr>
          <w:iCs/>
          <w:sz w:val="28"/>
          <w:szCs w:val="28"/>
        </w:rPr>
        <w:t xml:space="preserve"> (до </w:t>
      </w:r>
      <w:r w:rsidR="00343D62">
        <w:rPr>
          <w:iCs/>
          <w:sz w:val="28"/>
          <w:szCs w:val="28"/>
        </w:rPr>
        <w:t>2,14 ПДК), минерализация – 1,12 г/</w:t>
      </w:r>
      <w:r w:rsidR="00B61CE7" w:rsidRPr="00AD0BE4">
        <w:rPr>
          <w:iCs/>
          <w:sz w:val="28"/>
          <w:szCs w:val="28"/>
        </w:rPr>
        <w:t>куб.</w:t>
      </w:r>
      <w:r w:rsidR="00343D62">
        <w:rPr>
          <w:iCs/>
          <w:sz w:val="28"/>
          <w:szCs w:val="28"/>
        </w:rPr>
        <w:t>д</w:t>
      </w:r>
      <w:r w:rsidR="00B61CE7" w:rsidRPr="00AD0BE4">
        <w:rPr>
          <w:iCs/>
          <w:sz w:val="28"/>
          <w:szCs w:val="28"/>
        </w:rPr>
        <w:t>м</w:t>
      </w:r>
      <w:r w:rsidRPr="00AD0BE4">
        <w:rPr>
          <w:iCs/>
          <w:sz w:val="28"/>
          <w:szCs w:val="28"/>
        </w:rPr>
        <w:t xml:space="preserve"> (1,12 ПДК) при ф</w:t>
      </w:r>
      <w:r w:rsidRPr="00AD0BE4">
        <w:rPr>
          <w:iCs/>
          <w:sz w:val="28"/>
          <w:szCs w:val="28"/>
        </w:rPr>
        <w:t>о</w:t>
      </w:r>
      <w:r w:rsidR="00343D62">
        <w:rPr>
          <w:iCs/>
          <w:sz w:val="28"/>
          <w:szCs w:val="28"/>
        </w:rPr>
        <w:t>не не более 0,6 г/</w:t>
      </w:r>
      <w:r w:rsidR="00B61CE7" w:rsidRPr="00AD0BE4">
        <w:rPr>
          <w:iCs/>
          <w:sz w:val="28"/>
          <w:szCs w:val="28"/>
        </w:rPr>
        <w:t>куб.</w:t>
      </w:r>
      <w:r w:rsidR="00343D62">
        <w:rPr>
          <w:iCs/>
          <w:sz w:val="28"/>
          <w:szCs w:val="28"/>
        </w:rPr>
        <w:t>д</w:t>
      </w:r>
      <w:r w:rsidR="00B61CE7" w:rsidRPr="00AD0BE4">
        <w:rPr>
          <w:iCs/>
          <w:sz w:val="28"/>
          <w:szCs w:val="28"/>
        </w:rPr>
        <w:t>м</w:t>
      </w:r>
      <w:r w:rsidRPr="00AD0BE4">
        <w:rPr>
          <w:iCs/>
          <w:sz w:val="28"/>
          <w:szCs w:val="28"/>
        </w:rPr>
        <w:t xml:space="preserve">, </w:t>
      </w:r>
      <w:r w:rsidR="00343D62">
        <w:rPr>
          <w:iCs/>
          <w:sz w:val="28"/>
          <w:szCs w:val="28"/>
        </w:rPr>
        <w:t>концентрации магния – 97,28 мг/</w:t>
      </w:r>
      <w:r w:rsidR="00B61CE7" w:rsidRPr="00AD0BE4">
        <w:rPr>
          <w:iCs/>
          <w:sz w:val="28"/>
          <w:szCs w:val="28"/>
        </w:rPr>
        <w:t>куб.</w:t>
      </w:r>
      <w:r w:rsidR="00343D62">
        <w:rPr>
          <w:iCs/>
          <w:sz w:val="28"/>
          <w:szCs w:val="28"/>
        </w:rPr>
        <w:t>д</w:t>
      </w:r>
      <w:r w:rsidR="00B61CE7" w:rsidRPr="00AD0BE4">
        <w:rPr>
          <w:iCs/>
          <w:sz w:val="28"/>
          <w:szCs w:val="28"/>
        </w:rPr>
        <w:t>м</w:t>
      </w:r>
      <w:r w:rsidRPr="00AD0BE4">
        <w:rPr>
          <w:iCs/>
          <w:sz w:val="28"/>
          <w:szCs w:val="28"/>
        </w:rPr>
        <w:t xml:space="preserve"> (1,95 ПДК), марга</w:t>
      </w:r>
      <w:r w:rsidRPr="00AD0BE4">
        <w:rPr>
          <w:iCs/>
          <w:sz w:val="28"/>
          <w:szCs w:val="28"/>
        </w:rPr>
        <w:t>н</w:t>
      </w:r>
      <w:r w:rsidR="00343D62">
        <w:rPr>
          <w:iCs/>
          <w:sz w:val="28"/>
          <w:szCs w:val="28"/>
        </w:rPr>
        <w:t>ца – 0,2258 мг/</w:t>
      </w:r>
      <w:r w:rsidR="00B61CE7" w:rsidRPr="00AD0BE4">
        <w:rPr>
          <w:iCs/>
          <w:sz w:val="28"/>
          <w:szCs w:val="28"/>
        </w:rPr>
        <w:t>куб.</w:t>
      </w:r>
      <w:r w:rsidR="00343D62">
        <w:rPr>
          <w:iCs/>
          <w:sz w:val="28"/>
          <w:szCs w:val="28"/>
        </w:rPr>
        <w:t>д</w:t>
      </w:r>
      <w:r w:rsidR="00B61CE7" w:rsidRPr="00AD0BE4">
        <w:rPr>
          <w:iCs/>
          <w:sz w:val="28"/>
          <w:szCs w:val="28"/>
        </w:rPr>
        <w:t>м</w:t>
      </w:r>
      <w:r w:rsidRPr="00AD0BE4">
        <w:rPr>
          <w:iCs/>
          <w:sz w:val="28"/>
          <w:szCs w:val="28"/>
        </w:rPr>
        <w:t xml:space="preserve"> (2,26 ПДК). Содержание нитратов не превышало </w:t>
      </w:r>
      <w:r w:rsidR="00AD0BE4">
        <w:rPr>
          <w:iCs/>
          <w:sz w:val="28"/>
          <w:szCs w:val="28"/>
        </w:rPr>
        <w:t xml:space="preserve">                         </w:t>
      </w:r>
      <w:r w:rsidR="00343D62">
        <w:rPr>
          <w:iCs/>
          <w:sz w:val="28"/>
          <w:szCs w:val="28"/>
        </w:rPr>
        <w:t>21,4 мг/</w:t>
      </w:r>
      <w:r w:rsidR="00B61CE7" w:rsidRPr="00AD0BE4">
        <w:rPr>
          <w:iCs/>
          <w:sz w:val="28"/>
          <w:szCs w:val="28"/>
        </w:rPr>
        <w:t>куб.</w:t>
      </w:r>
      <w:r w:rsidR="00343D62">
        <w:rPr>
          <w:iCs/>
          <w:sz w:val="28"/>
          <w:szCs w:val="28"/>
        </w:rPr>
        <w:t>д</w:t>
      </w:r>
      <w:r w:rsidR="00B61CE7" w:rsidRPr="00AD0BE4">
        <w:rPr>
          <w:iCs/>
          <w:sz w:val="28"/>
          <w:szCs w:val="28"/>
        </w:rPr>
        <w:t>м</w:t>
      </w:r>
      <w:r w:rsidRPr="00AD0BE4">
        <w:rPr>
          <w:iCs/>
          <w:sz w:val="28"/>
          <w:szCs w:val="28"/>
        </w:rPr>
        <w:t xml:space="preserve"> (0,48 ПДК). Загрязнители относятся к 3 классу опасности. </w:t>
      </w:r>
      <w:r w:rsidRPr="00AD0BE4">
        <w:rPr>
          <w:sz w:val="28"/>
          <w:szCs w:val="28"/>
        </w:rPr>
        <w:t>Состав по</w:t>
      </w:r>
      <w:r w:rsidRPr="00AD0BE4">
        <w:rPr>
          <w:sz w:val="28"/>
          <w:szCs w:val="28"/>
        </w:rPr>
        <w:t>д</w:t>
      </w:r>
      <w:r w:rsidRPr="00AD0BE4">
        <w:rPr>
          <w:sz w:val="28"/>
          <w:szCs w:val="28"/>
        </w:rPr>
        <w:t>земных вод  гидрокарбона</w:t>
      </w:r>
      <w:r w:rsidRPr="00AD0BE4">
        <w:rPr>
          <w:sz w:val="28"/>
          <w:szCs w:val="28"/>
        </w:rPr>
        <w:t>т</w:t>
      </w:r>
      <w:r w:rsidRPr="00AD0BE4">
        <w:rPr>
          <w:sz w:val="28"/>
          <w:szCs w:val="28"/>
        </w:rPr>
        <w:t xml:space="preserve">ный магниево-кальциевый.   </w:t>
      </w:r>
    </w:p>
    <w:p w:rsidR="00F3466E" w:rsidRPr="00AD0BE4" w:rsidRDefault="00F3466E" w:rsidP="00F3466E">
      <w:pPr>
        <w:tabs>
          <w:tab w:val="left" w:pos="709"/>
        </w:tabs>
        <w:ind w:firstLine="709"/>
        <w:jc w:val="both"/>
        <w:rPr>
          <w:sz w:val="28"/>
          <w:szCs w:val="28"/>
        </w:rPr>
      </w:pPr>
      <w:r w:rsidRPr="00AD0BE4">
        <w:rPr>
          <w:sz w:val="28"/>
          <w:szCs w:val="28"/>
        </w:rPr>
        <w:t>Таким образом, влияние очистных сооружений на подземные воды присутс</w:t>
      </w:r>
      <w:r w:rsidRPr="00AD0BE4">
        <w:rPr>
          <w:sz w:val="28"/>
          <w:szCs w:val="28"/>
        </w:rPr>
        <w:t>т</w:t>
      </w:r>
      <w:r w:rsidRPr="00AD0BE4">
        <w:rPr>
          <w:sz w:val="28"/>
          <w:szCs w:val="28"/>
        </w:rPr>
        <w:t>вует, но на данном этапе оно не имеет катастрофических последствий, является н</w:t>
      </w:r>
      <w:r w:rsidRPr="00AD0BE4">
        <w:rPr>
          <w:sz w:val="28"/>
          <w:szCs w:val="28"/>
        </w:rPr>
        <w:t>е</w:t>
      </w:r>
      <w:r w:rsidRPr="00AD0BE4">
        <w:rPr>
          <w:sz w:val="28"/>
          <w:szCs w:val="28"/>
        </w:rPr>
        <w:lastRenderedPageBreak/>
        <w:t>стабильным, т.е. фиксируется в единичных пробах. Интенсивность загрязнения по</w:t>
      </w:r>
      <w:r w:rsidRPr="00AD0BE4">
        <w:rPr>
          <w:sz w:val="28"/>
          <w:szCs w:val="28"/>
        </w:rPr>
        <w:t>д</w:t>
      </w:r>
      <w:r w:rsidRPr="00AD0BE4">
        <w:rPr>
          <w:sz w:val="28"/>
          <w:szCs w:val="28"/>
        </w:rPr>
        <w:t>земных вод достигает максимума обычно в теплый период времени года. Четких тенденций к повышению интенсивности загрязн</w:t>
      </w:r>
      <w:r w:rsidRPr="00AD0BE4">
        <w:rPr>
          <w:sz w:val="28"/>
          <w:szCs w:val="28"/>
        </w:rPr>
        <w:t>е</w:t>
      </w:r>
      <w:r w:rsidRPr="00AD0BE4">
        <w:rPr>
          <w:sz w:val="28"/>
          <w:szCs w:val="28"/>
        </w:rPr>
        <w:t>ния микроэлементами и нитратами не выявлено.</w:t>
      </w:r>
      <w:r w:rsidR="00AC7537" w:rsidRPr="00AD0BE4">
        <w:rPr>
          <w:sz w:val="28"/>
          <w:szCs w:val="28"/>
        </w:rPr>
        <w:t xml:space="preserve"> Требуется </w:t>
      </w:r>
      <w:r w:rsidR="00F92AA8" w:rsidRPr="00AD0BE4">
        <w:rPr>
          <w:sz w:val="28"/>
          <w:szCs w:val="28"/>
        </w:rPr>
        <w:t>модернизация</w:t>
      </w:r>
      <w:r w:rsidR="00AC7537" w:rsidRPr="00AD0BE4">
        <w:rPr>
          <w:sz w:val="28"/>
          <w:szCs w:val="28"/>
        </w:rPr>
        <w:t xml:space="preserve"> существующих очистных сооружений г. К</w:t>
      </w:r>
      <w:r w:rsidR="00AC7537" w:rsidRPr="00AD0BE4">
        <w:rPr>
          <w:sz w:val="28"/>
          <w:szCs w:val="28"/>
        </w:rPr>
        <w:t>ы</w:t>
      </w:r>
      <w:r w:rsidR="00AC7537" w:rsidRPr="00AD0BE4">
        <w:rPr>
          <w:sz w:val="28"/>
          <w:szCs w:val="28"/>
        </w:rPr>
        <w:t>зыла.</w:t>
      </w:r>
    </w:p>
    <w:p w:rsidR="00060605" w:rsidRPr="00AD0BE4" w:rsidRDefault="00693A75" w:rsidP="005C1407">
      <w:pPr>
        <w:tabs>
          <w:tab w:val="left" w:pos="9214"/>
        </w:tabs>
        <w:ind w:firstLine="720"/>
        <w:jc w:val="both"/>
        <w:rPr>
          <w:sz w:val="28"/>
          <w:szCs w:val="28"/>
        </w:rPr>
      </w:pPr>
      <w:r w:rsidRPr="00AD0BE4">
        <w:rPr>
          <w:sz w:val="28"/>
          <w:szCs w:val="28"/>
        </w:rPr>
        <w:t xml:space="preserve">На участке Кызылского полигона ТБО гидрохимическое состояние юрских вод существенно отличается от естественного из-за техногенного влияния. </w:t>
      </w:r>
      <w:r w:rsidR="00060605" w:rsidRPr="00AD0BE4">
        <w:rPr>
          <w:sz w:val="28"/>
          <w:szCs w:val="28"/>
        </w:rPr>
        <w:t>Набл</w:t>
      </w:r>
      <w:r w:rsidR="00060605" w:rsidRPr="00AD0BE4">
        <w:rPr>
          <w:sz w:val="28"/>
          <w:szCs w:val="28"/>
        </w:rPr>
        <w:t>ю</w:t>
      </w:r>
      <w:r w:rsidR="00060605" w:rsidRPr="00AD0BE4">
        <w:rPr>
          <w:sz w:val="28"/>
          <w:szCs w:val="28"/>
        </w:rPr>
        <w:t>дения за загрязнением подземных вод в этом районе ведутся с 1991</w:t>
      </w:r>
      <w:r w:rsidR="00AD0BE4">
        <w:rPr>
          <w:sz w:val="28"/>
          <w:szCs w:val="28"/>
        </w:rPr>
        <w:t xml:space="preserve"> </w:t>
      </w:r>
      <w:r w:rsidR="00060605" w:rsidRPr="00AD0BE4">
        <w:rPr>
          <w:sz w:val="28"/>
          <w:szCs w:val="28"/>
        </w:rPr>
        <w:t>г</w:t>
      </w:r>
      <w:r w:rsidR="00AD0BE4">
        <w:rPr>
          <w:sz w:val="28"/>
          <w:szCs w:val="28"/>
        </w:rPr>
        <w:t>ода</w:t>
      </w:r>
      <w:r w:rsidR="00060605" w:rsidRPr="00AD0BE4">
        <w:rPr>
          <w:sz w:val="28"/>
          <w:szCs w:val="28"/>
        </w:rPr>
        <w:t>, его ур</w:t>
      </w:r>
      <w:r w:rsidR="00060605" w:rsidRPr="00AD0BE4">
        <w:rPr>
          <w:sz w:val="28"/>
          <w:szCs w:val="28"/>
        </w:rPr>
        <w:t>о</w:t>
      </w:r>
      <w:r w:rsidR="00060605" w:rsidRPr="00AD0BE4">
        <w:rPr>
          <w:sz w:val="28"/>
          <w:szCs w:val="28"/>
        </w:rPr>
        <w:t>вень остается высоким. Количество образуемых отходов в последние годы за счет прироста населения постоянно увеличивается. Около 50</w:t>
      </w:r>
      <w:r w:rsidR="00C767D0" w:rsidRPr="00AD0BE4">
        <w:rPr>
          <w:sz w:val="28"/>
          <w:szCs w:val="28"/>
        </w:rPr>
        <w:t xml:space="preserve"> </w:t>
      </w:r>
      <w:r w:rsidR="00AD0BE4">
        <w:rPr>
          <w:sz w:val="28"/>
          <w:szCs w:val="28"/>
        </w:rPr>
        <w:t>процентов</w:t>
      </w:r>
      <w:r w:rsidR="00060605" w:rsidRPr="00AD0BE4">
        <w:rPr>
          <w:sz w:val="28"/>
          <w:szCs w:val="28"/>
        </w:rPr>
        <w:t xml:space="preserve">  всех твердых коммунальных отходов минерализуется и разлагается на простые и простейшие о</w:t>
      </w:r>
      <w:r w:rsidR="00060605" w:rsidRPr="00AD0BE4">
        <w:rPr>
          <w:sz w:val="28"/>
          <w:szCs w:val="28"/>
        </w:rPr>
        <w:t>р</w:t>
      </w:r>
      <w:r w:rsidR="00060605" w:rsidRPr="00AD0BE4">
        <w:rPr>
          <w:sz w:val="28"/>
          <w:szCs w:val="28"/>
        </w:rPr>
        <w:t xml:space="preserve">ганические вещества, </w:t>
      </w:r>
      <w:r w:rsidR="00AD0BE4">
        <w:rPr>
          <w:sz w:val="28"/>
          <w:szCs w:val="28"/>
        </w:rPr>
        <w:t xml:space="preserve">мигрирующие в подземных водах. </w:t>
      </w:r>
      <w:r w:rsidR="00060605" w:rsidRPr="00AD0BE4">
        <w:rPr>
          <w:sz w:val="28"/>
          <w:szCs w:val="28"/>
        </w:rPr>
        <w:t>Характер и продукты ра</w:t>
      </w:r>
      <w:r w:rsidR="00060605" w:rsidRPr="00AD0BE4">
        <w:rPr>
          <w:sz w:val="28"/>
          <w:szCs w:val="28"/>
        </w:rPr>
        <w:t>з</w:t>
      </w:r>
      <w:r w:rsidR="00060605" w:rsidRPr="00AD0BE4">
        <w:rPr>
          <w:sz w:val="28"/>
          <w:szCs w:val="28"/>
        </w:rPr>
        <w:t>ложения различны и зависят от окислительно-восстановительных условий. В да</w:t>
      </w:r>
      <w:r w:rsidR="00060605" w:rsidRPr="00AD0BE4">
        <w:rPr>
          <w:sz w:val="28"/>
          <w:szCs w:val="28"/>
        </w:rPr>
        <w:t>н</w:t>
      </w:r>
      <w:r w:rsidR="00060605" w:rsidRPr="00AD0BE4">
        <w:rPr>
          <w:sz w:val="28"/>
          <w:szCs w:val="28"/>
        </w:rPr>
        <w:t>ном случае условия близки к окислительным – подземные воды обогащаются хл</w:t>
      </w:r>
      <w:r w:rsidR="00060605" w:rsidRPr="00AD0BE4">
        <w:rPr>
          <w:sz w:val="28"/>
          <w:szCs w:val="28"/>
        </w:rPr>
        <w:t>о</w:t>
      </w:r>
      <w:r w:rsidR="00060605" w:rsidRPr="00AD0BE4">
        <w:rPr>
          <w:sz w:val="28"/>
          <w:szCs w:val="28"/>
        </w:rPr>
        <w:t xml:space="preserve">ридами, марганцем, нитратами, натрием </w:t>
      </w:r>
      <w:r w:rsidR="00AD0BE4">
        <w:rPr>
          <w:sz w:val="28"/>
          <w:szCs w:val="28"/>
        </w:rPr>
        <w:t xml:space="preserve">и др., за счет жидких стоков – </w:t>
      </w:r>
      <w:r w:rsidR="00060605" w:rsidRPr="00AD0BE4">
        <w:rPr>
          <w:sz w:val="28"/>
          <w:szCs w:val="28"/>
        </w:rPr>
        <w:t>загрязнит</w:t>
      </w:r>
      <w:r w:rsidR="00060605" w:rsidRPr="00AD0BE4">
        <w:rPr>
          <w:sz w:val="28"/>
          <w:szCs w:val="28"/>
        </w:rPr>
        <w:t>е</w:t>
      </w:r>
      <w:r w:rsidR="00060605" w:rsidRPr="00AD0BE4">
        <w:rPr>
          <w:sz w:val="28"/>
          <w:szCs w:val="28"/>
        </w:rPr>
        <w:t>лями азотной груп</w:t>
      </w:r>
      <w:r w:rsidR="00F3466E" w:rsidRPr="00AD0BE4">
        <w:rPr>
          <w:sz w:val="28"/>
          <w:szCs w:val="28"/>
        </w:rPr>
        <w:t>пы, хотя в 2017 г</w:t>
      </w:r>
      <w:r w:rsidR="00AD0BE4">
        <w:rPr>
          <w:sz w:val="28"/>
          <w:szCs w:val="28"/>
        </w:rPr>
        <w:t>оду</w:t>
      </w:r>
      <w:r w:rsidR="00F3466E" w:rsidRPr="00AD0BE4">
        <w:rPr>
          <w:sz w:val="28"/>
          <w:szCs w:val="28"/>
        </w:rPr>
        <w:t xml:space="preserve"> жидкие стоки на полигон уже не приним</w:t>
      </w:r>
      <w:r w:rsidR="00F3466E" w:rsidRPr="00AD0BE4">
        <w:rPr>
          <w:sz w:val="28"/>
          <w:szCs w:val="28"/>
        </w:rPr>
        <w:t>а</w:t>
      </w:r>
      <w:r w:rsidR="00F3466E" w:rsidRPr="00AD0BE4">
        <w:rPr>
          <w:sz w:val="28"/>
          <w:szCs w:val="28"/>
        </w:rPr>
        <w:t xml:space="preserve">лись.   </w:t>
      </w:r>
      <w:r w:rsidR="00060605" w:rsidRPr="00AD0BE4">
        <w:rPr>
          <w:sz w:val="28"/>
          <w:szCs w:val="28"/>
        </w:rPr>
        <w:t xml:space="preserve">  </w:t>
      </w:r>
    </w:p>
    <w:p w:rsidR="00F3466E" w:rsidRPr="00AD0BE4" w:rsidRDefault="00F3466E" w:rsidP="00F3466E">
      <w:pPr>
        <w:widowControl w:val="0"/>
        <w:ind w:firstLine="720"/>
        <w:jc w:val="both"/>
        <w:rPr>
          <w:sz w:val="28"/>
          <w:szCs w:val="28"/>
        </w:rPr>
      </w:pPr>
      <w:r w:rsidRPr="00AD0BE4">
        <w:rPr>
          <w:iCs/>
          <w:sz w:val="28"/>
          <w:szCs w:val="28"/>
        </w:rPr>
        <w:t>По результатам опробования в 2017 г</w:t>
      </w:r>
      <w:r w:rsidR="00AD0BE4">
        <w:rPr>
          <w:iCs/>
          <w:sz w:val="28"/>
          <w:szCs w:val="28"/>
        </w:rPr>
        <w:t>ода</w:t>
      </w:r>
      <w:r w:rsidRPr="00AD0BE4">
        <w:rPr>
          <w:iCs/>
          <w:sz w:val="28"/>
          <w:szCs w:val="28"/>
        </w:rPr>
        <w:t xml:space="preserve"> </w:t>
      </w:r>
      <w:r w:rsidRPr="00AD0BE4">
        <w:rPr>
          <w:i/>
          <w:iCs/>
          <w:sz w:val="28"/>
          <w:szCs w:val="28"/>
        </w:rPr>
        <w:t>на участке Кызылского полигона ТБО</w:t>
      </w:r>
      <w:r w:rsidRPr="00AD0BE4">
        <w:rPr>
          <w:iCs/>
          <w:sz w:val="28"/>
          <w:szCs w:val="28"/>
        </w:rPr>
        <w:t xml:space="preserve"> загрязнение юрских вод хлоридами</w:t>
      </w:r>
      <w:r w:rsidR="00343D62">
        <w:rPr>
          <w:iCs/>
          <w:sz w:val="28"/>
          <w:szCs w:val="28"/>
        </w:rPr>
        <w:t xml:space="preserve"> снизилось до 106,35-283,62 мг/</w:t>
      </w:r>
      <w:r w:rsidR="00B61CE7" w:rsidRPr="00AD0BE4">
        <w:rPr>
          <w:iCs/>
          <w:sz w:val="28"/>
          <w:szCs w:val="28"/>
        </w:rPr>
        <w:t>куб.</w:t>
      </w:r>
      <w:r w:rsidR="00343D62">
        <w:rPr>
          <w:iCs/>
          <w:sz w:val="28"/>
          <w:szCs w:val="28"/>
        </w:rPr>
        <w:t>д</w:t>
      </w:r>
      <w:r w:rsidR="00B61CE7" w:rsidRPr="00AD0BE4">
        <w:rPr>
          <w:iCs/>
          <w:sz w:val="28"/>
          <w:szCs w:val="28"/>
        </w:rPr>
        <w:t>м</w:t>
      </w:r>
      <w:r w:rsidRPr="00AD0BE4">
        <w:rPr>
          <w:iCs/>
          <w:sz w:val="28"/>
          <w:szCs w:val="28"/>
        </w:rPr>
        <w:t xml:space="preserve"> </w:t>
      </w:r>
      <w:r w:rsidR="00AD0BE4">
        <w:rPr>
          <w:iCs/>
          <w:sz w:val="28"/>
          <w:szCs w:val="28"/>
        </w:rPr>
        <w:t xml:space="preserve">          </w:t>
      </w:r>
      <w:r w:rsidRPr="00AD0BE4">
        <w:rPr>
          <w:iCs/>
          <w:sz w:val="28"/>
          <w:szCs w:val="28"/>
        </w:rPr>
        <w:t>(0,3-0,81 ПДК), состав воды остается измененным от сульфатно-гидрокарбонатного кальциево-магниевого весной до смешанного по анионам и катионам летом. Соде</w:t>
      </w:r>
      <w:r w:rsidRPr="00AD0BE4">
        <w:rPr>
          <w:iCs/>
          <w:sz w:val="28"/>
          <w:szCs w:val="28"/>
        </w:rPr>
        <w:t>р</w:t>
      </w:r>
      <w:r w:rsidRPr="00AD0BE4">
        <w:rPr>
          <w:iCs/>
          <w:sz w:val="28"/>
          <w:szCs w:val="28"/>
        </w:rPr>
        <w:t>жание нитратов достигало 128 мг/</w:t>
      </w:r>
      <w:r w:rsidR="00B61CE7" w:rsidRPr="00AD0BE4">
        <w:rPr>
          <w:iCs/>
          <w:sz w:val="28"/>
          <w:szCs w:val="28"/>
        </w:rPr>
        <w:t>куб.</w:t>
      </w:r>
      <w:r w:rsidR="00343D62">
        <w:rPr>
          <w:iCs/>
          <w:sz w:val="28"/>
          <w:szCs w:val="28"/>
        </w:rPr>
        <w:t>д</w:t>
      </w:r>
      <w:r w:rsidR="00B61CE7" w:rsidRPr="00AD0BE4">
        <w:rPr>
          <w:iCs/>
          <w:sz w:val="28"/>
          <w:szCs w:val="28"/>
        </w:rPr>
        <w:t>м</w:t>
      </w:r>
      <w:r w:rsidR="00343D62">
        <w:rPr>
          <w:iCs/>
          <w:sz w:val="28"/>
          <w:szCs w:val="28"/>
        </w:rPr>
        <w:t xml:space="preserve"> (2,84 ПДК), </w:t>
      </w:r>
      <w:r w:rsidRPr="00AD0BE4">
        <w:rPr>
          <w:iCs/>
          <w:sz w:val="28"/>
          <w:szCs w:val="28"/>
        </w:rPr>
        <w:t>органики по перманганатной оки</w:t>
      </w:r>
      <w:r w:rsidRPr="00AD0BE4">
        <w:rPr>
          <w:iCs/>
          <w:sz w:val="28"/>
          <w:szCs w:val="28"/>
        </w:rPr>
        <w:t>с</w:t>
      </w:r>
      <w:r w:rsidRPr="00AD0BE4">
        <w:rPr>
          <w:iCs/>
          <w:sz w:val="28"/>
          <w:szCs w:val="28"/>
        </w:rPr>
        <w:t>ляемости – 7,04 мгО</w:t>
      </w:r>
      <w:r w:rsidRPr="00AD0BE4">
        <w:rPr>
          <w:iCs/>
          <w:sz w:val="28"/>
          <w:szCs w:val="28"/>
          <w:vertAlign w:val="subscript"/>
        </w:rPr>
        <w:t>2</w:t>
      </w:r>
      <w:r w:rsidR="00343D62">
        <w:rPr>
          <w:iCs/>
          <w:sz w:val="28"/>
          <w:szCs w:val="28"/>
        </w:rPr>
        <w:t>/</w:t>
      </w:r>
      <w:r w:rsidR="00B61CE7" w:rsidRPr="00AD0BE4">
        <w:rPr>
          <w:iCs/>
          <w:sz w:val="28"/>
          <w:szCs w:val="28"/>
        </w:rPr>
        <w:t>куб.</w:t>
      </w:r>
      <w:r w:rsidR="00343D62">
        <w:rPr>
          <w:iCs/>
          <w:sz w:val="28"/>
          <w:szCs w:val="28"/>
        </w:rPr>
        <w:t>д</w:t>
      </w:r>
      <w:r w:rsidR="00B61CE7" w:rsidRPr="00AD0BE4">
        <w:rPr>
          <w:iCs/>
          <w:sz w:val="28"/>
          <w:szCs w:val="28"/>
        </w:rPr>
        <w:t>м</w:t>
      </w:r>
      <w:r w:rsidR="00343D62">
        <w:rPr>
          <w:iCs/>
          <w:sz w:val="28"/>
          <w:szCs w:val="28"/>
        </w:rPr>
        <w:t xml:space="preserve"> (1,41 ПДК), аммония – 2,67 мг/</w:t>
      </w:r>
      <w:r w:rsidR="00B61CE7" w:rsidRPr="00AD0BE4">
        <w:rPr>
          <w:iCs/>
          <w:sz w:val="28"/>
          <w:szCs w:val="28"/>
        </w:rPr>
        <w:t>куб.</w:t>
      </w:r>
      <w:r w:rsidR="00343D62">
        <w:rPr>
          <w:iCs/>
          <w:sz w:val="28"/>
          <w:szCs w:val="28"/>
        </w:rPr>
        <w:t>д</w:t>
      </w:r>
      <w:r w:rsidR="00B61CE7" w:rsidRPr="00AD0BE4">
        <w:rPr>
          <w:iCs/>
          <w:sz w:val="28"/>
          <w:szCs w:val="28"/>
        </w:rPr>
        <w:t>м</w:t>
      </w:r>
      <w:r w:rsidRPr="00AD0BE4">
        <w:rPr>
          <w:iCs/>
          <w:sz w:val="28"/>
          <w:szCs w:val="28"/>
        </w:rPr>
        <w:t xml:space="preserve"> (1,78 ПДК), свинца – 0,0146 мг/</w:t>
      </w:r>
      <w:r w:rsidR="00B61CE7" w:rsidRPr="00AD0BE4">
        <w:rPr>
          <w:iCs/>
          <w:sz w:val="28"/>
          <w:szCs w:val="28"/>
        </w:rPr>
        <w:t>куб.</w:t>
      </w:r>
      <w:r w:rsidR="00343D62">
        <w:rPr>
          <w:iCs/>
          <w:sz w:val="28"/>
          <w:szCs w:val="28"/>
        </w:rPr>
        <w:t>д</w:t>
      </w:r>
      <w:r w:rsidR="00B61CE7" w:rsidRPr="00AD0BE4">
        <w:rPr>
          <w:iCs/>
          <w:sz w:val="28"/>
          <w:szCs w:val="28"/>
        </w:rPr>
        <w:t>м</w:t>
      </w:r>
      <w:r w:rsidRPr="00AD0BE4">
        <w:rPr>
          <w:iCs/>
          <w:sz w:val="28"/>
          <w:szCs w:val="28"/>
        </w:rPr>
        <w:t xml:space="preserve"> (1,46 ПДК). В водах высокое содержание магния д</w:t>
      </w:r>
      <w:r w:rsidR="00343D62">
        <w:rPr>
          <w:iCs/>
          <w:sz w:val="28"/>
          <w:szCs w:val="28"/>
        </w:rPr>
        <w:t>о 267,52 мг/</w:t>
      </w:r>
      <w:r w:rsidR="00B61CE7" w:rsidRPr="00AD0BE4">
        <w:rPr>
          <w:iCs/>
          <w:sz w:val="28"/>
          <w:szCs w:val="28"/>
        </w:rPr>
        <w:t>куб.</w:t>
      </w:r>
      <w:r w:rsidR="00343D62">
        <w:rPr>
          <w:iCs/>
          <w:sz w:val="28"/>
          <w:szCs w:val="28"/>
        </w:rPr>
        <w:t>д</w:t>
      </w:r>
      <w:r w:rsidR="00B61CE7" w:rsidRPr="00AD0BE4">
        <w:rPr>
          <w:iCs/>
          <w:sz w:val="28"/>
          <w:szCs w:val="28"/>
        </w:rPr>
        <w:t>м</w:t>
      </w:r>
      <w:r w:rsidRPr="00AD0BE4">
        <w:rPr>
          <w:iCs/>
          <w:sz w:val="28"/>
          <w:szCs w:val="28"/>
        </w:rPr>
        <w:t xml:space="preserve"> (5,35</w:t>
      </w:r>
      <w:r w:rsidRPr="00AD0BE4">
        <w:rPr>
          <w:sz w:val="28"/>
          <w:szCs w:val="28"/>
        </w:rPr>
        <w:t> ПДК</w:t>
      </w:r>
      <w:r w:rsidRPr="00AD0BE4">
        <w:rPr>
          <w:iCs/>
          <w:sz w:val="28"/>
          <w:szCs w:val="28"/>
        </w:rPr>
        <w:t>), общая жестк</w:t>
      </w:r>
      <w:r w:rsidR="00343D62">
        <w:rPr>
          <w:iCs/>
          <w:sz w:val="28"/>
          <w:szCs w:val="28"/>
        </w:rPr>
        <w:t>ость увеличивалась до 30 ммоль/</w:t>
      </w:r>
      <w:r w:rsidR="00B61CE7" w:rsidRPr="00AD0BE4">
        <w:rPr>
          <w:iCs/>
          <w:sz w:val="28"/>
          <w:szCs w:val="28"/>
        </w:rPr>
        <w:t>куб.</w:t>
      </w:r>
      <w:r w:rsidR="00343D62">
        <w:rPr>
          <w:iCs/>
          <w:sz w:val="28"/>
          <w:szCs w:val="28"/>
        </w:rPr>
        <w:t>д</w:t>
      </w:r>
      <w:r w:rsidR="00B61CE7" w:rsidRPr="00AD0BE4">
        <w:rPr>
          <w:iCs/>
          <w:sz w:val="28"/>
          <w:szCs w:val="28"/>
        </w:rPr>
        <w:t>м</w:t>
      </w:r>
      <w:r w:rsidRPr="00AD0BE4">
        <w:rPr>
          <w:iCs/>
          <w:sz w:val="28"/>
          <w:szCs w:val="28"/>
        </w:rPr>
        <w:t xml:space="preserve"> (4,29 П</w:t>
      </w:r>
      <w:r w:rsidR="00343D62">
        <w:rPr>
          <w:iCs/>
          <w:sz w:val="28"/>
          <w:szCs w:val="28"/>
        </w:rPr>
        <w:t>ДК), минерализация – до 2,29 г/</w:t>
      </w:r>
      <w:r w:rsidR="00B61CE7" w:rsidRPr="00AD0BE4">
        <w:rPr>
          <w:iCs/>
          <w:sz w:val="28"/>
          <w:szCs w:val="28"/>
        </w:rPr>
        <w:t>куб.</w:t>
      </w:r>
      <w:r w:rsidR="00343D62">
        <w:rPr>
          <w:iCs/>
          <w:sz w:val="28"/>
          <w:szCs w:val="28"/>
        </w:rPr>
        <w:t>д</w:t>
      </w:r>
      <w:r w:rsidR="00B61CE7" w:rsidRPr="00AD0BE4">
        <w:rPr>
          <w:iCs/>
          <w:sz w:val="28"/>
          <w:szCs w:val="28"/>
        </w:rPr>
        <w:t>м</w:t>
      </w:r>
      <w:r w:rsidR="00442123">
        <w:rPr>
          <w:iCs/>
          <w:sz w:val="28"/>
          <w:szCs w:val="28"/>
        </w:rPr>
        <w:t xml:space="preserve"> (2,29 ПДК). </w:t>
      </w:r>
      <w:r w:rsidRPr="00AD0BE4">
        <w:rPr>
          <w:iCs/>
          <w:sz w:val="28"/>
          <w:szCs w:val="28"/>
        </w:rPr>
        <w:t>Повышенные общая ж</w:t>
      </w:r>
      <w:r w:rsidRPr="00AD0BE4">
        <w:rPr>
          <w:iCs/>
          <w:sz w:val="28"/>
          <w:szCs w:val="28"/>
        </w:rPr>
        <w:t>е</w:t>
      </w:r>
      <w:r w:rsidRPr="00AD0BE4">
        <w:rPr>
          <w:iCs/>
          <w:sz w:val="28"/>
          <w:szCs w:val="28"/>
        </w:rPr>
        <w:t>сткость, минерализация, содержание магния характерны для юрских вод на учас</w:t>
      </w:r>
      <w:r w:rsidRPr="00AD0BE4">
        <w:rPr>
          <w:iCs/>
          <w:sz w:val="28"/>
          <w:szCs w:val="28"/>
        </w:rPr>
        <w:t>т</w:t>
      </w:r>
      <w:r w:rsidRPr="00AD0BE4">
        <w:rPr>
          <w:iCs/>
          <w:sz w:val="28"/>
          <w:szCs w:val="28"/>
        </w:rPr>
        <w:t xml:space="preserve">ках, удаленных от рек. </w:t>
      </w:r>
      <w:r w:rsidRPr="00AD0BE4">
        <w:rPr>
          <w:sz w:val="28"/>
          <w:szCs w:val="28"/>
        </w:rPr>
        <w:t>К</w:t>
      </w:r>
      <w:r w:rsidRPr="00AD0BE4">
        <w:rPr>
          <w:iCs/>
          <w:sz w:val="28"/>
          <w:szCs w:val="28"/>
        </w:rPr>
        <w:t>ласс опасности з</w:t>
      </w:r>
      <w:r w:rsidRPr="00AD0BE4">
        <w:rPr>
          <w:iCs/>
          <w:sz w:val="28"/>
          <w:szCs w:val="28"/>
        </w:rPr>
        <w:t>а</w:t>
      </w:r>
      <w:r w:rsidRPr="00AD0BE4">
        <w:rPr>
          <w:iCs/>
          <w:sz w:val="28"/>
          <w:szCs w:val="28"/>
        </w:rPr>
        <w:t xml:space="preserve">грязнителей (с концентрацией выше ПДК) от 2-ого (свинец) до 3-его (нитраты, магний и др.). </w:t>
      </w:r>
    </w:p>
    <w:p w:rsidR="00060605" w:rsidRPr="00AD0BE4" w:rsidRDefault="00140659" w:rsidP="005C1407">
      <w:pPr>
        <w:ind w:right="-81" w:firstLine="709"/>
        <w:jc w:val="both"/>
        <w:rPr>
          <w:iCs/>
          <w:sz w:val="28"/>
          <w:szCs w:val="28"/>
        </w:rPr>
      </w:pPr>
      <w:r w:rsidRPr="00AD0BE4">
        <w:rPr>
          <w:sz w:val="28"/>
          <w:szCs w:val="28"/>
        </w:rPr>
        <w:t>В последние годы выше полигона ТБО и выше скв. 325, которая являлась ф</w:t>
      </w:r>
      <w:r w:rsidRPr="00AD0BE4">
        <w:rPr>
          <w:sz w:val="28"/>
          <w:szCs w:val="28"/>
        </w:rPr>
        <w:t>о</w:t>
      </w:r>
      <w:r w:rsidRPr="00AD0BE4">
        <w:rPr>
          <w:sz w:val="28"/>
          <w:szCs w:val="28"/>
        </w:rPr>
        <w:t>новой, также производилось складирование твердых бытовых отходов, но в гораздо меньших количествах. В 2017 г</w:t>
      </w:r>
      <w:r w:rsidR="00AD0BE4">
        <w:rPr>
          <w:sz w:val="28"/>
          <w:szCs w:val="28"/>
        </w:rPr>
        <w:t>оду</w:t>
      </w:r>
      <w:r w:rsidRPr="00AD0BE4">
        <w:rPr>
          <w:sz w:val="28"/>
          <w:szCs w:val="28"/>
        </w:rPr>
        <w:t xml:space="preserve"> в юрских водах в скв. 325 фиксируются </w:t>
      </w:r>
      <w:r w:rsidRPr="00AD0BE4">
        <w:rPr>
          <w:iCs/>
          <w:sz w:val="28"/>
          <w:szCs w:val="28"/>
        </w:rPr>
        <w:t>высокие концентрации сульфатов до 472,2 мг/д</w:t>
      </w:r>
      <w:r w:rsidR="00B61CE7" w:rsidRPr="00AD0BE4">
        <w:rPr>
          <w:iCs/>
          <w:sz w:val="28"/>
          <w:szCs w:val="28"/>
        </w:rPr>
        <w:t>куб.м</w:t>
      </w:r>
      <w:r w:rsidRPr="00AD0BE4">
        <w:rPr>
          <w:iCs/>
          <w:sz w:val="28"/>
          <w:szCs w:val="28"/>
        </w:rPr>
        <w:t xml:space="preserve"> (0,94 ПДК, 4 класс </w:t>
      </w:r>
      <w:r w:rsidR="00343D62">
        <w:rPr>
          <w:iCs/>
          <w:sz w:val="28"/>
          <w:szCs w:val="28"/>
        </w:rPr>
        <w:t>опасности), магния до 243,2 мг/</w:t>
      </w:r>
      <w:r w:rsidR="00B61CE7" w:rsidRPr="00AD0BE4">
        <w:rPr>
          <w:iCs/>
          <w:sz w:val="28"/>
          <w:szCs w:val="28"/>
        </w:rPr>
        <w:t>куб.</w:t>
      </w:r>
      <w:r w:rsidR="00343D62">
        <w:rPr>
          <w:iCs/>
          <w:sz w:val="28"/>
          <w:szCs w:val="28"/>
        </w:rPr>
        <w:t>д</w:t>
      </w:r>
      <w:r w:rsidR="00B61CE7" w:rsidRPr="00AD0BE4">
        <w:rPr>
          <w:iCs/>
          <w:sz w:val="28"/>
          <w:szCs w:val="28"/>
        </w:rPr>
        <w:t>м</w:t>
      </w:r>
      <w:r w:rsidRPr="00AD0BE4">
        <w:rPr>
          <w:iCs/>
          <w:sz w:val="28"/>
          <w:szCs w:val="28"/>
        </w:rPr>
        <w:t xml:space="preserve"> (4,86 ПДК, 3 класс), общая жесткость повышалась до </w:t>
      </w:r>
      <w:r w:rsidR="00AD0BE4">
        <w:rPr>
          <w:iCs/>
          <w:sz w:val="28"/>
          <w:szCs w:val="28"/>
        </w:rPr>
        <w:t xml:space="preserve">                        </w:t>
      </w:r>
      <w:r w:rsidRPr="00AD0BE4">
        <w:rPr>
          <w:iCs/>
          <w:sz w:val="28"/>
          <w:szCs w:val="28"/>
        </w:rPr>
        <w:t>28 ммоль/д</w:t>
      </w:r>
      <w:r w:rsidR="00B61CE7" w:rsidRPr="00AD0BE4">
        <w:rPr>
          <w:iCs/>
          <w:sz w:val="28"/>
          <w:szCs w:val="28"/>
        </w:rPr>
        <w:t>куб.м</w:t>
      </w:r>
      <w:r w:rsidRPr="00AD0BE4">
        <w:rPr>
          <w:iCs/>
          <w:sz w:val="28"/>
          <w:szCs w:val="28"/>
        </w:rPr>
        <w:t xml:space="preserve"> (4,0 ПДК), минерализация до 2,45</w:t>
      </w:r>
      <w:r w:rsidR="00343D62">
        <w:rPr>
          <w:iCs/>
          <w:sz w:val="28"/>
          <w:szCs w:val="28"/>
        </w:rPr>
        <w:t xml:space="preserve"> г/</w:t>
      </w:r>
      <w:r w:rsidR="00B61CE7" w:rsidRPr="00AD0BE4">
        <w:rPr>
          <w:iCs/>
          <w:sz w:val="28"/>
          <w:szCs w:val="28"/>
        </w:rPr>
        <w:t>куб.</w:t>
      </w:r>
      <w:r w:rsidR="00343D62">
        <w:rPr>
          <w:iCs/>
          <w:sz w:val="28"/>
          <w:szCs w:val="28"/>
        </w:rPr>
        <w:t>д</w:t>
      </w:r>
      <w:r w:rsidR="00B61CE7" w:rsidRPr="00AD0BE4">
        <w:rPr>
          <w:iCs/>
          <w:sz w:val="28"/>
          <w:szCs w:val="28"/>
        </w:rPr>
        <w:t>м</w:t>
      </w:r>
      <w:r w:rsidRPr="00AD0BE4">
        <w:rPr>
          <w:iCs/>
          <w:sz w:val="28"/>
          <w:szCs w:val="28"/>
        </w:rPr>
        <w:t>), эти показатели качес</w:t>
      </w:r>
      <w:r w:rsidRPr="00AD0BE4">
        <w:rPr>
          <w:iCs/>
          <w:sz w:val="28"/>
          <w:szCs w:val="28"/>
        </w:rPr>
        <w:t>т</w:t>
      </w:r>
      <w:r w:rsidRPr="00AD0BE4">
        <w:rPr>
          <w:iCs/>
          <w:sz w:val="28"/>
          <w:szCs w:val="28"/>
        </w:rPr>
        <w:t>ва в определенной степени связаны и с природной неко</w:t>
      </w:r>
      <w:r w:rsidRPr="00AD0BE4">
        <w:rPr>
          <w:iCs/>
          <w:sz w:val="28"/>
          <w:szCs w:val="28"/>
        </w:rPr>
        <w:t>н</w:t>
      </w:r>
      <w:r w:rsidRPr="00AD0BE4">
        <w:rPr>
          <w:iCs/>
          <w:sz w:val="28"/>
          <w:szCs w:val="28"/>
        </w:rPr>
        <w:t xml:space="preserve">дицией подземных вод. </w:t>
      </w:r>
      <w:r w:rsidR="00060605" w:rsidRPr="00AD0BE4">
        <w:rPr>
          <w:iCs/>
          <w:sz w:val="28"/>
          <w:szCs w:val="28"/>
        </w:rPr>
        <w:t xml:space="preserve"> </w:t>
      </w:r>
    </w:p>
    <w:p w:rsidR="00140659" w:rsidRPr="00AD0BE4" w:rsidRDefault="00140659" w:rsidP="00140659">
      <w:pPr>
        <w:tabs>
          <w:tab w:val="left" w:pos="9214"/>
        </w:tabs>
        <w:ind w:firstLine="709"/>
        <w:jc w:val="both"/>
        <w:rPr>
          <w:iCs/>
          <w:sz w:val="28"/>
          <w:szCs w:val="28"/>
        </w:rPr>
      </w:pPr>
      <w:r w:rsidRPr="00AD0BE4">
        <w:rPr>
          <w:iCs/>
          <w:sz w:val="28"/>
          <w:szCs w:val="28"/>
        </w:rPr>
        <w:t>Вышеуказанное загрязнение фиксируется в пределах санитарной защитной зоны полигона ТБО, за ее пределами наблюдательных скважин нет. Зона влияния полигона ТБО в настоящее время не распространяется на де</w:t>
      </w:r>
      <w:r w:rsidRPr="00AD0BE4">
        <w:rPr>
          <w:iCs/>
          <w:sz w:val="28"/>
          <w:szCs w:val="28"/>
        </w:rPr>
        <w:t>й</w:t>
      </w:r>
      <w:r w:rsidRPr="00AD0BE4">
        <w:rPr>
          <w:iCs/>
          <w:sz w:val="28"/>
          <w:szCs w:val="28"/>
        </w:rPr>
        <w:t>ствующие водозаборы, расположенные ниже по потоку подземных вод в мкр. Спутник, о чем свидетельс</w:t>
      </w:r>
      <w:r w:rsidRPr="00AD0BE4">
        <w:rPr>
          <w:iCs/>
          <w:sz w:val="28"/>
          <w:szCs w:val="28"/>
        </w:rPr>
        <w:t>т</w:t>
      </w:r>
      <w:r w:rsidRPr="00AD0BE4">
        <w:rPr>
          <w:iCs/>
          <w:sz w:val="28"/>
          <w:szCs w:val="28"/>
        </w:rPr>
        <w:t>вуют данные объектного мониторинга и результаты обследования водозаборных скважин, но в перспективе опасность загрязнения существует.</w:t>
      </w:r>
      <w:r w:rsidR="007671D4" w:rsidRPr="00AD0BE4">
        <w:rPr>
          <w:iCs/>
          <w:sz w:val="28"/>
          <w:szCs w:val="28"/>
        </w:rPr>
        <w:t xml:space="preserve"> Одной из возможн</w:t>
      </w:r>
      <w:r w:rsidR="007671D4" w:rsidRPr="00AD0BE4">
        <w:rPr>
          <w:iCs/>
          <w:sz w:val="28"/>
          <w:szCs w:val="28"/>
        </w:rPr>
        <w:t>о</w:t>
      </w:r>
      <w:r w:rsidR="007671D4" w:rsidRPr="00AD0BE4">
        <w:rPr>
          <w:iCs/>
          <w:sz w:val="28"/>
          <w:szCs w:val="28"/>
        </w:rPr>
        <w:t>стей предотвращения дальнейшего загрязнения подземных вод является закрытие полигона ТБО и его ликвидация, заявка Министерством природных ресурсов и эк</w:t>
      </w:r>
      <w:r w:rsidR="007671D4" w:rsidRPr="00AD0BE4">
        <w:rPr>
          <w:iCs/>
          <w:sz w:val="28"/>
          <w:szCs w:val="28"/>
        </w:rPr>
        <w:t>о</w:t>
      </w:r>
      <w:r w:rsidR="007671D4" w:rsidRPr="00AD0BE4">
        <w:rPr>
          <w:iCs/>
          <w:sz w:val="28"/>
          <w:szCs w:val="28"/>
        </w:rPr>
        <w:lastRenderedPageBreak/>
        <w:t>логии Республики Тыва подана в Министерство природных ресурсов и экологии Российской Федерации на включении</w:t>
      </w:r>
      <w:r w:rsidRPr="00AD0BE4">
        <w:rPr>
          <w:iCs/>
          <w:sz w:val="28"/>
          <w:szCs w:val="28"/>
        </w:rPr>
        <w:t xml:space="preserve"> </w:t>
      </w:r>
      <w:r w:rsidR="007671D4" w:rsidRPr="00AD0BE4">
        <w:rPr>
          <w:iCs/>
          <w:sz w:val="28"/>
          <w:szCs w:val="28"/>
        </w:rPr>
        <w:t>данного объекта в реестр объектов накопле</w:t>
      </w:r>
      <w:r w:rsidR="007671D4" w:rsidRPr="00AD0BE4">
        <w:rPr>
          <w:iCs/>
          <w:sz w:val="28"/>
          <w:szCs w:val="28"/>
        </w:rPr>
        <w:t>н</w:t>
      </w:r>
      <w:r w:rsidR="007671D4" w:rsidRPr="00AD0BE4">
        <w:rPr>
          <w:iCs/>
          <w:sz w:val="28"/>
          <w:szCs w:val="28"/>
        </w:rPr>
        <w:t>ного экологического уще</w:t>
      </w:r>
      <w:r w:rsidR="007671D4" w:rsidRPr="00AD0BE4">
        <w:rPr>
          <w:iCs/>
          <w:sz w:val="28"/>
          <w:szCs w:val="28"/>
        </w:rPr>
        <w:t>р</w:t>
      </w:r>
      <w:r w:rsidR="007671D4" w:rsidRPr="00AD0BE4">
        <w:rPr>
          <w:iCs/>
          <w:sz w:val="28"/>
          <w:szCs w:val="28"/>
        </w:rPr>
        <w:t>ба.</w:t>
      </w:r>
    </w:p>
    <w:p w:rsidR="00237EB6" w:rsidRPr="00AD0BE4" w:rsidRDefault="00693A75" w:rsidP="005C1407">
      <w:pPr>
        <w:tabs>
          <w:tab w:val="left" w:pos="9214"/>
        </w:tabs>
        <w:ind w:firstLine="709"/>
        <w:jc w:val="both"/>
        <w:rPr>
          <w:sz w:val="28"/>
          <w:szCs w:val="28"/>
        </w:rPr>
      </w:pPr>
      <w:r w:rsidRPr="00AD0BE4">
        <w:rPr>
          <w:i/>
          <w:sz w:val="28"/>
          <w:szCs w:val="28"/>
        </w:rPr>
        <w:t>Сельскохозяйственная деятельность.</w:t>
      </w:r>
      <w:r w:rsidRPr="00AD0BE4">
        <w:rPr>
          <w:sz w:val="28"/>
          <w:szCs w:val="28"/>
        </w:rPr>
        <w:t xml:space="preserve"> </w:t>
      </w:r>
      <w:r w:rsidR="00237EB6" w:rsidRPr="00AD0BE4">
        <w:rPr>
          <w:sz w:val="28"/>
          <w:szCs w:val="28"/>
        </w:rPr>
        <w:t>Наиболее важной отраслью экономики Тывы являе</w:t>
      </w:r>
      <w:r w:rsidR="00237EB6" w:rsidRPr="00AD0BE4">
        <w:rPr>
          <w:sz w:val="28"/>
          <w:szCs w:val="28"/>
        </w:rPr>
        <w:t>т</w:t>
      </w:r>
      <w:r w:rsidR="00237EB6" w:rsidRPr="00AD0BE4">
        <w:rPr>
          <w:sz w:val="28"/>
          <w:szCs w:val="28"/>
        </w:rPr>
        <w:t xml:space="preserve">ся сельское хозяйство. На бывших фермах не проведена консервация или ликвидация водозаборных скважин, что приводит к загрязнению подземных вод. </w:t>
      </w:r>
    </w:p>
    <w:p w:rsidR="00140659" w:rsidRPr="00AD0BE4" w:rsidRDefault="00140659" w:rsidP="00140659">
      <w:pPr>
        <w:tabs>
          <w:tab w:val="left" w:pos="9214"/>
        </w:tabs>
        <w:ind w:firstLine="709"/>
        <w:jc w:val="both"/>
        <w:rPr>
          <w:sz w:val="28"/>
          <w:szCs w:val="28"/>
        </w:rPr>
      </w:pPr>
      <w:r w:rsidRPr="00AD0BE4">
        <w:rPr>
          <w:sz w:val="28"/>
          <w:szCs w:val="28"/>
        </w:rPr>
        <w:t>В 2017 г</w:t>
      </w:r>
      <w:r w:rsidR="00AD0BE4">
        <w:rPr>
          <w:sz w:val="28"/>
          <w:szCs w:val="28"/>
        </w:rPr>
        <w:t>оду</w:t>
      </w:r>
      <w:r w:rsidRPr="00AD0BE4">
        <w:rPr>
          <w:sz w:val="28"/>
          <w:szCs w:val="28"/>
        </w:rPr>
        <w:t xml:space="preserve"> наблюдения велись на участке загрязнения Полигон ядохимик</w:t>
      </w:r>
      <w:r w:rsidRPr="00AD0BE4">
        <w:rPr>
          <w:sz w:val="28"/>
          <w:szCs w:val="28"/>
        </w:rPr>
        <w:t>а</w:t>
      </w:r>
      <w:r w:rsidRPr="00AD0BE4">
        <w:rPr>
          <w:sz w:val="28"/>
          <w:szCs w:val="28"/>
        </w:rPr>
        <w:t>тов в Кызылском районе. На этом участке загрязнение подземных вод делювиально-пролювиального горизонта и юрского комплекса выявлено в 1999 г</w:t>
      </w:r>
      <w:r w:rsidR="00AD0BE4">
        <w:rPr>
          <w:sz w:val="28"/>
          <w:szCs w:val="28"/>
        </w:rPr>
        <w:t>оду</w:t>
      </w:r>
      <w:r w:rsidRPr="00AD0BE4">
        <w:rPr>
          <w:sz w:val="28"/>
          <w:szCs w:val="28"/>
        </w:rPr>
        <w:t xml:space="preserve">. Ранее этот полигон принадлежал ГКО </w:t>
      </w:r>
      <w:r w:rsidR="00772D95" w:rsidRPr="00AD0BE4">
        <w:rPr>
          <w:sz w:val="28"/>
          <w:szCs w:val="28"/>
        </w:rPr>
        <w:t>«</w:t>
      </w:r>
      <w:r w:rsidRPr="00AD0BE4">
        <w:rPr>
          <w:sz w:val="28"/>
          <w:szCs w:val="28"/>
        </w:rPr>
        <w:t>Тувасельхозхимия</w:t>
      </w:r>
      <w:r w:rsidR="00772D95" w:rsidRPr="00AD0BE4">
        <w:rPr>
          <w:sz w:val="28"/>
          <w:szCs w:val="28"/>
        </w:rPr>
        <w:t>»</w:t>
      </w:r>
      <w:r w:rsidRPr="00AD0BE4">
        <w:rPr>
          <w:sz w:val="28"/>
          <w:szCs w:val="28"/>
        </w:rPr>
        <w:t>, сейчас он является бесхозным и расположен в 20 км от г. Кызыла на юг у автодороги Кызыл – Э</w:t>
      </w:r>
      <w:r w:rsidRPr="00AD0BE4">
        <w:rPr>
          <w:sz w:val="28"/>
          <w:szCs w:val="28"/>
        </w:rPr>
        <w:t>р</w:t>
      </w:r>
      <w:r w:rsidRPr="00AD0BE4">
        <w:rPr>
          <w:sz w:val="28"/>
          <w:szCs w:val="28"/>
        </w:rPr>
        <w:t xml:space="preserve">зин. </w:t>
      </w:r>
    </w:p>
    <w:p w:rsidR="00237EB6" w:rsidRPr="00AD0BE4" w:rsidRDefault="00140659" w:rsidP="00140659">
      <w:pPr>
        <w:tabs>
          <w:tab w:val="left" w:pos="9214"/>
        </w:tabs>
        <w:ind w:firstLine="720"/>
        <w:jc w:val="both"/>
        <w:rPr>
          <w:sz w:val="28"/>
          <w:szCs w:val="28"/>
        </w:rPr>
      </w:pPr>
      <w:r w:rsidRPr="00AD0BE4">
        <w:rPr>
          <w:sz w:val="28"/>
          <w:szCs w:val="28"/>
        </w:rPr>
        <w:t>Из-за общего повышения уровней подземных вод в этом районе большая часть захоронения оказалась затопленной, появилось несколько небольших озер. Продукты распада токсичных веществ и их производных попадают в подземные в</w:t>
      </w:r>
      <w:r w:rsidRPr="00AD0BE4">
        <w:rPr>
          <w:sz w:val="28"/>
          <w:szCs w:val="28"/>
        </w:rPr>
        <w:t>о</w:t>
      </w:r>
      <w:r w:rsidRPr="00AD0BE4">
        <w:rPr>
          <w:sz w:val="28"/>
          <w:szCs w:val="28"/>
        </w:rPr>
        <w:t>ды и разносятся вниз по потоку подземных вод к долине р. Енисей. В настоящее время экологическая обстановка усугубляется тем, что повышение уровней подзе</w:t>
      </w:r>
      <w:r w:rsidRPr="00AD0BE4">
        <w:rPr>
          <w:sz w:val="28"/>
          <w:szCs w:val="28"/>
        </w:rPr>
        <w:t>м</w:t>
      </w:r>
      <w:r w:rsidRPr="00AD0BE4">
        <w:rPr>
          <w:sz w:val="28"/>
          <w:szCs w:val="28"/>
        </w:rPr>
        <w:t>ных вод в районе полигона ядохимикатов продолжается. Эта величина составила 0,1-0,3 м по средним показателям с начала наблюдений (с 1999 г</w:t>
      </w:r>
      <w:r w:rsidR="00AD0BE4">
        <w:rPr>
          <w:sz w:val="28"/>
          <w:szCs w:val="28"/>
        </w:rPr>
        <w:t>ода</w:t>
      </w:r>
      <w:r w:rsidRPr="00AD0BE4">
        <w:rPr>
          <w:sz w:val="28"/>
          <w:szCs w:val="28"/>
        </w:rPr>
        <w:t>) и почти 5 м с начала 90-х г</w:t>
      </w:r>
      <w:r w:rsidRPr="00AD0BE4">
        <w:rPr>
          <w:sz w:val="28"/>
          <w:szCs w:val="28"/>
        </w:rPr>
        <w:t>о</w:t>
      </w:r>
      <w:r w:rsidRPr="00AD0BE4">
        <w:rPr>
          <w:sz w:val="28"/>
          <w:szCs w:val="28"/>
        </w:rPr>
        <w:t>дов.</w:t>
      </w:r>
      <w:r w:rsidR="00237EB6" w:rsidRPr="00AD0BE4">
        <w:rPr>
          <w:sz w:val="28"/>
          <w:szCs w:val="28"/>
        </w:rPr>
        <w:t xml:space="preserve"> </w:t>
      </w:r>
    </w:p>
    <w:p w:rsidR="00237EB6" w:rsidRPr="00AD0BE4" w:rsidRDefault="00084ECA" w:rsidP="005C1407">
      <w:pPr>
        <w:tabs>
          <w:tab w:val="left" w:pos="9214"/>
        </w:tabs>
        <w:ind w:firstLine="720"/>
        <w:jc w:val="both"/>
        <w:rPr>
          <w:sz w:val="28"/>
          <w:szCs w:val="28"/>
        </w:rPr>
      </w:pPr>
      <w:r w:rsidRPr="00AD0BE4">
        <w:rPr>
          <w:sz w:val="28"/>
          <w:szCs w:val="28"/>
        </w:rPr>
        <w:t>В подземных водах делювиально-пролювиального горизонта в 2017 г</w:t>
      </w:r>
      <w:r w:rsidR="00AD0BE4">
        <w:rPr>
          <w:sz w:val="28"/>
          <w:szCs w:val="28"/>
        </w:rPr>
        <w:t>оду</w:t>
      </w:r>
      <w:r w:rsidRPr="00AD0BE4">
        <w:rPr>
          <w:sz w:val="28"/>
          <w:szCs w:val="28"/>
        </w:rPr>
        <w:t xml:space="preserve"> фи</w:t>
      </w:r>
      <w:r w:rsidRPr="00AD0BE4">
        <w:rPr>
          <w:sz w:val="28"/>
          <w:szCs w:val="28"/>
        </w:rPr>
        <w:t>к</w:t>
      </w:r>
      <w:r w:rsidRPr="00AD0BE4">
        <w:rPr>
          <w:sz w:val="28"/>
          <w:szCs w:val="28"/>
        </w:rPr>
        <w:t>сируется устойчивое загрязнение органикой по перманганатной окисляемости – до 14,4 мгО</w:t>
      </w:r>
      <w:r w:rsidRPr="00AD0BE4">
        <w:rPr>
          <w:sz w:val="28"/>
          <w:szCs w:val="28"/>
          <w:vertAlign w:val="subscript"/>
        </w:rPr>
        <w:t>2</w:t>
      </w:r>
      <w:r w:rsidR="00DE0297">
        <w:rPr>
          <w:sz w:val="28"/>
          <w:szCs w:val="28"/>
        </w:rPr>
        <w:t>/</w:t>
      </w:r>
      <w:r w:rsidR="00B61CE7" w:rsidRPr="00AD0BE4">
        <w:rPr>
          <w:sz w:val="28"/>
          <w:szCs w:val="28"/>
        </w:rPr>
        <w:t>куб.</w:t>
      </w:r>
      <w:r w:rsidR="00DE0297">
        <w:rPr>
          <w:sz w:val="28"/>
          <w:szCs w:val="28"/>
        </w:rPr>
        <w:t>д</w:t>
      </w:r>
      <w:r w:rsidR="00B61CE7" w:rsidRPr="00AD0BE4">
        <w:rPr>
          <w:sz w:val="28"/>
          <w:szCs w:val="28"/>
        </w:rPr>
        <w:t>м</w:t>
      </w:r>
      <w:r w:rsidRPr="00AD0BE4">
        <w:rPr>
          <w:sz w:val="28"/>
          <w:szCs w:val="28"/>
        </w:rPr>
        <w:t xml:space="preserve"> (2,88</w:t>
      </w:r>
      <w:r w:rsidR="00DE0297">
        <w:rPr>
          <w:sz w:val="28"/>
          <w:szCs w:val="28"/>
        </w:rPr>
        <w:t xml:space="preserve"> ПДК), нитратами – до 196,0 мг/</w:t>
      </w:r>
      <w:r w:rsidR="00B61CE7" w:rsidRPr="00AD0BE4">
        <w:rPr>
          <w:sz w:val="28"/>
          <w:szCs w:val="28"/>
        </w:rPr>
        <w:t>куб.</w:t>
      </w:r>
      <w:r w:rsidR="00DE0297">
        <w:rPr>
          <w:sz w:val="28"/>
          <w:szCs w:val="28"/>
        </w:rPr>
        <w:t>д</w:t>
      </w:r>
      <w:r w:rsidR="00B61CE7" w:rsidRPr="00AD0BE4">
        <w:rPr>
          <w:sz w:val="28"/>
          <w:szCs w:val="28"/>
        </w:rPr>
        <w:t>м</w:t>
      </w:r>
      <w:r w:rsidRPr="00AD0BE4">
        <w:rPr>
          <w:sz w:val="28"/>
          <w:szCs w:val="28"/>
        </w:rPr>
        <w:t xml:space="preserve"> (4,36 ПДК, 3 класс оп</w:t>
      </w:r>
      <w:r w:rsidR="00DE0297">
        <w:rPr>
          <w:sz w:val="28"/>
          <w:szCs w:val="28"/>
        </w:rPr>
        <w:t>асности), аммонием – до 2,3 мг/</w:t>
      </w:r>
      <w:r w:rsidR="00B61CE7" w:rsidRPr="00AD0BE4">
        <w:rPr>
          <w:sz w:val="28"/>
          <w:szCs w:val="28"/>
        </w:rPr>
        <w:t>куб.</w:t>
      </w:r>
      <w:r w:rsidR="00DE0297">
        <w:rPr>
          <w:sz w:val="28"/>
          <w:szCs w:val="28"/>
        </w:rPr>
        <w:t>д</w:t>
      </w:r>
      <w:r w:rsidR="00B61CE7" w:rsidRPr="00AD0BE4">
        <w:rPr>
          <w:sz w:val="28"/>
          <w:szCs w:val="28"/>
        </w:rPr>
        <w:t>м</w:t>
      </w:r>
      <w:r w:rsidRPr="00AD0BE4">
        <w:rPr>
          <w:sz w:val="28"/>
          <w:szCs w:val="28"/>
        </w:rPr>
        <w:t xml:space="preserve"> (1,53 ПДК, 4 </w:t>
      </w:r>
      <w:r w:rsidR="00DE0297">
        <w:rPr>
          <w:sz w:val="28"/>
          <w:szCs w:val="28"/>
        </w:rPr>
        <w:t>класс), магнием – до 158,08 мг/</w:t>
      </w:r>
      <w:r w:rsidR="00B61CE7" w:rsidRPr="00AD0BE4">
        <w:rPr>
          <w:sz w:val="28"/>
          <w:szCs w:val="28"/>
        </w:rPr>
        <w:t>куб.</w:t>
      </w:r>
      <w:r w:rsidR="00DE0297">
        <w:rPr>
          <w:sz w:val="28"/>
          <w:szCs w:val="28"/>
        </w:rPr>
        <w:t>д</w:t>
      </w:r>
      <w:r w:rsidR="00B61CE7" w:rsidRPr="00AD0BE4">
        <w:rPr>
          <w:sz w:val="28"/>
          <w:szCs w:val="28"/>
        </w:rPr>
        <w:t>м</w:t>
      </w:r>
      <w:r w:rsidRPr="00AD0BE4">
        <w:rPr>
          <w:sz w:val="28"/>
          <w:szCs w:val="28"/>
        </w:rPr>
        <w:t xml:space="preserve"> (3,16 ПДК, 3 класс), общая жесткость увеличена до 17 ммоль/</w:t>
      </w:r>
      <w:r w:rsidR="00B61CE7" w:rsidRPr="00AD0BE4">
        <w:rPr>
          <w:sz w:val="28"/>
          <w:szCs w:val="28"/>
        </w:rPr>
        <w:t>куб.</w:t>
      </w:r>
      <w:r w:rsidR="00DE0297">
        <w:rPr>
          <w:sz w:val="28"/>
          <w:szCs w:val="28"/>
        </w:rPr>
        <w:t>д</w:t>
      </w:r>
      <w:r w:rsidR="00B61CE7" w:rsidRPr="00AD0BE4">
        <w:rPr>
          <w:sz w:val="28"/>
          <w:szCs w:val="28"/>
        </w:rPr>
        <w:t>м</w:t>
      </w:r>
      <w:r w:rsidRPr="00AD0BE4">
        <w:rPr>
          <w:sz w:val="28"/>
          <w:szCs w:val="28"/>
        </w:rPr>
        <w:t xml:space="preserve"> (2,43 П</w:t>
      </w:r>
      <w:r w:rsidR="00DE0297">
        <w:rPr>
          <w:sz w:val="28"/>
          <w:szCs w:val="28"/>
        </w:rPr>
        <w:t>ДК), минерализация – до 1,46 г/</w:t>
      </w:r>
      <w:r w:rsidR="00B61CE7" w:rsidRPr="00AD0BE4">
        <w:rPr>
          <w:sz w:val="28"/>
          <w:szCs w:val="28"/>
        </w:rPr>
        <w:t>куб.</w:t>
      </w:r>
      <w:r w:rsidR="00DE0297">
        <w:rPr>
          <w:sz w:val="28"/>
          <w:szCs w:val="28"/>
        </w:rPr>
        <w:t>д</w:t>
      </w:r>
      <w:r w:rsidR="00B61CE7" w:rsidRPr="00AD0BE4">
        <w:rPr>
          <w:sz w:val="28"/>
          <w:szCs w:val="28"/>
        </w:rPr>
        <w:t>м</w:t>
      </w:r>
      <w:r w:rsidRPr="00AD0BE4">
        <w:rPr>
          <w:sz w:val="28"/>
          <w:szCs w:val="28"/>
        </w:rPr>
        <w:t xml:space="preserve"> (1,46 ПДК). Состав воды изменен от гидрокарбонатного магниево-кальциевого до гидрокарбонатно-хлоридного и хл</w:t>
      </w:r>
      <w:r w:rsidRPr="00AD0BE4">
        <w:rPr>
          <w:sz w:val="28"/>
          <w:szCs w:val="28"/>
        </w:rPr>
        <w:t>о</w:t>
      </w:r>
      <w:r w:rsidRPr="00AD0BE4">
        <w:rPr>
          <w:sz w:val="28"/>
          <w:szCs w:val="28"/>
        </w:rPr>
        <w:t>ридно-гидрокарбонатного смешанного по катионам. Наибольшая степень загрязн</w:t>
      </w:r>
      <w:r w:rsidRPr="00AD0BE4">
        <w:rPr>
          <w:sz w:val="28"/>
          <w:szCs w:val="28"/>
        </w:rPr>
        <w:t>е</w:t>
      </w:r>
      <w:r w:rsidRPr="00AD0BE4">
        <w:rPr>
          <w:sz w:val="28"/>
          <w:szCs w:val="28"/>
        </w:rPr>
        <w:t>ния наблюдается в т</w:t>
      </w:r>
      <w:r w:rsidRPr="00AD0BE4">
        <w:rPr>
          <w:sz w:val="28"/>
          <w:szCs w:val="28"/>
        </w:rPr>
        <w:t>е</w:t>
      </w:r>
      <w:r w:rsidRPr="00AD0BE4">
        <w:rPr>
          <w:sz w:val="28"/>
          <w:szCs w:val="28"/>
        </w:rPr>
        <w:t>плый период года. Загрязнение распространяется на расстояние около 3 км вниз по потоку по</w:t>
      </w:r>
      <w:r w:rsidRPr="00AD0BE4">
        <w:rPr>
          <w:sz w:val="28"/>
          <w:szCs w:val="28"/>
        </w:rPr>
        <w:t>д</w:t>
      </w:r>
      <w:r w:rsidRPr="00AD0BE4">
        <w:rPr>
          <w:sz w:val="28"/>
          <w:szCs w:val="28"/>
        </w:rPr>
        <w:t>земных вод, четвертичный горизонт разгружается в юрский комплекс, где интенсивность загря</w:t>
      </w:r>
      <w:r w:rsidRPr="00AD0BE4">
        <w:rPr>
          <w:sz w:val="28"/>
          <w:szCs w:val="28"/>
        </w:rPr>
        <w:t>з</w:t>
      </w:r>
      <w:r w:rsidRPr="00AD0BE4">
        <w:rPr>
          <w:sz w:val="28"/>
          <w:szCs w:val="28"/>
        </w:rPr>
        <w:t>нения снижается в результате сорбции их породами (особенно глинистыми), рассеяния и разбавления природными в</w:t>
      </w:r>
      <w:r w:rsidRPr="00AD0BE4">
        <w:rPr>
          <w:sz w:val="28"/>
          <w:szCs w:val="28"/>
        </w:rPr>
        <w:t>о</w:t>
      </w:r>
      <w:r w:rsidRPr="00AD0BE4">
        <w:rPr>
          <w:sz w:val="28"/>
          <w:szCs w:val="28"/>
        </w:rPr>
        <w:t>дами.</w:t>
      </w:r>
    </w:p>
    <w:p w:rsidR="00C8645D" w:rsidRPr="00AD0BE4" w:rsidRDefault="00237EB6" w:rsidP="005C1407">
      <w:pPr>
        <w:tabs>
          <w:tab w:val="left" w:pos="9214"/>
        </w:tabs>
        <w:ind w:firstLine="720"/>
        <w:jc w:val="both"/>
        <w:rPr>
          <w:sz w:val="28"/>
          <w:szCs w:val="28"/>
        </w:rPr>
      </w:pPr>
      <w:r w:rsidRPr="00AD0BE4">
        <w:rPr>
          <w:sz w:val="28"/>
          <w:szCs w:val="28"/>
        </w:rPr>
        <w:t>В последние годы интенсивность загрязнения снизилась, но в целом, остается высокой, т.е. выше ПДК (</w:t>
      </w:r>
      <w:r w:rsidR="00AD0BE4">
        <w:rPr>
          <w:sz w:val="28"/>
          <w:szCs w:val="28"/>
        </w:rPr>
        <w:t>р</w:t>
      </w:r>
      <w:r w:rsidRPr="00AD0BE4">
        <w:rPr>
          <w:sz w:val="28"/>
          <w:szCs w:val="28"/>
        </w:rPr>
        <w:t xml:space="preserve">ис. </w:t>
      </w:r>
      <w:r w:rsidR="003E6C8B" w:rsidRPr="00AD0BE4">
        <w:rPr>
          <w:sz w:val="28"/>
          <w:szCs w:val="28"/>
        </w:rPr>
        <w:t>2.4</w:t>
      </w:r>
      <w:r w:rsidRPr="00AD0BE4">
        <w:rPr>
          <w:sz w:val="28"/>
          <w:szCs w:val="28"/>
        </w:rPr>
        <w:t xml:space="preserve">, </w:t>
      </w:r>
      <w:r w:rsidR="003E6C8B" w:rsidRPr="00AD0BE4">
        <w:rPr>
          <w:sz w:val="28"/>
          <w:szCs w:val="28"/>
        </w:rPr>
        <w:t>2.5</w:t>
      </w:r>
      <w:r w:rsidRPr="00AD0BE4">
        <w:rPr>
          <w:sz w:val="28"/>
          <w:szCs w:val="28"/>
        </w:rPr>
        <w:t>).</w:t>
      </w:r>
    </w:p>
    <w:p w:rsidR="00C8645D" w:rsidRDefault="00C8645D" w:rsidP="005C1407">
      <w:pPr>
        <w:tabs>
          <w:tab w:val="left" w:pos="9214"/>
        </w:tabs>
        <w:ind w:firstLine="720"/>
        <w:jc w:val="both"/>
      </w:pPr>
    </w:p>
    <w:p w:rsidR="00C8645D" w:rsidRPr="00202FD8" w:rsidRDefault="0050086E" w:rsidP="00C8645D">
      <w:pPr>
        <w:tabs>
          <w:tab w:val="left" w:pos="709"/>
        </w:tabs>
        <w:ind w:firstLine="709"/>
        <w:jc w:val="center"/>
      </w:pPr>
      <w:r>
        <w:rPr>
          <w:noProof/>
          <w:szCs w:val="12"/>
        </w:rPr>
        <w:lastRenderedPageBreak/>
        <w:drawing>
          <wp:inline distT="0" distB="0" distL="0" distR="0">
            <wp:extent cx="5934075" cy="320040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934075" cy="3200400"/>
                    </a:xfrm>
                    <a:prstGeom prst="rect">
                      <a:avLst/>
                    </a:prstGeom>
                    <a:noFill/>
                    <a:ln w="9525">
                      <a:noFill/>
                      <a:miter lim="800000"/>
                      <a:headEnd/>
                      <a:tailEnd/>
                    </a:ln>
                  </pic:spPr>
                </pic:pic>
              </a:graphicData>
            </a:graphic>
          </wp:inline>
        </w:drawing>
      </w:r>
    </w:p>
    <w:p w:rsidR="00C8645D" w:rsidRPr="00202FD8" w:rsidRDefault="00C8645D" w:rsidP="00C8645D">
      <w:pPr>
        <w:tabs>
          <w:tab w:val="left" w:pos="709"/>
        </w:tabs>
        <w:ind w:firstLine="709"/>
        <w:jc w:val="both"/>
      </w:pPr>
    </w:p>
    <w:p w:rsidR="00C8645D" w:rsidRPr="00202FD8" w:rsidRDefault="00C8645D" w:rsidP="006F4264">
      <w:pPr>
        <w:pStyle w:val="affa"/>
        <w:ind w:firstLine="709"/>
        <w:jc w:val="center"/>
        <w:rPr>
          <w:szCs w:val="24"/>
        </w:rPr>
      </w:pPr>
      <w:r w:rsidRPr="00202FD8">
        <w:t>Рис. 2.</w:t>
      </w:r>
      <w:r>
        <w:rPr>
          <w:lang w:val="ru-RU"/>
        </w:rPr>
        <w:t>4</w:t>
      </w:r>
      <w:r w:rsidRPr="00202FD8">
        <w:t xml:space="preserve">. </w:t>
      </w:r>
      <w:r w:rsidRPr="00202FD8">
        <w:rPr>
          <w:szCs w:val="24"/>
        </w:rPr>
        <w:t>Динамика загрязнения делювиально-пролювиального горизонта на посту</w:t>
      </w:r>
    </w:p>
    <w:p w:rsidR="00C8645D" w:rsidRPr="00202FD8" w:rsidRDefault="00C8645D" w:rsidP="006F4264">
      <w:pPr>
        <w:pStyle w:val="affa"/>
        <w:ind w:firstLine="709"/>
        <w:jc w:val="center"/>
        <w:rPr>
          <w:szCs w:val="24"/>
        </w:rPr>
      </w:pPr>
      <w:r w:rsidRPr="00202FD8">
        <w:rPr>
          <w:szCs w:val="24"/>
        </w:rPr>
        <w:t>Полигон захоронения ядохимикатов (скв. 353) нитратами, хлоридами, с изменением минерализации (в 2017 г</w:t>
      </w:r>
      <w:r w:rsidR="00AD0BE4">
        <w:rPr>
          <w:szCs w:val="24"/>
          <w:lang w:val="ru-RU"/>
        </w:rPr>
        <w:t>оду</w:t>
      </w:r>
      <w:r w:rsidRPr="00202FD8">
        <w:rPr>
          <w:szCs w:val="24"/>
        </w:rPr>
        <w:t xml:space="preserve"> дополнительно показана скв. 356)</w:t>
      </w:r>
    </w:p>
    <w:p w:rsidR="00C8645D" w:rsidRPr="00202FD8" w:rsidRDefault="0050086E" w:rsidP="00C8645D">
      <w:pPr>
        <w:tabs>
          <w:tab w:val="left" w:pos="709"/>
        </w:tabs>
        <w:ind w:firstLine="709"/>
        <w:jc w:val="center"/>
      </w:pPr>
      <w:r>
        <w:rPr>
          <w:noProof/>
        </w:rPr>
        <w:drawing>
          <wp:inline distT="0" distB="0" distL="0" distR="0">
            <wp:extent cx="5934075" cy="31623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934075" cy="3162300"/>
                    </a:xfrm>
                    <a:prstGeom prst="rect">
                      <a:avLst/>
                    </a:prstGeom>
                    <a:noFill/>
                    <a:ln w="9525">
                      <a:noFill/>
                      <a:miter lim="800000"/>
                      <a:headEnd/>
                      <a:tailEnd/>
                    </a:ln>
                  </pic:spPr>
                </pic:pic>
              </a:graphicData>
            </a:graphic>
          </wp:inline>
        </w:drawing>
      </w:r>
    </w:p>
    <w:p w:rsidR="00C8645D" w:rsidRPr="00202FD8" w:rsidRDefault="00C8645D" w:rsidP="00C8645D">
      <w:pPr>
        <w:tabs>
          <w:tab w:val="left" w:pos="709"/>
        </w:tabs>
        <w:ind w:firstLine="709"/>
        <w:jc w:val="both"/>
      </w:pPr>
    </w:p>
    <w:p w:rsidR="00AD0BE4" w:rsidRDefault="00C8645D" w:rsidP="006F4264">
      <w:pPr>
        <w:tabs>
          <w:tab w:val="left" w:pos="709"/>
        </w:tabs>
        <w:ind w:firstLine="709"/>
        <w:jc w:val="center"/>
      </w:pPr>
      <w:r>
        <w:t>Рис. 2.5</w:t>
      </w:r>
      <w:r w:rsidRPr="00202FD8">
        <w:t xml:space="preserve">. Динамика загрязнения делювиально-пролювиального горизонта на посту </w:t>
      </w:r>
    </w:p>
    <w:p w:rsidR="00C8645D" w:rsidRPr="00202FD8" w:rsidRDefault="00C8645D" w:rsidP="006F4264">
      <w:pPr>
        <w:tabs>
          <w:tab w:val="left" w:pos="709"/>
        </w:tabs>
        <w:ind w:firstLine="709"/>
        <w:jc w:val="center"/>
      </w:pPr>
      <w:r w:rsidRPr="00202FD8">
        <w:t>Полигон захоронения ядохимикатов (скв. 353) нитритами, аммонием, органикой (по перм</w:t>
      </w:r>
      <w:r w:rsidRPr="00202FD8">
        <w:t>а</w:t>
      </w:r>
      <w:r w:rsidRPr="00202FD8">
        <w:t>наганатной окисляемости) (в 2017 г</w:t>
      </w:r>
      <w:r w:rsidR="00AD0BE4">
        <w:t>оду</w:t>
      </w:r>
      <w:r w:rsidRPr="00202FD8">
        <w:t xml:space="preserve"> дополн</w:t>
      </w:r>
      <w:r w:rsidRPr="00202FD8">
        <w:t>и</w:t>
      </w:r>
      <w:r w:rsidRPr="00202FD8">
        <w:t>тельно показана скв. 356)</w:t>
      </w:r>
    </w:p>
    <w:p w:rsidR="00237EB6" w:rsidRPr="00202FD8" w:rsidRDefault="00237EB6" w:rsidP="00C8645D">
      <w:pPr>
        <w:tabs>
          <w:tab w:val="left" w:pos="9214"/>
        </w:tabs>
        <w:ind w:firstLine="720"/>
        <w:jc w:val="center"/>
      </w:pPr>
    </w:p>
    <w:p w:rsidR="00237EB6" w:rsidRPr="00AD0BE4" w:rsidRDefault="00084ECA" w:rsidP="00AD0BE4">
      <w:pPr>
        <w:tabs>
          <w:tab w:val="left" w:pos="9214"/>
        </w:tabs>
        <w:ind w:firstLine="709"/>
        <w:jc w:val="both"/>
        <w:rPr>
          <w:sz w:val="28"/>
          <w:szCs w:val="28"/>
        </w:rPr>
      </w:pPr>
      <w:r w:rsidRPr="00AD0BE4">
        <w:rPr>
          <w:sz w:val="28"/>
          <w:szCs w:val="28"/>
        </w:rPr>
        <w:t>Изменены органолептические показатели качества воды: она имеет отчетл</w:t>
      </w:r>
      <w:r w:rsidRPr="00AD0BE4">
        <w:rPr>
          <w:sz w:val="28"/>
          <w:szCs w:val="28"/>
        </w:rPr>
        <w:t>и</w:t>
      </w:r>
      <w:r w:rsidRPr="00AD0BE4">
        <w:rPr>
          <w:sz w:val="28"/>
          <w:szCs w:val="28"/>
        </w:rPr>
        <w:t>вый запах химических веществ, опалесценцию, желтоватый цвет, горький вкус. И</w:t>
      </w:r>
      <w:r w:rsidRPr="00AD0BE4">
        <w:rPr>
          <w:sz w:val="28"/>
          <w:szCs w:val="28"/>
        </w:rPr>
        <w:t>н</w:t>
      </w:r>
      <w:r w:rsidRPr="00AD0BE4">
        <w:rPr>
          <w:sz w:val="28"/>
          <w:szCs w:val="28"/>
        </w:rPr>
        <w:t>тенсивность загрязнения микроэлементами в последние годы снизилась, но в 2017 г</w:t>
      </w:r>
      <w:r w:rsidR="00AD0BE4">
        <w:rPr>
          <w:sz w:val="28"/>
          <w:szCs w:val="28"/>
        </w:rPr>
        <w:t>оду</w:t>
      </w:r>
      <w:r w:rsidRPr="00AD0BE4">
        <w:rPr>
          <w:sz w:val="28"/>
          <w:szCs w:val="28"/>
        </w:rPr>
        <w:t xml:space="preserve"> зафиксированы высокие концентрации мышьяка – до 0,011 мг/</w:t>
      </w:r>
      <w:r w:rsidR="00B61CE7" w:rsidRPr="00AD0BE4">
        <w:rPr>
          <w:sz w:val="28"/>
          <w:szCs w:val="28"/>
        </w:rPr>
        <w:t>куб.</w:t>
      </w:r>
      <w:r w:rsidR="00DE0297">
        <w:rPr>
          <w:sz w:val="28"/>
          <w:szCs w:val="28"/>
        </w:rPr>
        <w:t>д</w:t>
      </w:r>
      <w:r w:rsidR="00B61CE7" w:rsidRPr="00AD0BE4">
        <w:rPr>
          <w:sz w:val="28"/>
          <w:szCs w:val="28"/>
        </w:rPr>
        <w:t>м</w:t>
      </w:r>
      <w:r w:rsidRPr="00AD0BE4">
        <w:rPr>
          <w:sz w:val="28"/>
          <w:szCs w:val="28"/>
        </w:rPr>
        <w:t xml:space="preserve"> (1,1 ПДК, 1 класс), стронция – до 7,3 мг/</w:t>
      </w:r>
      <w:r w:rsidR="00B61CE7" w:rsidRPr="00AD0BE4">
        <w:rPr>
          <w:sz w:val="28"/>
          <w:szCs w:val="28"/>
        </w:rPr>
        <w:t>куб.</w:t>
      </w:r>
      <w:r w:rsidR="00DE0297">
        <w:rPr>
          <w:sz w:val="28"/>
          <w:szCs w:val="28"/>
        </w:rPr>
        <w:t>д</w:t>
      </w:r>
      <w:r w:rsidR="00B61CE7" w:rsidRPr="00AD0BE4">
        <w:rPr>
          <w:sz w:val="28"/>
          <w:szCs w:val="28"/>
        </w:rPr>
        <w:t>м</w:t>
      </w:r>
      <w:r w:rsidRPr="00AD0BE4">
        <w:rPr>
          <w:sz w:val="28"/>
          <w:szCs w:val="28"/>
        </w:rPr>
        <w:t xml:space="preserve"> (1,04 ПДК, 2 класс), выше фоновых, но ниже ПДК,</w:t>
      </w:r>
      <w:r w:rsidR="00DE0297">
        <w:rPr>
          <w:sz w:val="28"/>
          <w:szCs w:val="28"/>
        </w:rPr>
        <w:t xml:space="preserve"> содержания бора – до 0,254 мг/</w:t>
      </w:r>
      <w:r w:rsidR="00B61CE7" w:rsidRPr="00AD0BE4">
        <w:rPr>
          <w:sz w:val="28"/>
          <w:szCs w:val="28"/>
        </w:rPr>
        <w:t>куб.</w:t>
      </w:r>
      <w:r w:rsidR="00DE0297">
        <w:rPr>
          <w:sz w:val="28"/>
          <w:szCs w:val="28"/>
        </w:rPr>
        <w:t>д</w:t>
      </w:r>
      <w:r w:rsidR="00B61CE7" w:rsidRPr="00AD0BE4">
        <w:rPr>
          <w:sz w:val="28"/>
          <w:szCs w:val="28"/>
        </w:rPr>
        <w:t>м</w:t>
      </w:r>
      <w:r w:rsidRPr="00AD0BE4">
        <w:rPr>
          <w:sz w:val="28"/>
          <w:szCs w:val="28"/>
        </w:rPr>
        <w:t xml:space="preserve"> (0,51 ПДК, 2 класс), полифосф</w:t>
      </w:r>
      <w:r w:rsidRPr="00AD0BE4">
        <w:rPr>
          <w:sz w:val="28"/>
          <w:szCs w:val="28"/>
        </w:rPr>
        <w:t>а</w:t>
      </w:r>
      <w:r w:rsidRPr="00AD0BE4">
        <w:rPr>
          <w:sz w:val="28"/>
          <w:szCs w:val="28"/>
        </w:rPr>
        <w:t xml:space="preserve">тов – до </w:t>
      </w:r>
      <w:r w:rsidRPr="00AD0BE4">
        <w:rPr>
          <w:sz w:val="28"/>
          <w:szCs w:val="28"/>
        </w:rPr>
        <w:lastRenderedPageBreak/>
        <w:t>1,3 мг/</w:t>
      </w:r>
      <w:r w:rsidR="00B61CE7" w:rsidRPr="00AD0BE4">
        <w:rPr>
          <w:sz w:val="28"/>
          <w:szCs w:val="28"/>
        </w:rPr>
        <w:t>куб.</w:t>
      </w:r>
      <w:r w:rsidR="00DE0297">
        <w:rPr>
          <w:sz w:val="28"/>
          <w:szCs w:val="28"/>
        </w:rPr>
        <w:t>д</w:t>
      </w:r>
      <w:r w:rsidR="00B61CE7" w:rsidRPr="00AD0BE4">
        <w:rPr>
          <w:sz w:val="28"/>
          <w:szCs w:val="28"/>
        </w:rPr>
        <w:t>м</w:t>
      </w:r>
      <w:r w:rsidRPr="00AD0BE4">
        <w:rPr>
          <w:sz w:val="28"/>
          <w:szCs w:val="28"/>
        </w:rPr>
        <w:t xml:space="preserve"> (0,37 ПДК). Из-за фильтрационной неоднородности водовм</w:t>
      </w:r>
      <w:r w:rsidRPr="00AD0BE4">
        <w:rPr>
          <w:sz w:val="28"/>
          <w:szCs w:val="28"/>
        </w:rPr>
        <w:t>е</w:t>
      </w:r>
      <w:r w:rsidRPr="00AD0BE4">
        <w:rPr>
          <w:sz w:val="28"/>
          <w:szCs w:val="28"/>
        </w:rPr>
        <w:t>щающих отложений в плане и по вертикали, чередования хорошо и слабопроница</w:t>
      </w:r>
      <w:r w:rsidRPr="00AD0BE4">
        <w:rPr>
          <w:sz w:val="28"/>
          <w:szCs w:val="28"/>
        </w:rPr>
        <w:t>е</w:t>
      </w:r>
      <w:r w:rsidRPr="00AD0BE4">
        <w:rPr>
          <w:sz w:val="28"/>
          <w:szCs w:val="28"/>
        </w:rPr>
        <w:t>мых слоев распространение загрязненных вод по пласту носит неравномерный и сложный х</w:t>
      </w:r>
      <w:r w:rsidRPr="00AD0BE4">
        <w:rPr>
          <w:sz w:val="28"/>
          <w:szCs w:val="28"/>
        </w:rPr>
        <w:t>а</w:t>
      </w:r>
      <w:r w:rsidRPr="00AD0BE4">
        <w:rPr>
          <w:sz w:val="28"/>
          <w:szCs w:val="28"/>
        </w:rPr>
        <w:t>рактер.</w:t>
      </w:r>
      <w:r w:rsidR="00237EB6" w:rsidRPr="00AD0BE4">
        <w:rPr>
          <w:sz w:val="28"/>
          <w:szCs w:val="28"/>
        </w:rPr>
        <w:t xml:space="preserve"> </w:t>
      </w:r>
    </w:p>
    <w:p w:rsidR="005C1407" w:rsidRPr="00AD0BE4" w:rsidRDefault="00237EB6" w:rsidP="00AD0BE4">
      <w:pPr>
        <w:pStyle w:val="Normal"/>
        <w:tabs>
          <w:tab w:val="left" w:pos="9214"/>
        </w:tabs>
        <w:ind w:firstLine="709"/>
        <w:jc w:val="both"/>
        <w:rPr>
          <w:sz w:val="28"/>
          <w:szCs w:val="28"/>
        </w:rPr>
      </w:pPr>
      <w:r w:rsidRPr="00AD0BE4">
        <w:rPr>
          <w:sz w:val="28"/>
          <w:szCs w:val="28"/>
        </w:rPr>
        <w:t>Загрязнение направлено в сторону священного минерального источника Тос-Булак (естественного выхода подземных вод), имеющего огромное культурное и о</w:t>
      </w:r>
      <w:r w:rsidRPr="00AD0BE4">
        <w:rPr>
          <w:sz w:val="28"/>
          <w:szCs w:val="28"/>
        </w:rPr>
        <w:t>з</w:t>
      </w:r>
      <w:r w:rsidRPr="00AD0BE4">
        <w:rPr>
          <w:sz w:val="28"/>
          <w:szCs w:val="28"/>
        </w:rPr>
        <w:t>доровительное значение для местного населения, и далее в долину р. Енисей и к в</w:t>
      </w:r>
      <w:r w:rsidRPr="00AD0BE4">
        <w:rPr>
          <w:sz w:val="28"/>
          <w:szCs w:val="28"/>
        </w:rPr>
        <w:t>о</w:t>
      </w:r>
      <w:r w:rsidRPr="00AD0BE4">
        <w:rPr>
          <w:sz w:val="28"/>
          <w:szCs w:val="28"/>
        </w:rPr>
        <w:t>дозаборам г. Кызыла.</w:t>
      </w:r>
      <w:r w:rsidR="007671D4" w:rsidRPr="00AD0BE4">
        <w:rPr>
          <w:sz w:val="28"/>
          <w:szCs w:val="28"/>
        </w:rPr>
        <w:t xml:space="preserve"> Полигон ядохимикатов в Кызылском районе необходимо ли</w:t>
      </w:r>
      <w:r w:rsidR="007671D4" w:rsidRPr="00AD0BE4">
        <w:rPr>
          <w:sz w:val="28"/>
          <w:szCs w:val="28"/>
        </w:rPr>
        <w:t>к</w:t>
      </w:r>
      <w:r w:rsidR="007671D4" w:rsidRPr="00AD0BE4">
        <w:rPr>
          <w:sz w:val="28"/>
          <w:szCs w:val="28"/>
        </w:rPr>
        <w:t>видировать с целью предотвращения постепенного и стабильного загрязнения по</w:t>
      </w:r>
      <w:r w:rsidR="007671D4" w:rsidRPr="00AD0BE4">
        <w:rPr>
          <w:sz w:val="28"/>
          <w:szCs w:val="28"/>
        </w:rPr>
        <w:t>д</w:t>
      </w:r>
      <w:r w:rsidR="007671D4" w:rsidRPr="00AD0BE4">
        <w:rPr>
          <w:sz w:val="28"/>
          <w:szCs w:val="28"/>
        </w:rPr>
        <w:t xml:space="preserve">земных </w:t>
      </w:r>
      <w:r w:rsidR="00AD0BE4">
        <w:rPr>
          <w:sz w:val="28"/>
          <w:szCs w:val="28"/>
        </w:rPr>
        <w:t xml:space="preserve">вод, данный вопрос находится в </w:t>
      </w:r>
      <w:r w:rsidR="007671D4" w:rsidRPr="00AD0BE4">
        <w:rPr>
          <w:sz w:val="28"/>
          <w:szCs w:val="28"/>
        </w:rPr>
        <w:t>полномочия</w:t>
      </w:r>
      <w:r w:rsidR="00C8645D" w:rsidRPr="00AD0BE4">
        <w:rPr>
          <w:sz w:val="28"/>
          <w:szCs w:val="28"/>
        </w:rPr>
        <w:t>х</w:t>
      </w:r>
      <w:r w:rsidR="00AD0BE4">
        <w:rPr>
          <w:sz w:val="28"/>
          <w:szCs w:val="28"/>
        </w:rPr>
        <w:t xml:space="preserve"> м</w:t>
      </w:r>
      <w:r w:rsidR="007671D4" w:rsidRPr="00AD0BE4">
        <w:rPr>
          <w:sz w:val="28"/>
          <w:szCs w:val="28"/>
        </w:rPr>
        <w:t>униципального образов</w:t>
      </w:r>
      <w:r w:rsidR="007671D4" w:rsidRPr="00AD0BE4">
        <w:rPr>
          <w:sz w:val="28"/>
          <w:szCs w:val="28"/>
        </w:rPr>
        <w:t>а</w:t>
      </w:r>
      <w:r w:rsidR="007671D4" w:rsidRPr="00AD0BE4">
        <w:rPr>
          <w:sz w:val="28"/>
          <w:szCs w:val="28"/>
        </w:rPr>
        <w:t xml:space="preserve">ния </w:t>
      </w:r>
      <w:r w:rsidR="00AD0BE4">
        <w:rPr>
          <w:sz w:val="28"/>
          <w:szCs w:val="28"/>
        </w:rPr>
        <w:t>а</w:t>
      </w:r>
      <w:r w:rsidR="007671D4" w:rsidRPr="00AD0BE4">
        <w:rPr>
          <w:sz w:val="28"/>
          <w:szCs w:val="28"/>
        </w:rPr>
        <w:t xml:space="preserve">дминистрации Кызылского кожууна. </w:t>
      </w:r>
    </w:p>
    <w:p w:rsidR="00DE0297" w:rsidRPr="000B2EF2" w:rsidRDefault="00DE0297" w:rsidP="00AD0BE4">
      <w:pPr>
        <w:pStyle w:val="Normal"/>
        <w:tabs>
          <w:tab w:val="left" w:pos="9214"/>
        </w:tabs>
        <w:ind w:firstLine="720"/>
        <w:jc w:val="both"/>
        <w:rPr>
          <w:b/>
          <w:sz w:val="16"/>
          <w:szCs w:val="16"/>
        </w:rPr>
      </w:pPr>
    </w:p>
    <w:p w:rsidR="00693A75" w:rsidRPr="00AD0BE4" w:rsidRDefault="00693A75" w:rsidP="00AD0BE4">
      <w:pPr>
        <w:pStyle w:val="Normal"/>
        <w:tabs>
          <w:tab w:val="left" w:pos="9214"/>
        </w:tabs>
        <w:ind w:firstLine="720"/>
        <w:jc w:val="both"/>
        <w:rPr>
          <w:b/>
          <w:sz w:val="28"/>
          <w:szCs w:val="28"/>
        </w:rPr>
      </w:pPr>
      <w:r w:rsidRPr="00AD0BE4">
        <w:rPr>
          <w:b/>
          <w:sz w:val="28"/>
          <w:szCs w:val="28"/>
        </w:rPr>
        <w:pict>
          <v:shape id="_x0000_s1136" type="#_x0000_t202" style="position:absolute;left:0;text-align:left;margin-left:1070.9pt;margin-top:-49.85pt;width:35.25pt;height:17.25pt;z-index:251656192" filled="f" fillcolor="black" stroked="f">
            <v:textbox style="mso-next-textbox:#_x0000_s1136">
              <w:txbxContent>
                <w:p w:rsidR="00C916D7" w:rsidRPr="00693A75" w:rsidRDefault="00C916D7" w:rsidP="00693A75">
                  <w:r w:rsidRPr="00693A75">
                    <w:t>103</w:t>
                  </w:r>
                </w:p>
              </w:txbxContent>
            </v:textbox>
          </v:shape>
        </w:pict>
      </w:r>
      <w:bookmarkStart w:id="24" w:name="_Toc386101023"/>
      <w:bookmarkStart w:id="25" w:name="_Toc384718521"/>
      <w:bookmarkEnd w:id="18"/>
      <w:r w:rsidRPr="00AD0BE4">
        <w:rPr>
          <w:b/>
          <w:sz w:val="28"/>
          <w:szCs w:val="28"/>
        </w:rPr>
        <w:t>2.3. Экзогенные геологические процессы</w:t>
      </w:r>
      <w:bookmarkEnd w:id="24"/>
    </w:p>
    <w:p w:rsidR="001944A5" w:rsidRPr="00AD0BE4" w:rsidRDefault="00693A75" w:rsidP="005C1407">
      <w:pPr>
        <w:tabs>
          <w:tab w:val="left" w:pos="9214"/>
        </w:tabs>
        <w:ind w:firstLine="709"/>
        <w:jc w:val="both"/>
        <w:rPr>
          <w:sz w:val="28"/>
          <w:szCs w:val="28"/>
        </w:rPr>
      </w:pPr>
      <w:r w:rsidRPr="00AD0BE4">
        <w:rPr>
          <w:i/>
          <w:sz w:val="28"/>
          <w:szCs w:val="28"/>
          <w:u w:val="single"/>
        </w:rPr>
        <w:t>Овражная и русловая эрозия.</w:t>
      </w:r>
      <w:r w:rsidRPr="00AD0BE4">
        <w:rPr>
          <w:sz w:val="28"/>
          <w:szCs w:val="28"/>
        </w:rPr>
        <w:t xml:space="preserve"> </w:t>
      </w:r>
      <w:bookmarkEnd w:id="25"/>
      <w:r w:rsidR="001944A5" w:rsidRPr="00AD0BE4">
        <w:rPr>
          <w:sz w:val="28"/>
          <w:szCs w:val="28"/>
        </w:rPr>
        <w:t>Овражная эрозия развита на предгорных шле</w:t>
      </w:r>
      <w:r w:rsidR="001944A5" w:rsidRPr="00AD0BE4">
        <w:rPr>
          <w:sz w:val="28"/>
          <w:szCs w:val="28"/>
        </w:rPr>
        <w:t>й</w:t>
      </w:r>
      <w:r w:rsidR="001944A5" w:rsidRPr="00AD0BE4">
        <w:rPr>
          <w:sz w:val="28"/>
          <w:szCs w:val="28"/>
        </w:rPr>
        <w:t>фах и уступах, подмываемых крупными водотоками, и, кроме того, на склонах, сл</w:t>
      </w:r>
      <w:r w:rsidR="001944A5" w:rsidRPr="00AD0BE4">
        <w:rPr>
          <w:sz w:val="28"/>
          <w:szCs w:val="28"/>
        </w:rPr>
        <w:t>о</w:t>
      </w:r>
      <w:r w:rsidR="001944A5" w:rsidRPr="00AD0BE4">
        <w:rPr>
          <w:sz w:val="28"/>
          <w:szCs w:val="28"/>
        </w:rPr>
        <w:t>женных рыхлыми отложениями. Овраги и промоины интенсивно развиваются, в о</w:t>
      </w:r>
      <w:r w:rsidR="001944A5" w:rsidRPr="00AD0BE4">
        <w:rPr>
          <w:sz w:val="28"/>
          <w:szCs w:val="28"/>
        </w:rPr>
        <w:t>с</w:t>
      </w:r>
      <w:r w:rsidR="001944A5" w:rsidRPr="00AD0BE4">
        <w:rPr>
          <w:sz w:val="28"/>
          <w:szCs w:val="28"/>
        </w:rPr>
        <w:t>новном, во время снеготаяния и ливневых дождей и приводят к нарушению доро</w:t>
      </w:r>
      <w:r w:rsidR="001944A5" w:rsidRPr="00AD0BE4">
        <w:rPr>
          <w:sz w:val="28"/>
          <w:szCs w:val="28"/>
        </w:rPr>
        <w:t>ж</w:t>
      </w:r>
      <w:r w:rsidR="001944A5" w:rsidRPr="00AD0BE4">
        <w:rPr>
          <w:sz w:val="28"/>
          <w:szCs w:val="28"/>
        </w:rPr>
        <w:t>ного полотна. Вследствие кратковременного характера т</w:t>
      </w:r>
      <w:r w:rsidR="001944A5" w:rsidRPr="00AD0BE4">
        <w:rPr>
          <w:sz w:val="28"/>
          <w:szCs w:val="28"/>
        </w:rPr>
        <w:t>а</w:t>
      </w:r>
      <w:r w:rsidR="001944A5" w:rsidRPr="00AD0BE4">
        <w:rPr>
          <w:sz w:val="28"/>
          <w:szCs w:val="28"/>
        </w:rPr>
        <w:t>ких явлений овраги растут медленно и развиты преимуществе</w:t>
      </w:r>
      <w:r w:rsidR="001944A5" w:rsidRPr="00AD0BE4">
        <w:rPr>
          <w:sz w:val="28"/>
          <w:szCs w:val="28"/>
        </w:rPr>
        <w:t>н</w:t>
      </w:r>
      <w:r w:rsidR="001944A5" w:rsidRPr="00AD0BE4">
        <w:rPr>
          <w:sz w:val="28"/>
          <w:szCs w:val="28"/>
        </w:rPr>
        <w:t xml:space="preserve">но в прибрежной полосе и вдоль дорог. Глубина оврагов может достигать 30-50 метров. </w:t>
      </w:r>
    </w:p>
    <w:p w:rsidR="00B6361B" w:rsidRPr="00AD0BE4" w:rsidRDefault="00BF5981" w:rsidP="00BF5981">
      <w:pPr>
        <w:ind w:right="-5" w:firstLine="709"/>
        <w:jc w:val="both"/>
        <w:rPr>
          <w:sz w:val="28"/>
          <w:szCs w:val="28"/>
        </w:rPr>
      </w:pPr>
      <w:r w:rsidRPr="00AD0BE4">
        <w:rPr>
          <w:sz w:val="28"/>
          <w:szCs w:val="28"/>
        </w:rPr>
        <w:t>Активизация зафиксирована и в предгорных районах: на Сизимском (Каа-Хемское нагорье), Уюкском (предгорья Куртушубинского хребта) участках; и в Т</w:t>
      </w:r>
      <w:r w:rsidRPr="00AD0BE4">
        <w:rPr>
          <w:sz w:val="28"/>
          <w:szCs w:val="28"/>
        </w:rPr>
        <w:t>у</w:t>
      </w:r>
      <w:r w:rsidRPr="00AD0BE4">
        <w:rPr>
          <w:sz w:val="28"/>
          <w:szCs w:val="28"/>
        </w:rPr>
        <w:t>винской котловине на Эйлиг-Хемском, Чаданском участках.</w:t>
      </w:r>
      <w:r w:rsidR="00B6361B" w:rsidRPr="00AD0BE4">
        <w:rPr>
          <w:sz w:val="28"/>
          <w:szCs w:val="28"/>
        </w:rPr>
        <w:t xml:space="preserve"> На Сизимском участке активизация процессов овражной эрозии связана с составом рыхлых отложений надпойменной террасы (пески, супеси), на которой расположено село. Режимообр</w:t>
      </w:r>
      <w:r w:rsidR="00B6361B" w:rsidRPr="00AD0BE4">
        <w:rPr>
          <w:sz w:val="28"/>
          <w:szCs w:val="28"/>
        </w:rPr>
        <w:t>а</w:t>
      </w:r>
      <w:r w:rsidR="00B6361B" w:rsidRPr="00AD0BE4">
        <w:rPr>
          <w:sz w:val="28"/>
          <w:szCs w:val="28"/>
        </w:rPr>
        <w:t xml:space="preserve">зующими факторами являются интенсивное снеготаяние и летние осадки, часто имеющие ливневый характер. </w:t>
      </w:r>
      <w:r w:rsidRPr="00AD0BE4">
        <w:rPr>
          <w:sz w:val="28"/>
          <w:szCs w:val="28"/>
        </w:rPr>
        <w:t>Активность в 2017 г</w:t>
      </w:r>
      <w:r w:rsidR="001C1DE2">
        <w:rPr>
          <w:sz w:val="28"/>
          <w:szCs w:val="28"/>
        </w:rPr>
        <w:t>оду</w:t>
      </w:r>
      <w:r w:rsidRPr="00AD0BE4">
        <w:rPr>
          <w:sz w:val="28"/>
          <w:szCs w:val="28"/>
        </w:rPr>
        <w:t xml:space="preserve"> можно оценить как среднюю, наибольшая по-прежнему отмечается на пологом склоне с восточной стороны села. Длина оврагов до 20-90 м, в основном, их развитие происходит регрессивно – вверх по склону, кроме того они растут в ширину, сре</w:t>
      </w:r>
      <w:r w:rsidRPr="00AD0BE4">
        <w:rPr>
          <w:sz w:val="28"/>
          <w:szCs w:val="28"/>
        </w:rPr>
        <w:t>д</w:t>
      </w:r>
      <w:r w:rsidRPr="00AD0BE4">
        <w:rPr>
          <w:sz w:val="28"/>
          <w:szCs w:val="28"/>
        </w:rPr>
        <w:t xml:space="preserve">ний прирост по ширине 1,2 м/год </w:t>
      </w:r>
      <w:r w:rsidR="001C1DE2">
        <w:rPr>
          <w:sz w:val="28"/>
          <w:szCs w:val="28"/>
        </w:rPr>
        <w:t>(р</w:t>
      </w:r>
      <w:r w:rsidR="003E6C8B" w:rsidRPr="00AD0BE4">
        <w:rPr>
          <w:sz w:val="28"/>
          <w:szCs w:val="28"/>
        </w:rPr>
        <w:t>ис. 2.6</w:t>
      </w:r>
      <w:r w:rsidR="00B6361B" w:rsidRPr="00AD0BE4">
        <w:rPr>
          <w:sz w:val="28"/>
          <w:szCs w:val="28"/>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44"/>
        <w:gridCol w:w="5103"/>
      </w:tblGrid>
      <w:tr w:rsidR="00BF5981" w:rsidRPr="00202FD8" w:rsidTr="00BF5981">
        <w:trPr>
          <w:jc w:val="center"/>
        </w:trPr>
        <w:tc>
          <w:tcPr>
            <w:tcW w:w="4644" w:type="dxa"/>
          </w:tcPr>
          <w:p w:rsidR="00BF5981" w:rsidRPr="00202FD8" w:rsidRDefault="0050086E" w:rsidP="00011255">
            <w:pPr>
              <w:jc w:val="center"/>
            </w:pPr>
            <w:r>
              <w:rPr>
                <w:noProof/>
              </w:rPr>
              <w:drawing>
                <wp:inline distT="0" distB="0" distL="0" distR="0">
                  <wp:extent cx="3105150" cy="233362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3105150" cy="2333625"/>
                          </a:xfrm>
                          <a:prstGeom prst="rect">
                            <a:avLst/>
                          </a:prstGeom>
                          <a:noFill/>
                          <a:ln w="9525">
                            <a:noFill/>
                            <a:miter lim="800000"/>
                            <a:headEnd/>
                            <a:tailEnd/>
                          </a:ln>
                        </pic:spPr>
                      </pic:pic>
                    </a:graphicData>
                  </a:graphic>
                </wp:inline>
              </w:drawing>
            </w:r>
          </w:p>
        </w:tc>
        <w:tc>
          <w:tcPr>
            <w:tcW w:w="5103" w:type="dxa"/>
          </w:tcPr>
          <w:p w:rsidR="00BF5981" w:rsidRPr="00202FD8" w:rsidRDefault="0050086E" w:rsidP="00011255">
            <w:pPr>
              <w:jc w:val="center"/>
            </w:pPr>
            <w:r>
              <w:rPr>
                <w:noProof/>
              </w:rPr>
              <w:drawing>
                <wp:inline distT="0" distB="0" distL="0" distR="0">
                  <wp:extent cx="3095625" cy="232410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3095625" cy="2324100"/>
                          </a:xfrm>
                          <a:prstGeom prst="rect">
                            <a:avLst/>
                          </a:prstGeom>
                          <a:noFill/>
                          <a:ln w="9525">
                            <a:noFill/>
                            <a:miter lim="800000"/>
                            <a:headEnd/>
                            <a:tailEnd/>
                          </a:ln>
                        </pic:spPr>
                      </pic:pic>
                    </a:graphicData>
                  </a:graphic>
                </wp:inline>
              </w:drawing>
            </w:r>
          </w:p>
        </w:tc>
      </w:tr>
      <w:tr w:rsidR="00BF5981" w:rsidRPr="00202FD8" w:rsidTr="00BF5981">
        <w:trPr>
          <w:trHeight w:val="95"/>
          <w:jc w:val="center"/>
        </w:trPr>
        <w:tc>
          <w:tcPr>
            <w:tcW w:w="4644" w:type="dxa"/>
          </w:tcPr>
          <w:p w:rsidR="00BF5981" w:rsidRPr="00202FD8" w:rsidRDefault="00BF5981" w:rsidP="00011255">
            <w:pPr>
              <w:jc w:val="center"/>
            </w:pPr>
            <w:r w:rsidRPr="00202FD8">
              <w:t>а</w:t>
            </w:r>
          </w:p>
        </w:tc>
        <w:tc>
          <w:tcPr>
            <w:tcW w:w="5103" w:type="dxa"/>
          </w:tcPr>
          <w:p w:rsidR="00BF5981" w:rsidRPr="00202FD8" w:rsidRDefault="00BF5981" w:rsidP="00011255">
            <w:pPr>
              <w:jc w:val="center"/>
            </w:pPr>
            <w:r w:rsidRPr="00202FD8">
              <w:t>б</w:t>
            </w:r>
          </w:p>
        </w:tc>
      </w:tr>
    </w:tbl>
    <w:p w:rsidR="001C1DE2" w:rsidRDefault="00C767D0" w:rsidP="00B6361B">
      <w:pPr>
        <w:tabs>
          <w:tab w:val="left" w:pos="9214"/>
        </w:tabs>
        <w:ind w:firstLine="709"/>
        <w:jc w:val="center"/>
      </w:pPr>
      <w:bookmarkStart w:id="26" w:name="_Toc467139956"/>
      <w:r w:rsidRPr="00202FD8">
        <w:t>Рис. 2.</w:t>
      </w:r>
      <w:bookmarkEnd w:id="26"/>
      <w:r w:rsidR="003E6C8B">
        <w:t>6</w:t>
      </w:r>
      <w:r w:rsidR="00BF5981" w:rsidRPr="00202FD8">
        <w:rPr>
          <w:b/>
        </w:rPr>
        <w:t xml:space="preserve"> </w:t>
      </w:r>
      <w:r w:rsidR="00BF5981" w:rsidRPr="00202FD8">
        <w:t xml:space="preserve">а – обрушения грунта с образованием промоин в восточной части </w:t>
      </w:r>
    </w:p>
    <w:p w:rsidR="00B6361B" w:rsidRPr="00202FD8" w:rsidRDefault="00BF5981" w:rsidP="00B6361B">
      <w:pPr>
        <w:tabs>
          <w:tab w:val="left" w:pos="9214"/>
        </w:tabs>
        <w:ind w:firstLine="709"/>
        <w:jc w:val="center"/>
      </w:pPr>
      <w:r w:rsidRPr="00202FD8">
        <w:t>с. Сизим, б – продвижение ве</w:t>
      </w:r>
      <w:r w:rsidRPr="00202FD8">
        <w:t>р</w:t>
      </w:r>
      <w:r w:rsidRPr="00202FD8">
        <w:t>хушки оврага в восточной части с. Сизим</w:t>
      </w:r>
    </w:p>
    <w:p w:rsidR="00BF5981" w:rsidRPr="001C1DE2" w:rsidRDefault="00B6361B" w:rsidP="001C1DE2">
      <w:pPr>
        <w:ind w:firstLine="709"/>
        <w:jc w:val="both"/>
        <w:rPr>
          <w:sz w:val="28"/>
          <w:szCs w:val="28"/>
        </w:rPr>
      </w:pPr>
      <w:r w:rsidRPr="001C1DE2">
        <w:rPr>
          <w:sz w:val="28"/>
          <w:szCs w:val="28"/>
        </w:rPr>
        <w:lastRenderedPageBreak/>
        <w:t xml:space="preserve">На Уюкском участке у автодороги М-54 в районе с. Уюк </w:t>
      </w:r>
      <w:r w:rsidR="00BF5981" w:rsidRPr="001C1DE2">
        <w:rPr>
          <w:sz w:val="28"/>
          <w:szCs w:val="28"/>
        </w:rPr>
        <w:t>ведутся наблюдения за процессами оврагообразования. Длина оврага около 500 м, он вытянут вдоль п</w:t>
      </w:r>
      <w:r w:rsidR="00BF5981" w:rsidRPr="001C1DE2">
        <w:rPr>
          <w:sz w:val="28"/>
          <w:szCs w:val="28"/>
        </w:rPr>
        <w:t>о</w:t>
      </w:r>
      <w:r w:rsidR="00BF5981" w:rsidRPr="001C1DE2">
        <w:rPr>
          <w:sz w:val="28"/>
          <w:szCs w:val="28"/>
        </w:rPr>
        <w:t>лотна дороги, глубина до 2-2,6 м, ширина увеличилась от 10,2 до 12,7 м. Овраг а</w:t>
      </w:r>
      <w:r w:rsidR="00BF5981" w:rsidRPr="001C1DE2">
        <w:rPr>
          <w:sz w:val="28"/>
          <w:szCs w:val="28"/>
        </w:rPr>
        <w:t>к</w:t>
      </w:r>
      <w:r w:rsidR="00BF5981" w:rsidRPr="001C1DE2">
        <w:rPr>
          <w:sz w:val="28"/>
          <w:szCs w:val="28"/>
        </w:rPr>
        <w:t>тивный, на отдельных участках продолжается его рост, образование свежих отвер</w:t>
      </w:r>
      <w:r w:rsidR="00BF5981" w:rsidRPr="001C1DE2">
        <w:rPr>
          <w:sz w:val="28"/>
          <w:szCs w:val="28"/>
        </w:rPr>
        <w:t>ш</w:t>
      </w:r>
      <w:r w:rsidR="00BF5981" w:rsidRPr="001C1DE2">
        <w:rPr>
          <w:sz w:val="28"/>
          <w:szCs w:val="28"/>
        </w:rPr>
        <w:t>ков и расширение. Рост оврага происходит по его ширине и больше в сторону от д</w:t>
      </w:r>
      <w:r w:rsidR="00BF5981" w:rsidRPr="001C1DE2">
        <w:rPr>
          <w:sz w:val="28"/>
          <w:szCs w:val="28"/>
        </w:rPr>
        <w:t>о</w:t>
      </w:r>
      <w:r w:rsidR="00BF5981" w:rsidRPr="001C1DE2">
        <w:rPr>
          <w:sz w:val="28"/>
          <w:szCs w:val="28"/>
        </w:rPr>
        <w:t>роги, есть свежие обрушения, по бортам трещины отседания шириной до 0,1 м, нижняя часть стенок имеет отрицательный уклон. Относительно марок пр</w:t>
      </w:r>
      <w:r w:rsidR="00BF5981" w:rsidRPr="001C1DE2">
        <w:rPr>
          <w:sz w:val="28"/>
          <w:szCs w:val="28"/>
        </w:rPr>
        <w:t>о</w:t>
      </w:r>
      <w:r w:rsidR="00BF5981" w:rsidRPr="001C1DE2">
        <w:rPr>
          <w:sz w:val="28"/>
          <w:szCs w:val="28"/>
        </w:rPr>
        <w:t>движение бровок оврага составило 0,1-1,9 м. В 2015 г</w:t>
      </w:r>
      <w:r w:rsidR="001C1DE2">
        <w:rPr>
          <w:sz w:val="28"/>
          <w:szCs w:val="28"/>
        </w:rPr>
        <w:t>оду</w:t>
      </w:r>
      <w:r w:rsidR="00BF5981" w:rsidRPr="001C1DE2">
        <w:rPr>
          <w:sz w:val="28"/>
          <w:szCs w:val="28"/>
        </w:rPr>
        <w:t xml:space="preserve"> на самом опасном участке, где от кромки борта оврага до полотна дороги было не более 3,5 м, проведена засыпка и утрамбовка дресвяно-щебенистым материалом с суглинком. При обследовании эт</w:t>
      </w:r>
      <w:r w:rsidR="00BF5981" w:rsidRPr="001C1DE2">
        <w:rPr>
          <w:sz w:val="28"/>
          <w:szCs w:val="28"/>
        </w:rPr>
        <w:t>о</w:t>
      </w:r>
      <w:r w:rsidR="00BF5981" w:rsidRPr="001C1DE2">
        <w:rPr>
          <w:sz w:val="28"/>
          <w:szCs w:val="28"/>
        </w:rPr>
        <w:t>го уч</w:t>
      </w:r>
      <w:r w:rsidR="00BF5981" w:rsidRPr="001C1DE2">
        <w:rPr>
          <w:sz w:val="28"/>
          <w:szCs w:val="28"/>
        </w:rPr>
        <w:t>а</w:t>
      </w:r>
      <w:r w:rsidR="00BF5981" w:rsidRPr="001C1DE2">
        <w:rPr>
          <w:sz w:val="28"/>
          <w:szCs w:val="28"/>
        </w:rPr>
        <w:t>стка в 2016 г</w:t>
      </w:r>
      <w:r w:rsidR="001C1DE2">
        <w:rPr>
          <w:sz w:val="28"/>
          <w:szCs w:val="28"/>
        </w:rPr>
        <w:t>оду</w:t>
      </w:r>
      <w:r w:rsidR="00BF5981" w:rsidRPr="001C1DE2">
        <w:rPr>
          <w:sz w:val="28"/>
          <w:szCs w:val="28"/>
        </w:rPr>
        <w:t xml:space="preserve"> был зафиксирован размыв насыпи с юго-восточной стороны (со стороны р. Уюк) и образование нового ответвления оврага глуб</w:t>
      </w:r>
      <w:r w:rsidR="00BF5981" w:rsidRPr="001C1DE2">
        <w:rPr>
          <w:sz w:val="28"/>
          <w:szCs w:val="28"/>
        </w:rPr>
        <w:t>и</w:t>
      </w:r>
      <w:r w:rsidR="00BF5981" w:rsidRPr="001C1DE2">
        <w:rPr>
          <w:sz w:val="28"/>
          <w:szCs w:val="28"/>
        </w:rPr>
        <w:t>ной до 2,5 м, в 2017 г</w:t>
      </w:r>
      <w:r w:rsidR="001C1DE2">
        <w:rPr>
          <w:sz w:val="28"/>
          <w:szCs w:val="28"/>
        </w:rPr>
        <w:t>оду</w:t>
      </w:r>
      <w:r w:rsidR="00BF5981" w:rsidRPr="001C1DE2">
        <w:rPr>
          <w:sz w:val="28"/>
          <w:szCs w:val="28"/>
        </w:rPr>
        <w:t xml:space="preserve"> ширина оврага увеличилась от 7,8 до 10,3 м. Прироста длины оврага нет, поскол</w:t>
      </w:r>
      <w:r w:rsidR="00BF5981" w:rsidRPr="001C1DE2">
        <w:rPr>
          <w:sz w:val="28"/>
          <w:szCs w:val="28"/>
        </w:rPr>
        <w:t>ь</w:t>
      </w:r>
      <w:r w:rsidR="00BF5981" w:rsidRPr="001C1DE2">
        <w:rPr>
          <w:sz w:val="28"/>
          <w:szCs w:val="28"/>
        </w:rPr>
        <w:t xml:space="preserve">ку его верхушка уже вышла в пойму р. Уюк. </w:t>
      </w:r>
    </w:p>
    <w:p w:rsidR="00BF5981" w:rsidRPr="001C1DE2" w:rsidRDefault="00BF5981" w:rsidP="001C1DE2">
      <w:pPr>
        <w:ind w:firstLine="709"/>
        <w:jc w:val="both"/>
        <w:rPr>
          <w:sz w:val="28"/>
          <w:szCs w:val="28"/>
        </w:rPr>
      </w:pPr>
      <w:r w:rsidRPr="001C1DE2">
        <w:rPr>
          <w:sz w:val="28"/>
          <w:szCs w:val="28"/>
        </w:rPr>
        <w:t>Сравнительный анализ ситуации 2014-2017 г</w:t>
      </w:r>
      <w:r w:rsidR="001C1DE2">
        <w:rPr>
          <w:sz w:val="28"/>
          <w:szCs w:val="28"/>
        </w:rPr>
        <w:t>одах</w:t>
      </w:r>
      <w:r w:rsidRPr="001C1DE2">
        <w:rPr>
          <w:sz w:val="28"/>
          <w:szCs w:val="28"/>
        </w:rPr>
        <w:t xml:space="preserve"> показывает, что акти</w:t>
      </w:r>
      <w:r w:rsidRPr="001C1DE2">
        <w:rPr>
          <w:sz w:val="28"/>
          <w:szCs w:val="28"/>
        </w:rPr>
        <w:t>в</w:t>
      </w:r>
      <w:r w:rsidRPr="001C1DE2">
        <w:rPr>
          <w:sz w:val="28"/>
          <w:szCs w:val="28"/>
        </w:rPr>
        <w:t>ность процессов овражной эрозии сохраняется на среднем уровне, внутри года активиз</w:t>
      </w:r>
      <w:r w:rsidRPr="001C1DE2">
        <w:rPr>
          <w:sz w:val="28"/>
          <w:szCs w:val="28"/>
        </w:rPr>
        <w:t>а</w:t>
      </w:r>
      <w:r w:rsidRPr="001C1DE2">
        <w:rPr>
          <w:sz w:val="28"/>
          <w:szCs w:val="28"/>
        </w:rPr>
        <w:t xml:space="preserve">ция обычно связана с интенсивным снеготаянием и летними осадками, особенно ливневыми. Скорость продвижения бровок оврага на локальных участках до </w:t>
      </w:r>
      <w:r w:rsidR="001C1DE2">
        <w:rPr>
          <w:sz w:val="28"/>
          <w:szCs w:val="28"/>
        </w:rPr>
        <w:t xml:space="preserve">             </w:t>
      </w:r>
      <w:r w:rsidRPr="001C1DE2">
        <w:rPr>
          <w:sz w:val="28"/>
          <w:szCs w:val="28"/>
        </w:rPr>
        <w:t>2,5 м/год. Ситуация пока оценивается как стабильная, от бровки оврага до полотна автодороги от 8,7 м и более. В зоне нег</w:t>
      </w:r>
      <w:r w:rsidRPr="001C1DE2">
        <w:rPr>
          <w:sz w:val="28"/>
          <w:szCs w:val="28"/>
        </w:rPr>
        <w:t>а</w:t>
      </w:r>
      <w:r w:rsidRPr="001C1DE2">
        <w:rPr>
          <w:sz w:val="28"/>
          <w:szCs w:val="28"/>
        </w:rPr>
        <w:t>тивного воздействия находится часть линии ЛЭП, проходящая вдоль автодороги, от бровки оврага до столбов ЛЭП – от 2,2 м и б</w:t>
      </w:r>
      <w:r w:rsidRPr="001C1DE2">
        <w:rPr>
          <w:sz w:val="28"/>
          <w:szCs w:val="28"/>
        </w:rPr>
        <w:t>о</w:t>
      </w:r>
      <w:r w:rsidRPr="001C1DE2">
        <w:rPr>
          <w:sz w:val="28"/>
          <w:szCs w:val="28"/>
        </w:rPr>
        <w:t xml:space="preserve">лее. </w:t>
      </w:r>
    </w:p>
    <w:p w:rsidR="00651FD3" w:rsidRPr="001C1DE2" w:rsidRDefault="00693A75" w:rsidP="001C1DE2">
      <w:pPr>
        <w:ind w:firstLine="709"/>
        <w:jc w:val="both"/>
        <w:rPr>
          <w:sz w:val="28"/>
          <w:szCs w:val="28"/>
        </w:rPr>
      </w:pPr>
      <w:r w:rsidRPr="001C1DE2">
        <w:rPr>
          <w:i/>
          <w:sz w:val="28"/>
          <w:szCs w:val="28"/>
          <w:u w:val="single"/>
        </w:rPr>
        <w:t>Гравитационно-эрозионные процессы</w:t>
      </w:r>
      <w:r w:rsidR="00806458" w:rsidRPr="001C1DE2">
        <w:rPr>
          <w:b/>
          <w:sz w:val="28"/>
          <w:szCs w:val="28"/>
        </w:rPr>
        <w:t xml:space="preserve"> </w:t>
      </w:r>
      <w:r w:rsidR="004837A2" w:rsidRPr="001C1DE2">
        <w:rPr>
          <w:sz w:val="28"/>
          <w:szCs w:val="28"/>
        </w:rPr>
        <w:t>изучаются в долинах рек Чиргакы, Ен</w:t>
      </w:r>
      <w:r w:rsidR="004837A2" w:rsidRPr="001C1DE2">
        <w:rPr>
          <w:sz w:val="28"/>
          <w:szCs w:val="28"/>
        </w:rPr>
        <w:t>и</w:t>
      </w:r>
      <w:r w:rsidR="004837A2" w:rsidRPr="001C1DE2">
        <w:rPr>
          <w:sz w:val="28"/>
          <w:szCs w:val="28"/>
        </w:rPr>
        <w:t>сей, Дурген.</w:t>
      </w:r>
      <w:r w:rsidR="001944A5" w:rsidRPr="001C1DE2">
        <w:rPr>
          <w:sz w:val="28"/>
          <w:szCs w:val="28"/>
        </w:rPr>
        <w:t xml:space="preserve"> На Дургенском участке </w:t>
      </w:r>
      <w:r w:rsidR="00651FD3" w:rsidRPr="001C1DE2">
        <w:rPr>
          <w:sz w:val="28"/>
          <w:szCs w:val="28"/>
        </w:rPr>
        <w:t>активизация гравитационно-эрозионных пр</w:t>
      </w:r>
      <w:r w:rsidR="00651FD3" w:rsidRPr="001C1DE2">
        <w:rPr>
          <w:sz w:val="28"/>
          <w:szCs w:val="28"/>
        </w:rPr>
        <w:t>о</w:t>
      </w:r>
      <w:r w:rsidR="00651FD3" w:rsidRPr="001C1DE2">
        <w:rPr>
          <w:sz w:val="28"/>
          <w:szCs w:val="28"/>
        </w:rPr>
        <w:t>цессов отмечается на участке автодороги Бай-Хаак – Кызыл у моста через р. Дурген, здесь высота берегового уступа до 2 м, есть следы небольших свежих о</w:t>
      </w:r>
      <w:r w:rsidR="00651FD3" w:rsidRPr="001C1DE2">
        <w:rPr>
          <w:sz w:val="28"/>
          <w:szCs w:val="28"/>
        </w:rPr>
        <w:t>б</w:t>
      </w:r>
      <w:r w:rsidR="00651FD3" w:rsidRPr="001C1DE2">
        <w:rPr>
          <w:sz w:val="28"/>
          <w:szCs w:val="28"/>
        </w:rPr>
        <w:t>рушений, формируется отрицательный уклон береговой стенки. В целом по участку акти</w:t>
      </w:r>
      <w:r w:rsidR="00651FD3" w:rsidRPr="001C1DE2">
        <w:rPr>
          <w:sz w:val="28"/>
          <w:szCs w:val="28"/>
        </w:rPr>
        <w:t>в</w:t>
      </w:r>
      <w:r w:rsidR="00651FD3" w:rsidRPr="001C1DE2">
        <w:rPr>
          <w:sz w:val="28"/>
          <w:szCs w:val="28"/>
        </w:rPr>
        <w:t>ность процессов оценивается как низкая. Анализ эрозионной ситуации в п</w:t>
      </w:r>
      <w:r w:rsidR="00651FD3" w:rsidRPr="001C1DE2">
        <w:rPr>
          <w:sz w:val="28"/>
          <w:szCs w:val="28"/>
        </w:rPr>
        <w:t>о</w:t>
      </w:r>
      <w:r w:rsidR="00651FD3" w:rsidRPr="001C1DE2">
        <w:rPr>
          <w:sz w:val="28"/>
          <w:szCs w:val="28"/>
        </w:rPr>
        <w:t>следние 4 года показывает стабильное состояние береговой линии, скорости дегр</w:t>
      </w:r>
      <w:r w:rsidR="00651FD3" w:rsidRPr="001C1DE2">
        <w:rPr>
          <w:sz w:val="28"/>
          <w:szCs w:val="28"/>
        </w:rPr>
        <w:t>а</w:t>
      </w:r>
      <w:r w:rsidR="00651FD3" w:rsidRPr="001C1DE2">
        <w:rPr>
          <w:sz w:val="28"/>
          <w:szCs w:val="28"/>
        </w:rPr>
        <w:t>дации не более 1 м/год, в 2017 г</w:t>
      </w:r>
      <w:r w:rsidR="001C1DE2">
        <w:rPr>
          <w:sz w:val="28"/>
          <w:szCs w:val="28"/>
        </w:rPr>
        <w:t>оду</w:t>
      </w:r>
      <w:r w:rsidR="00651FD3" w:rsidRPr="001C1DE2">
        <w:rPr>
          <w:sz w:val="28"/>
          <w:szCs w:val="28"/>
        </w:rPr>
        <w:t xml:space="preserve"> – 0,7 м/год </w:t>
      </w:r>
    </w:p>
    <w:p w:rsidR="00651FD3" w:rsidRPr="001C1DE2" w:rsidRDefault="004837A2" w:rsidP="001C1DE2">
      <w:pPr>
        <w:pStyle w:val="affa"/>
        <w:keepNext/>
        <w:ind w:firstLine="709"/>
        <w:jc w:val="both"/>
        <w:rPr>
          <w:sz w:val="28"/>
          <w:szCs w:val="28"/>
          <w:lang w:val="ru-RU"/>
        </w:rPr>
      </w:pPr>
      <w:r w:rsidRPr="001C1DE2">
        <w:rPr>
          <w:sz w:val="28"/>
          <w:szCs w:val="28"/>
        </w:rPr>
        <w:t xml:space="preserve">На Хорум-Дагском участке </w:t>
      </w:r>
      <w:r w:rsidR="00651FD3" w:rsidRPr="001C1DE2">
        <w:rPr>
          <w:sz w:val="28"/>
          <w:szCs w:val="28"/>
        </w:rPr>
        <w:t xml:space="preserve">наблюдаются гравитационно-эрозионные процессы, развитые вдоль уступа 1-ой террасы р. Чиргакы на территории с. Хорум-Даг. Здесь активность </w:t>
      </w:r>
      <w:r w:rsidR="00651FD3" w:rsidRPr="001C1DE2">
        <w:rPr>
          <w:sz w:val="28"/>
          <w:szCs w:val="28"/>
          <w:lang w:val="ru-RU"/>
        </w:rPr>
        <w:t>гравитац</w:t>
      </w:r>
      <w:r w:rsidR="00651FD3" w:rsidRPr="001C1DE2">
        <w:rPr>
          <w:sz w:val="28"/>
          <w:szCs w:val="28"/>
          <w:lang w:val="ru-RU"/>
        </w:rPr>
        <w:t>и</w:t>
      </w:r>
      <w:r w:rsidR="00651FD3" w:rsidRPr="001C1DE2">
        <w:rPr>
          <w:sz w:val="28"/>
          <w:szCs w:val="28"/>
          <w:lang w:val="ru-RU"/>
        </w:rPr>
        <w:t>онно-эрозионных</w:t>
      </w:r>
      <w:r w:rsidR="00651FD3" w:rsidRPr="001C1DE2">
        <w:rPr>
          <w:sz w:val="28"/>
          <w:szCs w:val="28"/>
        </w:rPr>
        <w:t xml:space="preserve"> процессов </w:t>
      </w:r>
      <w:r w:rsidR="00651FD3" w:rsidRPr="001C1DE2">
        <w:rPr>
          <w:sz w:val="28"/>
          <w:szCs w:val="28"/>
          <w:lang w:val="ru-RU"/>
        </w:rPr>
        <w:t>в 2017 г</w:t>
      </w:r>
      <w:r w:rsidR="001C1DE2">
        <w:rPr>
          <w:sz w:val="28"/>
          <w:szCs w:val="28"/>
          <w:lang w:val="ru-RU"/>
        </w:rPr>
        <w:t>оду</w:t>
      </w:r>
      <w:r w:rsidR="00651FD3" w:rsidRPr="001C1DE2">
        <w:rPr>
          <w:sz w:val="28"/>
          <w:szCs w:val="28"/>
          <w:lang w:val="ru-RU"/>
        </w:rPr>
        <w:t xml:space="preserve"> ниже, чем в </w:t>
      </w:r>
      <w:r w:rsidR="00651FD3" w:rsidRPr="001C1DE2">
        <w:rPr>
          <w:sz w:val="28"/>
          <w:szCs w:val="28"/>
        </w:rPr>
        <w:t>201</w:t>
      </w:r>
      <w:r w:rsidR="00651FD3" w:rsidRPr="001C1DE2">
        <w:rPr>
          <w:sz w:val="28"/>
          <w:szCs w:val="28"/>
          <w:lang w:val="ru-RU"/>
        </w:rPr>
        <w:t>6</w:t>
      </w:r>
      <w:r w:rsidR="00651FD3" w:rsidRPr="001C1DE2">
        <w:rPr>
          <w:sz w:val="28"/>
          <w:szCs w:val="28"/>
        </w:rPr>
        <w:t xml:space="preserve"> г</w:t>
      </w:r>
      <w:r w:rsidR="001C1DE2">
        <w:rPr>
          <w:sz w:val="28"/>
          <w:szCs w:val="28"/>
          <w:lang w:val="ru-RU"/>
        </w:rPr>
        <w:t>оду</w:t>
      </w:r>
      <w:r w:rsidR="00651FD3" w:rsidRPr="001C1DE2">
        <w:rPr>
          <w:sz w:val="28"/>
          <w:szCs w:val="28"/>
        </w:rPr>
        <w:t xml:space="preserve">, что связано с </w:t>
      </w:r>
      <w:r w:rsidR="00651FD3" w:rsidRPr="001C1DE2">
        <w:rPr>
          <w:sz w:val="28"/>
          <w:szCs w:val="28"/>
          <w:lang w:val="ru-RU"/>
        </w:rPr>
        <w:t>малым количеством воды в р. Чиргакы</w:t>
      </w:r>
      <w:r w:rsidR="00651FD3" w:rsidRPr="001C1DE2">
        <w:rPr>
          <w:sz w:val="28"/>
          <w:szCs w:val="28"/>
        </w:rPr>
        <w:t>. Высота уступа до 2,5-3 м, вдоль уступа трещин</w:t>
      </w:r>
      <w:r w:rsidR="00651FD3" w:rsidRPr="001C1DE2">
        <w:rPr>
          <w:sz w:val="28"/>
          <w:szCs w:val="28"/>
          <w:lang w:val="ru-RU"/>
        </w:rPr>
        <w:t>ы</w:t>
      </w:r>
      <w:r w:rsidR="00651FD3" w:rsidRPr="001C1DE2">
        <w:rPr>
          <w:sz w:val="28"/>
          <w:szCs w:val="28"/>
        </w:rPr>
        <w:t xml:space="preserve"> отседания</w:t>
      </w:r>
      <w:r w:rsidR="00651FD3" w:rsidRPr="001C1DE2">
        <w:rPr>
          <w:sz w:val="28"/>
          <w:szCs w:val="28"/>
          <w:lang w:val="ru-RU"/>
        </w:rPr>
        <w:t xml:space="preserve">, </w:t>
      </w:r>
      <w:r w:rsidR="00651FD3" w:rsidRPr="001C1DE2">
        <w:rPr>
          <w:sz w:val="28"/>
          <w:szCs w:val="28"/>
        </w:rPr>
        <w:t>ширин</w:t>
      </w:r>
      <w:r w:rsidR="00651FD3" w:rsidRPr="001C1DE2">
        <w:rPr>
          <w:sz w:val="28"/>
          <w:szCs w:val="28"/>
          <w:lang w:val="ru-RU"/>
        </w:rPr>
        <w:t>а</w:t>
      </w:r>
      <w:r w:rsidR="00651FD3" w:rsidRPr="001C1DE2">
        <w:rPr>
          <w:sz w:val="28"/>
          <w:szCs w:val="28"/>
        </w:rPr>
        <w:t xml:space="preserve"> </w:t>
      </w:r>
      <w:r w:rsidR="00651FD3" w:rsidRPr="001C1DE2">
        <w:rPr>
          <w:sz w:val="28"/>
          <w:szCs w:val="28"/>
          <w:lang w:val="ru-RU"/>
        </w:rPr>
        <w:t>отдельных тр</w:t>
      </w:r>
      <w:r w:rsidR="00651FD3" w:rsidRPr="001C1DE2">
        <w:rPr>
          <w:sz w:val="28"/>
          <w:szCs w:val="28"/>
          <w:lang w:val="ru-RU"/>
        </w:rPr>
        <w:t>е</w:t>
      </w:r>
      <w:r w:rsidR="00651FD3" w:rsidRPr="001C1DE2">
        <w:rPr>
          <w:sz w:val="28"/>
          <w:szCs w:val="28"/>
          <w:lang w:val="ru-RU"/>
        </w:rPr>
        <w:t>щин увеличилась на 0,5</w:t>
      </w:r>
      <w:r w:rsidR="00651FD3" w:rsidRPr="001C1DE2">
        <w:rPr>
          <w:sz w:val="28"/>
          <w:szCs w:val="28"/>
        </w:rPr>
        <w:t xml:space="preserve"> м</w:t>
      </w:r>
      <w:r w:rsidR="00651FD3" w:rsidRPr="001C1DE2">
        <w:rPr>
          <w:sz w:val="28"/>
          <w:szCs w:val="28"/>
          <w:lang w:val="ru-RU"/>
        </w:rPr>
        <w:t xml:space="preserve"> по сравнению с прошлым годом</w:t>
      </w:r>
      <w:r w:rsidR="00651FD3" w:rsidRPr="001C1DE2">
        <w:rPr>
          <w:sz w:val="28"/>
          <w:szCs w:val="28"/>
        </w:rPr>
        <w:t>, длин</w:t>
      </w:r>
      <w:r w:rsidR="00651FD3" w:rsidRPr="001C1DE2">
        <w:rPr>
          <w:sz w:val="28"/>
          <w:szCs w:val="28"/>
          <w:lang w:val="ru-RU"/>
        </w:rPr>
        <w:t>а</w:t>
      </w:r>
      <w:r w:rsidR="00651FD3" w:rsidRPr="001C1DE2">
        <w:rPr>
          <w:sz w:val="28"/>
          <w:szCs w:val="28"/>
        </w:rPr>
        <w:t xml:space="preserve"> </w:t>
      </w:r>
      <w:r w:rsidR="00651FD3" w:rsidRPr="001C1DE2">
        <w:rPr>
          <w:sz w:val="28"/>
          <w:szCs w:val="28"/>
          <w:lang w:val="ru-RU"/>
        </w:rPr>
        <w:t xml:space="preserve">их </w:t>
      </w:r>
      <w:r w:rsidR="00651FD3" w:rsidRPr="001C1DE2">
        <w:rPr>
          <w:sz w:val="28"/>
          <w:szCs w:val="28"/>
        </w:rPr>
        <w:t>вдоль уступа до 15 м, отседают блоки размером 0,5 х 1 м. Есть свежие промоины</w:t>
      </w:r>
      <w:r w:rsidR="00651FD3" w:rsidRPr="001C1DE2">
        <w:rPr>
          <w:sz w:val="28"/>
          <w:szCs w:val="28"/>
          <w:lang w:val="ru-RU"/>
        </w:rPr>
        <w:t>, но их немного, в целом стенка у</w:t>
      </w:r>
      <w:r w:rsidR="00651FD3" w:rsidRPr="001C1DE2">
        <w:rPr>
          <w:sz w:val="28"/>
          <w:szCs w:val="28"/>
          <w:lang w:val="ru-RU"/>
        </w:rPr>
        <w:t>с</w:t>
      </w:r>
      <w:r w:rsidR="00651FD3" w:rsidRPr="001C1DE2">
        <w:rPr>
          <w:sz w:val="28"/>
          <w:szCs w:val="28"/>
          <w:lang w:val="ru-RU"/>
        </w:rPr>
        <w:t xml:space="preserve">тупа сглажена, свежих обрушений грунта немного. </w:t>
      </w:r>
      <w:r w:rsidR="00651FD3" w:rsidRPr="001C1DE2">
        <w:rPr>
          <w:sz w:val="28"/>
          <w:szCs w:val="28"/>
        </w:rPr>
        <w:t>Сравнительный анализ эрозионной ситуации за период 2014-2017 г</w:t>
      </w:r>
      <w:r w:rsidR="001C1DE2">
        <w:rPr>
          <w:sz w:val="28"/>
          <w:szCs w:val="28"/>
          <w:lang w:val="ru-RU"/>
        </w:rPr>
        <w:t>оды</w:t>
      </w:r>
      <w:r w:rsidR="00651FD3" w:rsidRPr="001C1DE2">
        <w:rPr>
          <w:sz w:val="28"/>
          <w:szCs w:val="28"/>
        </w:rPr>
        <w:t xml:space="preserve"> показывает стабильную активность эрозионных процессов, о чем свидетельствуют наличие свежих следов размыва по всему участку и обрушения грунта на локальных отрезках.</w:t>
      </w:r>
    </w:p>
    <w:p w:rsidR="003C0347" w:rsidRPr="001C1DE2" w:rsidRDefault="004837A2" w:rsidP="001C1DE2">
      <w:pPr>
        <w:pStyle w:val="affa"/>
        <w:keepNext/>
        <w:ind w:firstLine="709"/>
        <w:jc w:val="both"/>
        <w:rPr>
          <w:sz w:val="28"/>
          <w:szCs w:val="28"/>
          <w:lang w:val="ru-RU"/>
        </w:rPr>
      </w:pPr>
      <w:r w:rsidRPr="001C1DE2">
        <w:rPr>
          <w:sz w:val="28"/>
          <w:szCs w:val="28"/>
        </w:rPr>
        <w:t xml:space="preserve">На Ээрбекском участке </w:t>
      </w:r>
      <w:r w:rsidR="00651FD3" w:rsidRPr="001C1DE2">
        <w:rPr>
          <w:sz w:val="28"/>
          <w:szCs w:val="28"/>
        </w:rPr>
        <w:t xml:space="preserve">зафиксирована низкая активность обвально-осыпных процессов с вывалами отдельных камней и глыб на полотно и обочины дороги Кызыл – Баян-Кол. Улавливающие площадки на этом участке отсутствуют, осыпные </w:t>
      </w:r>
      <w:r w:rsidR="00651FD3" w:rsidRPr="001C1DE2">
        <w:rPr>
          <w:sz w:val="28"/>
          <w:szCs w:val="28"/>
        </w:rPr>
        <w:lastRenderedPageBreak/>
        <w:t>и обвалоопасные склоны подходят непосредственно к полотну дороги. По результатам наблюдений в 2014-2017 г</w:t>
      </w:r>
      <w:r w:rsidR="001C1DE2">
        <w:rPr>
          <w:sz w:val="28"/>
          <w:szCs w:val="28"/>
          <w:lang w:val="ru-RU"/>
        </w:rPr>
        <w:t>оды</w:t>
      </w:r>
      <w:r w:rsidR="00651FD3" w:rsidRPr="001C1DE2">
        <w:rPr>
          <w:sz w:val="28"/>
          <w:szCs w:val="28"/>
        </w:rPr>
        <w:t xml:space="preserve"> ситуация по гравитационным процессам стабильная, ярко выраженных тенденций в развитии </w:t>
      </w:r>
      <w:r w:rsidR="00651FD3" w:rsidRPr="001C1DE2">
        <w:rPr>
          <w:sz w:val="28"/>
          <w:szCs w:val="28"/>
          <w:lang w:val="ru-RU"/>
        </w:rPr>
        <w:t>эрозионно-гравитационных процессов</w:t>
      </w:r>
      <w:r w:rsidR="00651FD3" w:rsidRPr="001C1DE2">
        <w:rPr>
          <w:sz w:val="28"/>
          <w:szCs w:val="28"/>
        </w:rPr>
        <w:t xml:space="preserve"> не выявлено, но потенциальная опасность для этого участка дороги сохраняется.</w:t>
      </w:r>
    </w:p>
    <w:p w:rsidR="00FF206E" w:rsidRPr="001C1DE2" w:rsidRDefault="003C0347" w:rsidP="001C1DE2">
      <w:pPr>
        <w:tabs>
          <w:tab w:val="left" w:pos="709"/>
        </w:tabs>
        <w:ind w:firstLine="709"/>
        <w:jc w:val="both"/>
        <w:rPr>
          <w:sz w:val="28"/>
          <w:szCs w:val="28"/>
        </w:rPr>
      </w:pPr>
      <w:bookmarkStart w:id="27" w:name="_Toc359400508"/>
      <w:bookmarkStart w:id="28" w:name="_Toc386101057"/>
      <w:r w:rsidRPr="001C1DE2">
        <w:rPr>
          <w:sz w:val="28"/>
          <w:szCs w:val="28"/>
        </w:rPr>
        <w:t>В 2017 г</w:t>
      </w:r>
      <w:r w:rsidR="001C1DE2">
        <w:rPr>
          <w:sz w:val="28"/>
          <w:szCs w:val="28"/>
        </w:rPr>
        <w:t>оду</w:t>
      </w:r>
      <w:r w:rsidRPr="001C1DE2">
        <w:rPr>
          <w:sz w:val="28"/>
          <w:szCs w:val="28"/>
        </w:rPr>
        <w:t xml:space="preserve"> полотно дороги очищено от селевых наносов, образовавшихся в 2016 г</w:t>
      </w:r>
      <w:r w:rsidR="001C1DE2">
        <w:rPr>
          <w:sz w:val="28"/>
          <w:szCs w:val="28"/>
        </w:rPr>
        <w:t>оду</w:t>
      </w:r>
      <w:r w:rsidRPr="001C1DE2">
        <w:rPr>
          <w:sz w:val="28"/>
          <w:szCs w:val="28"/>
        </w:rPr>
        <w:t>, отмечаются свежие промоины в свежеотсыпанных бортах автодороги, глубиной до 2,6 м, шириной до 1,4-2,2 м.</w:t>
      </w:r>
      <w:r w:rsidR="00FF206E" w:rsidRPr="001C1DE2">
        <w:rPr>
          <w:b/>
          <w:sz w:val="28"/>
          <w:szCs w:val="28"/>
        </w:rPr>
        <w:tab/>
      </w:r>
    </w:p>
    <w:p w:rsidR="000B2EF2" w:rsidRDefault="000B2EF2" w:rsidP="001C1DE2">
      <w:pPr>
        <w:tabs>
          <w:tab w:val="left" w:pos="709"/>
        </w:tabs>
        <w:ind w:firstLine="709"/>
        <w:jc w:val="both"/>
        <w:rPr>
          <w:b/>
          <w:sz w:val="28"/>
          <w:szCs w:val="28"/>
        </w:rPr>
      </w:pPr>
    </w:p>
    <w:p w:rsidR="00693A75" w:rsidRPr="001C1DE2" w:rsidRDefault="00FF206E" w:rsidP="001C1DE2">
      <w:pPr>
        <w:tabs>
          <w:tab w:val="left" w:pos="709"/>
        </w:tabs>
        <w:ind w:firstLine="709"/>
        <w:jc w:val="both"/>
        <w:rPr>
          <w:b/>
          <w:sz w:val="28"/>
          <w:szCs w:val="28"/>
        </w:rPr>
      </w:pPr>
      <w:r w:rsidRPr="001C1DE2">
        <w:rPr>
          <w:b/>
          <w:sz w:val="28"/>
          <w:szCs w:val="28"/>
        </w:rPr>
        <w:t>3</w:t>
      </w:r>
      <w:r w:rsidR="00693A75" w:rsidRPr="001C1DE2">
        <w:rPr>
          <w:b/>
          <w:sz w:val="28"/>
          <w:szCs w:val="28"/>
        </w:rPr>
        <w:t xml:space="preserve"> </w:t>
      </w:r>
      <w:r w:rsidR="0027109A" w:rsidRPr="001C1DE2">
        <w:rPr>
          <w:b/>
          <w:sz w:val="28"/>
          <w:szCs w:val="28"/>
        </w:rPr>
        <w:t>А</w:t>
      </w:r>
      <w:r w:rsidR="00693A75" w:rsidRPr="001C1DE2">
        <w:rPr>
          <w:b/>
          <w:sz w:val="28"/>
          <w:szCs w:val="28"/>
        </w:rPr>
        <w:t>тмосферный воздух</w:t>
      </w:r>
      <w:bookmarkEnd w:id="27"/>
      <w:bookmarkEnd w:id="28"/>
    </w:p>
    <w:p w:rsidR="00DA6443" w:rsidRPr="001C1DE2" w:rsidRDefault="00693A75" w:rsidP="001C1DE2">
      <w:pPr>
        <w:tabs>
          <w:tab w:val="left" w:pos="709"/>
        </w:tabs>
        <w:ind w:firstLine="709"/>
        <w:jc w:val="both"/>
        <w:rPr>
          <w:sz w:val="28"/>
          <w:szCs w:val="28"/>
        </w:rPr>
      </w:pPr>
      <w:r w:rsidRPr="001C1DE2">
        <w:rPr>
          <w:sz w:val="28"/>
          <w:szCs w:val="28"/>
        </w:rPr>
        <w:t>Основные источники загрязнения атмосферы</w:t>
      </w:r>
      <w:r w:rsidR="004267DA" w:rsidRPr="001C1DE2">
        <w:rPr>
          <w:sz w:val="28"/>
          <w:szCs w:val="28"/>
        </w:rPr>
        <w:t xml:space="preserve"> Республики Тыва </w:t>
      </w:r>
      <w:r w:rsidR="001C1DE2">
        <w:rPr>
          <w:sz w:val="28"/>
          <w:szCs w:val="28"/>
        </w:rPr>
        <w:t>–</w:t>
      </w:r>
      <w:r w:rsidR="004267DA" w:rsidRPr="001C1DE2">
        <w:rPr>
          <w:sz w:val="28"/>
          <w:szCs w:val="28"/>
        </w:rPr>
        <w:t xml:space="preserve"> это</w:t>
      </w:r>
      <w:r w:rsidRPr="001C1DE2">
        <w:rPr>
          <w:sz w:val="28"/>
          <w:szCs w:val="28"/>
        </w:rPr>
        <w:t xml:space="preserve"> предпр</w:t>
      </w:r>
      <w:r w:rsidRPr="001C1DE2">
        <w:rPr>
          <w:sz w:val="28"/>
          <w:szCs w:val="28"/>
        </w:rPr>
        <w:t>и</w:t>
      </w:r>
      <w:r w:rsidRPr="001C1DE2">
        <w:rPr>
          <w:sz w:val="28"/>
          <w:szCs w:val="28"/>
        </w:rPr>
        <w:t>ятия энергетики, промышленные и коммунальные котельные, а</w:t>
      </w:r>
      <w:r w:rsidRPr="001C1DE2">
        <w:rPr>
          <w:sz w:val="28"/>
          <w:szCs w:val="28"/>
        </w:rPr>
        <w:t>в</w:t>
      </w:r>
      <w:r w:rsidRPr="001C1DE2">
        <w:rPr>
          <w:sz w:val="28"/>
          <w:szCs w:val="28"/>
        </w:rPr>
        <w:t>тотранспорт, печное отопление.</w:t>
      </w:r>
      <w:r w:rsidR="00806458" w:rsidRPr="001C1DE2">
        <w:rPr>
          <w:sz w:val="28"/>
          <w:szCs w:val="28"/>
        </w:rPr>
        <w:t xml:space="preserve"> </w:t>
      </w:r>
      <w:r w:rsidR="00DA6443" w:rsidRPr="001C1DE2">
        <w:rPr>
          <w:sz w:val="28"/>
          <w:szCs w:val="28"/>
        </w:rPr>
        <w:t xml:space="preserve">По данным </w:t>
      </w:r>
      <w:r w:rsidR="00E43A7D" w:rsidRPr="001C1DE2">
        <w:rPr>
          <w:sz w:val="28"/>
          <w:szCs w:val="28"/>
        </w:rPr>
        <w:t>Управления</w:t>
      </w:r>
      <w:r w:rsidR="00DA6443" w:rsidRPr="001C1DE2">
        <w:rPr>
          <w:sz w:val="28"/>
          <w:szCs w:val="28"/>
        </w:rPr>
        <w:t xml:space="preserve"> Федеральной службы государственной стат</w:t>
      </w:r>
      <w:r w:rsidR="00DA6443" w:rsidRPr="001C1DE2">
        <w:rPr>
          <w:sz w:val="28"/>
          <w:szCs w:val="28"/>
        </w:rPr>
        <w:t>и</w:t>
      </w:r>
      <w:r w:rsidR="00DA6443" w:rsidRPr="001C1DE2">
        <w:rPr>
          <w:sz w:val="28"/>
          <w:szCs w:val="28"/>
        </w:rPr>
        <w:t xml:space="preserve">стики по </w:t>
      </w:r>
      <w:r w:rsidR="00E43A7D" w:rsidRPr="001C1DE2">
        <w:rPr>
          <w:sz w:val="28"/>
          <w:szCs w:val="28"/>
        </w:rPr>
        <w:t xml:space="preserve">Красноярскому краю, Республике Хакасия и </w:t>
      </w:r>
      <w:r w:rsidR="00DA6443" w:rsidRPr="001C1DE2">
        <w:rPr>
          <w:sz w:val="28"/>
          <w:szCs w:val="28"/>
        </w:rPr>
        <w:t>Республике Тыва общий об</w:t>
      </w:r>
      <w:r w:rsidR="00DA6443" w:rsidRPr="001C1DE2">
        <w:rPr>
          <w:sz w:val="28"/>
          <w:szCs w:val="28"/>
        </w:rPr>
        <w:t>ъ</w:t>
      </w:r>
      <w:r w:rsidR="00DA6443" w:rsidRPr="001C1DE2">
        <w:rPr>
          <w:sz w:val="28"/>
          <w:szCs w:val="28"/>
        </w:rPr>
        <w:t>ем выбросов вредных (загрязняющих) веществ в атмосферный воздух от стациона</w:t>
      </w:r>
      <w:r w:rsidR="00DA6443" w:rsidRPr="001C1DE2">
        <w:rPr>
          <w:sz w:val="28"/>
          <w:szCs w:val="28"/>
        </w:rPr>
        <w:t>р</w:t>
      </w:r>
      <w:r w:rsidR="00DA6443" w:rsidRPr="001C1DE2">
        <w:rPr>
          <w:sz w:val="28"/>
          <w:szCs w:val="28"/>
        </w:rPr>
        <w:t xml:space="preserve">ных источников, расположенных на территории Республики Тыва </w:t>
      </w:r>
      <w:r w:rsidR="00CB614E" w:rsidRPr="001C1DE2">
        <w:rPr>
          <w:sz w:val="28"/>
          <w:szCs w:val="28"/>
        </w:rPr>
        <w:t>в 2017</w:t>
      </w:r>
      <w:r w:rsidR="001C1DE2">
        <w:rPr>
          <w:sz w:val="28"/>
          <w:szCs w:val="28"/>
        </w:rPr>
        <w:t xml:space="preserve"> </w:t>
      </w:r>
      <w:r w:rsidR="00DA6443" w:rsidRPr="001C1DE2">
        <w:rPr>
          <w:sz w:val="28"/>
          <w:szCs w:val="28"/>
        </w:rPr>
        <w:t>г</w:t>
      </w:r>
      <w:r w:rsidR="001C1DE2">
        <w:rPr>
          <w:sz w:val="28"/>
          <w:szCs w:val="28"/>
        </w:rPr>
        <w:t>оду</w:t>
      </w:r>
      <w:r w:rsidR="00DA6443" w:rsidRPr="001C1DE2">
        <w:rPr>
          <w:sz w:val="28"/>
          <w:szCs w:val="28"/>
        </w:rPr>
        <w:t xml:space="preserve"> с</w:t>
      </w:r>
      <w:r w:rsidR="00DA6443" w:rsidRPr="001C1DE2">
        <w:rPr>
          <w:sz w:val="28"/>
          <w:szCs w:val="28"/>
        </w:rPr>
        <w:t>о</w:t>
      </w:r>
      <w:r w:rsidR="00DA6443" w:rsidRPr="001C1DE2">
        <w:rPr>
          <w:sz w:val="28"/>
          <w:szCs w:val="28"/>
        </w:rPr>
        <w:t xml:space="preserve">ставил </w:t>
      </w:r>
      <w:r w:rsidR="00CB614E" w:rsidRPr="001C1DE2">
        <w:rPr>
          <w:sz w:val="28"/>
          <w:szCs w:val="28"/>
        </w:rPr>
        <w:t>20,4</w:t>
      </w:r>
      <w:r w:rsidR="00DA6443" w:rsidRPr="001C1DE2">
        <w:rPr>
          <w:sz w:val="28"/>
          <w:szCs w:val="28"/>
        </w:rPr>
        <w:t xml:space="preserve"> тыс. тонн (</w:t>
      </w:r>
      <w:r w:rsidR="00CB614E" w:rsidRPr="001C1DE2">
        <w:rPr>
          <w:sz w:val="28"/>
          <w:szCs w:val="28"/>
        </w:rPr>
        <w:t>2016</w:t>
      </w:r>
      <w:r w:rsidR="001C1DE2">
        <w:rPr>
          <w:sz w:val="28"/>
          <w:szCs w:val="28"/>
        </w:rPr>
        <w:t xml:space="preserve"> </w:t>
      </w:r>
      <w:r w:rsidR="00DA6443" w:rsidRPr="001C1DE2">
        <w:rPr>
          <w:sz w:val="28"/>
          <w:szCs w:val="28"/>
        </w:rPr>
        <w:t>г. – 19</w:t>
      </w:r>
      <w:r w:rsidR="00CB614E" w:rsidRPr="001C1DE2">
        <w:rPr>
          <w:sz w:val="28"/>
          <w:szCs w:val="28"/>
        </w:rPr>
        <w:t>,5</w:t>
      </w:r>
      <w:r w:rsidR="00DA6443" w:rsidRPr="001C1DE2">
        <w:rPr>
          <w:sz w:val="28"/>
          <w:szCs w:val="28"/>
        </w:rPr>
        <w:t xml:space="preserve"> тыс. тонн), данные приведены в табл</w:t>
      </w:r>
      <w:r w:rsidR="00DA6443" w:rsidRPr="001C1DE2">
        <w:rPr>
          <w:sz w:val="28"/>
          <w:szCs w:val="28"/>
        </w:rPr>
        <w:t>и</w:t>
      </w:r>
      <w:r w:rsidR="00DA6443" w:rsidRPr="001C1DE2">
        <w:rPr>
          <w:sz w:val="28"/>
          <w:szCs w:val="28"/>
        </w:rPr>
        <w:t>це 3.1.</w:t>
      </w:r>
    </w:p>
    <w:p w:rsidR="00DA6443" w:rsidRDefault="00DA6443" w:rsidP="001C1DE2">
      <w:pPr>
        <w:tabs>
          <w:tab w:val="left" w:pos="709"/>
        </w:tabs>
        <w:ind w:firstLine="709"/>
        <w:jc w:val="right"/>
        <w:rPr>
          <w:sz w:val="28"/>
          <w:szCs w:val="28"/>
        </w:rPr>
      </w:pPr>
    </w:p>
    <w:p w:rsidR="00DA6443" w:rsidRPr="001C1DE2" w:rsidRDefault="00DA6443" w:rsidP="001C1DE2">
      <w:pPr>
        <w:tabs>
          <w:tab w:val="left" w:pos="709"/>
        </w:tabs>
        <w:ind w:firstLine="709"/>
        <w:jc w:val="right"/>
        <w:rPr>
          <w:sz w:val="28"/>
          <w:szCs w:val="28"/>
        </w:rPr>
      </w:pPr>
      <w:r w:rsidRPr="001C1DE2">
        <w:rPr>
          <w:sz w:val="28"/>
          <w:szCs w:val="28"/>
        </w:rPr>
        <w:t xml:space="preserve">Таблица 3.1  </w:t>
      </w:r>
    </w:p>
    <w:p w:rsidR="00E43A7D" w:rsidRPr="001C1DE2" w:rsidRDefault="00DA6443" w:rsidP="001C1DE2">
      <w:pPr>
        <w:tabs>
          <w:tab w:val="left" w:pos="709"/>
        </w:tabs>
        <w:ind w:firstLine="709"/>
        <w:jc w:val="center"/>
        <w:rPr>
          <w:sz w:val="28"/>
          <w:szCs w:val="28"/>
        </w:rPr>
      </w:pPr>
      <w:r w:rsidRPr="001C1DE2">
        <w:rPr>
          <w:sz w:val="28"/>
          <w:szCs w:val="28"/>
        </w:rPr>
        <w:t>Показатели выбросов загрязняющих веществ</w:t>
      </w:r>
    </w:p>
    <w:p w:rsidR="00DA6443" w:rsidRDefault="00DA6443" w:rsidP="001C1DE2">
      <w:pPr>
        <w:tabs>
          <w:tab w:val="left" w:pos="709"/>
        </w:tabs>
        <w:ind w:firstLine="709"/>
        <w:jc w:val="center"/>
        <w:rPr>
          <w:sz w:val="28"/>
          <w:szCs w:val="28"/>
          <w:vertAlign w:val="superscript"/>
        </w:rPr>
      </w:pPr>
      <w:r w:rsidRPr="001C1DE2">
        <w:rPr>
          <w:sz w:val="28"/>
          <w:szCs w:val="28"/>
        </w:rPr>
        <w:t xml:space="preserve">в атмосферу от стационарных источников в </w:t>
      </w:r>
      <w:r w:rsidR="00CB614E" w:rsidRPr="001C1DE2">
        <w:rPr>
          <w:sz w:val="28"/>
          <w:szCs w:val="28"/>
        </w:rPr>
        <w:t>2000-2017</w:t>
      </w:r>
      <w:r w:rsidRPr="001C1DE2">
        <w:rPr>
          <w:sz w:val="28"/>
          <w:szCs w:val="28"/>
        </w:rPr>
        <w:t xml:space="preserve"> годах</w:t>
      </w:r>
      <w:r w:rsidR="00E43A7D" w:rsidRPr="001C1DE2">
        <w:rPr>
          <w:sz w:val="28"/>
          <w:szCs w:val="28"/>
          <w:vertAlign w:val="superscript"/>
        </w:rPr>
        <w:t>(1)</w:t>
      </w:r>
    </w:p>
    <w:p w:rsidR="00442123" w:rsidRPr="001C1DE2" w:rsidRDefault="00442123" w:rsidP="001C1DE2">
      <w:pPr>
        <w:tabs>
          <w:tab w:val="left" w:pos="709"/>
        </w:tabs>
        <w:ind w:firstLine="709"/>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1842"/>
        <w:gridCol w:w="1348"/>
        <w:gridCol w:w="3591"/>
        <w:gridCol w:w="2080"/>
      </w:tblGrid>
      <w:tr w:rsidR="00DA6443" w:rsidRPr="001C1DE2" w:rsidTr="001C1DE2">
        <w:trPr>
          <w:trHeight w:val="70"/>
          <w:jc w:val="center"/>
        </w:trPr>
        <w:tc>
          <w:tcPr>
            <w:tcW w:w="748" w:type="pct"/>
            <w:vMerge w:val="restart"/>
            <w:shd w:val="clear" w:color="auto" w:fill="auto"/>
          </w:tcPr>
          <w:p w:rsidR="00DA6443" w:rsidRPr="001C1DE2" w:rsidRDefault="00DA6443" w:rsidP="001C1DE2">
            <w:pPr>
              <w:jc w:val="center"/>
            </w:pPr>
            <w:r w:rsidRPr="001C1DE2">
              <w:t>Годы</w:t>
            </w:r>
          </w:p>
        </w:tc>
        <w:tc>
          <w:tcPr>
            <w:tcW w:w="884" w:type="pct"/>
            <w:vMerge w:val="restart"/>
            <w:shd w:val="clear" w:color="auto" w:fill="auto"/>
          </w:tcPr>
          <w:p w:rsidR="001C1DE2" w:rsidRDefault="00DA6443" w:rsidP="001C1DE2">
            <w:pPr>
              <w:jc w:val="center"/>
              <w:rPr>
                <w:bCs/>
                <w:color w:val="000000"/>
              </w:rPr>
            </w:pPr>
            <w:r w:rsidRPr="001C1DE2">
              <w:rPr>
                <w:bCs/>
                <w:color w:val="000000"/>
              </w:rPr>
              <w:t xml:space="preserve">Выбросы </w:t>
            </w:r>
          </w:p>
          <w:p w:rsidR="001C1DE2" w:rsidRDefault="00DA6443" w:rsidP="001C1DE2">
            <w:pPr>
              <w:jc w:val="center"/>
              <w:rPr>
                <w:bCs/>
                <w:color w:val="000000"/>
              </w:rPr>
            </w:pPr>
            <w:r w:rsidRPr="001C1DE2">
              <w:rPr>
                <w:bCs/>
                <w:color w:val="000000"/>
              </w:rPr>
              <w:t>в атмосферу загрязняющих в</w:t>
            </w:r>
            <w:r w:rsidRPr="001C1DE2">
              <w:rPr>
                <w:bCs/>
                <w:color w:val="000000"/>
              </w:rPr>
              <w:t>е</w:t>
            </w:r>
            <w:r w:rsidRPr="001C1DE2">
              <w:rPr>
                <w:bCs/>
                <w:color w:val="000000"/>
              </w:rPr>
              <w:t xml:space="preserve">ществ, </w:t>
            </w:r>
          </w:p>
          <w:p w:rsidR="00DA6443" w:rsidRPr="001C1DE2" w:rsidRDefault="00DA6443" w:rsidP="001C1DE2">
            <w:pPr>
              <w:jc w:val="center"/>
              <w:rPr>
                <w:bCs/>
                <w:color w:val="000000"/>
              </w:rPr>
            </w:pPr>
            <w:r w:rsidRPr="001C1DE2">
              <w:rPr>
                <w:bCs/>
                <w:color w:val="000000"/>
              </w:rPr>
              <w:t>тыс. тонн</w:t>
            </w:r>
          </w:p>
        </w:tc>
        <w:tc>
          <w:tcPr>
            <w:tcW w:w="2370" w:type="pct"/>
            <w:gridSpan w:val="2"/>
            <w:shd w:val="clear" w:color="auto" w:fill="auto"/>
          </w:tcPr>
          <w:p w:rsidR="001C1DE2" w:rsidRDefault="00DA6443" w:rsidP="001C1DE2">
            <w:pPr>
              <w:jc w:val="center"/>
              <w:rPr>
                <w:bCs/>
                <w:color w:val="000000"/>
              </w:rPr>
            </w:pPr>
            <w:r w:rsidRPr="001C1DE2">
              <w:rPr>
                <w:bCs/>
                <w:color w:val="000000"/>
              </w:rPr>
              <w:t xml:space="preserve">Улавливание и обезвреживание </w:t>
            </w:r>
          </w:p>
          <w:p w:rsidR="00DA6443" w:rsidRPr="001C1DE2" w:rsidRDefault="00DA6443" w:rsidP="001C1DE2">
            <w:pPr>
              <w:jc w:val="center"/>
              <w:rPr>
                <w:bCs/>
                <w:color w:val="000000"/>
              </w:rPr>
            </w:pPr>
            <w:r w:rsidRPr="001C1DE2">
              <w:rPr>
                <w:bCs/>
                <w:color w:val="000000"/>
              </w:rPr>
              <w:t>загрязняющих атм</w:t>
            </w:r>
            <w:r w:rsidRPr="001C1DE2">
              <w:rPr>
                <w:bCs/>
                <w:color w:val="000000"/>
              </w:rPr>
              <w:t>о</w:t>
            </w:r>
            <w:r w:rsidRPr="001C1DE2">
              <w:rPr>
                <w:bCs/>
                <w:color w:val="000000"/>
              </w:rPr>
              <w:t>сферу веществ</w:t>
            </w:r>
          </w:p>
        </w:tc>
        <w:tc>
          <w:tcPr>
            <w:tcW w:w="999" w:type="pct"/>
            <w:vMerge w:val="restart"/>
            <w:shd w:val="clear" w:color="auto" w:fill="auto"/>
          </w:tcPr>
          <w:p w:rsidR="001C1DE2" w:rsidRDefault="00DA6443" w:rsidP="001C1DE2">
            <w:pPr>
              <w:jc w:val="center"/>
              <w:rPr>
                <w:bCs/>
                <w:color w:val="000000"/>
              </w:rPr>
            </w:pPr>
            <w:r w:rsidRPr="001C1DE2">
              <w:rPr>
                <w:bCs/>
                <w:color w:val="000000"/>
              </w:rPr>
              <w:t xml:space="preserve">Утилизация </w:t>
            </w:r>
          </w:p>
          <w:p w:rsidR="001C1DE2" w:rsidRDefault="00DA6443" w:rsidP="001C1DE2">
            <w:pPr>
              <w:jc w:val="center"/>
              <w:rPr>
                <w:bCs/>
                <w:color w:val="000000"/>
              </w:rPr>
            </w:pPr>
            <w:r w:rsidRPr="001C1DE2">
              <w:rPr>
                <w:bCs/>
                <w:color w:val="000000"/>
              </w:rPr>
              <w:t xml:space="preserve">загрязняющих веществ, </w:t>
            </w:r>
          </w:p>
          <w:p w:rsidR="00DA6443" w:rsidRPr="001C1DE2" w:rsidRDefault="00DA6443" w:rsidP="001C1DE2">
            <w:pPr>
              <w:jc w:val="center"/>
            </w:pPr>
            <w:r w:rsidRPr="001C1DE2">
              <w:rPr>
                <w:bCs/>
                <w:color w:val="000000"/>
              </w:rPr>
              <w:t>тыс. тонн</w:t>
            </w:r>
          </w:p>
        </w:tc>
      </w:tr>
      <w:tr w:rsidR="00DA6443" w:rsidRPr="001C1DE2" w:rsidTr="001C1DE2">
        <w:trPr>
          <w:jc w:val="center"/>
        </w:trPr>
        <w:tc>
          <w:tcPr>
            <w:tcW w:w="748" w:type="pct"/>
            <w:vMerge/>
            <w:shd w:val="clear" w:color="auto" w:fill="auto"/>
            <w:vAlign w:val="center"/>
          </w:tcPr>
          <w:p w:rsidR="00DA6443" w:rsidRPr="001C1DE2" w:rsidRDefault="00DA6443" w:rsidP="000C6D9B">
            <w:pPr>
              <w:jc w:val="center"/>
            </w:pPr>
          </w:p>
        </w:tc>
        <w:tc>
          <w:tcPr>
            <w:tcW w:w="884" w:type="pct"/>
            <w:vMerge/>
            <w:shd w:val="clear" w:color="auto" w:fill="auto"/>
            <w:vAlign w:val="center"/>
          </w:tcPr>
          <w:p w:rsidR="00DA6443" w:rsidRPr="001C1DE2" w:rsidRDefault="00DA6443" w:rsidP="000C6D9B">
            <w:pPr>
              <w:jc w:val="center"/>
              <w:rPr>
                <w:bCs/>
                <w:color w:val="000000"/>
              </w:rPr>
            </w:pPr>
          </w:p>
        </w:tc>
        <w:tc>
          <w:tcPr>
            <w:tcW w:w="647" w:type="pct"/>
            <w:shd w:val="clear" w:color="auto" w:fill="auto"/>
          </w:tcPr>
          <w:p w:rsidR="00DA6443" w:rsidRPr="001C1DE2" w:rsidRDefault="00DA6443" w:rsidP="001C1DE2">
            <w:pPr>
              <w:jc w:val="center"/>
              <w:rPr>
                <w:bCs/>
                <w:color w:val="000000"/>
              </w:rPr>
            </w:pPr>
            <w:r w:rsidRPr="001C1DE2">
              <w:rPr>
                <w:bCs/>
                <w:color w:val="000000"/>
              </w:rPr>
              <w:t>тыс. тонн</w:t>
            </w:r>
          </w:p>
        </w:tc>
        <w:tc>
          <w:tcPr>
            <w:tcW w:w="1723" w:type="pct"/>
            <w:shd w:val="clear" w:color="auto" w:fill="auto"/>
          </w:tcPr>
          <w:p w:rsidR="001C1DE2" w:rsidRDefault="00DA6443" w:rsidP="001C1DE2">
            <w:pPr>
              <w:jc w:val="center"/>
            </w:pPr>
            <w:r w:rsidRPr="001C1DE2">
              <w:t xml:space="preserve">в процентах от общего </w:t>
            </w:r>
          </w:p>
          <w:p w:rsidR="001C1DE2" w:rsidRDefault="00DA6443" w:rsidP="001C1DE2">
            <w:pPr>
              <w:jc w:val="center"/>
            </w:pPr>
            <w:r w:rsidRPr="001C1DE2">
              <w:t>количества  загрязняющих</w:t>
            </w:r>
          </w:p>
          <w:p w:rsidR="00DA6443" w:rsidRPr="001C1DE2" w:rsidRDefault="00DA6443" w:rsidP="001C1DE2">
            <w:pPr>
              <w:jc w:val="center"/>
              <w:rPr>
                <w:bCs/>
                <w:color w:val="000000"/>
              </w:rPr>
            </w:pPr>
            <w:r w:rsidRPr="001C1DE2">
              <w:t>веществ, отходящих от стаци</w:t>
            </w:r>
            <w:r w:rsidRPr="001C1DE2">
              <w:t>о</w:t>
            </w:r>
            <w:r w:rsidRPr="001C1DE2">
              <w:t>нарных исто</w:t>
            </w:r>
            <w:r w:rsidRPr="001C1DE2">
              <w:t>ч</w:t>
            </w:r>
            <w:r w:rsidRPr="001C1DE2">
              <w:t>ников</w:t>
            </w:r>
          </w:p>
        </w:tc>
        <w:tc>
          <w:tcPr>
            <w:tcW w:w="999" w:type="pct"/>
            <w:vMerge/>
            <w:shd w:val="clear" w:color="auto" w:fill="auto"/>
            <w:vAlign w:val="center"/>
          </w:tcPr>
          <w:p w:rsidR="00DA6443" w:rsidRPr="001C1DE2" w:rsidRDefault="00DA6443" w:rsidP="000C6D9B">
            <w:pPr>
              <w:jc w:val="center"/>
              <w:rPr>
                <w:bCs/>
                <w:color w:val="000000"/>
              </w:rPr>
            </w:pPr>
          </w:p>
        </w:tc>
      </w:tr>
      <w:tr w:rsidR="00DA6443" w:rsidRPr="001C1DE2" w:rsidTr="001C1DE2">
        <w:trPr>
          <w:jc w:val="center"/>
        </w:trPr>
        <w:tc>
          <w:tcPr>
            <w:tcW w:w="748" w:type="pct"/>
            <w:shd w:val="clear" w:color="auto" w:fill="auto"/>
            <w:vAlign w:val="center"/>
          </w:tcPr>
          <w:p w:rsidR="00DA6443" w:rsidRPr="001C1DE2" w:rsidRDefault="00DA6443" w:rsidP="00E43A7D">
            <w:pPr>
              <w:jc w:val="center"/>
            </w:pPr>
            <w:r w:rsidRPr="001C1DE2">
              <w:t>2000</w:t>
            </w:r>
          </w:p>
        </w:tc>
        <w:tc>
          <w:tcPr>
            <w:tcW w:w="884" w:type="pct"/>
            <w:shd w:val="clear" w:color="auto" w:fill="auto"/>
            <w:vAlign w:val="bottom"/>
          </w:tcPr>
          <w:p w:rsidR="00DA6443" w:rsidRPr="001C1DE2" w:rsidRDefault="00DA6443" w:rsidP="00E43A7D">
            <w:pPr>
              <w:ind w:left="-95"/>
              <w:jc w:val="center"/>
              <w:rPr>
                <w:rFonts w:eastAsia="Calibri"/>
                <w:lang w:val="en-US"/>
              </w:rPr>
            </w:pPr>
            <w:r w:rsidRPr="001C1DE2">
              <w:rPr>
                <w:rFonts w:eastAsia="Calibri"/>
                <w:lang w:val="en-US"/>
              </w:rPr>
              <w:t>27</w:t>
            </w:r>
            <w:r w:rsidRPr="001C1DE2">
              <w:rPr>
                <w:rFonts w:eastAsia="Calibri"/>
              </w:rPr>
              <w:t>,0</w:t>
            </w:r>
          </w:p>
        </w:tc>
        <w:tc>
          <w:tcPr>
            <w:tcW w:w="647" w:type="pct"/>
            <w:shd w:val="clear" w:color="auto" w:fill="auto"/>
            <w:vAlign w:val="bottom"/>
          </w:tcPr>
          <w:p w:rsidR="00DA6443" w:rsidRPr="001C1DE2" w:rsidRDefault="00DA6443" w:rsidP="00E43A7D">
            <w:pPr>
              <w:jc w:val="center"/>
              <w:rPr>
                <w:color w:val="000000"/>
              </w:rPr>
            </w:pPr>
            <w:r w:rsidRPr="001C1DE2">
              <w:rPr>
                <w:color w:val="000000"/>
              </w:rPr>
              <w:t>36,1</w:t>
            </w:r>
          </w:p>
        </w:tc>
        <w:tc>
          <w:tcPr>
            <w:tcW w:w="1723" w:type="pct"/>
            <w:shd w:val="clear" w:color="auto" w:fill="auto"/>
            <w:vAlign w:val="bottom"/>
          </w:tcPr>
          <w:p w:rsidR="00DA6443" w:rsidRPr="001C1DE2" w:rsidRDefault="00DA6443" w:rsidP="00E43A7D">
            <w:pPr>
              <w:jc w:val="center"/>
              <w:rPr>
                <w:color w:val="000000"/>
              </w:rPr>
            </w:pPr>
            <w:r w:rsidRPr="001C1DE2">
              <w:rPr>
                <w:color w:val="000000"/>
              </w:rPr>
              <w:t>57,2</w:t>
            </w:r>
          </w:p>
        </w:tc>
        <w:tc>
          <w:tcPr>
            <w:tcW w:w="999" w:type="pct"/>
            <w:shd w:val="clear" w:color="auto" w:fill="auto"/>
            <w:vAlign w:val="bottom"/>
          </w:tcPr>
          <w:p w:rsidR="00DA6443" w:rsidRPr="001C1DE2" w:rsidRDefault="00DA6443" w:rsidP="00E43A7D">
            <w:pPr>
              <w:jc w:val="center"/>
              <w:rPr>
                <w:color w:val="000000"/>
              </w:rPr>
            </w:pPr>
            <w:r w:rsidRPr="001C1DE2">
              <w:rPr>
                <w:color w:val="000000"/>
              </w:rPr>
              <w:t>0,0</w:t>
            </w:r>
          </w:p>
        </w:tc>
      </w:tr>
      <w:tr w:rsidR="00DA6443" w:rsidRPr="001C1DE2" w:rsidTr="001C1DE2">
        <w:trPr>
          <w:jc w:val="center"/>
        </w:trPr>
        <w:tc>
          <w:tcPr>
            <w:tcW w:w="748" w:type="pct"/>
            <w:shd w:val="clear" w:color="auto" w:fill="auto"/>
            <w:vAlign w:val="center"/>
          </w:tcPr>
          <w:p w:rsidR="00DA6443" w:rsidRPr="001C1DE2" w:rsidRDefault="00DA6443" w:rsidP="00E43A7D">
            <w:pPr>
              <w:jc w:val="center"/>
            </w:pPr>
            <w:r w:rsidRPr="001C1DE2">
              <w:t>2001</w:t>
            </w:r>
          </w:p>
        </w:tc>
        <w:tc>
          <w:tcPr>
            <w:tcW w:w="884" w:type="pct"/>
            <w:shd w:val="clear" w:color="auto" w:fill="auto"/>
            <w:vAlign w:val="bottom"/>
          </w:tcPr>
          <w:p w:rsidR="00DA6443" w:rsidRPr="001C1DE2" w:rsidRDefault="00DA6443" w:rsidP="00E43A7D">
            <w:pPr>
              <w:ind w:left="-95"/>
              <w:jc w:val="center"/>
              <w:rPr>
                <w:rFonts w:eastAsia="Calibri"/>
              </w:rPr>
            </w:pPr>
            <w:r w:rsidRPr="001C1DE2">
              <w:rPr>
                <w:rFonts w:eastAsia="Calibri"/>
              </w:rPr>
              <w:t>26,1</w:t>
            </w:r>
          </w:p>
        </w:tc>
        <w:tc>
          <w:tcPr>
            <w:tcW w:w="647" w:type="pct"/>
            <w:shd w:val="clear" w:color="auto" w:fill="auto"/>
            <w:vAlign w:val="bottom"/>
          </w:tcPr>
          <w:p w:rsidR="00DA6443" w:rsidRPr="001C1DE2" w:rsidRDefault="00DA6443" w:rsidP="00E43A7D">
            <w:pPr>
              <w:jc w:val="center"/>
              <w:rPr>
                <w:color w:val="000000"/>
              </w:rPr>
            </w:pPr>
            <w:r w:rsidRPr="001C1DE2">
              <w:rPr>
                <w:color w:val="000000"/>
              </w:rPr>
              <w:t>34,0</w:t>
            </w:r>
          </w:p>
        </w:tc>
        <w:tc>
          <w:tcPr>
            <w:tcW w:w="1723" w:type="pct"/>
            <w:shd w:val="clear" w:color="auto" w:fill="auto"/>
            <w:vAlign w:val="bottom"/>
          </w:tcPr>
          <w:p w:rsidR="00DA6443" w:rsidRPr="001C1DE2" w:rsidRDefault="00DA6443" w:rsidP="00E43A7D">
            <w:pPr>
              <w:jc w:val="center"/>
              <w:rPr>
                <w:color w:val="000000"/>
              </w:rPr>
            </w:pPr>
            <w:r w:rsidRPr="001C1DE2">
              <w:rPr>
                <w:color w:val="000000"/>
              </w:rPr>
              <w:t>56,5</w:t>
            </w:r>
          </w:p>
        </w:tc>
        <w:tc>
          <w:tcPr>
            <w:tcW w:w="999" w:type="pct"/>
            <w:shd w:val="clear" w:color="auto" w:fill="auto"/>
            <w:vAlign w:val="bottom"/>
          </w:tcPr>
          <w:p w:rsidR="00DA6443" w:rsidRPr="001C1DE2" w:rsidRDefault="00DA6443" w:rsidP="00E43A7D">
            <w:pPr>
              <w:jc w:val="center"/>
              <w:rPr>
                <w:color w:val="000000"/>
              </w:rPr>
            </w:pPr>
            <w:r w:rsidRPr="001C1DE2">
              <w:rPr>
                <w:color w:val="000000"/>
              </w:rPr>
              <w:t>-</w:t>
            </w:r>
          </w:p>
        </w:tc>
      </w:tr>
      <w:tr w:rsidR="00DA6443" w:rsidRPr="001C1DE2" w:rsidTr="001C1DE2">
        <w:trPr>
          <w:jc w:val="center"/>
        </w:trPr>
        <w:tc>
          <w:tcPr>
            <w:tcW w:w="748" w:type="pct"/>
            <w:shd w:val="clear" w:color="auto" w:fill="auto"/>
            <w:vAlign w:val="center"/>
          </w:tcPr>
          <w:p w:rsidR="00DA6443" w:rsidRPr="001C1DE2" w:rsidRDefault="00DA6443" w:rsidP="00E43A7D">
            <w:pPr>
              <w:jc w:val="center"/>
            </w:pPr>
            <w:r w:rsidRPr="001C1DE2">
              <w:t>2002</w:t>
            </w:r>
          </w:p>
        </w:tc>
        <w:tc>
          <w:tcPr>
            <w:tcW w:w="884" w:type="pct"/>
            <w:shd w:val="clear" w:color="auto" w:fill="auto"/>
            <w:vAlign w:val="bottom"/>
          </w:tcPr>
          <w:p w:rsidR="00DA6443" w:rsidRPr="001C1DE2" w:rsidRDefault="00DA6443" w:rsidP="00E43A7D">
            <w:pPr>
              <w:ind w:left="-95"/>
              <w:jc w:val="center"/>
              <w:rPr>
                <w:rFonts w:eastAsia="Calibri"/>
              </w:rPr>
            </w:pPr>
            <w:r w:rsidRPr="001C1DE2">
              <w:rPr>
                <w:rFonts w:eastAsia="Calibri"/>
              </w:rPr>
              <w:t>25,5</w:t>
            </w:r>
          </w:p>
        </w:tc>
        <w:tc>
          <w:tcPr>
            <w:tcW w:w="647" w:type="pct"/>
            <w:shd w:val="clear" w:color="auto" w:fill="auto"/>
            <w:vAlign w:val="bottom"/>
          </w:tcPr>
          <w:p w:rsidR="00DA6443" w:rsidRPr="001C1DE2" w:rsidRDefault="00DA6443" w:rsidP="00E43A7D">
            <w:pPr>
              <w:jc w:val="center"/>
              <w:rPr>
                <w:color w:val="000000"/>
              </w:rPr>
            </w:pPr>
            <w:r w:rsidRPr="001C1DE2">
              <w:rPr>
                <w:color w:val="000000"/>
              </w:rPr>
              <w:t>26,9</w:t>
            </w:r>
          </w:p>
        </w:tc>
        <w:tc>
          <w:tcPr>
            <w:tcW w:w="1723" w:type="pct"/>
            <w:shd w:val="clear" w:color="auto" w:fill="auto"/>
            <w:vAlign w:val="bottom"/>
          </w:tcPr>
          <w:p w:rsidR="00DA6443" w:rsidRPr="001C1DE2" w:rsidRDefault="00DA6443" w:rsidP="00E43A7D">
            <w:pPr>
              <w:jc w:val="center"/>
              <w:rPr>
                <w:color w:val="000000"/>
              </w:rPr>
            </w:pPr>
            <w:r w:rsidRPr="001C1DE2">
              <w:rPr>
                <w:color w:val="000000"/>
              </w:rPr>
              <w:t>51,3</w:t>
            </w:r>
          </w:p>
        </w:tc>
        <w:tc>
          <w:tcPr>
            <w:tcW w:w="999" w:type="pct"/>
            <w:shd w:val="clear" w:color="auto" w:fill="auto"/>
            <w:vAlign w:val="bottom"/>
          </w:tcPr>
          <w:p w:rsidR="00DA6443" w:rsidRPr="001C1DE2" w:rsidRDefault="00DA6443" w:rsidP="00E43A7D">
            <w:pPr>
              <w:jc w:val="center"/>
              <w:rPr>
                <w:color w:val="000000"/>
              </w:rPr>
            </w:pPr>
            <w:r w:rsidRPr="001C1DE2">
              <w:rPr>
                <w:color w:val="000000"/>
              </w:rPr>
              <w:t>0,0</w:t>
            </w:r>
          </w:p>
        </w:tc>
      </w:tr>
      <w:tr w:rsidR="00DA6443" w:rsidRPr="001C1DE2" w:rsidTr="001C1DE2">
        <w:trPr>
          <w:jc w:val="center"/>
        </w:trPr>
        <w:tc>
          <w:tcPr>
            <w:tcW w:w="748" w:type="pct"/>
            <w:shd w:val="clear" w:color="auto" w:fill="auto"/>
            <w:vAlign w:val="center"/>
          </w:tcPr>
          <w:p w:rsidR="00DA6443" w:rsidRPr="001C1DE2" w:rsidRDefault="00DA6443" w:rsidP="00E43A7D">
            <w:pPr>
              <w:jc w:val="center"/>
            </w:pPr>
            <w:r w:rsidRPr="001C1DE2">
              <w:t>2003</w:t>
            </w:r>
          </w:p>
        </w:tc>
        <w:tc>
          <w:tcPr>
            <w:tcW w:w="884" w:type="pct"/>
            <w:shd w:val="clear" w:color="auto" w:fill="auto"/>
            <w:vAlign w:val="bottom"/>
          </w:tcPr>
          <w:p w:rsidR="00DA6443" w:rsidRPr="001C1DE2" w:rsidRDefault="00DA6443" w:rsidP="00E43A7D">
            <w:pPr>
              <w:ind w:left="-95"/>
              <w:jc w:val="center"/>
              <w:rPr>
                <w:rFonts w:eastAsia="Calibri"/>
              </w:rPr>
            </w:pPr>
            <w:r w:rsidRPr="001C1DE2">
              <w:rPr>
                <w:rFonts w:eastAsia="Calibri"/>
              </w:rPr>
              <w:t>29,9</w:t>
            </w:r>
          </w:p>
        </w:tc>
        <w:tc>
          <w:tcPr>
            <w:tcW w:w="647" w:type="pct"/>
            <w:shd w:val="clear" w:color="auto" w:fill="auto"/>
            <w:vAlign w:val="bottom"/>
          </w:tcPr>
          <w:p w:rsidR="00DA6443" w:rsidRPr="001C1DE2" w:rsidRDefault="00DA6443" w:rsidP="00E43A7D">
            <w:pPr>
              <w:jc w:val="center"/>
              <w:rPr>
                <w:color w:val="000000"/>
              </w:rPr>
            </w:pPr>
            <w:r w:rsidRPr="001C1DE2">
              <w:rPr>
                <w:color w:val="000000"/>
              </w:rPr>
              <w:t>43,9</w:t>
            </w:r>
          </w:p>
        </w:tc>
        <w:tc>
          <w:tcPr>
            <w:tcW w:w="1723" w:type="pct"/>
            <w:shd w:val="clear" w:color="auto" w:fill="auto"/>
            <w:vAlign w:val="bottom"/>
          </w:tcPr>
          <w:p w:rsidR="00DA6443" w:rsidRPr="001C1DE2" w:rsidRDefault="00DA6443" w:rsidP="00E43A7D">
            <w:pPr>
              <w:jc w:val="center"/>
              <w:rPr>
                <w:color w:val="000000"/>
              </w:rPr>
            </w:pPr>
            <w:r w:rsidRPr="001C1DE2">
              <w:rPr>
                <w:color w:val="000000"/>
              </w:rPr>
              <w:t>59,5</w:t>
            </w:r>
          </w:p>
        </w:tc>
        <w:tc>
          <w:tcPr>
            <w:tcW w:w="999" w:type="pct"/>
            <w:shd w:val="clear" w:color="auto" w:fill="auto"/>
            <w:vAlign w:val="bottom"/>
          </w:tcPr>
          <w:p w:rsidR="00DA6443" w:rsidRPr="001C1DE2" w:rsidRDefault="00DA6443" w:rsidP="00E43A7D">
            <w:pPr>
              <w:jc w:val="center"/>
              <w:rPr>
                <w:color w:val="000000"/>
              </w:rPr>
            </w:pPr>
            <w:r w:rsidRPr="001C1DE2">
              <w:rPr>
                <w:color w:val="000000"/>
              </w:rPr>
              <w:t>0,0</w:t>
            </w:r>
          </w:p>
        </w:tc>
      </w:tr>
      <w:tr w:rsidR="00DA6443" w:rsidRPr="001C1DE2" w:rsidTr="001C1DE2">
        <w:trPr>
          <w:jc w:val="center"/>
        </w:trPr>
        <w:tc>
          <w:tcPr>
            <w:tcW w:w="748" w:type="pct"/>
            <w:shd w:val="clear" w:color="auto" w:fill="auto"/>
            <w:vAlign w:val="center"/>
          </w:tcPr>
          <w:p w:rsidR="00DA6443" w:rsidRPr="001C1DE2" w:rsidRDefault="00DA6443" w:rsidP="00E43A7D">
            <w:pPr>
              <w:jc w:val="center"/>
            </w:pPr>
            <w:r w:rsidRPr="001C1DE2">
              <w:t>2004</w:t>
            </w:r>
          </w:p>
        </w:tc>
        <w:tc>
          <w:tcPr>
            <w:tcW w:w="884" w:type="pct"/>
            <w:shd w:val="clear" w:color="auto" w:fill="auto"/>
            <w:vAlign w:val="bottom"/>
          </w:tcPr>
          <w:p w:rsidR="00DA6443" w:rsidRPr="001C1DE2" w:rsidRDefault="00DA6443" w:rsidP="00E43A7D">
            <w:pPr>
              <w:ind w:left="-95"/>
              <w:jc w:val="center"/>
              <w:rPr>
                <w:rFonts w:eastAsia="Calibri"/>
              </w:rPr>
            </w:pPr>
            <w:r w:rsidRPr="001C1DE2">
              <w:rPr>
                <w:rFonts w:eastAsia="Calibri"/>
              </w:rPr>
              <w:t>24,7</w:t>
            </w:r>
          </w:p>
        </w:tc>
        <w:tc>
          <w:tcPr>
            <w:tcW w:w="647" w:type="pct"/>
            <w:shd w:val="clear" w:color="auto" w:fill="auto"/>
            <w:vAlign w:val="bottom"/>
          </w:tcPr>
          <w:p w:rsidR="00DA6443" w:rsidRPr="001C1DE2" w:rsidRDefault="00DA6443" w:rsidP="00E43A7D">
            <w:pPr>
              <w:jc w:val="center"/>
              <w:rPr>
                <w:color w:val="000000"/>
              </w:rPr>
            </w:pPr>
            <w:r w:rsidRPr="001C1DE2">
              <w:rPr>
                <w:color w:val="000000"/>
              </w:rPr>
              <w:t>57,0</w:t>
            </w:r>
          </w:p>
        </w:tc>
        <w:tc>
          <w:tcPr>
            <w:tcW w:w="1723" w:type="pct"/>
            <w:shd w:val="clear" w:color="auto" w:fill="auto"/>
            <w:vAlign w:val="bottom"/>
          </w:tcPr>
          <w:p w:rsidR="00DA6443" w:rsidRPr="001C1DE2" w:rsidRDefault="00DA6443" w:rsidP="00E43A7D">
            <w:pPr>
              <w:jc w:val="center"/>
              <w:rPr>
                <w:color w:val="000000"/>
              </w:rPr>
            </w:pPr>
            <w:r w:rsidRPr="001C1DE2">
              <w:rPr>
                <w:color w:val="000000"/>
              </w:rPr>
              <w:t>69,7</w:t>
            </w:r>
          </w:p>
        </w:tc>
        <w:tc>
          <w:tcPr>
            <w:tcW w:w="999" w:type="pct"/>
            <w:shd w:val="clear" w:color="auto" w:fill="auto"/>
            <w:vAlign w:val="bottom"/>
          </w:tcPr>
          <w:p w:rsidR="00DA6443" w:rsidRPr="001C1DE2" w:rsidRDefault="00DA6443" w:rsidP="00E43A7D">
            <w:pPr>
              <w:jc w:val="center"/>
              <w:rPr>
                <w:color w:val="000000"/>
              </w:rPr>
            </w:pPr>
            <w:r w:rsidRPr="001C1DE2">
              <w:rPr>
                <w:color w:val="000000"/>
              </w:rPr>
              <w:t>3,0</w:t>
            </w:r>
          </w:p>
        </w:tc>
      </w:tr>
      <w:tr w:rsidR="00DA6443" w:rsidRPr="001C1DE2" w:rsidTr="001C1DE2">
        <w:trPr>
          <w:jc w:val="center"/>
        </w:trPr>
        <w:tc>
          <w:tcPr>
            <w:tcW w:w="748" w:type="pct"/>
            <w:shd w:val="clear" w:color="auto" w:fill="auto"/>
            <w:vAlign w:val="center"/>
          </w:tcPr>
          <w:p w:rsidR="00DA6443" w:rsidRPr="001C1DE2" w:rsidRDefault="00DA6443" w:rsidP="00E43A7D">
            <w:pPr>
              <w:jc w:val="center"/>
            </w:pPr>
            <w:r w:rsidRPr="001C1DE2">
              <w:t>2005</w:t>
            </w:r>
          </w:p>
        </w:tc>
        <w:tc>
          <w:tcPr>
            <w:tcW w:w="884" w:type="pct"/>
            <w:shd w:val="clear" w:color="auto" w:fill="auto"/>
            <w:vAlign w:val="bottom"/>
          </w:tcPr>
          <w:p w:rsidR="00DA6443" w:rsidRPr="001C1DE2" w:rsidRDefault="00DA6443" w:rsidP="00E43A7D">
            <w:pPr>
              <w:ind w:left="-95"/>
              <w:jc w:val="center"/>
              <w:rPr>
                <w:rFonts w:eastAsia="Calibri"/>
              </w:rPr>
            </w:pPr>
            <w:r w:rsidRPr="001C1DE2">
              <w:rPr>
                <w:rFonts w:eastAsia="Calibri"/>
              </w:rPr>
              <w:t>24,1</w:t>
            </w:r>
          </w:p>
        </w:tc>
        <w:tc>
          <w:tcPr>
            <w:tcW w:w="647" w:type="pct"/>
            <w:shd w:val="clear" w:color="auto" w:fill="auto"/>
            <w:vAlign w:val="bottom"/>
          </w:tcPr>
          <w:p w:rsidR="00DA6443" w:rsidRPr="001C1DE2" w:rsidRDefault="00DA6443" w:rsidP="00E43A7D">
            <w:pPr>
              <w:jc w:val="center"/>
              <w:rPr>
                <w:color w:val="000000"/>
              </w:rPr>
            </w:pPr>
            <w:r w:rsidRPr="001C1DE2">
              <w:rPr>
                <w:color w:val="000000"/>
              </w:rPr>
              <w:t>41,2</w:t>
            </w:r>
          </w:p>
        </w:tc>
        <w:tc>
          <w:tcPr>
            <w:tcW w:w="1723" w:type="pct"/>
            <w:shd w:val="clear" w:color="auto" w:fill="auto"/>
            <w:vAlign w:val="bottom"/>
          </w:tcPr>
          <w:p w:rsidR="00DA6443" w:rsidRPr="001C1DE2" w:rsidRDefault="00DA6443" w:rsidP="00E43A7D">
            <w:pPr>
              <w:jc w:val="center"/>
              <w:rPr>
                <w:color w:val="000000"/>
              </w:rPr>
            </w:pPr>
            <w:r w:rsidRPr="001C1DE2">
              <w:rPr>
                <w:color w:val="000000"/>
              </w:rPr>
              <w:t>63,1</w:t>
            </w:r>
          </w:p>
        </w:tc>
        <w:tc>
          <w:tcPr>
            <w:tcW w:w="999" w:type="pct"/>
            <w:shd w:val="clear" w:color="auto" w:fill="auto"/>
            <w:vAlign w:val="bottom"/>
          </w:tcPr>
          <w:p w:rsidR="00DA6443" w:rsidRPr="001C1DE2" w:rsidRDefault="00DA6443" w:rsidP="00E43A7D">
            <w:pPr>
              <w:jc w:val="center"/>
              <w:rPr>
                <w:color w:val="000000"/>
              </w:rPr>
            </w:pPr>
            <w:r w:rsidRPr="001C1DE2">
              <w:rPr>
                <w:color w:val="000000"/>
              </w:rPr>
              <w:t>0,0</w:t>
            </w:r>
          </w:p>
        </w:tc>
      </w:tr>
      <w:tr w:rsidR="00DA6443" w:rsidRPr="001C1DE2" w:rsidTr="001C1DE2">
        <w:trPr>
          <w:jc w:val="center"/>
        </w:trPr>
        <w:tc>
          <w:tcPr>
            <w:tcW w:w="748" w:type="pct"/>
            <w:shd w:val="clear" w:color="auto" w:fill="auto"/>
            <w:vAlign w:val="center"/>
          </w:tcPr>
          <w:p w:rsidR="00DA6443" w:rsidRPr="001C1DE2" w:rsidRDefault="00DA6443" w:rsidP="00E43A7D">
            <w:pPr>
              <w:jc w:val="center"/>
            </w:pPr>
            <w:r w:rsidRPr="001C1DE2">
              <w:t>2006</w:t>
            </w:r>
          </w:p>
        </w:tc>
        <w:tc>
          <w:tcPr>
            <w:tcW w:w="884" w:type="pct"/>
            <w:shd w:val="clear" w:color="auto" w:fill="auto"/>
            <w:vAlign w:val="bottom"/>
          </w:tcPr>
          <w:p w:rsidR="00DA6443" w:rsidRPr="001C1DE2" w:rsidRDefault="00DA6443" w:rsidP="00E43A7D">
            <w:pPr>
              <w:ind w:left="-95"/>
              <w:jc w:val="center"/>
              <w:rPr>
                <w:rFonts w:eastAsia="Calibri"/>
              </w:rPr>
            </w:pPr>
            <w:r w:rsidRPr="001C1DE2">
              <w:rPr>
                <w:rFonts w:eastAsia="Calibri"/>
              </w:rPr>
              <w:t>23,2</w:t>
            </w:r>
          </w:p>
        </w:tc>
        <w:tc>
          <w:tcPr>
            <w:tcW w:w="647" w:type="pct"/>
            <w:shd w:val="clear" w:color="auto" w:fill="auto"/>
            <w:vAlign w:val="bottom"/>
          </w:tcPr>
          <w:p w:rsidR="00DA6443" w:rsidRPr="001C1DE2" w:rsidRDefault="00DA6443" w:rsidP="00E43A7D">
            <w:pPr>
              <w:jc w:val="center"/>
              <w:rPr>
                <w:color w:val="000000"/>
              </w:rPr>
            </w:pPr>
            <w:r w:rsidRPr="001C1DE2">
              <w:rPr>
                <w:color w:val="000000"/>
              </w:rPr>
              <w:t>33,4</w:t>
            </w:r>
          </w:p>
        </w:tc>
        <w:tc>
          <w:tcPr>
            <w:tcW w:w="1723" w:type="pct"/>
            <w:shd w:val="clear" w:color="auto" w:fill="auto"/>
            <w:vAlign w:val="bottom"/>
          </w:tcPr>
          <w:p w:rsidR="00DA6443" w:rsidRPr="001C1DE2" w:rsidRDefault="00DA6443" w:rsidP="00E43A7D">
            <w:pPr>
              <w:jc w:val="center"/>
              <w:rPr>
                <w:color w:val="000000"/>
              </w:rPr>
            </w:pPr>
            <w:r w:rsidRPr="001C1DE2">
              <w:rPr>
                <w:color w:val="000000"/>
              </w:rPr>
              <w:t>59,1</w:t>
            </w:r>
          </w:p>
        </w:tc>
        <w:tc>
          <w:tcPr>
            <w:tcW w:w="999" w:type="pct"/>
            <w:shd w:val="clear" w:color="auto" w:fill="auto"/>
            <w:vAlign w:val="bottom"/>
          </w:tcPr>
          <w:p w:rsidR="00DA6443" w:rsidRPr="001C1DE2" w:rsidRDefault="00DA6443" w:rsidP="00E43A7D">
            <w:pPr>
              <w:jc w:val="center"/>
              <w:rPr>
                <w:color w:val="000000"/>
              </w:rPr>
            </w:pPr>
            <w:r w:rsidRPr="001C1DE2">
              <w:rPr>
                <w:color w:val="000000"/>
              </w:rPr>
              <w:t>0,0</w:t>
            </w:r>
          </w:p>
        </w:tc>
      </w:tr>
      <w:tr w:rsidR="00DA6443" w:rsidRPr="001C1DE2" w:rsidTr="001C1DE2">
        <w:trPr>
          <w:jc w:val="center"/>
        </w:trPr>
        <w:tc>
          <w:tcPr>
            <w:tcW w:w="748" w:type="pct"/>
            <w:shd w:val="clear" w:color="auto" w:fill="auto"/>
            <w:vAlign w:val="center"/>
          </w:tcPr>
          <w:p w:rsidR="00DA6443" w:rsidRPr="001C1DE2" w:rsidRDefault="00DA6443" w:rsidP="00E43A7D">
            <w:pPr>
              <w:jc w:val="center"/>
            </w:pPr>
            <w:r w:rsidRPr="001C1DE2">
              <w:t>2007</w:t>
            </w:r>
          </w:p>
        </w:tc>
        <w:tc>
          <w:tcPr>
            <w:tcW w:w="884" w:type="pct"/>
            <w:shd w:val="clear" w:color="auto" w:fill="auto"/>
            <w:vAlign w:val="bottom"/>
          </w:tcPr>
          <w:p w:rsidR="00DA6443" w:rsidRPr="001C1DE2" w:rsidRDefault="00DA6443" w:rsidP="00E43A7D">
            <w:pPr>
              <w:ind w:left="-95"/>
              <w:jc w:val="center"/>
              <w:rPr>
                <w:rFonts w:eastAsia="Calibri"/>
              </w:rPr>
            </w:pPr>
            <w:r w:rsidRPr="001C1DE2">
              <w:rPr>
                <w:rFonts w:eastAsia="Calibri"/>
              </w:rPr>
              <w:t>21,4</w:t>
            </w:r>
          </w:p>
        </w:tc>
        <w:tc>
          <w:tcPr>
            <w:tcW w:w="647" w:type="pct"/>
            <w:shd w:val="clear" w:color="auto" w:fill="auto"/>
            <w:vAlign w:val="bottom"/>
          </w:tcPr>
          <w:p w:rsidR="00DA6443" w:rsidRPr="001C1DE2" w:rsidRDefault="00DA6443" w:rsidP="00E43A7D">
            <w:pPr>
              <w:jc w:val="center"/>
              <w:rPr>
                <w:color w:val="000000"/>
              </w:rPr>
            </w:pPr>
            <w:r w:rsidRPr="001C1DE2">
              <w:rPr>
                <w:color w:val="000000"/>
              </w:rPr>
              <w:t>22,7</w:t>
            </w:r>
          </w:p>
        </w:tc>
        <w:tc>
          <w:tcPr>
            <w:tcW w:w="1723" w:type="pct"/>
            <w:shd w:val="clear" w:color="auto" w:fill="auto"/>
            <w:vAlign w:val="bottom"/>
          </w:tcPr>
          <w:p w:rsidR="00DA6443" w:rsidRPr="001C1DE2" w:rsidRDefault="00DA6443" w:rsidP="00E43A7D">
            <w:pPr>
              <w:jc w:val="center"/>
              <w:rPr>
                <w:color w:val="000000"/>
              </w:rPr>
            </w:pPr>
            <w:r w:rsidRPr="001C1DE2">
              <w:rPr>
                <w:color w:val="000000"/>
              </w:rPr>
              <w:t>51,4</w:t>
            </w:r>
          </w:p>
        </w:tc>
        <w:tc>
          <w:tcPr>
            <w:tcW w:w="999" w:type="pct"/>
            <w:shd w:val="clear" w:color="auto" w:fill="auto"/>
            <w:vAlign w:val="bottom"/>
          </w:tcPr>
          <w:p w:rsidR="00DA6443" w:rsidRPr="001C1DE2" w:rsidRDefault="00DA6443" w:rsidP="00E43A7D">
            <w:pPr>
              <w:jc w:val="center"/>
              <w:rPr>
                <w:color w:val="000000"/>
              </w:rPr>
            </w:pPr>
            <w:r w:rsidRPr="001C1DE2">
              <w:rPr>
                <w:color w:val="000000"/>
              </w:rPr>
              <w:t>0,0</w:t>
            </w:r>
          </w:p>
        </w:tc>
      </w:tr>
      <w:tr w:rsidR="00DA6443" w:rsidRPr="001C1DE2" w:rsidTr="001C1DE2">
        <w:trPr>
          <w:jc w:val="center"/>
        </w:trPr>
        <w:tc>
          <w:tcPr>
            <w:tcW w:w="748" w:type="pct"/>
            <w:shd w:val="clear" w:color="auto" w:fill="auto"/>
            <w:vAlign w:val="center"/>
          </w:tcPr>
          <w:p w:rsidR="00DA6443" w:rsidRPr="001C1DE2" w:rsidRDefault="00DA6443" w:rsidP="00E43A7D">
            <w:pPr>
              <w:jc w:val="center"/>
            </w:pPr>
            <w:r w:rsidRPr="001C1DE2">
              <w:t>2008</w:t>
            </w:r>
          </w:p>
        </w:tc>
        <w:tc>
          <w:tcPr>
            <w:tcW w:w="884" w:type="pct"/>
            <w:shd w:val="clear" w:color="auto" w:fill="auto"/>
            <w:vAlign w:val="bottom"/>
          </w:tcPr>
          <w:p w:rsidR="00DA6443" w:rsidRPr="001C1DE2" w:rsidRDefault="00DA6443" w:rsidP="00E43A7D">
            <w:pPr>
              <w:ind w:left="-95"/>
              <w:jc w:val="center"/>
              <w:rPr>
                <w:rFonts w:eastAsia="Calibri"/>
              </w:rPr>
            </w:pPr>
            <w:r w:rsidRPr="001C1DE2">
              <w:rPr>
                <w:rFonts w:eastAsia="Calibri"/>
              </w:rPr>
              <w:t>22,2</w:t>
            </w:r>
          </w:p>
        </w:tc>
        <w:tc>
          <w:tcPr>
            <w:tcW w:w="647" w:type="pct"/>
            <w:shd w:val="clear" w:color="auto" w:fill="auto"/>
            <w:vAlign w:val="bottom"/>
          </w:tcPr>
          <w:p w:rsidR="00DA6443" w:rsidRPr="001C1DE2" w:rsidRDefault="00DA6443" w:rsidP="00E43A7D">
            <w:pPr>
              <w:jc w:val="center"/>
              <w:rPr>
                <w:color w:val="000000"/>
              </w:rPr>
            </w:pPr>
            <w:r w:rsidRPr="001C1DE2">
              <w:rPr>
                <w:color w:val="000000"/>
              </w:rPr>
              <w:t>29,0</w:t>
            </w:r>
          </w:p>
        </w:tc>
        <w:tc>
          <w:tcPr>
            <w:tcW w:w="1723" w:type="pct"/>
            <w:shd w:val="clear" w:color="auto" w:fill="auto"/>
            <w:vAlign w:val="bottom"/>
          </w:tcPr>
          <w:p w:rsidR="00DA6443" w:rsidRPr="001C1DE2" w:rsidRDefault="00DA6443" w:rsidP="00E43A7D">
            <w:pPr>
              <w:jc w:val="center"/>
              <w:rPr>
                <w:color w:val="000000"/>
              </w:rPr>
            </w:pPr>
            <w:r w:rsidRPr="001C1DE2">
              <w:rPr>
                <w:color w:val="000000"/>
              </w:rPr>
              <w:t>56,7</w:t>
            </w:r>
          </w:p>
        </w:tc>
        <w:tc>
          <w:tcPr>
            <w:tcW w:w="999" w:type="pct"/>
            <w:shd w:val="clear" w:color="auto" w:fill="auto"/>
            <w:vAlign w:val="bottom"/>
          </w:tcPr>
          <w:p w:rsidR="00DA6443" w:rsidRPr="001C1DE2" w:rsidRDefault="00DA6443" w:rsidP="00E43A7D">
            <w:pPr>
              <w:jc w:val="center"/>
              <w:rPr>
                <w:color w:val="000000"/>
              </w:rPr>
            </w:pPr>
            <w:r w:rsidRPr="001C1DE2">
              <w:rPr>
                <w:color w:val="000000"/>
              </w:rPr>
              <w:t>0,0</w:t>
            </w:r>
          </w:p>
        </w:tc>
      </w:tr>
      <w:tr w:rsidR="00DA6443" w:rsidRPr="001C1DE2" w:rsidTr="001C1DE2">
        <w:trPr>
          <w:jc w:val="center"/>
        </w:trPr>
        <w:tc>
          <w:tcPr>
            <w:tcW w:w="748" w:type="pct"/>
            <w:shd w:val="clear" w:color="auto" w:fill="auto"/>
            <w:vAlign w:val="center"/>
          </w:tcPr>
          <w:p w:rsidR="00DA6443" w:rsidRPr="001C1DE2" w:rsidRDefault="00DA6443" w:rsidP="00E43A7D">
            <w:pPr>
              <w:jc w:val="center"/>
            </w:pPr>
            <w:r w:rsidRPr="001C1DE2">
              <w:t>2009</w:t>
            </w:r>
          </w:p>
        </w:tc>
        <w:tc>
          <w:tcPr>
            <w:tcW w:w="884" w:type="pct"/>
            <w:shd w:val="clear" w:color="auto" w:fill="auto"/>
            <w:vAlign w:val="bottom"/>
          </w:tcPr>
          <w:p w:rsidR="00DA6443" w:rsidRPr="001C1DE2" w:rsidRDefault="00DA6443" w:rsidP="00E43A7D">
            <w:pPr>
              <w:ind w:left="-95"/>
              <w:jc w:val="center"/>
              <w:rPr>
                <w:rFonts w:eastAsia="Calibri"/>
              </w:rPr>
            </w:pPr>
            <w:r w:rsidRPr="001C1DE2">
              <w:rPr>
                <w:rFonts w:eastAsia="Calibri"/>
              </w:rPr>
              <w:t>20,3</w:t>
            </w:r>
          </w:p>
        </w:tc>
        <w:tc>
          <w:tcPr>
            <w:tcW w:w="647" w:type="pct"/>
            <w:shd w:val="clear" w:color="auto" w:fill="auto"/>
            <w:vAlign w:val="bottom"/>
          </w:tcPr>
          <w:p w:rsidR="00DA6443" w:rsidRPr="001C1DE2" w:rsidRDefault="00DA6443" w:rsidP="00E43A7D">
            <w:pPr>
              <w:jc w:val="center"/>
              <w:rPr>
                <w:color w:val="000000"/>
              </w:rPr>
            </w:pPr>
            <w:r w:rsidRPr="001C1DE2">
              <w:rPr>
                <w:color w:val="000000"/>
              </w:rPr>
              <w:t>26,7</w:t>
            </w:r>
          </w:p>
        </w:tc>
        <w:tc>
          <w:tcPr>
            <w:tcW w:w="1723" w:type="pct"/>
            <w:shd w:val="clear" w:color="auto" w:fill="auto"/>
            <w:vAlign w:val="bottom"/>
          </w:tcPr>
          <w:p w:rsidR="00DA6443" w:rsidRPr="001C1DE2" w:rsidRDefault="00DA6443" w:rsidP="00E43A7D">
            <w:pPr>
              <w:jc w:val="center"/>
              <w:rPr>
                <w:color w:val="000000"/>
              </w:rPr>
            </w:pPr>
            <w:r w:rsidRPr="001C1DE2">
              <w:rPr>
                <w:color w:val="000000"/>
              </w:rPr>
              <w:t>56,8</w:t>
            </w:r>
          </w:p>
        </w:tc>
        <w:tc>
          <w:tcPr>
            <w:tcW w:w="999" w:type="pct"/>
            <w:shd w:val="clear" w:color="auto" w:fill="auto"/>
            <w:vAlign w:val="bottom"/>
          </w:tcPr>
          <w:p w:rsidR="00DA6443" w:rsidRPr="001C1DE2" w:rsidRDefault="00DA6443" w:rsidP="00E43A7D">
            <w:pPr>
              <w:jc w:val="center"/>
              <w:rPr>
                <w:color w:val="000000"/>
              </w:rPr>
            </w:pPr>
            <w:r w:rsidRPr="001C1DE2">
              <w:rPr>
                <w:color w:val="000000"/>
              </w:rPr>
              <w:t>-</w:t>
            </w:r>
          </w:p>
        </w:tc>
      </w:tr>
      <w:tr w:rsidR="00DA6443" w:rsidRPr="001C1DE2" w:rsidTr="001C1DE2">
        <w:trPr>
          <w:jc w:val="center"/>
        </w:trPr>
        <w:tc>
          <w:tcPr>
            <w:tcW w:w="748" w:type="pct"/>
            <w:shd w:val="clear" w:color="auto" w:fill="auto"/>
            <w:vAlign w:val="center"/>
          </w:tcPr>
          <w:p w:rsidR="00DA6443" w:rsidRPr="001C1DE2" w:rsidRDefault="00DA6443" w:rsidP="00E43A7D">
            <w:pPr>
              <w:jc w:val="center"/>
            </w:pPr>
            <w:r w:rsidRPr="001C1DE2">
              <w:t>2010</w:t>
            </w:r>
          </w:p>
        </w:tc>
        <w:tc>
          <w:tcPr>
            <w:tcW w:w="884" w:type="pct"/>
            <w:shd w:val="clear" w:color="auto" w:fill="auto"/>
            <w:vAlign w:val="bottom"/>
          </w:tcPr>
          <w:p w:rsidR="00DA6443" w:rsidRPr="001C1DE2" w:rsidRDefault="00DA6443" w:rsidP="00E43A7D">
            <w:pPr>
              <w:ind w:left="-95"/>
              <w:jc w:val="center"/>
              <w:rPr>
                <w:rFonts w:eastAsia="Calibri"/>
              </w:rPr>
            </w:pPr>
            <w:r w:rsidRPr="001C1DE2">
              <w:rPr>
                <w:rFonts w:eastAsia="Calibri"/>
              </w:rPr>
              <w:t>22,6</w:t>
            </w:r>
          </w:p>
        </w:tc>
        <w:tc>
          <w:tcPr>
            <w:tcW w:w="647" w:type="pct"/>
            <w:shd w:val="clear" w:color="auto" w:fill="auto"/>
            <w:vAlign w:val="bottom"/>
          </w:tcPr>
          <w:p w:rsidR="00DA6443" w:rsidRPr="001C1DE2" w:rsidRDefault="00DA6443" w:rsidP="00E43A7D">
            <w:pPr>
              <w:jc w:val="center"/>
              <w:rPr>
                <w:color w:val="000000"/>
              </w:rPr>
            </w:pPr>
            <w:r w:rsidRPr="001C1DE2">
              <w:rPr>
                <w:color w:val="000000"/>
              </w:rPr>
              <w:t>32,0</w:t>
            </w:r>
          </w:p>
        </w:tc>
        <w:tc>
          <w:tcPr>
            <w:tcW w:w="1723" w:type="pct"/>
            <w:shd w:val="clear" w:color="auto" w:fill="auto"/>
            <w:vAlign w:val="bottom"/>
          </w:tcPr>
          <w:p w:rsidR="00DA6443" w:rsidRPr="001C1DE2" w:rsidRDefault="00DA6443" w:rsidP="00E43A7D">
            <w:pPr>
              <w:jc w:val="center"/>
              <w:rPr>
                <w:color w:val="000000"/>
              </w:rPr>
            </w:pPr>
            <w:r w:rsidRPr="001C1DE2">
              <w:rPr>
                <w:color w:val="000000"/>
              </w:rPr>
              <w:t>58,7</w:t>
            </w:r>
          </w:p>
        </w:tc>
        <w:tc>
          <w:tcPr>
            <w:tcW w:w="999" w:type="pct"/>
            <w:shd w:val="clear" w:color="auto" w:fill="auto"/>
            <w:vAlign w:val="bottom"/>
          </w:tcPr>
          <w:p w:rsidR="00DA6443" w:rsidRPr="001C1DE2" w:rsidRDefault="00DA6443" w:rsidP="00E43A7D">
            <w:pPr>
              <w:jc w:val="center"/>
              <w:rPr>
                <w:color w:val="000000"/>
              </w:rPr>
            </w:pPr>
            <w:r w:rsidRPr="001C1DE2">
              <w:rPr>
                <w:color w:val="000000"/>
              </w:rPr>
              <w:t>-</w:t>
            </w:r>
          </w:p>
        </w:tc>
      </w:tr>
      <w:tr w:rsidR="00DA6443" w:rsidRPr="001C1DE2" w:rsidTr="001C1DE2">
        <w:trPr>
          <w:jc w:val="center"/>
        </w:trPr>
        <w:tc>
          <w:tcPr>
            <w:tcW w:w="748" w:type="pct"/>
            <w:shd w:val="clear" w:color="auto" w:fill="auto"/>
            <w:vAlign w:val="center"/>
          </w:tcPr>
          <w:p w:rsidR="00DA6443" w:rsidRPr="001C1DE2" w:rsidRDefault="00DA6443" w:rsidP="00E43A7D">
            <w:pPr>
              <w:jc w:val="center"/>
            </w:pPr>
            <w:r w:rsidRPr="001C1DE2">
              <w:t>2011</w:t>
            </w:r>
          </w:p>
        </w:tc>
        <w:tc>
          <w:tcPr>
            <w:tcW w:w="884" w:type="pct"/>
            <w:shd w:val="clear" w:color="auto" w:fill="auto"/>
            <w:vAlign w:val="bottom"/>
          </w:tcPr>
          <w:p w:rsidR="00DA6443" w:rsidRPr="001C1DE2" w:rsidRDefault="00DA6443" w:rsidP="00E43A7D">
            <w:pPr>
              <w:ind w:left="-95"/>
              <w:jc w:val="center"/>
              <w:rPr>
                <w:rFonts w:eastAsia="Calibri"/>
                <w:lang w:val="en-US"/>
              </w:rPr>
            </w:pPr>
            <w:r w:rsidRPr="001C1DE2">
              <w:rPr>
                <w:rFonts w:eastAsia="Calibri"/>
              </w:rPr>
              <w:t>19,</w:t>
            </w:r>
            <w:r w:rsidRPr="001C1DE2">
              <w:rPr>
                <w:rFonts w:eastAsia="Calibri"/>
                <w:lang w:val="en-US"/>
              </w:rPr>
              <w:t>2</w:t>
            </w:r>
          </w:p>
        </w:tc>
        <w:tc>
          <w:tcPr>
            <w:tcW w:w="647" w:type="pct"/>
            <w:shd w:val="clear" w:color="auto" w:fill="auto"/>
            <w:vAlign w:val="bottom"/>
          </w:tcPr>
          <w:p w:rsidR="00DA6443" w:rsidRPr="001C1DE2" w:rsidRDefault="00DA6443" w:rsidP="00E43A7D">
            <w:pPr>
              <w:jc w:val="center"/>
              <w:rPr>
                <w:color w:val="000000"/>
              </w:rPr>
            </w:pPr>
            <w:r w:rsidRPr="001C1DE2">
              <w:rPr>
                <w:color w:val="000000"/>
              </w:rPr>
              <w:t>20,5</w:t>
            </w:r>
          </w:p>
        </w:tc>
        <w:tc>
          <w:tcPr>
            <w:tcW w:w="1723" w:type="pct"/>
            <w:shd w:val="clear" w:color="auto" w:fill="auto"/>
            <w:vAlign w:val="bottom"/>
          </w:tcPr>
          <w:p w:rsidR="00DA6443" w:rsidRPr="001C1DE2" w:rsidRDefault="00DA6443" w:rsidP="00E43A7D">
            <w:pPr>
              <w:jc w:val="center"/>
              <w:rPr>
                <w:color w:val="000000"/>
              </w:rPr>
            </w:pPr>
            <w:r w:rsidRPr="001C1DE2">
              <w:rPr>
                <w:color w:val="000000"/>
              </w:rPr>
              <w:t>51,7</w:t>
            </w:r>
          </w:p>
        </w:tc>
        <w:tc>
          <w:tcPr>
            <w:tcW w:w="999" w:type="pct"/>
            <w:shd w:val="clear" w:color="auto" w:fill="auto"/>
            <w:vAlign w:val="bottom"/>
          </w:tcPr>
          <w:p w:rsidR="00DA6443" w:rsidRPr="001C1DE2" w:rsidRDefault="00DA6443" w:rsidP="00E43A7D">
            <w:pPr>
              <w:jc w:val="center"/>
              <w:rPr>
                <w:color w:val="000000"/>
              </w:rPr>
            </w:pPr>
            <w:r w:rsidRPr="001C1DE2">
              <w:rPr>
                <w:color w:val="000000"/>
              </w:rPr>
              <w:t>-</w:t>
            </w:r>
          </w:p>
        </w:tc>
      </w:tr>
      <w:tr w:rsidR="00DA6443" w:rsidRPr="001C1DE2" w:rsidTr="001C1DE2">
        <w:trPr>
          <w:jc w:val="center"/>
        </w:trPr>
        <w:tc>
          <w:tcPr>
            <w:tcW w:w="748" w:type="pct"/>
            <w:shd w:val="clear" w:color="auto" w:fill="auto"/>
            <w:vAlign w:val="center"/>
          </w:tcPr>
          <w:p w:rsidR="00DA6443" w:rsidRPr="001C1DE2" w:rsidRDefault="00DA6443" w:rsidP="00E43A7D">
            <w:pPr>
              <w:spacing w:before="20"/>
              <w:jc w:val="center"/>
            </w:pPr>
            <w:r w:rsidRPr="001C1DE2">
              <w:t>2012</w:t>
            </w:r>
          </w:p>
        </w:tc>
        <w:tc>
          <w:tcPr>
            <w:tcW w:w="884" w:type="pct"/>
            <w:shd w:val="clear" w:color="auto" w:fill="auto"/>
            <w:vAlign w:val="bottom"/>
          </w:tcPr>
          <w:p w:rsidR="00DA6443" w:rsidRPr="001C1DE2" w:rsidRDefault="00DA6443" w:rsidP="00E43A7D">
            <w:pPr>
              <w:spacing w:before="20"/>
              <w:ind w:left="-95"/>
              <w:jc w:val="center"/>
              <w:rPr>
                <w:rFonts w:eastAsia="Calibri"/>
              </w:rPr>
            </w:pPr>
            <w:r w:rsidRPr="001C1DE2">
              <w:rPr>
                <w:rFonts w:eastAsia="Calibri"/>
              </w:rPr>
              <w:t>19,6</w:t>
            </w:r>
          </w:p>
        </w:tc>
        <w:tc>
          <w:tcPr>
            <w:tcW w:w="647" w:type="pct"/>
            <w:shd w:val="clear" w:color="auto" w:fill="auto"/>
          </w:tcPr>
          <w:p w:rsidR="00DA6443" w:rsidRPr="001C1DE2" w:rsidRDefault="00DA6443" w:rsidP="00E43A7D">
            <w:pPr>
              <w:spacing w:before="20"/>
              <w:jc w:val="center"/>
            </w:pPr>
            <w:r w:rsidRPr="001C1DE2">
              <w:t>22,2</w:t>
            </w:r>
          </w:p>
        </w:tc>
        <w:tc>
          <w:tcPr>
            <w:tcW w:w="1723" w:type="pct"/>
            <w:shd w:val="clear" w:color="auto" w:fill="auto"/>
          </w:tcPr>
          <w:p w:rsidR="00DA6443" w:rsidRPr="001C1DE2" w:rsidRDefault="00DA6443" w:rsidP="00E43A7D">
            <w:pPr>
              <w:spacing w:before="20"/>
              <w:jc w:val="center"/>
            </w:pPr>
            <w:r w:rsidRPr="001C1DE2">
              <w:t>53,1</w:t>
            </w:r>
          </w:p>
        </w:tc>
        <w:tc>
          <w:tcPr>
            <w:tcW w:w="999" w:type="pct"/>
            <w:shd w:val="clear" w:color="auto" w:fill="auto"/>
          </w:tcPr>
          <w:p w:rsidR="00DA6443" w:rsidRPr="001C1DE2" w:rsidRDefault="00DA6443" w:rsidP="00E43A7D">
            <w:pPr>
              <w:spacing w:before="20"/>
              <w:jc w:val="center"/>
            </w:pPr>
            <w:r w:rsidRPr="001C1DE2">
              <w:t>-</w:t>
            </w:r>
          </w:p>
        </w:tc>
      </w:tr>
      <w:tr w:rsidR="00DA6443" w:rsidRPr="001C1DE2" w:rsidTr="001C1DE2">
        <w:trPr>
          <w:jc w:val="center"/>
        </w:trPr>
        <w:tc>
          <w:tcPr>
            <w:tcW w:w="748" w:type="pct"/>
            <w:shd w:val="clear" w:color="auto" w:fill="auto"/>
            <w:vAlign w:val="center"/>
          </w:tcPr>
          <w:p w:rsidR="00DA6443" w:rsidRPr="001C1DE2" w:rsidRDefault="00DA6443" w:rsidP="00E43A7D">
            <w:pPr>
              <w:spacing w:before="20"/>
              <w:jc w:val="center"/>
            </w:pPr>
            <w:r w:rsidRPr="001C1DE2">
              <w:t>2013</w:t>
            </w:r>
          </w:p>
        </w:tc>
        <w:tc>
          <w:tcPr>
            <w:tcW w:w="884" w:type="pct"/>
            <w:shd w:val="clear" w:color="auto" w:fill="auto"/>
            <w:vAlign w:val="bottom"/>
          </w:tcPr>
          <w:p w:rsidR="00DA6443" w:rsidRPr="001C1DE2" w:rsidRDefault="00DA6443" w:rsidP="00E43A7D">
            <w:pPr>
              <w:spacing w:before="20"/>
              <w:ind w:left="-95"/>
              <w:jc w:val="center"/>
              <w:rPr>
                <w:rFonts w:eastAsia="Calibri"/>
              </w:rPr>
            </w:pPr>
            <w:r w:rsidRPr="001C1DE2">
              <w:rPr>
                <w:rFonts w:eastAsia="Calibri"/>
              </w:rPr>
              <w:t>18,9</w:t>
            </w:r>
          </w:p>
        </w:tc>
        <w:tc>
          <w:tcPr>
            <w:tcW w:w="647" w:type="pct"/>
            <w:shd w:val="clear" w:color="auto" w:fill="auto"/>
          </w:tcPr>
          <w:p w:rsidR="00DA6443" w:rsidRPr="001C1DE2" w:rsidRDefault="00DA6443" w:rsidP="00E43A7D">
            <w:pPr>
              <w:spacing w:before="20"/>
              <w:jc w:val="center"/>
            </w:pPr>
            <w:r w:rsidRPr="001C1DE2">
              <w:t>15,3</w:t>
            </w:r>
          </w:p>
        </w:tc>
        <w:tc>
          <w:tcPr>
            <w:tcW w:w="1723" w:type="pct"/>
            <w:shd w:val="clear" w:color="auto" w:fill="auto"/>
          </w:tcPr>
          <w:p w:rsidR="00DA6443" w:rsidRPr="001C1DE2" w:rsidRDefault="00DA6443" w:rsidP="00E43A7D">
            <w:pPr>
              <w:spacing w:before="20"/>
              <w:jc w:val="center"/>
            </w:pPr>
            <w:r w:rsidRPr="001C1DE2">
              <w:t>44,7</w:t>
            </w:r>
          </w:p>
        </w:tc>
        <w:tc>
          <w:tcPr>
            <w:tcW w:w="999" w:type="pct"/>
            <w:shd w:val="clear" w:color="auto" w:fill="auto"/>
          </w:tcPr>
          <w:p w:rsidR="00DA6443" w:rsidRPr="001C1DE2" w:rsidRDefault="00DA6443" w:rsidP="00E43A7D">
            <w:pPr>
              <w:spacing w:before="20"/>
              <w:jc w:val="center"/>
            </w:pPr>
            <w:r w:rsidRPr="001C1DE2">
              <w:t>-</w:t>
            </w:r>
          </w:p>
        </w:tc>
      </w:tr>
      <w:tr w:rsidR="00DA6443" w:rsidRPr="001C1DE2" w:rsidTr="001C1DE2">
        <w:trPr>
          <w:jc w:val="center"/>
        </w:trPr>
        <w:tc>
          <w:tcPr>
            <w:tcW w:w="748" w:type="pct"/>
            <w:shd w:val="clear" w:color="auto" w:fill="auto"/>
            <w:vAlign w:val="center"/>
          </w:tcPr>
          <w:p w:rsidR="00DA6443" w:rsidRPr="001C1DE2" w:rsidRDefault="00DA6443" w:rsidP="00E43A7D">
            <w:pPr>
              <w:spacing w:before="20"/>
              <w:jc w:val="center"/>
            </w:pPr>
            <w:r w:rsidRPr="001C1DE2">
              <w:t>2014</w:t>
            </w:r>
          </w:p>
        </w:tc>
        <w:tc>
          <w:tcPr>
            <w:tcW w:w="884" w:type="pct"/>
            <w:shd w:val="clear" w:color="auto" w:fill="auto"/>
            <w:vAlign w:val="bottom"/>
          </w:tcPr>
          <w:p w:rsidR="00DA6443" w:rsidRPr="001C1DE2" w:rsidRDefault="00DA6443" w:rsidP="00E43A7D">
            <w:pPr>
              <w:spacing w:before="20"/>
              <w:ind w:left="-95"/>
              <w:jc w:val="center"/>
              <w:rPr>
                <w:rFonts w:eastAsia="Calibri"/>
              </w:rPr>
            </w:pPr>
            <w:r w:rsidRPr="001C1DE2">
              <w:rPr>
                <w:rFonts w:eastAsia="Calibri"/>
              </w:rPr>
              <w:t>18,8</w:t>
            </w:r>
          </w:p>
        </w:tc>
        <w:tc>
          <w:tcPr>
            <w:tcW w:w="647" w:type="pct"/>
            <w:shd w:val="clear" w:color="auto" w:fill="auto"/>
            <w:vAlign w:val="bottom"/>
          </w:tcPr>
          <w:p w:rsidR="00DA6443" w:rsidRPr="001C1DE2" w:rsidRDefault="00DA6443" w:rsidP="00E43A7D">
            <w:pPr>
              <w:spacing w:before="20"/>
              <w:jc w:val="center"/>
            </w:pPr>
            <w:r w:rsidRPr="001C1DE2">
              <w:t>18,8</w:t>
            </w:r>
          </w:p>
        </w:tc>
        <w:tc>
          <w:tcPr>
            <w:tcW w:w="1723" w:type="pct"/>
            <w:shd w:val="clear" w:color="auto" w:fill="auto"/>
            <w:vAlign w:val="bottom"/>
          </w:tcPr>
          <w:p w:rsidR="00DA6443" w:rsidRPr="001C1DE2" w:rsidRDefault="00DA6443" w:rsidP="00E43A7D">
            <w:pPr>
              <w:spacing w:before="20"/>
              <w:jc w:val="center"/>
            </w:pPr>
            <w:r w:rsidRPr="001C1DE2">
              <w:t>50,0</w:t>
            </w:r>
          </w:p>
        </w:tc>
        <w:tc>
          <w:tcPr>
            <w:tcW w:w="999" w:type="pct"/>
            <w:shd w:val="clear" w:color="auto" w:fill="auto"/>
            <w:vAlign w:val="bottom"/>
          </w:tcPr>
          <w:p w:rsidR="00DA6443" w:rsidRPr="001C1DE2" w:rsidRDefault="00DA6443" w:rsidP="00E43A7D">
            <w:pPr>
              <w:spacing w:before="20"/>
              <w:jc w:val="center"/>
            </w:pPr>
            <w:r w:rsidRPr="001C1DE2">
              <w:t>-</w:t>
            </w:r>
          </w:p>
        </w:tc>
      </w:tr>
      <w:tr w:rsidR="00DA6443" w:rsidRPr="001C1DE2" w:rsidTr="001C1DE2">
        <w:trPr>
          <w:jc w:val="center"/>
        </w:trPr>
        <w:tc>
          <w:tcPr>
            <w:tcW w:w="748" w:type="pct"/>
            <w:shd w:val="clear" w:color="auto" w:fill="auto"/>
            <w:vAlign w:val="center"/>
          </w:tcPr>
          <w:p w:rsidR="00DA6443" w:rsidRPr="001C1DE2" w:rsidRDefault="00DA6443" w:rsidP="00E43A7D">
            <w:pPr>
              <w:spacing w:before="20"/>
              <w:jc w:val="center"/>
            </w:pPr>
            <w:r w:rsidRPr="001C1DE2">
              <w:t>2015</w:t>
            </w:r>
          </w:p>
        </w:tc>
        <w:tc>
          <w:tcPr>
            <w:tcW w:w="884" w:type="pct"/>
            <w:shd w:val="clear" w:color="auto" w:fill="auto"/>
            <w:vAlign w:val="bottom"/>
          </w:tcPr>
          <w:p w:rsidR="00DA6443" w:rsidRPr="001C1DE2" w:rsidRDefault="00DA6443" w:rsidP="00E43A7D">
            <w:pPr>
              <w:spacing w:before="20"/>
              <w:ind w:left="-95"/>
              <w:jc w:val="center"/>
              <w:rPr>
                <w:rFonts w:eastAsia="Calibri"/>
              </w:rPr>
            </w:pPr>
            <w:r w:rsidRPr="001C1DE2">
              <w:rPr>
                <w:rFonts w:eastAsia="Calibri"/>
              </w:rPr>
              <w:t>19,7</w:t>
            </w:r>
          </w:p>
        </w:tc>
        <w:tc>
          <w:tcPr>
            <w:tcW w:w="647" w:type="pct"/>
            <w:shd w:val="clear" w:color="auto" w:fill="auto"/>
            <w:vAlign w:val="bottom"/>
          </w:tcPr>
          <w:p w:rsidR="00DA6443" w:rsidRPr="001C1DE2" w:rsidRDefault="00DA6443" w:rsidP="00E43A7D">
            <w:pPr>
              <w:jc w:val="center"/>
              <w:rPr>
                <w:color w:val="000000"/>
              </w:rPr>
            </w:pPr>
            <w:r w:rsidRPr="001C1DE2">
              <w:rPr>
                <w:color w:val="000000"/>
              </w:rPr>
              <w:t>13,0</w:t>
            </w:r>
          </w:p>
        </w:tc>
        <w:tc>
          <w:tcPr>
            <w:tcW w:w="1723" w:type="pct"/>
            <w:shd w:val="clear" w:color="auto" w:fill="auto"/>
            <w:vAlign w:val="bottom"/>
          </w:tcPr>
          <w:p w:rsidR="00DA6443" w:rsidRPr="001C1DE2" w:rsidRDefault="00DA6443" w:rsidP="00E43A7D">
            <w:pPr>
              <w:jc w:val="center"/>
              <w:rPr>
                <w:color w:val="000000"/>
              </w:rPr>
            </w:pPr>
            <w:r w:rsidRPr="001C1DE2">
              <w:rPr>
                <w:color w:val="000000"/>
              </w:rPr>
              <w:t>39,8</w:t>
            </w:r>
          </w:p>
        </w:tc>
        <w:tc>
          <w:tcPr>
            <w:tcW w:w="999" w:type="pct"/>
            <w:shd w:val="clear" w:color="auto" w:fill="auto"/>
            <w:vAlign w:val="bottom"/>
          </w:tcPr>
          <w:p w:rsidR="00DA6443" w:rsidRPr="001C1DE2" w:rsidRDefault="00DA6443" w:rsidP="00E43A7D">
            <w:pPr>
              <w:jc w:val="center"/>
              <w:rPr>
                <w:color w:val="000000"/>
              </w:rPr>
            </w:pPr>
            <w:r w:rsidRPr="001C1DE2">
              <w:rPr>
                <w:color w:val="000000"/>
              </w:rPr>
              <w:t>-</w:t>
            </w:r>
          </w:p>
        </w:tc>
      </w:tr>
      <w:tr w:rsidR="00DA6443" w:rsidRPr="001C1DE2" w:rsidTr="001C1DE2">
        <w:trPr>
          <w:jc w:val="center"/>
        </w:trPr>
        <w:tc>
          <w:tcPr>
            <w:tcW w:w="748" w:type="pct"/>
            <w:shd w:val="clear" w:color="auto" w:fill="auto"/>
            <w:vAlign w:val="center"/>
          </w:tcPr>
          <w:p w:rsidR="00DA6443" w:rsidRPr="001C1DE2" w:rsidRDefault="00DA6443" w:rsidP="00E43A7D">
            <w:pPr>
              <w:spacing w:before="20"/>
              <w:jc w:val="center"/>
            </w:pPr>
            <w:r w:rsidRPr="001C1DE2">
              <w:t>2016</w:t>
            </w:r>
          </w:p>
        </w:tc>
        <w:tc>
          <w:tcPr>
            <w:tcW w:w="884" w:type="pct"/>
            <w:shd w:val="clear" w:color="auto" w:fill="auto"/>
            <w:vAlign w:val="bottom"/>
          </w:tcPr>
          <w:p w:rsidR="00DA6443" w:rsidRPr="001C1DE2" w:rsidRDefault="00DA6443" w:rsidP="00E43A7D">
            <w:pPr>
              <w:spacing w:before="20"/>
              <w:ind w:left="-95"/>
              <w:jc w:val="center"/>
              <w:rPr>
                <w:rFonts w:eastAsia="Calibri"/>
              </w:rPr>
            </w:pPr>
            <w:r w:rsidRPr="001C1DE2">
              <w:rPr>
                <w:rFonts w:eastAsia="Calibri"/>
              </w:rPr>
              <w:t>19,5</w:t>
            </w:r>
          </w:p>
        </w:tc>
        <w:tc>
          <w:tcPr>
            <w:tcW w:w="647" w:type="pct"/>
            <w:shd w:val="clear" w:color="auto" w:fill="auto"/>
            <w:vAlign w:val="bottom"/>
          </w:tcPr>
          <w:p w:rsidR="00DA6443" w:rsidRPr="001C1DE2" w:rsidRDefault="00DA6443" w:rsidP="00E43A7D">
            <w:pPr>
              <w:jc w:val="center"/>
              <w:rPr>
                <w:color w:val="000000"/>
              </w:rPr>
            </w:pPr>
            <w:r w:rsidRPr="001C1DE2">
              <w:rPr>
                <w:color w:val="000000"/>
              </w:rPr>
              <w:t>13,4</w:t>
            </w:r>
          </w:p>
        </w:tc>
        <w:tc>
          <w:tcPr>
            <w:tcW w:w="1723" w:type="pct"/>
            <w:shd w:val="clear" w:color="auto" w:fill="auto"/>
            <w:vAlign w:val="bottom"/>
          </w:tcPr>
          <w:p w:rsidR="00DA6443" w:rsidRPr="001C1DE2" w:rsidRDefault="00DA6443" w:rsidP="00E43A7D">
            <w:pPr>
              <w:jc w:val="center"/>
              <w:rPr>
                <w:color w:val="000000"/>
                <w:lang w:val="en-US"/>
              </w:rPr>
            </w:pPr>
            <w:r w:rsidRPr="001C1DE2">
              <w:rPr>
                <w:color w:val="000000"/>
              </w:rPr>
              <w:t>40,</w:t>
            </w:r>
            <w:r w:rsidRPr="001C1DE2">
              <w:rPr>
                <w:color w:val="000000"/>
                <w:lang w:val="en-US"/>
              </w:rPr>
              <w:t>8</w:t>
            </w:r>
          </w:p>
        </w:tc>
        <w:tc>
          <w:tcPr>
            <w:tcW w:w="999" w:type="pct"/>
            <w:shd w:val="clear" w:color="auto" w:fill="auto"/>
            <w:vAlign w:val="bottom"/>
          </w:tcPr>
          <w:p w:rsidR="00DA6443" w:rsidRPr="001C1DE2" w:rsidRDefault="00DA6443" w:rsidP="00E43A7D">
            <w:pPr>
              <w:jc w:val="center"/>
              <w:rPr>
                <w:color w:val="000000"/>
              </w:rPr>
            </w:pPr>
            <w:r w:rsidRPr="001C1DE2">
              <w:rPr>
                <w:color w:val="000000"/>
              </w:rPr>
              <w:t>-</w:t>
            </w:r>
          </w:p>
        </w:tc>
      </w:tr>
      <w:tr w:rsidR="00EE3787" w:rsidRPr="001C1DE2" w:rsidTr="001C1DE2">
        <w:trPr>
          <w:jc w:val="center"/>
        </w:trPr>
        <w:tc>
          <w:tcPr>
            <w:tcW w:w="748" w:type="pct"/>
            <w:shd w:val="clear" w:color="auto" w:fill="auto"/>
            <w:vAlign w:val="center"/>
          </w:tcPr>
          <w:p w:rsidR="00EE3787" w:rsidRPr="001C1DE2" w:rsidRDefault="00EE3787" w:rsidP="00E43A7D">
            <w:pPr>
              <w:spacing w:before="20"/>
              <w:jc w:val="center"/>
            </w:pPr>
            <w:r w:rsidRPr="001C1DE2">
              <w:t>2017</w:t>
            </w:r>
          </w:p>
        </w:tc>
        <w:tc>
          <w:tcPr>
            <w:tcW w:w="884" w:type="pct"/>
            <w:shd w:val="clear" w:color="auto" w:fill="auto"/>
            <w:vAlign w:val="bottom"/>
          </w:tcPr>
          <w:p w:rsidR="00EE3787" w:rsidRPr="001C1DE2" w:rsidRDefault="00EE3787" w:rsidP="00E43A7D">
            <w:pPr>
              <w:spacing w:before="20"/>
              <w:ind w:left="-95"/>
              <w:jc w:val="center"/>
              <w:rPr>
                <w:rFonts w:eastAsia="Calibri"/>
              </w:rPr>
            </w:pPr>
            <w:r w:rsidRPr="001C1DE2">
              <w:rPr>
                <w:rFonts w:eastAsia="Calibri"/>
              </w:rPr>
              <w:t>20,4</w:t>
            </w:r>
          </w:p>
        </w:tc>
        <w:tc>
          <w:tcPr>
            <w:tcW w:w="647" w:type="pct"/>
            <w:shd w:val="clear" w:color="auto" w:fill="auto"/>
            <w:vAlign w:val="bottom"/>
          </w:tcPr>
          <w:p w:rsidR="00EE3787" w:rsidRPr="001C1DE2" w:rsidRDefault="00CB614E" w:rsidP="00E43A7D">
            <w:pPr>
              <w:jc w:val="center"/>
              <w:rPr>
                <w:color w:val="000000"/>
              </w:rPr>
            </w:pPr>
            <w:r w:rsidRPr="001C1DE2">
              <w:rPr>
                <w:color w:val="000000"/>
              </w:rPr>
              <w:t>14,6</w:t>
            </w:r>
          </w:p>
        </w:tc>
        <w:tc>
          <w:tcPr>
            <w:tcW w:w="1723" w:type="pct"/>
            <w:shd w:val="clear" w:color="auto" w:fill="auto"/>
            <w:vAlign w:val="bottom"/>
          </w:tcPr>
          <w:p w:rsidR="00EE3787" w:rsidRPr="001C1DE2" w:rsidRDefault="00CB614E" w:rsidP="00E43A7D">
            <w:pPr>
              <w:jc w:val="center"/>
              <w:rPr>
                <w:color w:val="000000"/>
              </w:rPr>
            </w:pPr>
            <w:r w:rsidRPr="001C1DE2">
              <w:rPr>
                <w:color w:val="000000"/>
              </w:rPr>
              <w:t>41,8</w:t>
            </w:r>
          </w:p>
        </w:tc>
        <w:tc>
          <w:tcPr>
            <w:tcW w:w="999" w:type="pct"/>
            <w:shd w:val="clear" w:color="auto" w:fill="auto"/>
            <w:vAlign w:val="bottom"/>
          </w:tcPr>
          <w:p w:rsidR="00EE3787" w:rsidRPr="001C1DE2" w:rsidRDefault="00CB614E" w:rsidP="00E43A7D">
            <w:pPr>
              <w:jc w:val="center"/>
              <w:rPr>
                <w:color w:val="000000"/>
              </w:rPr>
            </w:pPr>
            <w:r w:rsidRPr="001C1DE2">
              <w:rPr>
                <w:color w:val="000000"/>
              </w:rPr>
              <w:t>-</w:t>
            </w:r>
          </w:p>
        </w:tc>
      </w:tr>
    </w:tbl>
    <w:p w:rsidR="00DA6443" w:rsidRPr="001C1DE2" w:rsidRDefault="00DA6443" w:rsidP="00E43A7D">
      <w:pPr>
        <w:spacing w:before="60"/>
        <w:ind w:firstLine="709"/>
      </w:pPr>
      <w:r w:rsidRPr="001C1DE2">
        <w:rPr>
          <w:vertAlign w:val="superscript"/>
        </w:rPr>
        <w:t>1)</w:t>
      </w:r>
      <w:r w:rsidRPr="001C1DE2">
        <w:t xml:space="preserve"> С 2012 г</w:t>
      </w:r>
      <w:r w:rsidR="001C1DE2">
        <w:t>ода</w:t>
      </w:r>
      <w:r w:rsidRPr="001C1DE2">
        <w:t xml:space="preserve"> – с учетом индивидуальных предпринимателей.</w:t>
      </w:r>
    </w:p>
    <w:p w:rsidR="008B4A57" w:rsidRPr="001C1DE2" w:rsidRDefault="008B4A57" w:rsidP="008B4A57">
      <w:pPr>
        <w:ind w:firstLine="708"/>
        <w:jc w:val="both"/>
        <w:rPr>
          <w:bCs/>
          <w:color w:val="000000"/>
          <w:sz w:val="28"/>
          <w:szCs w:val="28"/>
        </w:rPr>
      </w:pPr>
      <w:r w:rsidRPr="001C1DE2">
        <w:rPr>
          <w:bCs/>
          <w:color w:val="000000"/>
          <w:sz w:val="28"/>
          <w:szCs w:val="28"/>
        </w:rPr>
        <w:lastRenderedPageBreak/>
        <w:t>Выбросы наиболее распространенных загрязняющих атмосферу веществ, о</w:t>
      </w:r>
      <w:r w:rsidRPr="001C1DE2">
        <w:rPr>
          <w:bCs/>
          <w:color w:val="000000"/>
          <w:sz w:val="28"/>
          <w:szCs w:val="28"/>
        </w:rPr>
        <w:t>т</w:t>
      </w:r>
      <w:r w:rsidRPr="001C1DE2">
        <w:rPr>
          <w:bCs/>
          <w:color w:val="000000"/>
          <w:sz w:val="28"/>
          <w:szCs w:val="28"/>
        </w:rPr>
        <w:t>ходящих от стационарных источников, по Республике Тыва</w:t>
      </w:r>
      <w:r w:rsidR="00CB614E" w:rsidRPr="001C1DE2">
        <w:rPr>
          <w:bCs/>
          <w:color w:val="000000"/>
          <w:sz w:val="28"/>
          <w:szCs w:val="28"/>
        </w:rPr>
        <w:t xml:space="preserve"> в 2000</w:t>
      </w:r>
      <w:r w:rsidR="001C1DE2">
        <w:rPr>
          <w:bCs/>
          <w:color w:val="000000"/>
          <w:sz w:val="28"/>
          <w:szCs w:val="28"/>
        </w:rPr>
        <w:t>-</w:t>
      </w:r>
      <w:r w:rsidR="00CB614E" w:rsidRPr="001C1DE2">
        <w:rPr>
          <w:bCs/>
          <w:color w:val="000000"/>
          <w:sz w:val="28"/>
          <w:szCs w:val="28"/>
        </w:rPr>
        <w:t>2017</w:t>
      </w:r>
      <w:r w:rsidRPr="001C1DE2">
        <w:rPr>
          <w:bCs/>
          <w:color w:val="000000"/>
          <w:sz w:val="28"/>
          <w:szCs w:val="28"/>
        </w:rPr>
        <w:t xml:space="preserve"> годах пре</w:t>
      </w:r>
      <w:r w:rsidRPr="001C1DE2">
        <w:rPr>
          <w:bCs/>
          <w:color w:val="000000"/>
          <w:sz w:val="28"/>
          <w:szCs w:val="28"/>
        </w:rPr>
        <w:t>д</w:t>
      </w:r>
      <w:r w:rsidRPr="001C1DE2">
        <w:rPr>
          <w:bCs/>
          <w:color w:val="000000"/>
          <w:sz w:val="28"/>
          <w:szCs w:val="28"/>
        </w:rPr>
        <w:t>ставлены в таблице 3.2.</w:t>
      </w:r>
    </w:p>
    <w:p w:rsidR="008B4A57" w:rsidRDefault="008B4A57" w:rsidP="008B4A57">
      <w:pPr>
        <w:tabs>
          <w:tab w:val="left" w:pos="709"/>
        </w:tabs>
        <w:jc w:val="right"/>
        <w:rPr>
          <w:sz w:val="28"/>
          <w:szCs w:val="28"/>
        </w:rPr>
      </w:pPr>
      <w:r w:rsidRPr="001C1DE2">
        <w:rPr>
          <w:bCs/>
          <w:color w:val="000000"/>
          <w:sz w:val="28"/>
          <w:szCs w:val="28"/>
        </w:rPr>
        <w:t xml:space="preserve"> </w:t>
      </w:r>
      <w:r w:rsidRPr="001C1DE2">
        <w:rPr>
          <w:sz w:val="28"/>
          <w:szCs w:val="28"/>
        </w:rPr>
        <w:t xml:space="preserve">Таблица 3.2  </w:t>
      </w:r>
    </w:p>
    <w:p w:rsidR="001C1DE2" w:rsidRDefault="001C1DE2" w:rsidP="008B4A57">
      <w:pPr>
        <w:tabs>
          <w:tab w:val="left" w:pos="709"/>
        </w:tabs>
        <w:jc w:val="right"/>
        <w:rPr>
          <w:sz w:val="28"/>
          <w:szCs w:val="28"/>
        </w:rPr>
      </w:pPr>
    </w:p>
    <w:p w:rsidR="001C1DE2" w:rsidRDefault="008B4A57" w:rsidP="001C1DE2">
      <w:pPr>
        <w:jc w:val="center"/>
        <w:rPr>
          <w:bCs/>
          <w:color w:val="000000"/>
          <w:sz w:val="28"/>
          <w:szCs w:val="28"/>
        </w:rPr>
      </w:pPr>
      <w:r w:rsidRPr="001C1DE2">
        <w:rPr>
          <w:bCs/>
          <w:color w:val="000000"/>
          <w:sz w:val="28"/>
          <w:szCs w:val="28"/>
        </w:rPr>
        <w:t>Выбросы наиболее распространенных загрязняющих</w:t>
      </w:r>
    </w:p>
    <w:p w:rsidR="001C1DE2" w:rsidRDefault="008B4A57" w:rsidP="001C1DE2">
      <w:pPr>
        <w:jc w:val="center"/>
        <w:rPr>
          <w:bCs/>
          <w:color w:val="000000"/>
          <w:sz w:val="28"/>
          <w:szCs w:val="28"/>
        </w:rPr>
      </w:pPr>
      <w:r w:rsidRPr="001C1DE2">
        <w:rPr>
          <w:bCs/>
          <w:color w:val="000000"/>
          <w:sz w:val="28"/>
          <w:szCs w:val="28"/>
        </w:rPr>
        <w:t xml:space="preserve">атмосферу веществ, отходящих от стационарных источников, </w:t>
      </w:r>
    </w:p>
    <w:p w:rsidR="008B4A57" w:rsidRDefault="008B4A57" w:rsidP="001C1DE2">
      <w:pPr>
        <w:jc w:val="center"/>
        <w:rPr>
          <w:sz w:val="28"/>
          <w:szCs w:val="28"/>
          <w:vertAlign w:val="superscript"/>
        </w:rPr>
      </w:pPr>
      <w:r w:rsidRPr="001C1DE2">
        <w:rPr>
          <w:bCs/>
          <w:color w:val="000000"/>
          <w:sz w:val="28"/>
          <w:szCs w:val="28"/>
        </w:rPr>
        <w:t>по Республике Тыва</w:t>
      </w:r>
      <w:r w:rsidR="00CB614E" w:rsidRPr="001C1DE2">
        <w:rPr>
          <w:bCs/>
          <w:color w:val="000000"/>
          <w:sz w:val="28"/>
          <w:szCs w:val="28"/>
        </w:rPr>
        <w:t xml:space="preserve"> в 2000-2017</w:t>
      </w:r>
      <w:r w:rsidRPr="001C1DE2">
        <w:rPr>
          <w:bCs/>
          <w:color w:val="000000"/>
          <w:sz w:val="28"/>
          <w:szCs w:val="28"/>
        </w:rPr>
        <w:t xml:space="preserve"> годах </w:t>
      </w:r>
      <w:r w:rsidRPr="001C1DE2">
        <w:rPr>
          <w:sz w:val="28"/>
          <w:szCs w:val="28"/>
        </w:rPr>
        <w:t>(тонн)</w:t>
      </w:r>
      <w:r w:rsidR="00E43A7D" w:rsidRPr="001C1DE2">
        <w:rPr>
          <w:sz w:val="28"/>
          <w:szCs w:val="28"/>
          <w:vertAlign w:val="superscript"/>
        </w:rPr>
        <w:t>(1)</w:t>
      </w:r>
    </w:p>
    <w:p w:rsidR="00442123" w:rsidRPr="001C1DE2" w:rsidRDefault="00442123" w:rsidP="001C1DE2">
      <w:pPr>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1"/>
        <w:gridCol w:w="1191"/>
        <w:gridCol w:w="1331"/>
        <w:gridCol w:w="1136"/>
        <w:gridCol w:w="1315"/>
        <w:gridCol w:w="1213"/>
        <w:gridCol w:w="1645"/>
        <w:gridCol w:w="1649"/>
      </w:tblGrid>
      <w:tr w:rsidR="008B4A57" w:rsidRPr="001C1DE2" w:rsidTr="001C1DE2">
        <w:trPr>
          <w:jc w:val="center"/>
        </w:trPr>
        <w:tc>
          <w:tcPr>
            <w:tcW w:w="455" w:type="pct"/>
            <w:vMerge w:val="restart"/>
            <w:shd w:val="clear" w:color="auto" w:fill="auto"/>
          </w:tcPr>
          <w:p w:rsidR="008B4A57" w:rsidRPr="001C1DE2" w:rsidRDefault="008B4A57" w:rsidP="001C1DE2">
            <w:pPr>
              <w:ind w:right="-15"/>
              <w:jc w:val="center"/>
            </w:pPr>
            <w:r w:rsidRPr="001C1DE2">
              <w:t>Годы</w:t>
            </w:r>
          </w:p>
        </w:tc>
        <w:tc>
          <w:tcPr>
            <w:tcW w:w="575" w:type="pct"/>
            <w:vMerge w:val="restart"/>
            <w:shd w:val="clear" w:color="auto" w:fill="auto"/>
          </w:tcPr>
          <w:p w:rsidR="008B4A57" w:rsidRPr="001C1DE2" w:rsidRDefault="008B4A57" w:rsidP="001C1DE2">
            <w:pPr>
              <w:ind w:left="-142" w:right="-87"/>
              <w:jc w:val="center"/>
              <w:rPr>
                <w:bCs/>
                <w:color w:val="000000"/>
              </w:rPr>
            </w:pPr>
            <w:r w:rsidRPr="001C1DE2">
              <w:rPr>
                <w:bCs/>
                <w:color w:val="000000"/>
              </w:rPr>
              <w:t>Твердые вещества</w:t>
            </w:r>
          </w:p>
        </w:tc>
        <w:tc>
          <w:tcPr>
            <w:tcW w:w="642" w:type="pct"/>
            <w:vMerge w:val="restart"/>
            <w:shd w:val="clear" w:color="auto" w:fill="auto"/>
          </w:tcPr>
          <w:p w:rsidR="001C1DE2" w:rsidRDefault="008B4A57" w:rsidP="001C1DE2">
            <w:pPr>
              <w:ind w:left="-142" w:right="-87"/>
              <w:jc w:val="center"/>
              <w:rPr>
                <w:bCs/>
                <w:color w:val="000000"/>
              </w:rPr>
            </w:pPr>
            <w:r w:rsidRPr="001C1DE2">
              <w:rPr>
                <w:bCs/>
                <w:color w:val="000000"/>
              </w:rPr>
              <w:t xml:space="preserve">Газообраз-ные и </w:t>
            </w:r>
          </w:p>
          <w:p w:rsidR="001C1DE2" w:rsidRDefault="008B4A57" w:rsidP="001C1DE2">
            <w:pPr>
              <w:ind w:left="-142" w:right="-87"/>
              <w:jc w:val="center"/>
              <w:rPr>
                <w:bCs/>
                <w:color w:val="000000"/>
              </w:rPr>
            </w:pPr>
            <w:r w:rsidRPr="001C1DE2">
              <w:rPr>
                <w:bCs/>
                <w:color w:val="000000"/>
              </w:rPr>
              <w:t xml:space="preserve">жидкие </w:t>
            </w:r>
          </w:p>
          <w:p w:rsidR="008B4A57" w:rsidRPr="001C1DE2" w:rsidRDefault="008B4A57" w:rsidP="001C1DE2">
            <w:pPr>
              <w:ind w:left="-142" w:right="-87"/>
              <w:jc w:val="center"/>
              <w:rPr>
                <w:bCs/>
                <w:color w:val="000000"/>
              </w:rPr>
            </w:pPr>
            <w:r w:rsidRPr="001C1DE2">
              <w:rPr>
                <w:bCs/>
                <w:color w:val="000000"/>
              </w:rPr>
              <w:t>вещес</w:t>
            </w:r>
            <w:r w:rsidRPr="001C1DE2">
              <w:rPr>
                <w:bCs/>
                <w:color w:val="000000"/>
              </w:rPr>
              <w:t>т</w:t>
            </w:r>
            <w:r w:rsidRPr="001C1DE2">
              <w:rPr>
                <w:bCs/>
                <w:color w:val="000000"/>
              </w:rPr>
              <w:t>ва</w:t>
            </w:r>
          </w:p>
        </w:tc>
        <w:tc>
          <w:tcPr>
            <w:tcW w:w="3328" w:type="pct"/>
            <w:gridSpan w:val="5"/>
            <w:shd w:val="clear" w:color="auto" w:fill="auto"/>
          </w:tcPr>
          <w:p w:rsidR="008B4A57" w:rsidRPr="001C1DE2" w:rsidRDefault="001C1DE2" w:rsidP="001C1DE2">
            <w:pPr>
              <w:ind w:left="-142" w:right="-87"/>
              <w:jc w:val="center"/>
              <w:rPr>
                <w:bCs/>
                <w:color w:val="000000"/>
              </w:rPr>
            </w:pPr>
            <w:r>
              <w:rPr>
                <w:bCs/>
                <w:color w:val="000000"/>
              </w:rPr>
              <w:t>И</w:t>
            </w:r>
            <w:r w:rsidR="008B4A57" w:rsidRPr="001C1DE2">
              <w:rPr>
                <w:bCs/>
                <w:color w:val="000000"/>
              </w:rPr>
              <w:t>з них:</w:t>
            </w:r>
          </w:p>
        </w:tc>
      </w:tr>
      <w:tr w:rsidR="008B4A57" w:rsidRPr="001C1DE2" w:rsidTr="001C1DE2">
        <w:trPr>
          <w:jc w:val="center"/>
        </w:trPr>
        <w:tc>
          <w:tcPr>
            <w:tcW w:w="455" w:type="pct"/>
            <w:vMerge/>
            <w:shd w:val="clear" w:color="auto" w:fill="auto"/>
            <w:vAlign w:val="center"/>
          </w:tcPr>
          <w:p w:rsidR="008B4A57" w:rsidRPr="001C1DE2" w:rsidRDefault="008B4A57" w:rsidP="000C6D9B">
            <w:pPr>
              <w:ind w:left="-142" w:right="-87"/>
              <w:jc w:val="center"/>
            </w:pPr>
          </w:p>
        </w:tc>
        <w:tc>
          <w:tcPr>
            <w:tcW w:w="575" w:type="pct"/>
            <w:vMerge/>
            <w:shd w:val="clear" w:color="auto" w:fill="auto"/>
            <w:vAlign w:val="center"/>
          </w:tcPr>
          <w:p w:rsidR="008B4A57" w:rsidRPr="001C1DE2" w:rsidRDefault="008B4A57" w:rsidP="000C6D9B">
            <w:pPr>
              <w:ind w:left="-142" w:right="-87"/>
              <w:jc w:val="center"/>
              <w:rPr>
                <w:bCs/>
                <w:color w:val="000000"/>
              </w:rPr>
            </w:pPr>
          </w:p>
        </w:tc>
        <w:tc>
          <w:tcPr>
            <w:tcW w:w="642" w:type="pct"/>
            <w:vMerge/>
            <w:shd w:val="clear" w:color="auto" w:fill="auto"/>
            <w:vAlign w:val="center"/>
          </w:tcPr>
          <w:p w:rsidR="008B4A57" w:rsidRPr="001C1DE2" w:rsidRDefault="008B4A57" w:rsidP="000C6D9B">
            <w:pPr>
              <w:ind w:left="-142" w:right="-87"/>
              <w:jc w:val="center"/>
              <w:rPr>
                <w:bCs/>
                <w:color w:val="000000"/>
              </w:rPr>
            </w:pPr>
          </w:p>
        </w:tc>
        <w:tc>
          <w:tcPr>
            <w:tcW w:w="548" w:type="pct"/>
            <w:shd w:val="clear" w:color="auto" w:fill="auto"/>
          </w:tcPr>
          <w:p w:rsidR="008B4A57" w:rsidRPr="001C1DE2" w:rsidRDefault="008B4A57" w:rsidP="001C1DE2">
            <w:pPr>
              <w:ind w:left="-127" w:right="-99"/>
              <w:jc w:val="center"/>
            </w:pPr>
            <w:r w:rsidRPr="001C1DE2">
              <w:t>диоксид серы</w:t>
            </w:r>
          </w:p>
        </w:tc>
        <w:tc>
          <w:tcPr>
            <w:tcW w:w="634" w:type="pct"/>
            <w:shd w:val="clear" w:color="auto" w:fill="auto"/>
          </w:tcPr>
          <w:p w:rsidR="001C1DE2" w:rsidRDefault="008B4A57" w:rsidP="001C1DE2">
            <w:pPr>
              <w:ind w:left="-104" w:right="-117"/>
              <w:jc w:val="center"/>
            </w:pPr>
            <w:r w:rsidRPr="001C1DE2">
              <w:t xml:space="preserve">оксиды </w:t>
            </w:r>
          </w:p>
          <w:p w:rsidR="001C1DE2" w:rsidRDefault="008B4A57" w:rsidP="001C1DE2">
            <w:pPr>
              <w:ind w:left="-104" w:right="-117"/>
              <w:jc w:val="center"/>
            </w:pPr>
            <w:r w:rsidRPr="001C1DE2">
              <w:t>азота</w:t>
            </w:r>
          </w:p>
          <w:p w:rsidR="008B4A57" w:rsidRPr="001C1DE2" w:rsidRDefault="008B4A57" w:rsidP="001C1DE2">
            <w:pPr>
              <w:ind w:left="-104" w:right="-117"/>
              <w:jc w:val="center"/>
            </w:pPr>
            <w:r w:rsidRPr="001C1DE2">
              <w:t xml:space="preserve"> (в п</w:t>
            </w:r>
            <w:r w:rsidRPr="001C1DE2">
              <w:t>е</w:t>
            </w:r>
            <w:r w:rsidRPr="001C1DE2">
              <w:t>ресчете на NO2)</w:t>
            </w:r>
          </w:p>
        </w:tc>
        <w:tc>
          <w:tcPr>
            <w:tcW w:w="585" w:type="pct"/>
            <w:shd w:val="clear" w:color="auto" w:fill="auto"/>
          </w:tcPr>
          <w:p w:rsidR="001C1DE2" w:rsidRDefault="008B4A57" w:rsidP="001C1DE2">
            <w:pPr>
              <w:ind w:left="-118" w:right="-42"/>
              <w:jc w:val="center"/>
            </w:pPr>
            <w:r w:rsidRPr="001C1DE2">
              <w:t xml:space="preserve">оксид </w:t>
            </w:r>
          </w:p>
          <w:p w:rsidR="008B4A57" w:rsidRPr="001C1DE2" w:rsidRDefault="008B4A57" w:rsidP="001C1DE2">
            <w:pPr>
              <w:ind w:left="-118" w:right="-42"/>
              <w:jc w:val="center"/>
            </w:pPr>
            <w:r w:rsidRPr="001C1DE2">
              <w:t>у</w:t>
            </w:r>
            <w:r w:rsidRPr="001C1DE2">
              <w:t>г</w:t>
            </w:r>
            <w:r w:rsidRPr="001C1DE2">
              <w:t>лерода</w:t>
            </w:r>
          </w:p>
        </w:tc>
        <w:tc>
          <w:tcPr>
            <w:tcW w:w="767" w:type="pct"/>
            <w:shd w:val="clear" w:color="auto" w:fill="auto"/>
          </w:tcPr>
          <w:p w:rsidR="008B4A57" w:rsidRPr="001C1DE2" w:rsidRDefault="008B4A57" w:rsidP="001C1DE2">
            <w:pPr>
              <w:ind w:right="-15"/>
              <w:jc w:val="center"/>
            </w:pPr>
            <w:r w:rsidRPr="001C1DE2">
              <w:t>углеводороды (без летучих органических с</w:t>
            </w:r>
            <w:r w:rsidRPr="001C1DE2">
              <w:t>о</w:t>
            </w:r>
            <w:r w:rsidRPr="001C1DE2">
              <w:t>единений)</w:t>
            </w:r>
          </w:p>
        </w:tc>
        <w:tc>
          <w:tcPr>
            <w:tcW w:w="794" w:type="pct"/>
            <w:shd w:val="clear" w:color="auto" w:fill="auto"/>
          </w:tcPr>
          <w:p w:rsidR="001C1DE2" w:rsidRDefault="008B4A57" w:rsidP="001C1DE2">
            <w:pPr>
              <w:ind w:left="-114" w:right="-107"/>
              <w:jc w:val="center"/>
            </w:pPr>
            <w:r w:rsidRPr="001C1DE2">
              <w:t xml:space="preserve">летучие </w:t>
            </w:r>
          </w:p>
          <w:p w:rsidR="008B4A57" w:rsidRPr="001C1DE2" w:rsidRDefault="008B4A57" w:rsidP="001C1DE2">
            <w:pPr>
              <w:ind w:left="-114" w:right="-107"/>
              <w:jc w:val="center"/>
            </w:pPr>
            <w:r w:rsidRPr="001C1DE2">
              <w:t>органические с</w:t>
            </w:r>
            <w:r w:rsidRPr="001C1DE2">
              <w:t>о</w:t>
            </w:r>
            <w:r w:rsidRPr="001C1DE2">
              <w:t>единения</w:t>
            </w:r>
          </w:p>
        </w:tc>
      </w:tr>
      <w:tr w:rsidR="008B4A57" w:rsidRPr="001C1DE2" w:rsidTr="001C1DE2">
        <w:trPr>
          <w:jc w:val="center"/>
        </w:trPr>
        <w:tc>
          <w:tcPr>
            <w:tcW w:w="455" w:type="pct"/>
            <w:shd w:val="clear" w:color="auto" w:fill="auto"/>
          </w:tcPr>
          <w:p w:rsidR="008B4A57" w:rsidRPr="001C1DE2" w:rsidRDefault="008B4A57" w:rsidP="00E43A7D">
            <w:pPr>
              <w:jc w:val="center"/>
            </w:pPr>
            <w:r w:rsidRPr="001C1DE2">
              <w:t>2000</w:t>
            </w:r>
          </w:p>
        </w:tc>
        <w:tc>
          <w:tcPr>
            <w:tcW w:w="575" w:type="pct"/>
            <w:shd w:val="clear" w:color="auto" w:fill="auto"/>
            <w:vAlign w:val="bottom"/>
          </w:tcPr>
          <w:p w:rsidR="008B4A57" w:rsidRPr="001C1DE2" w:rsidRDefault="008B4A57" w:rsidP="00E43A7D">
            <w:pPr>
              <w:jc w:val="center"/>
              <w:rPr>
                <w:lang w:val="en-US"/>
              </w:rPr>
            </w:pPr>
            <w:r w:rsidRPr="001C1DE2">
              <w:rPr>
                <w:lang w:val="en-US"/>
              </w:rPr>
              <w:t>12485</w:t>
            </w:r>
          </w:p>
        </w:tc>
        <w:tc>
          <w:tcPr>
            <w:tcW w:w="642" w:type="pct"/>
            <w:shd w:val="clear" w:color="auto" w:fill="auto"/>
            <w:vAlign w:val="bottom"/>
          </w:tcPr>
          <w:p w:rsidR="008B4A57" w:rsidRPr="001C1DE2" w:rsidRDefault="008B4A57" w:rsidP="00E43A7D">
            <w:pPr>
              <w:jc w:val="center"/>
            </w:pPr>
            <w:r w:rsidRPr="001C1DE2">
              <w:t>14</w:t>
            </w:r>
            <w:r w:rsidRPr="001C1DE2">
              <w:rPr>
                <w:lang w:val="en-US"/>
              </w:rPr>
              <w:t>55</w:t>
            </w:r>
            <w:r w:rsidRPr="001C1DE2">
              <w:t>6</w:t>
            </w:r>
          </w:p>
        </w:tc>
        <w:tc>
          <w:tcPr>
            <w:tcW w:w="548" w:type="pct"/>
            <w:shd w:val="clear" w:color="auto" w:fill="auto"/>
            <w:vAlign w:val="bottom"/>
          </w:tcPr>
          <w:p w:rsidR="008B4A57" w:rsidRPr="001C1DE2" w:rsidRDefault="008B4A57" w:rsidP="00E43A7D">
            <w:pPr>
              <w:jc w:val="center"/>
              <w:rPr>
                <w:lang w:val="en-US"/>
              </w:rPr>
            </w:pPr>
            <w:r w:rsidRPr="001C1DE2">
              <w:t>2</w:t>
            </w:r>
            <w:r w:rsidRPr="001C1DE2">
              <w:rPr>
                <w:lang w:val="en-US"/>
              </w:rPr>
              <w:t>855</w:t>
            </w:r>
          </w:p>
        </w:tc>
        <w:tc>
          <w:tcPr>
            <w:tcW w:w="634" w:type="pct"/>
            <w:shd w:val="clear" w:color="auto" w:fill="auto"/>
            <w:vAlign w:val="bottom"/>
          </w:tcPr>
          <w:p w:rsidR="008B4A57" w:rsidRPr="001C1DE2" w:rsidRDefault="008B4A57" w:rsidP="00E43A7D">
            <w:pPr>
              <w:jc w:val="center"/>
              <w:rPr>
                <w:lang w:val="en-US"/>
              </w:rPr>
            </w:pPr>
            <w:r w:rsidRPr="001C1DE2">
              <w:t>12</w:t>
            </w:r>
            <w:r w:rsidRPr="001C1DE2">
              <w:rPr>
                <w:lang w:val="en-US"/>
              </w:rPr>
              <w:t>05</w:t>
            </w:r>
          </w:p>
        </w:tc>
        <w:tc>
          <w:tcPr>
            <w:tcW w:w="585" w:type="pct"/>
            <w:shd w:val="clear" w:color="auto" w:fill="auto"/>
            <w:vAlign w:val="bottom"/>
          </w:tcPr>
          <w:p w:rsidR="008B4A57" w:rsidRPr="001C1DE2" w:rsidRDefault="008B4A57" w:rsidP="00E43A7D">
            <w:pPr>
              <w:jc w:val="center"/>
              <w:rPr>
                <w:lang w:val="en-US"/>
              </w:rPr>
            </w:pPr>
            <w:r w:rsidRPr="001C1DE2">
              <w:t>10</w:t>
            </w:r>
            <w:r w:rsidRPr="001C1DE2">
              <w:rPr>
                <w:lang w:val="en-US"/>
              </w:rPr>
              <w:t>4</w:t>
            </w:r>
            <w:r w:rsidRPr="001C1DE2">
              <w:t>5</w:t>
            </w:r>
            <w:r w:rsidRPr="001C1DE2">
              <w:rPr>
                <w:lang w:val="en-US"/>
              </w:rPr>
              <w:t>8</w:t>
            </w:r>
          </w:p>
        </w:tc>
        <w:tc>
          <w:tcPr>
            <w:tcW w:w="767" w:type="pct"/>
            <w:shd w:val="clear" w:color="auto" w:fill="auto"/>
            <w:vAlign w:val="bottom"/>
          </w:tcPr>
          <w:p w:rsidR="008B4A57" w:rsidRPr="001C1DE2" w:rsidRDefault="008B4A57" w:rsidP="00E43A7D">
            <w:pPr>
              <w:jc w:val="center"/>
              <w:rPr>
                <w:lang w:val="en-US"/>
              </w:rPr>
            </w:pPr>
            <w:r w:rsidRPr="001C1DE2">
              <w:rPr>
                <w:lang w:val="en-US"/>
              </w:rPr>
              <w:t>14</w:t>
            </w:r>
          </w:p>
        </w:tc>
        <w:tc>
          <w:tcPr>
            <w:tcW w:w="794" w:type="pct"/>
            <w:shd w:val="clear" w:color="auto" w:fill="auto"/>
            <w:vAlign w:val="bottom"/>
          </w:tcPr>
          <w:p w:rsidR="008B4A57" w:rsidRPr="001C1DE2" w:rsidRDefault="008B4A57" w:rsidP="00E43A7D">
            <w:pPr>
              <w:jc w:val="center"/>
              <w:rPr>
                <w:lang w:val="en-US"/>
              </w:rPr>
            </w:pPr>
            <w:r w:rsidRPr="001C1DE2">
              <w:rPr>
                <w:lang w:val="en-US"/>
              </w:rPr>
              <w:t>3</w:t>
            </w:r>
          </w:p>
        </w:tc>
      </w:tr>
      <w:tr w:rsidR="008B4A57" w:rsidRPr="001C1DE2" w:rsidTr="001C1DE2">
        <w:trPr>
          <w:jc w:val="center"/>
        </w:trPr>
        <w:tc>
          <w:tcPr>
            <w:tcW w:w="455" w:type="pct"/>
            <w:shd w:val="clear" w:color="auto" w:fill="auto"/>
          </w:tcPr>
          <w:p w:rsidR="008B4A57" w:rsidRPr="001C1DE2" w:rsidRDefault="008B4A57" w:rsidP="00E43A7D">
            <w:pPr>
              <w:jc w:val="center"/>
            </w:pPr>
            <w:r w:rsidRPr="001C1DE2">
              <w:t>2001</w:t>
            </w:r>
          </w:p>
        </w:tc>
        <w:tc>
          <w:tcPr>
            <w:tcW w:w="575" w:type="pct"/>
            <w:shd w:val="clear" w:color="auto" w:fill="auto"/>
            <w:vAlign w:val="bottom"/>
          </w:tcPr>
          <w:p w:rsidR="008B4A57" w:rsidRPr="001C1DE2" w:rsidRDefault="008B4A57" w:rsidP="00E43A7D">
            <w:pPr>
              <w:jc w:val="center"/>
              <w:rPr>
                <w:bCs/>
                <w:lang w:val="en-US"/>
              </w:rPr>
            </w:pPr>
            <w:r w:rsidRPr="001C1DE2">
              <w:rPr>
                <w:bCs/>
              </w:rPr>
              <w:t>119</w:t>
            </w:r>
            <w:r w:rsidRPr="001C1DE2">
              <w:rPr>
                <w:bCs/>
                <w:lang w:val="en-US"/>
              </w:rPr>
              <w:t>12</w:t>
            </w:r>
          </w:p>
        </w:tc>
        <w:tc>
          <w:tcPr>
            <w:tcW w:w="642" w:type="pct"/>
            <w:shd w:val="clear" w:color="auto" w:fill="auto"/>
            <w:vAlign w:val="bottom"/>
          </w:tcPr>
          <w:p w:rsidR="008B4A57" w:rsidRPr="001C1DE2" w:rsidRDefault="008B4A57" w:rsidP="00E43A7D">
            <w:pPr>
              <w:jc w:val="center"/>
              <w:rPr>
                <w:lang w:val="en-US"/>
              </w:rPr>
            </w:pPr>
            <w:r w:rsidRPr="001C1DE2">
              <w:t>142</w:t>
            </w:r>
            <w:r w:rsidRPr="001C1DE2">
              <w:rPr>
                <w:lang w:val="en-US"/>
              </w:rPr>
              <w:t>00</w:t>
            </w:r>
          </w:p>
        </w:tc>
        <w:tc>
          <w:tcPr>
            <w:tcW w:w="548" w:type="pct"/>
            <w:shd w:val="clear" w:color="auto" w:fill="auto"/>
            <w:vAlign w:val="bottom"/>
          </w:tcPr>
          <w:p w:rsidR="008B4A57" w:rsidRPr="001C1DE2" w:rsidRDefault="008B4A57" w:rsidP="00E43A7D">
            <w:pPr>
              <w:jc w:val="center"/>
              <w:rPr>
                <w:lang w:val="en-US"/>
              </w:rPr>
            </w:pPr>
            <w:r w:rsidRPr="001C1DE2">
              <w:t>2</w:t>
            </w:r>
            <w:r w:rsidRPr="001C1DE2">
              <w:rPr>
                <w:lang w:val="en-US"/>
              </w:rPr>
              <w:t>677</w:t>
            </w:r>
          </w:p>
        </w:tc>
        <w:tc>
          <w:tcPr>
            <w:tcW w:w="634" w:type="pct"/>
            <w:shd w:val="clear" w:color="auto" w:fill="auto"/>
            <w:vAlign w:val="bottom"/>
          </w:tcPr>
          <w:p w:rsidR="008B4A57" w:rsidRPr="001C1DE2" w:rsidRDefault="008B4A57" w:rsidP="00E43A7D">
            <w:pPr>
              <w:jc w:val="center"/>
              <w:rPr>
                <w:lang w:val="en-US"/>
              </w:rPr>
            </w:pPr>
            <w:r w:rsidRPr="001C1DE2">
              <w:t>11</w:t>
            </w:r>
            <w:r w:rsidRPr="001C1DE2">
              <w:rPr>
                <w:lang w:val="en-US"/>
              </w:rPr>
              <w:t>34</w:t>
            </w:r>
          </w:p>
        </w:tc>
        <w:tc>
          <w:tcPr>
            <w:tcW w:w="585" w:type="pct"/>
            <w:shd w:val="clear" w:color="auto" w:fill="auto"/>
            <w:vAlign w:val="bottom"/>
          </w:tcPr>
          <w:p w:rsidR="008B4A57" w:rsidRPr="001C1DE2" w:rsidRDefault="008B4A57" w:rsidP="00E43A7D">
            <w:pPr>
              <w:jc w:val="center"/>
              <w:rPr>
                <w:lang w:val="en-US"/>
              </w:rPr>
            </w:pPr>
            <w:r w:rsidRPr="001C1DE2">
              <w:t>10</w:t>
            </w:r>
            <w:r w:rsidRPr="001C1DE2">
              <w:rPr>
                <w:lang w:val="en-US"/>
              </w:rPr>
              <w:t>371</w:t>
            </w:r>
          </w:p>
        </w:tc>
        <w:tc>
          <w:tcPr>
            <w:tcW w:w="767" w:type="pct"/>
            <w:shd w:val="clear" w:color="auto" w:fill="auto"/>
            <w:vAlign w:val="bottom"/>
          </w:tcPr>
          <w:p w:rsidR="008B4A57" w:rsidRPr="001C1DE2" w:rsidRDefault="008B4A57" w:rsidP="00E43A7D">
            <w:pPr>
              <w:jc w:val="center"/>
              <w:rPr>
                <w:lang w:val="en-US"/>
              </w:rPr>
            </w:pPr>
            <w:r w:rsidRPr="001C1DE2">
              <w:rPr>
                <w:lang w:val="en-US"/>
              </w:rPr>
              <w:t>15</w:t>
            </w:r>
          </w:p>
        </w:tc>
        <w:tc>
          <w:tcPr>
            <w:tcW w:w="794" w:type="pct"/>
            <w:shd w:val="clear" w:color="auto" w:fill="auto"/>
            <w:vAlign w:val="bottom"/>
          </w:tcPr>
          <w:p w:rsidR="008B4A57" w:rsidRPr="001C1DE2" w:rsidRDefault="008B4A57" w:rsidP="00E43A7D">
            <w:pPr>
              <w:jc w:val="center"/>
              <w:rPr>
                <w:lang w:val="en-US"/>
              </w:rPr>
            </w:pPr>
            <w:r w:rsidRPr="001C1DE2">
              <w:rPr>
                <w:lang w:val="en-US"/>
              </w:rPr>
              <w:t>3</w:t>
            </w:r>
          </w:p>
        </w:tc>
      </w:tr>
      <w:tr w:rsidR="008B4A57" w:rsidRPr="001C1DE2" w:rsidTr="001C1DE2">
        <w:trPr>
          <w:jc w:val="center"/>
        </w:trPr>
        <w:tc>
          <w:tcPr>
            <w:tcW w:w="455" w:type="pct"/>
            <w:shd w:val="clear" w:color="auto" w:fill="auto"/>
          </w:tcPr>
          <w:p w:rsidR="008B4A57" w:rsidRPr="001C1DE2" w:rsidRDefault="008B4A57" w:rsidP="00E43A7D">
            <w:pPr>
              <w:jc w:val="center"/>
            </w:pPr>
            <w:r w:rsidRPr="001C1DE2">
              <w:t>2002</w:t>
            </w:r>
          </w:p>
        </w:tc>
        <w:tc>
          <w:tcPr>
            <w:tcW w:w="575" w:type="pct"/>
            <w:shd w:val="clear" w:color="auto" w:fill="auto"/>
            <w:vAlign w:val="bottom"/>
          </w:tcPr>
          <w:p w:rsidR="008B4A57" w:rsidRPr="001C1DE2" w:rsidRDefault="008B4A57" w:rsidP="00E43A7D">
            <w:pPr>
              <w:jc w:val="center"/>
              <w:rPr>
                <w:lang w:val="en-US"/>
              </w:rPr>
            </w:pPr>
            <w:r w:rsidRPr="001C1DE2">
              <w:t>11</w:t>
            </w:r>
            <w:r w:rsidRPr="001C1DE2">
              <w:rPr>
                <w:lang w:val="en-US"/>
              </w:rPr>
              <w:t>189</w:t>
            </w:r>
          </w:p>
        </w:tc>
        <w:tc>
          <w:tcPr>
            <w:tcW w:w="642" w:type="pct"/>
            <w:shd w:val="clear" w:color="auto" w:fill="auto"/>
            <w:vAlign w:val="bottom"/>
          </w:tcPr>
          <w:p w:rsidR="008B4A57" w:rsidRPr="001C1DE2" w:rsidRDefault="008B4A57" w:rsidP="00E43A7D">
            <w:pPr>
              <w:jc w:val="center"/>
              <w:rPr>
                <w:color w:val="000000"/>
                <w:lang w:val="en-US"/>
              </w:rPr>
            </w:pPr>
            <w:r w:rsidRPr="001C1DE2">
              <w:rPr>
                <w:color w:val="000000"/>
              </w:rPr>
              <w:t>14</w:t>
            </w:r>
            <w:r w:rsidRPr="001C1DE2">
              <w:rPr>
                <w:color w:val="000000"/>
                <w:lang w:val="en-US"/>
              </w:rPr>
              <w:t>283</w:t>
            </w:r>
          </w:p>
        </w:tc>
        <w:tc>
          <w:tcPr>
            <w:tcW w:w="548" w:type="pct"/>
            <w:shd w:val="clear" w:color="auto" w:fill="auto"/>
            <w:vAlign w:val="bottom"/>
          </w:tcPr>
          <w:p w:rsidR="008B4A57" w:rsidRPr="001C1DE2" w:rsidRDefault="008B4A57" w:rsidP="00E43A7D">
            <w:pPr>
              <w:jc w:val="center"/>
              <w:rPr>
                <w:color w:val="000000"/>
                <w:lang w:val="en-US"/>
              </w:rPr>
            </w:pPr>
            <w:r w:rsidRPr="001C1DE2">
              <w:rPr>
                <w:color w:val="000000"/>
              </w:rPr>
              <w:t>2</w:t>
            </w:r>
            <w:r w:rsidRPr="001C1DE2">
              <w:rPr>
                <w:color w:val="000000"/>
                <w:lang w:val="en-US"/>
              </w:rPr>
              <w:t>642</w:t>
            </w:r>
          </w:p>
        </w:tc>
        <w:tc>
          <w:tcPr>
            <w:tcW w:w="634" w:type="pct"/>
            <w:shd w:val="clear" w:color="auto" w:fill="auto"/>
            <w:vAlign w:val="bottom"/>
          </w:tcPr>
          <w:p w:rsidR="008B4A57" w:rsidRPr="001C1DE2" w:rsidRDefault="008B4A57" w:rsidP="00E43A7D">
            <w:pPr>
              <w:jc w:val="center"/>
              <w:rPr>
                <w:color w:val="000000"/>
                <w:lang w:val="en-US"/>
              </w:rPr>
            </w:pPr>
            <w:r w:rsidRPr="001C1DE2">
              <w:rPr>
                <w:color w:val="000000"/>
              </w:rPr>
              <w:t>1</w:t>
            </w:r>
            <w:r w:rsidRPr="001C1DE2">
              <w:rPr>
                <w:color w:val="000000"/>
                <w:lang w:val="en-US"/>
              </w:rPr>
              <w:t>137</w:t>
            </w:r>
          </w:p>
        </w:tc>
        <w:tc>
          <w:tcPr>
            <w:tcW w:w="585" w:type="pct"/>
            <w:shd w:val="clear" w:color="auto" w:fill="auto"/>
            <w:vAlign w:val="bottom"/>
          </w:tcPr>
          <w:p w:rsidR="008B4A57" w:rsidRPr="001C1DE2" w:rsidRDefault="008B4A57" w:rsidP="00E43A7D">
            <w:pPr>
              <w:jc w:val="center"/>
              <w:rPr>
                <w:color w:val="000000"/>
                <w:lang w:val="en-US"/>
              </w:rPr>
            </w:pPr>
            <w:r w:rsidRPr="001C1DE2">
              <w:rPr>
                <w:color w:val="000000"/>
              </w:rPr>
              <w:t>10</w:t>
            </w:r>
            <w:r w:rsidRPr="001C1DE2">
              <w:rPr>
                <w:color w:val="000000"/>
                <w:lang w:val="en-US"/>
              </w:rPr>
              <w:t>484</w:t>
            </w:r>
          </w:p>
        </w:tc>
        <w:tc>
          <w:tcPr>
            <w:tcW w:w="767" w:type="pct"/>
            <w:shd w:val="clear" w:color="auto" w:fill="auto"/>
            <w:vAlign w:val="bottom"/>
          </w:tcPr>
          <w:p w:rsidR="008B4A57" w:rsidRPr="001C1DE2" w:rsidRDefault="008B4A57" w:rsidP="00E43A7D">
            <w:pPr>
              <w:jc w:val="center"/>
              <w:rPr>
                <w:color w:val="000000"/>
                <w:lang w:val="en-US"/>
              </w:rPr>
            </w:pPr>
            <w:r w:rsidRPr="001C1DE2">
              <w:rPr>
                <w:color w:val="000000"/>
                <w:lang w:val="en-US"/>
              </w:rPr>
              <w:t>17</w:t>
            </w:r>
          </w:p>
        </w:tc>
        <w:tc>
          <w:tcPr>
            <w:tcW w:w="794" w:type="pct"/>
            <w:shd w:val="clear" w:color="auto" w:fill="auto"/>
            <w:vAlign w:val="bottom"/>
          </w:tcPr>
          <w:p w:rsidR="008B4A57" w:rsidRPr="001C1DE2" w:rsidRDefault="008B4A57" w:rsidP="00E43A7D">
            <w:pPr>
              <w:jc w:val="center"/>
              <w:rPr>
                <w:color w:val="000000"/>
                <w:lang w:val="en-US"/>
              </w:rPr>
            </w:pPr>
            <w:r w:rsidRPr="001C1DE2">
              <w:rPr>
                <w:color w:val="000000"/>
                <w:lang w:val="en-US"/>
              </w:rPr>
              <w:t>3</w:t>
            </w:r>
          </w:p>
        </w:tc>
      </w:tr>
      <w:tr w:rsidR="008B4A57" w:rsidRPr="001C1DE2" w:rsidTr="001C1DE2">
        <w:trPr>
          <w:jc w:val="center"/>
        </w:trPr>
        <w:tc>
          <w:tcPr>
            <w:tcW w:w="455" w:type="pct"/>
            <w:shd w:val="clear" w:color="auto" w:fill="auto"/>
          </w:tcPr>
          <w:p w:rsidR="008B4A57" w:rsidRPr="001C1DE2" w:rsidRDefault="008B4A57" w:rsidP="00E43A7D">
            <w:pPr>
              <w:jc w:val="center"/>
            </w:pPr>
            <w:r w:rsidRPr="001C1DE2">
              <w:t>2003</w:t>
            </w:r>
          </w:p>
        </w:tc>
        <w:tc>
          <w:tcPr>
            <w:tcW w:w="575" w:type="pct"/>
            <w:shd w:val="clear" w:color="auto" w:fill="auto"/>
            <w:vAlign w:val="bottom"/>
          </w:tcPr>
          <w:p w:rsidR="008B4A57" w:rsidRPr="001C1DE2" w:rsidRDefault="008B4A57" w:rsidP="00E43A7D">
            <w:pPr>
              <w:jc w:val="center"/>
              <w:rPr>
                <w:lang w:val="en-US"/>
              </w:rPr>
            </w:pPr>
            <w:r w:rsidRPr="001C1DE2">
              <w:t>14</w:t>
            </w:r>
            <w:r w:rsidRPr="001C1DE2">
              <w:rPr>
                <w:lang w:val="en-US"/>
              </w:rPr>
              <w:t>809</w:t>
            </w:r>
          </w:p>
        </w:tc>
        <w:tc>
          <w:tcPr>
            <w:tcW w:w="642" w:type="pct"/>
            <w:shd w:val="clear" w:color="auto" w:fill="auto"/>
            <w:vAlign w:val="bottom"/>
          </w:tcPr>
          <w:p w:rsidR="008B4A57" w:rsidRPr="001C1DE2" w:rsidRDefault="008B4A57" w:rsidP="00E43A7D">
            <w:pPr>
              <w:jc w:val="center"/>
              <w:rPr>
                <w:color w:val="000000"/>
                <w:lang w:val="en-US"/>
              </w:rPr>
            </w:pPr>
            <w:r w:rsidRPr="001C1DE2">
              <w:rPr>
                <w:color w:val="000000"/>
              </w:rPr>
              <w:t>15</w:t>
            </w:r>
            <w:r w:rsidRPr="001C1DE2">
              <w:rPr>
                <w:color w:val="000000"/>
                <w:lang w:val="en-US"/>
              </w:rPr>
              <w:t>077</w:t>
            </w:r>
          </w:p>
        </w:tc>
        <w:tc>
          <w:tcPr>
            <w:tcW w:w="548" w:type="pct"/>
            <w:shd w:val="clear" w:color="auto" w:fill="auto"/>
            <w:vAlign w:val="bottom"/>
          </w:tcPr>
          <w:p w:rsidR="008B4A57" w:rsidRPr="001C1DE2" w:rsidRDefault="008B4A57" w:rsidP="00E43A7D">
            <w:pPr>
              <w:jc w:val="center"/>
              <w:rPr>
                <w:color w:val="000000"/>
                <w:lang w:val="en-US"/>
              </w:rPr>
            </w:pPr>
            <w:r w:rsidRPr="001C1DE2">
              <w:rPr>
                <w:color w:val="000000"/>
              </w:rPr>
              <w:t>3</w:t>
            </w:r>
            <w:r w:rsidRPr="001C1DE2">
              <w:rPr>
                <w:color w:val="000000"/>
                <w:lang w:val="en-US"/>
              </w:rPr>
              <w:t>054</w:t>
            </w:r>
          </w:p>
        </w:tc>
        <w:tc>
          <w:tcPr>
            <w:tcW w:w="634" w:type="pct"/>
            <w:shd w:val="clear" w:color="auto" w:fill="auto"/>
            <w:vAlign w:val="bottom"/>
          </w:tcPr>
          <w:p w:rsidR="008B4A57" w:rsidRPr="001C1DE2" w:rsidRDefault="008B4A57" w:rsidP="00E43A7D">
            <w:pPr>
              <w:jc w:val="center"/>
              <w:rPr>
                <w:color w:val="000000"/>
                <w:lang w:val="en-US"/>
              </w:rPr>
            </w:pPr>
            <w:r w:rsidRPr="001C1DE2">
              <w:rPr>
                <w:color w:val="000000"/>
              </w:rPr>
              <w:t>1</w:t>
            </w:r>
            <w:r w:rsidRPr="001C1DE2">
              <w:rPr>
                <w:color w:val="000000"/>
                <w:lang w:val="en-US"/>
              </w:rPr>
              <w:t>294</w:t>
            </w:r>
          </w:p>
        </w:tc>
        <w:tc>
          <w:tcPr>
            <w:tcW w:w="585" w:type="pct"/>
            <w:shd w:val="clear" w:color="auto" w:fill="auto"/>
            <w:vAlign w:val="bottom"/>
          </w:tcPr>
          <w:p w:rsidR="008B4A57" w:rsidRPr="001C1DE2" w:rsidRDefault="008B4A57" w:rsidP="00E43A7D">
            <w:pPr>
              <w:jc w:val="center"/>
              <w:rPr>
                <w:color w:val="000000"/>
                <w:lang w:val="en-US"/>
              </w:rPr>
            </w:pPr>
            <w:r w:rsidRPr="001C1DE2">
              <w:rPr>
                <w:color w:val="000000"/>
              </w:rPr>
              <w:t>10</w:t>
            </w:r>
            <w:r w:rsidRPr="001C1DE2">
              <w:rPr>
                <w:color w:val="000000"/>
                <w:lang w:val="en-US"/>
              </w:rPr>
              <w:t>709</w:t>
            </w:r>
          </w:p>
        </w:tc>
        <w:tc>
          <w:tcPr>
            <w:tcW w:w="767" w:type="pct"/>
            <w:shd w:val="clear" w:color="auto" w:fill="auto"/>
            <w:vAlign w:val="bottom"/>
          </w:tcPr>
          <w:p w:rsidR="008B4A57" w:rsidRPr="001C1DE2" w:rsidRDefault="008B4A57" w:rsidP="00E43A7D">
            <w:pPr>
              <w:jc w:val="center"/>
              <w:rPr>
                <w:color w:val="000000"/>
                <w:lang w:val="en-US"/>
              </w:rPr>
            </w:pPr>
            <w:r w:rsidRPr="001C1DE2">
              <w:rPr>
                <w:color w:val="000000"/>
                <w:lang w:val="en-US"/>
              </w:rPr>
              <w:t>16</w:t>
            </w:r>
          </w:p>
        </w:tc>
        <w:tc>
          <w:tcPr>
            <w:tcW w:w="794" w:type="pct"/>
            <w:shd w:val="clear" w:color="auto" w:fill="auto"/>
            <w:vAlign w:val="bottom"/>
          </w:tcPr>
          <w:p w:rsidR="008B4A57" w:rsidRPr="001C1DE2" w:rsidRDefault="008B4A57" w:rsidP="00E43A7D">
            <w:pPr>
              <w:jc w:val="center"/>
              <w:rPr>
                <w:color w:val="000000"/>
                <w:lang w:val="en-US"/>
              </w:rPr>
            </w:pPr>
            <w:r w:rsidRPr="001C1DE2">
              <w:rPr>
                <w:color w:val="000000"/>
                <w:lang w:val="en-US"/>
              </w:rPr>
              <w:t>3</w:t>
            </w:r>
          </w:p>
        </w:tc>
      </w:tr>
      <w:tr w:rsidR="008B4A57" w:rsidRPr="001C1DE2" w:rsidTr="001C1DE2">
        <w:trPr>
          <w:jc w:val="center"/>
        </w:trPr>
        <w:tc>
          <w:tcPr>
            <w:tcW w:w="455" w:type="pct"/>
            <w:shd w:val="clear" w:color="auto" w:fill="auto"/>
          </w:tcPr>
          <w:p w:rsidR="008B4A57" w:rsidRPr="001C1DE2" w:rsidRDefault="008B4A57" w:rsidP="00E43A7D">
            <w:pPr>
              <w:jc w:val="center"/>
            </w:pPr>
            <w:r w:rsidRPr="001C1DE2">
              <w:t>2004</w:t>
            </w:r>
          </w:p>
        </w:tc>
        <w:tc>
          <w:tcPr>
            <w:tcW w:w="575" w:type="pct"/>
            <w:shd w:val="clear" w:color="auto" w:fill="auto"/>
            <w:vAlign w:val="bottom"/>
          </w:tcPr>
          <w:p w:rsidR="008B4A57" w:rsidRPr="001C1DE2" w:rsidRDefault="008B4A57" w:rsidP="00E43A7D">
            <w:pPr>
              <w:jc w:val="center"/>
              <w:rPr>
                <w:lang w:val="en-US"/>
              </w:rPr>
            </w:pPr>
            <w:r w:rsidRPr="001C1DE2">
              <w:t>12</w:t>
            </w:r>
            <w:r w:rsidRPr="001C1DE2">
              <w:rPr>
                <w:lang w:val="en-US"/>
              </w:rPr>
              <w:t>703</w:t>
            </w:r>
          </w:p>
        </w:tc>
        <w:tc>
          <w:tcPr>
            <w:tcW w:w="642" w:type="pct"/>
            <w:shd w:val="clear" w:color="auto" w:fill="auto"/>
            <w:vAlign w:val="bottom"/>
          </w:tcPr>
          <w:p w:rsidR="008B4A57" w:rsidRPr="001C1DE2" w:rsidRDefault="008B4A57" w:rsidP="00E43A7D">
            <w:pPr>
              <w:jc w:val="center"/>
              <w:rPr>
                <w:color w:val="000000"/>
                <w:lang w:val="en-US"/>
              </w:rPr>
            </w:pPr>
            <w:r w:rsidRPr="001C1DE2">
              <w:rPr>
                <w:color w:val="000000"/>
              </w:rPr>
              <w:t>12</w:t>
            </w:r>
            <w:r w:rsidRPr="001C1DE2">
              <w:rPr>
                <w:color w:val="000000"/>
                <w:lang w:val="en-US"/>
              </w:rPr>
              <w:t>010</w:t>
            </w:r>
          </w:p>
        </w:tc>
        <w:tc>
          <w:tcPr>
            <w:tcW w:w="548" w:type="pct"/>
            <w:shd w:val="clear" w:color="auto" w:fill="auto"/>
            <w:vAlign w:val="bottom"/>
          </w:tcPr>
          <w:p w:rsidR="008B4A57" w:rsidRPr="001C1DE2" w:rsidRDefault="008B4A57" w:rsidP="00E43A7D">
            <w:pPr>
              <w:jc w:val="center"/>
              <w:rPr>
                <w:color w:val="000000"/>
                <w:lang w:val="en-US"/>
              </w:rPr>
            </w:pPr>
            <w:r w:rsidRPr="001C1DE2">
              <w:rPr>
                <w:color w:val="000000"/>
              </w:rPr>
              <w:t>2</w:t>
            </w:r>
            <w:r w:rsidRPr="001C1DE2">
              <w:rPr>
                <w:color w:val="000000"/>
                <w:lang w:val="en-US"/>
              </w:rPr>
              <w:t>692</w:t>
            </w:r>
          </w:p>
        </w:tc>
        <w:tc>
          <w:tcPr>
            <w:tcW w:w="634" w:type="pct"/>
            <w:shd w:val="clear" w:color="auto" w:fill="auto"/>
            <w:vAlign w:val="bottom"/>
          </w:tcPr>
          <w:p w:rsidR="008B4A57" w:rsidRPr="001C1DE2" w:rsidRDefault="008B4A57" w:rsidP="00E43A7D">
            <w:pPr>
              <w:jc w:val="center"/>
              <w:rPr>
                <w:color w:val="000000"/>
                <w:lang w:val="en-US"/>
              </w:rPr>
            </w:pPr>
            <w:r w:rsidRPr="001C1DE2">
              <w:rPr>
                <w:color w:val="000000"/>
              </w:rPr>
              <w:t>1</w:t>
            </w:r>
            <w:r w:rsidRPr="001C1DE2">
              <w:rPr>
                <w:color w:val="000000"/>
                <w:lang w:val="en-US"/>
              </w:rPr>
              <w:t>087</w:t>
            </w:r>
          </w:p>
        </w:tc>
        <w:tc>
          <w:tcPr>
            <w:tcW w:w="585" w:type="pct"/>
            <w:shd w:val="clear" w:color="auto" w:fill="auto"/>
            <w:vAlign w:val="bottom"/>
          </w:tcPr>
          <w:p w:rsidR="008B4A57" w:rsidRPr="001C1DE2" w:rsidRDefault="008B4A57" w:rsidP="00E43A7D">
            <w:pPr>
              <w:jc w:val="center"/>
              <w:rPr>
                <w:color w:val="000000"/>
                <w:lang w:val="en-US"/>
              </w:rPr>
            </w:pPr>
            <w:r w:rsidRPr="001C1DE2">
              <w:rPr>
                <w:color w:val="000000"/>
              </w:rPr>
              <w:t>8</w:t>
            </w:r>
            <w:r w:rsidRPr="001C1DE2">
              <w:rPr>
                <w:color w:val="000000"/>
                <w:lang w:val="en-US"/>
              </w:rPr>
              <w:t>216</w:t>
            </w:r>
          </w:p>
        </w:tc>
        <w:tc>
          <w:tcPr>
            <w:tcW w:w="767" w:type="pct"/>
            <w:shd w:val="clear" w:color="auto" w:fill="auto"/>
            <w:vAlign w:val="bottom"/>
          </w:tcPr>
          <w:p w:rsidR="008B4A57" w:rsidRPr="001C1DE2" w:rsidRDefault="008B4A57" w:rsidP="00E43A7D">
            <w:pPr>
              <w:jc w:val="center"/>
              <w:rPr>
                <w:color w:val="000000"/>
                <w:lang w:val="en-US"/>
              </w:rPr>
            </w:pPr>
            <w:r w:rsidRPr="001C1DE2">
              <w:rPr>
                <w:color w:val="000000"/>
                <w:lang w:val="en-US"/>
              </w:rPr>
              <w:t>12</w:t>
            </w:r>
          </w:p>
        </w:tc>
        <w:tc>
          <w:tcPr>
            <w:tcW w:w="794" w:type="pct"/>
            <w:shd w:val="clear" w:color="auto" w:fill="auto"/>
            <w:vAlign w:val="bottom"/>
          </w:tcPr>
          <w:p w:rsidR="008B4A57" w:rsidRPr="001C1DE2" w:rsidRDefault="008B4A57" w:rsidP="00E43A7D">
            <w:pPr>
              <w:jc w:val="center"/>
              <w:rPr>
                <w:color w:val="000000"/>
                <w:lang w:val="en-US"/>
              </w:rPr>
            </w:pPr>
            <w:r w:rsidRPr="001C1DE2">
              <w:rPr>
                <w:color w:val="000000"/>
                <w:lang w:val="en-US"/>
              </w:rPr>
              <w:t>3</w:t>
            </w:r>
          </w:p>
        </w:tc>
      </w:tr>
      <w:tr w:rsidR="008B4A57" w:rsidRPr="001C1DE2" w:rsidTr="001C1DE2">
        <w:trPr>
          <w:jc w:val="center"/>
        </w:trPr>
        <w:tc>
          <w:tcPr>
            <w:tcW w:w="455" w:type="pct"/>
            <w:shd w:val="clear" w:color="auto" w:fill="auto"/>
          </w:tcPr>
          <w:p w:rsidR="008B4A57" w:rsidRPr="001C1DE2" w:rsidRDefault="008B4A57" w:rsidP="00E43A7D">
            <w:pPr>
              <w:jc w:val="center"/>
            </w:pPr>
            <w:r w:rsidRPr="001C1DE2">
              <w:t>2005</w:t>
            </w:r>
          </w:p>
        </w:tc>
        <w:tc>
          <w:tcPr>
            <w:tcW w:w="575" w:type="pct"/>
            <w:shd w:val="clear" w:color="auto" w:fill="auto"/>
            <w:vAlign w:val="bottom"/>
          </w:tcPr>
          <w:p w:rsidR="008B4A57" w:rsidRPr="001C1DE2" w:rsidRDefault="008B4A57" w:rsidP="00E43A7D">
            <w:pPr>
              <w:jc w:val="center"/>
              <w:rPr>
                <w:color w:val="000000"/>
                <w:lang w:val="en-US"/>
              </w:rPr>
            </w:pPr>
            <w:r w:rsidRPr="001C1DE2">
              <w:rPr>
                <w:color w:val="000000"/>
              </w:rPr>
              <w:t>10</w:t>
            </w:r>
            <w:r w:rsidRPr="001C1DE2">
              <w:rPr>
                <w:color w:val="000000"/>
                <w:lang w:val="en-US"/>
              </w:rPr>
              <w:t>653</w:t>
            </w:r>
          </w:p>
        </w:tc>
        <w:tc>
          <w:tcPr>
            <w:tcW w:w="642" w:type="pct"/>
            <w:shd w:val="clear" w:color="auto" w:fill="auto"/>
            <w:vAlign w:val="bottom"/>
          </w:tcPr>
          <w:p w:rsidR="008B4A57" w:rsidRPr="001C1DE2" w:rsidRDefault="008B4A57" w:rsidP="00E43A7D">
            <w:pPr>
              <w:jc w:val="center"/>
              <w:rPr>
                <w:color w:val="000000"/>
                <w:lang w:val="en-US"/>
              </w:rPr>
            </w:pPr>
            <w:r w:rsidRPr="001C1DE2">
              <w:rPr>
                <w:color w:val="000000"/>
              </w:rPr>
              <w:t>134</w:t>
            </w:r>
            <w:r w:rsidRPr="001C1DE2">
              <w:rPr>
                <w:color w:val="000000"/>
                <w:lang w:val="en-US"/>
              </w:rPr>
              <w:t>24</w:t>
            </w:r>
          </w:p>
        </w:tc>
        <w:tc>
          <w:tcPr>
            <w:tcW w:w="548" w:type="pct"/>
            <w:shd w:val="clear" w:color="auto" w:fill="auto"/>
            <w:vAlign w:val="bottom"/>
          </w:tcPr>
          <w:p w:rsidR="008B4A57" w:rsidRPr="001C1DE2" w:rsidRDefault="008B4A57" w:rsidP="00E43A7D">
            <w:pPr>
              <w:jc w:val="center"/>
              <w:rPr>
                <w:color w:val="000000"/>
              </w:rPr>
            </w:pPr>
            <w:r w:rsidRPr="001C1DE2">
              <w:rPr>
                <w:color w:val="000000"/>
              </w:rPr>
              <w:t>2</w:t>
            </w:r>
            <w:r w:rsidRPr="001C1DE2">
              <w:rPr>
                <w:color w:val="000000"/>
                <w:lang w:val="en-US"/>
              </w:rPr>
              <w:t>78</w:t>
            </w:r>
            <w:r w:rsidRPr="001C1DE2">
              <w:rPr>
                <w:color w:val="000000"/>
              </w:rPr>
              <w:t>8</w:t>
            </w:r>
          </w:p>
        </w:tc>
        <w:tc>
          <w:tcPr>
            <w:tcW w:w="634" w:type="pct"/>
            <w:shd w:val="clear" w:color="auto" w:fill="auto"/>
            <w:vAlign w:val="bottom"/>
          </w:tcPr>
          <w:p w:rsidR="008B4A57" w:rsidRPr="001C1DE2" w:rsidRDefault="008B4A57" w:rsidP="00E43A7D">
            <w:pPr>
              <w:jc w:val="center"/>
              <w:rPr>
                <w:color w:val="000000"/>
                <w:lang w:val="en-US"/>
              </w:rPr>
            </w:pPr>
            <w:r w:rsidRPr="001C1DE2">
              <w:rPr>
                <w:color w:val="000000"/>
              </w:rPr>
              <w:t>12</w:t>
            </w:r>
            <w:r w:rsidRPr="001C1DE2">
              <w:rPr>
                <w:color w:val="000000"/>
                <w:lang w:val="en-US"/>
              </w:rPr>
              <w:t>42</w:t>
            </w:r>
          </w:p>
        </w:tc>
        <w:tc>
          <w:tcPr>
            <w:tcW w:w="585" w:type="pct"/>
            <w:shd w:val="clear" w:color="auto" w:fill="auto"/>
            <w:vAlign w:val="bottom"/>
          </w:tcPr>
          <w:p w:rsidR="008B4A57" w:rsidRPr="001C1DE2" w:rsidRDefault="008B4A57" w:rsidP="00E43A7D">
            <w:pPr>
              <w:jc w:val="center"/>
              <w:rPr>
                <w:color w:val="000000"/>
                <w:lang w:val="en-US"/>
              </w:rPr>
            </w:pPr>
            <w:r w:rsidRPr="001C1DE2">
              <w:rPr>
                <w:color w:val="000000"/>
              </w:rPr>
              <w:t>94</w:t>
            </w:r>
            <w:r w:rsidRPr="001C1DE2">
              <w:rPr>
                <w:color w:val="000000"/>
                <w:lang w:val="en-US"/>
              </w:rPr>
              <w:t>14</w:t>
            </w:r>
          </w:p>
        </w:tc>
        <w:tc>
          <w:tcPr>
            <w:tcW w:w="767" w:type="pct"/>
            <w:shd w:val="clear" w:color="auto" w:fill="auto"/>
            <w:vAlign w:val="bottom"/>
          </w:tcPr>
          <w:p w:rsidR="008B4A57" w:rsidRPr="001C1DE2" w:rsidRDefault="008B4A57" w:rsidP="00E43A7D">
            <w:pPr>
              <w:jc w:val="center"/>
              <w:rPr>
                <w:color w:val="000000"/>
                <w:lang w:val="en-US"/>
              </w:rPr>
            </w:pPr>
            <w:r w:rsidRPr="001C1DE2">
              <w:rPr>
                <w:color w:val="000000"/>
                <w:lang w:val="en-US"/>
              </w:rPr>
              <w:t>5</w:t>
            </w:r>
          </w:p>
        </w:tc>
        <w:tc>
          <w:tcPr>
            <w:tcW w:w="794" w:type="pct"/>
            <w:shd w:val="clear" w:color="auto" w:fill="auto"/>
            <w:vAlign w:val="bottom"/>
          </w:tcPr>
          <w:p w:rsidR="008B4A57" w:rsidRPr="001C1DE2" w:rsidRDefault="008B4A57" w:rsidP="00E43A7D">
            <w:pPr>
              <w:jc w:val="center"/>
              <w:rPr>
                <w:color w:val="000000"/>
                <w:lang w:val="en-US"/>
              </w:rPr>
            </w:pPr>
            <w:r w:rsidRPr="001C1DE2">
              <w:rPr>
                <w:color w:val="000000"/>
                <w:lang w:val="en-US"/>
              </w:rPr>
              <w:t>4</w:t>
            </w:r>
          </w:p>
        </w:tc>
      </w:tr>
      <w:tr w:rsidR="008B4A57" w:rsidRPr="001C1DE2" w:rsidTr="001C1DE2">
        <w:trPr>
          <w:jc w:val="center"/>
        </w:trPr>
        <w:tc>
          <w:tcPr>
            <w:tcW w:w="455" w:type="pct"/>
            <w:shd w:val="clear" w:color="auto" w:fill="auto"/>
          </w:tcPr>
          <w:p w:rsidR="008B4A57" w:rsidRPr="001C1DE2" w:rsidRDefault="008B4A57" w:rsidP="00E43A7D">
            <w:pPr>
              <w:jc w:val="center"/>
            </w:pPr>
            <w:r w:rsidRPr="001C1DE2">
              <w:t>2006</w:t>
            </w:r>
          </w:p>
        </w:tc>
        <w:tc>
          <w:tcPr>
            <w:tcW w:w="575" w:type="pct"/>
            <w:shd w:val="clear" w:color="auto" w:fill="auto"/>
            <w:vAlign w:val="bottom"/>
          </w:tcPr>
          <w:p w:rsidR="008B4A57" w:rsidRPr="001C1DE2" w:rsidRDefault="008B4A57" w:rsidP="00E43A7D">
            <w:pPr>
              <w:jc w:val="center"/>
              <w:rPr>
                <w:color w:val="000000"/>
                <w:lang w:val="en-US"/>
              </w:rPr>
            </w:pPr>
            <w:r w:rsidRPr="001C1DE2">
              <w:rPr>
                <w:color w:val="000000"/>
              </w:rPr>
              <w:t>8225</w:t>
            </w:r>
          </w:p>
        </w:tc>
        <w:tc>
          <w:tcPr>
            <w:tcW w:w="642" w:type="pct"/>
            <w:shd w:val="clear" w:color="auto" w:fill="auto"/>
            <w:vAlign w:val="bottom"/>
          </w:tcPr>
          <w:p w:rsidR="008B4A57" w:rsidRPr="001C1DE2" w:rsidRDefault="008B4A57" w:rsidP="00E43A7D">
            <w:pPr>
              <w:jc w:val="center"/>
              <w:rPr>
                <w:color w:val="000000"/>
                <w:lang w:val="en-US"/>
              </w:rPr>
            </w:pPr>
            <w:r w:rsidRPr="001C1DE2">
              <w:rPr>
                <w:color w:val="000000"/>
              </w:rPr>
              <w:t>1</w:t>
            </w:r>
            <w:r w:rsidRPr="001C1DE2">
              <w:rPr>
                <w:color w:val="000000"/>
                <w:lang w:val="en-US"/>
              </w:rPr>
              <w:t>4957</w:t>
            </w:r>
          </w:p>
        </w:tc>
        <w:tc>
          <w:tcPr>
            <w:tcW w:w="548" w:type="pct"/>
            <w:shd w:val="clear" w:color="auto" w:fill="auto"/>
            <w:vAlign w:val="bottom"/>
          </w:tcPr>
          <w:p w:rsidR="008B4A57" w:rsidRPr="001C1DE2" w:rsidRDefault="008B4A57" w:rsidP="00E43A7D">
            <w:pPr>
              <w:jc w:val="center"/>
              <w:rPr>
                <w:color w:val="000000"/>
                <w:lang w:val="en-US"/>
              </w:rPr>
            </w:pPr>
            <w:r w:rsidRPr="001C1DE2">
              <w:rPr>
                <w:color w:val="000000"/>
              </w:rPr>
              <w:t>2</w:t>
            </w:r>
            <w:r w:rsidRPr="001C1DE2">
              <w:rPr>
                <w:color w:val="000000"/>
                <w:lang w:val="en-US"/>
              </w:rPr>
              <w:t>640</w:t>
            </w:r>
          </w:p>
        </w:tc>
        <w:tc>
          <w:tcPr>
            <w:tcW w:w="634" w:type="pct"/>
            <w:shd w:val="clear" w:color="auto" w:fill="auto"/>
            <w:vAlign w:val="bottom"/>
          </w:tcPr>
          <w:p w:rsidR="008B4A57" w:rsidRPr="001C1DE2" w:rsidRDefault="008B4A57" w:rsidP="00E43A7D">
            <w:pPr>
              <w:jc w:val="center"/>
              <w:rPr>
                <w:color w:val="000000"/>
                <w:lang w:val="en-US"/>
              </w:rPr>
            </w:pPr>
            <w:r w:rsidRPr="001C1DE2">
              <w:rPr>
                <w:color w:val="000000"/>
              </w:rPr>
              <w:t>1</w:t>
            </w:r>
            <w:r w:rsidRPr="001C1DE2">
              <w:rPr>
                <w:color w:val="000000"/>
                <w:lang w:val="en-US"/>
              </w:rPr>
              <w:t>156</w:t>
            </w:r>
          </w:p>
        </w:tc>
        <w:tc>
          <w:tcPr>
            <w:tcW w:w="585" w:type="pct"/>
            <w:shd w:val="clear" w:color="auto" w:fill="auto"/>
            <w:vAlign w:val="bottom"/>
          </w:tcPr>
          <w:p w:rsidR="008B4A57" w:rsidRPr="001C1DE2" w:rsidRDefault="008B4A57" w:rsidP="00E43A7D">
            <w:pPr>
              <w:jc w:val="center"/>
              <w:rPr>
                <w:color w:val="000000"/>
                <w:lang w:val="en-US"/>
              </w:rPr>
            </w:pPr>
            <w:r w:rsidRPr="001C1DE2">
              <w:rPr>
                <w:color w:val="000000"/>
              </w:rPr>
              <w:t>11</w:t>
            </w:r>
            <w:r w:rsidRPr="001C1DE2">
              <w:rPr>
                <w:color w:val="000000"/>
                <w:lang w:val="en-US"/>
              </w:rPr>
              <w:t>089</w:t>
            </w:r>
          </w:p>
        </w:tc>
        <w:tc>
          <w:tcPr>
            <w:tcW w:w="767" w:type="pct"/>
            <w:shd w:val="clear" w:color="auto" w:fill="auto"/>
            <w:vAlign w:val="bottom"/>
          </w:tcPr>
          <w:p w:rsidR="008B4A57" w:rsidRPr="001C1DE2" w:rsidRDefault="008B4A57" w:rsidP="00E43A7D">
            <w:pPr>
              <w:jc w:val="center"/>
              <w:rPr>
                <w:color w:val="000000"/>
                <w:lang w:val="en-US"/>
              </w:rPr>
            </w:pPr>
            <w:r w:rsidRPr="001C1DE2">
              <w:rPr>
                <w:color w:val="000000"/>
                <w:lang w:val="en-US"/>
              </w:rPr>
              <w:t>1</w:t>
            </w:r>
          </w:p>
        </w:tc>
        <w:tc>
          <w:tcPr>
            <w:tcW w:w="794" w:type="pct"/>
            <w:shd w:val="clear" w:color="auto" w:fill="auto"/>
            <w:vAlign w:val="bottom"/>
          </w:tcPr>
          <w:p w:rsidR="008B4A57" w:rsidRPr="001C1DE2" w:rsidRDefault="008B4A57" w:rsidP="00E43A7D">
            <w:pPr>
              <w:jc w:val="center"/>
              <w:rPr>
                <w:color w:val="000000"/>
                <w:lang w:val="en-US"/>
              </w:rPr>
            </w:pPr>
            <w:r w:rsidRPr="001C1DE2">
              <w:rPr>
                <w:color w:val="000000"/>
                <w:lang w:val="en-US"/>
              </w:rPr>
              <w:t>69</w:t>
            </w:r>
          </w:p>
        </w:tc>
      </w:tr>
      <w:tr w:rsidR="008B4A57" w:rsidRPr="001C1DE2" w:rsidTr="001C1DE2">
        <w:trPr>
          <w:jc w:val="center"/>
        </w:trPr>
        <w:tc>
          <w:tcPr>
            <w:tcW w:w="455" w:type="pct"/>
            <w:shd w:val="clear" w:color="auto" w:fill="auto"/>
          </w:tcPr>
          <w:p w:rsidR="008B4A57" w:rsidRPr="001C1DE2" w:rsidRDefault="008B4A57" w:rsidP="00E43A7D">
            <w:pPr>
              <w:jc w:val="center"/>
            </w:pPr>
            <w:r w:rsidRPr="001C1DE2">
              <w:t>2007</w:t>
            </w:r>
          </w:p>
        </w:tc>
        <w:tc>
          <w:tcPr>
            <w:tcW w:w="575" w:type="pct"/>
            <w:shd w:val="clear" w:color="auto" w:fill="auto"/>
            <w:vAlign w:val="bottom"/>
          </w:tcPr>
          <w:p w:rsidR="008B4A57" w:rsidRPr="001C1DE2" w:rsidRDefault="008B4A57" w:rsidP="00E43A7D">
            <w:pPr>
              <w:jc w:val="center"/>
              <w:rPr>
                <w:color w:val="000000"/>
                <w:lang w:val="en-US"/>
              </w:rPr>
            </w:pPr>
            <w:r w:rsidRPr="001C1DE2">
              <w:rPr>
                <w:color w:val="000000"/>
              </w:rPr>
              <w:t>7</w:t>
            </w:r>
            <w:r w:rsidRPr="001C1DE2">
              <w:rPr>
                <w:color w:val="000000"/>
                <w:lang w:val="en-US"/>
              </w:rPr>
              <w:t>611</w:t>
            </w:r>
          </w:p>
        </w:tc>
        <w:tc>
          <w:tcPr>
            <w:tcW w:w="642" w:type="pct"/>
            <w:shd w:val="clear" w:color="auto" w:fill="auto"/>
            <w:vAlign w:val="bottom"/>
          </w:tcPr>
          <w:p w:rsidR="008B4A57" w:rsidRPr="001C1DE2" w:rsidRDefault="008B4A57" w:rsidP="00E43A7D">
            <w:pPr>
              <w:jc w:val="center"/>
              <w:rPr>
                <w:color w:val="000000"/>
                <w:lang w:val="en-US"/>
              </w:rPr>
            </w:pPr>
            <w:r w:rsidRPr="001C1DE2">
              <w:rPr>
                <w:color w:val="000000"/>
              </w:rPr>
              <w:t>13</w:t>
            </w:r>
            <w:r w:rsidRPr="001C1DE2">
              <w:rPr>
                <w:color w:val="000000"/>
                <w:lang w:val="en-US"/>
              </w:rPr>
              <w:t>819</w:t>
            </w:r>
          </w:p>
        </w:tc>
        <w:tc>
          <w:tcPr>
            <w:tcW w:w="548" w:type="pct"/>
            <w:shd w:val="clear" w:color="auto" w:fill="auto"/>
            <w:vAlign w:val="bottom"/>
          </w:tcPr>
          <w:p w:rsidR="008B4A57" w:rsidRPr="001C1DE2" w:rsidRDefault="008B4A57" w:rsidP="00E43A7D">
            <w:pPr>
              <w:jc w:val="center"/>
              <w:rPr>
                <w:color w:val="000000"/>
                <w:lang w:val="en-US"/>
              </w:rPr>
            </w:pPr>
            <w:r w:rsidRPr="001C1DE2">
              <w:rPr>
                <w:color w:val="000000"/>
              </w:rPr>
              <w:t>2</w:t>
            </w:r>
            <w:r w:rsidRPr="001C1DE2">
              <w:rPr>
                <w:color w:val="000000"/>
                <w:lang w:val="en-US"/>
              </w:rPr>
              <w:t>481</w:t>
            </w:r>
          </w:p>
        </w:tc>
        <w:tc>
          <w:tcPr>
            <w:tcW w:w="634" w:type="pct"/>
            <w:shd w:val="clear" w:color="auto" w:fill="auto"/>
            <w:vAlign w:val="bottom"/>
          </w:tcPr>
          <w:p w:rsidR="008B4A57" w:rsidRPr="001C1DE2" w:rsidRDefault="008B4A57" w:rsidP="00E43A7D">
            <w:pPr>
              <w:jc w:val="center"/>
              <w:rPr>
                <w:color w:val="000000"/>
                <w:lang w:val="en-US"/>
              </w:rPr>
            </w:pPr>
            <w:r w:rsidRPr="001C1DE2">
              <w:rPr>
                <w:color w:val="000000"/>
              </w:rPr>
              <w:t>1</w:t>
            </w:r>
            <w:r w:rsidRPr="001C1DE2">
              <w:rPr>
                <w:color w:val="000000"/>
                <w:lang w:val="en-US"/>
              </w:rPr>
              <w:t>145</w:t>
            </w:r>
          </w:p>
        </w:tc>
        <w:tc>
          <w:tcPr>
            <w:tcW w:w="585" w:type="pct"/>
            <w:shd w:val="clear" w:color="auto" w:fill="auto"/>
            <w:vAlign w:val="bottom"/>
          </w:tcPr>
          <w:p w:rsidR="008B4A57" w:rsidRPr="001C1DE2" w:rsidRDefault="008B4A57" w:rsidP="00E43A7D">
            <w:pPr>
              <w:jc w:val="center"/>
              <w:rPr>
                <w:color w:val="000000"/>
                <w:lang w:val="en-US"/>
              </w:rPr>
            </w:pPr>
            <w:r w:rsidRPr="001C1DE2">
              <w:rPr>
                <w:color w:val="000000"/>
              </w:rPr>
              <w:t>10</w:t>
            </w:r>
            <w:r w:rsidRPr="001C1DE2">
              <w:rPr>
                <w:color w:val="000000"/>
                <w:lang w:val="en-US"/>
              </w:rPr>
              <w:t>188</w:t>
            </w:r>
          </w:p>
        </w:tc>
        <w:tc>
          <w:tcPr>
            <w:tcW w:w="767" w:type="pct"/>
            <w:shd w:val="clear" w:color="auto" w:fill="auto"/>
            <w:vAlign w:val="bottom"/>
          </w:tcPr>
          <w:p w:rsidR="008B4A57" w:rsidRPr="001C1DE2" w:rsidRDefault="008B4A57" w:rsidP="00E43A7D">
            <w:pPr>
              <w:jc w:val="center"/>
              <w:rPr>
                <w:color w:val="000000"/>
                <w:lang w:val="en-US"/>
              </w:rPr>
            </w:pPr>
            <w:r w:rsidRPr="001C1DE2">
              <w:rPr>
                <w:color w:val="000000"/>
                <w:lang w:val="en-US"/>
              </w:rPr>
              <w:t>1</w:t>
            </w:r>
          </w:p>
        </w:tc>
        <w:tc>
          <w:tcPr>
            <w:tcW w:w="794" w:type="pct"/>
            <w:shd w:val="clear" w:color="auto" w:fill="auto"/>
            <w:vAlign w:val="bottom"/>
          </w:tcPr>
          <w:p w:rsidR="008B4A57" w:rsidRPr="001C1DE2" w:rsidRDefault="008B4A57" w:rsidP="00E43A7D">
            <w:pPr>
              <w:jc w:val="center"/>
              <w:rPr>
                <w:color w:val="000000"/>
                <w:lang w:val="en-US"/>
              </w:rPr>
            </w:pPr>
            <w:r w:rsidRPr="001C1DE2">
              <w:rPr>
                <w:color w:val="000000"/>
                <w:lang w:val="en-US"/>
              </w:rPr>
              <w:t>1</w:t>
            </w:r>
          </w:p>
        </w:tc>
      </w:tr>
      <w:tr w:rsidR="008B4A57" w:rsidRPr="001C1DE2" w:rsidTr="001C1DE2">
        <w:trPr>
          <w:jc w:val="center"/>
        </w:trPr>
        <w:tc>
          <w:tcPr>
            <w:tcW w:w="455" w:type="pct"/>
            <w:shd w:val="clear" w:color="auto" w:fill="auto"/>
          </w:tcPr>
          <w:p w:rsidR="008B4A57" w:rsidRPr="001C1DE2" w:rsidRDefault="008B4A57" w:rsidP="00E43A7D">
            <w:pPr>
              <w:jc w:val="center"/>
            </w:pPr>
            <w:r w:rsidRPr="001C1DE2">
              <w:t>2008</w:t>
            </w:r>
          </w:p>
        </w:tc>
        <w:tc>
          <w:tcPr>
            <w:tcW w:w="575" w:type="pct"/>
            <w:shd w:val="clear" w:color="auto" w:fill="auto"/>
            <w:vAlign w:val="bottom"/>
          </w:tcPr>
          <w:p w:rsidR="008B4A57" w:rsidRPr="001C1DE2" w:rsidRDefault="008B4A57" w:rsidP="00E43A7D">
            <w:pPr>
              <w:jc w:val="center"/>
              <w:rPr>
                <w:color w:val="000000"/>
                <w:lang w:val="en-US"/>
              </w:rPr>
            </w:pPr>
            <w:r w:rsidRPr="001C1DE2">
              <w:rPr>
                <w:color w:val="000000"/>
                <w:lang w:val="en-US"/>
              </w:rPr>
              <w:t>8185</w:t>
            </w:r>
          </w:p>
        </w:tc>
        <w:tc>
          <w:tcPr>
            <w:tcW w:w="642" w:type="pct"/>
            <w:shd w:val="clear" w:color="auto" w:fill="auto"/>
            <w:vAlign w:val="bottom"/>
          </w:tcPr>
          <w:p w:rsidR="008B4A57" w:rsidRPr="001C1DE2" w:rsidRDefault="008B4A57" w:rsidP="00E43A7D">
            <w:pPr>
              <w:jc w:val="center"/>
              <w:rPr>
                <w:color w:val="000000"/>
                <w:lang w:val="en-US"/>
              </w:rPr>
            </w:pPr>
            <w:r w:rsidRPr="001C1DE2">
              <w:rPr>
                <w:color w:val="000000"/>
              </w:rPr>
              <w:t>1</w:t>
            </w:r>
            <w:r w:rsidRPr="001C1DE2">
              <w:rPr>
                <w:color w:val="000000"/>
                <w:lang w:val="en-US"/>
              </w:rPr>
              <w:t>3999</w:t>
            </w:r>
          </w:p>
        </w:tc>
        <w:tc>
          <w:tcPr>
            <w:tcW w:w="548" w:type="pct"/>
            <w:shd w:val="clear" w:color="auto" w:fill="auto"/>
            <w:vAlign w:val="bottom"/>
          </w:tcPr>
          <w:p w:rsidR="008B4A57" w:rsidRPr="001C1DE2" w:rsidRDefault="008B4A57" w:rsidP="00E43A7D">
            <w:pPr>
              <w:jc w:val="center"/>
              <w:rPr>
                <w:color w:val="000000"/>
                <w:lang w:val="en-US"/>
              </w:rPr>
            </w:pPr>
            <w:r w:rsidRPr="001C1DE2">
              <w:rPr>
                <w:color w:val="000000"/>
              </w:rPr>
              <w:t>2</w:t>
            </w:r>
            <w:r w:rsidRPr="001C1DE2">
              <w:rPr>
                <w:color w:val="000000"/>
                <w:lang w:val="en-US"/>
              </w:rPr>
              <w:t>466</w:t>
            </w:r>
          </w:p>
        </w:tc>
        <w:tc>
          <w:tcPr>
            <w:tcW w:w="634" w:type="pct"/>
            <w:shd w:val="clear" w:color="auto" w:fill="auto"/>
            <w:vAlign w:val="bottom"/>
          </w:tcPr>
          <w:p w:rsidR="008B4A57" w:rsidRPr="001C1DE2" w:rsidRDefault="008B4A57" w:rsidP="00E43A7D">
            <w:pPr>
              <w:jc w:val="center"/>
              <w:rPr>
                <w:color w:val="000000"/>
                <w:lang w:val="en-US"/>
              </w:rPr>
            </w:pPr>
            <w:r w:rsidRPr="001C1DE2">
              <w:rPr>
                <w:color w:val="000000"/>
              </w:rPr>
              <w:t>1</w:t>
            </w:r>
            <w:r w:rsidRPr="001C1DE2">
              <w:rPr>
                <w:color w:val="000000"/>
                <w:lang w:val="en-US"/>
              </w:rPr>
              <w:t>197</w:t>
            </w:r>
          </w:p>
        </w:tc>
        <w:tc>
          <w:tcPr>
            <w:tcW w:w="585" w:type="pct"/>
            <w:shd w:val="clear" w:color="auto" w:fill="auto"/>
            <w:vAlign w:val="bottom"/>
          </w:tcPr>
          <w:p w:rsidR="008B4A57" w:rsidRPr="001C1DE2" w:rsidRDefault="008B4A57" w:rsidP="00E43A7D">
            <w:pPr>
              <w:jc w:val="center"/>
              <w:rPr>
                <w:color w:val="000000"/>
                <w:lang w:val="en-US"/>
              </w:rPr>
            </w:pPr>
            <w:r w:rsidRPr="001C1DE2">
              <w:rPr>
                <w:color w:val="000000"/>
              </w:rPr>
              <w:t>10</w:t>
            </w:r>
            <w:r w:rsidRPr="001C1DE2">
              <w:rPr>
                <w:color w:val="000000"/>
                <w:lang w:val="en-US"/>
              </w:rPr>
              <w:t>325</w:t>
            </w:r>
          </w:p>
        </w:tc>
        <w:tc>
          <w:tcPr>
            <w:tcW w:w="767" w:type="pct"/>
            <w:shd w:val="clear" w:color="auto" w:fill="auto"/>
            <w:vAlign w:val="bottom"/>
          </w:tcPr>
          <w:p w:rsidR="008B4A57" w:rsidRPr="001C1DE2" w:rsidRDefault="008B4A57" w:rsidP="00E43A7D">
            <w:pPr>
              <w:jc w:val="center"/>
              <w:rPr>
                <w:lang w:val="en-US"/>
              </w:rPr>
            </w:pPr>
            <w:r w:rsidRPr="001C1DE2">
              <w:rPr>
                <w:lang w:val="en-US"/>
              </w:rPr>
              <w:t>2</w:t>
            </w:r>
          </w:p>
        </w:tc>
        <w:tc>
          <w:tcPr>
            <w:tcW w:w="794" w:type="pct"/>
            <w:shd w:val="clear" w:color="auto" w:fill="auto"/>
            <w:vAlign w:val="bottom"/>
          </w:tcPr>
          <w:p w:rsidR="008B4A57" w:rsidRPr="001C1DE2" w:rsidRDefault="008B4A57" w:rsidP="00E43A7D">
            <w:pPr>
              <w:jc w:val="center"/>
              <w:rPr>
                <w:lang w:val="en-US"/>
              </w:rPr>
            </w:pPr>
            <w:r w:rsidRPr="001C1DE2">
              <w:rPr>
                <w:lang w:val="en-US"/>
              </w:rPr>
              <w:t>3</w:t>
            </w:r>
          </w:p>
        </w:tc>
      </w:tr>
      <w:tr w:rsidR="008B4A57" w:rsidRPr="001C1DE2" w:rsidTr="001C1DE2">
        <w:trPr>
          <w:jc w:val="center"/>
        </w:trPr>
        <w:tc>
          <w:tcPr>
            <w:tcW w:w="455" w:type="pct"/>
            <w:shd w:val="clear" w:color="auto" w:fill="auto"/>
          </w:tcPr>
          <w:p w:rsidR="008B4A57" w:rsidRPr="001C1DE2" w:rsidRDefault="008B4A57" w:rsidP="00E43A7D">
            <w:pPr>
              <w:jc w:val="center"/>
            </w:pPr>
            <w:r w:rsidRPr="001C1DE2">
              <w:t>2009</w:t>
            </w:r>
          </w:p>
        </w:tc>
        <w:tc>
          <w:tcPr>
            <w:tcW w:w="575" w:type="pct"/>
            <w:shd w:val="clear" w:color="auto" w:fill="auto"/>
            <w:vAlign w:val="bottom"/>
          </w:tcPr>
          <w:p w:rsidR="008B4A57" w:rsidRPr="001C1DE2" w:rsidRDefault="008B4A57" w:rsidP="00E43A7D">
            <w:pPr>
              <w:jc w:val="center"/>
              <w:rPr>
                <w:color w:val="000000"/>
                <w:lang w:val="en-US"/>
              </w:rPr>
            </w:pPr>
            <w:r w:rsidRPr="001C1DE2">
              <w:rPr>
                <w:color w:val="000000"/>
              </w:rPr>
              <w:t>7</w:t>
            </w:r>
            <w:r w:rsidRPr="001C1DE2">
              <w:rPr>
                <w:color w:val="000000"/>
                <w:lang w:val="en-US"/>
              </w:rPr>
              <w:t>801</w:t>
            </w:r>
          </w:p>
        </w:tc>
        <w:tc>
          <w:tcPr>
            <w:tcW w:w="642" w:type="pct"/>
            <w:shd w:val="clear" w:color="auto" w:fill="auto"/>
            <w:vAlign w:val="bottom"/>
          </w:tcPr>
          <w:p w:rsidR="008B4A57" w:rsidRPr="001C1DE2" w:rsidRDefault="008B4A57" w:rsidP="00E43A7D">
            <w:pPr>
              <w:jc w:val="center"/>
              <w:rPr>
                <w:color w:val="000000"/>
                <w:lang w:val="en-US"/>
              </w:rPr>
            </w:pPr>
            <w:r w:rsidRPr="001C1DE2">
              <w:rPr>
                <w:color w:val="000000"/>
              </w:rPr>
              <w:t>12</w:t>
            </w:r>
            <w:r w:rsidRPr="001C1DE2">
              <w:rPr>
                <w:color w:val="000000"/>
                <w:lang w:val="en-US"/>
              </w:rPr>
              <w:t>493</w:t>
            </w:r>
          </w:p>
        </w:tc>
        <w:tc>
          <w:tcPr>
            <w:tcW w:w="548" w:type="pct"/>
            <w:shd w:val="clear" w:color="auto" w:fill="auto"/>
            <w:vAlign w:val="bottom"/>
          </w:tcPr>
          <w:p w:rsidR="008B4A57" w:rsidRPr="001C1DE2" w:rsidRDefault="008B4A57" w:rsidP="00E43A7D">
            <w:pPr>
              <w:jc w:val="center"/>
              <w:rPr>
                <w:color w:val="000000"/>
                <w:lang w:val="en-US"/>
              </w:rPr>
            </w:pPr>
            <w:r w:rsidRPr="001C1DE2">
              <w:rPr>
                <w:color w:val="000000"/>
              </w:rPr>
              <w:t>2</w:t>
            </w:r>
            <w:r w:rsidRPr="001C1DE2">
              <w:rPr>
                <w:color w:val="000000"/>
                <w:lang w:val="en-US"/>
              </w:rPr>
              <w:t>605</w:t>
            </w:r>
          </w:p>
        </w:tc>
        <w:tc>
          <w:tcPr>
            <w:tcW w:w="634" w:type="pct"/>
            <w:shd w:val="clear" w:color="auto" w:fill="auto"/>
            <w:vAlign w:val="bottom"/>
          </w:tcPr>
          <w:p w:rsidR="008B4A57" w:rsidRPr="001C1DE2" w:rsidRDefault="008B4A57" w:rsidP="00E43A7D">
            <w:pPr>
              <w:jc w:val="center"/>
              <w:rPr>
                <w:color w:val="000000"/>
                <w:lang w:val="en-US"/>
              </w:rPr>
            </w:pPr>
            <w:r w:rsidRPr="001C1DE2">
              <w:rPr>
                <w:color w:val="000000"/>
              </w:rPr>
              <w:t>1</w:t>
            </w:r>
            <w:r w:rsidRPr="001C1DE2">
              <w:rPr>
                <w:color w:val="000000"/>
                <w:lang w:val="en-US"/>
              </w:rPr>
              <w:t>167</w:t>
            </w:r>
          </w:p>
        </w:tc>
        <w:tc>
          <w:tcPr>
            <w:tcW w:w="585" w:type="pct"/>
            <w:shd w:val="clear" w:color="auto" w:fill="auto"/>
            <w:vAlign w:val="bottom"/>
          </w:tcPr>
          <w:p w:rsidR="008B4A57" w:rsidRPr="001C1DE2" w:rsidRDefault="008B4A57" w:rsidP="00E43A7D">
            <w:pPr>
              <w:jc w:val="center"/>
              <w:rPr>
                <w:color w:val="000000"/>
                <w:lang w:val="en-US"/>
              </w:rPr>
            </w:pPr>
            <w:r w:rsidRPr="001C1DE2">
              <w:rPr>
                <w:color w:val="000000"/>
              </w:rPr>
              <w:t>8</w:t>
            </w:r>
            <w:r w:rsidRPr="001C1DE2">
              <w:rPr>
                <w:color w:val="000000"/>
                <w:lang w:val="en-US"/>
              </w:rPr>
              <w:t>626</w:t>
            </w:r>
          </w:p>
        </w:tc>
        <w:tc>
          <w:tcPr>
            <w:tcW w:w="767" w:type="pct"/>
            <w:shd w:val="clear" w:color="auto" w:fill="auto"/>
            <w:vAlign w:val="bottom"/>
          </w:tcPr>
          <w:p w:rsidR="008B4A57" w:rsidRPr="001C1DE2" w:rsidRDefault="008B4A57" w:rsidP="00E43A7D">
            <w:pPr>
              <w:jc w:val="center"/>
              <w:rPr>
                <w:lang w:val="en-US"/>
              </w:rPr>
            </w:pPr>
            <w:r w:rsidRPr="001C1DE2">
              <w:rPr>
                <w:lang w:val="en-US"/>
              </w:rPr>
              <w:t>3</w:t>
            </w:r>
          </w:p>
        </w:tc>
        <w:tc>
          <w:tcPr>
            <w:tcW w:w="794" w:type="pct"/>
            <w:shd w:val="clear" w:color="auto" w:fill="auto"/>
            <w:vAlign w:val="bottom"/>
          </w:tcPr>
          <w:p w:rsidR="008B4A57" w:rsidRPr="001C1DE2" w:rsidRDefault="008B4A57" w:rsidP="00E43A7D">
            <w:pPr>
              <w:jc w:val="center"/>
              <w:rPr>
                <w:lang w:val="en-US"/>
              </w:rPr>
            </w:pPr>
            <w:r w:rsidRPr="001C1DE2">
              <w:rPr>
                <w:lang w:val="en-US"/>
              </w:rPr>
              <w:t>10</w:t>
            </w:r>
          </w:p>
        </w:tc>
      </w:tr>
      <w:tr w:rsidR="008B4A57" w:rsidRPr="001C1DE2" w:rsidTr="001C1DE2">
        <w:trPr>
          <w:jc w:val="center"/>
        </w:trPr>
        <w:tc>
          <w:tcPr>
            <w:tcW w:w="455" w:type="pct"/>
            <w:shd w:val="clear" w:color="auto" w:fill="auto"/>
          </w:tcPr>
          <w:p w:rsidR="008B4A57" w:rsidRPr="001C1DE2" w:rsidRDefault="008B4A57" w:rsidP="00E43A7D">
            <w:pPr>
              <w:jc w:val="center"/>
            </w:pPr>
            <w:r w:rsidRPr="001C1DE2">
              <w:t>2010</w:t>
            </w:r>
          </w:p>
        </w:tc>
        <w:tc>
          <w:tcPr>
            <w:tcW w:w="575" w:type="pct"/>
            <w:shd w:val="clear" w:color="auto" w:fill="auto"/>
            <w:vAlign w:val="bottom"/>
          </w:tcPr>
          <w:p w:rsidR="008B4A57" w:rsidRPr="001C1DE2" w:rsidRDefault="008B4A57" w:rsidP="00E43A7D">
            <w:pPr>
              <w:jc w:val="center"/>
              <w:rPr>
                <w:color w:val="000000"/>
              </w:rPr>
            </w:pPr>
            <w:r w:rsidRPr="001C1DE2">
              <w:rPr>
                <w:color w:val="000000"/>
              </w:rPr>
              <w:t>9</w:t>
            </w:r>
            <w:r w:rsidRPr="001C1DE2">
              <w:rPr>
                <w:color w:val="000000"/>
                <w:lang w:val="en-US"/>
              </w:rPr>
              <w:t>892</w:t>
            </w:r>
          </w:p>
        </w:tc>
        <w:tc>
          <w:tcPr>
            <w:tcW w:w="642" w:type="pct"/>
            <w:shd w:val="clear" w:color="auto" w:fill="auto"/>
            <w:vAlign w:val="bottom"/>
          </w:tcPr>
          <w:p w:rsidR="008B4A57" w:rsidRPr="001C1DE2" w:rsidRDefault="008B4A57" w:rsidP="00E43A7D">
            <w:pPr>
              <w:jc w:val="center"/>
              <w:rPr>
                <w:color w:val="000000"/>
                <w:lang w:val="en-US"/>
              </w:rPr>
            </w:pPr>
            <w:r w:rsidRPr="001C1DE2">
              <w:rPr>
                <w:color w:val="000000"/>
              </w:rPr>
              <w:t>12</w:t>
            </w:r>
            <w:r w:rsidRPr="001C1DE2">
              <w:rPr>
                <w:color w:val="000000"/>
                <w:lang w:val="en-US"/>
              </w:rPr>
              <w:t>663</w:t>
            </w:r>
          </w:p>
        </w:tc>
        <w:tc>
          <w:tcPr>
            <w:tcW w:w="548" w:type="pct"/>
            <w:shd w:val="clear" w:color="auto" w:fill="auto"/>
            <w:vAlign w:val="bottom"/>
          </w:tcPr>
          <w:p w:rsidR="008B4A57" w:rsidRPr="001C1DE2" w:rsidRDefault="008B4A57" w:rsidP="00E43A7D">
            <w:pPr>
              <w:jc w:val="center"/>
              <w:rPr>
                <w:color w:val="000000"/>
                <w:lang w:val="en-US"/>
              </w:rPr>
            </w:pPr>
            <w:r w:rsidRPr="001C1DE2">
              <w:rPr>
                <w:color w:val="000000"/>
              </w:rPr>
              <w:t>2</w:t>
            </w:r>
            <w:r w:rsidRPr="001C1DE2">
              <w:rPr>
                <w:color w:val="000000"/>
                <w:lang w:val="en-US"/>
              </w:rPr>
              <w:t>585</w:t>
            </w:r>
          </w:p>
        </w:tc>
        <w:tc>
          <w:tcPr>
            <w:tcW w:w="634" w:type="pct"/>
            <w:shd w:val="clear" w:color="auto" w:fill="auto"/>
            <w:vAlign w:val="bottom"/>
          </w:tcPr>
          <w:p w:rsidR="008B4A57" w:rsidRPr="001C1DE2" w:rsidRDefault="008B4A57" w:rsidP="00E43A7D">
            <w:pPr>
              <w:jc w:val="center"/>
              <w:rPr>
                <w:color w:val="000000"/>
                <w:lang w:val="en-US"/>
              </w:rPr>
            </w:pPr>
            <w:r w:rsidRPr="001C1DE2">
              <w:rPr>
                <w:color w:val="000000"/>
              </w:rPr>
              <w:t>1</w:t>
            </w:r>
            <w:r w:rsidRPr="001C1DE2">
              <w:rPr>
                <w:color w:val="000000"/>
                <w:lang w:val="en-US"/>
              </w:rPr>
              <w:t>175</w:t>
            </w:r>
          </w:p>
        </w:tc>
        <w:tc>
          <w:tcPr>
            <w:tcW w:w="585" w:type="pct"/>
            <w:shd w:val="clear" w:color="auto" w:fill="auto"/>
            <w:vAlign w:val="bottom"/>
          </w:tcPr>
          <w:p w:rsidR="008B4A57" w:rsidRPr="001C1DE2" w:rsidRDefault="008B4A57" w:rsidP="00E43A7D">
            <w:pPr>
              <w:jc w:val="center"/>
              <w:rPr>
                <w:color w:val="000000"/>
              </w:rPr>
            </w:pPr>
            <w:r w:rsidRPr="001C1DE2">
              <w:rPr>
                <w:color w:val="000000"/>
              </w:rPr>
              <w:t>8</w:t>
            </w:r>
            <w:r w:rsidRPr="001C1DE2">
              <w:rPr>
                <w:color w:val="000000"/>
                <w:lang w:val="en-US"/>
              </w:rPr>
              <w:t>88</w:t>
            </w:r>
            <w:r w:rsidRPr="001C1DE2">
              <w:rPr>
                <w:color w:val="000000"/>
              </w:rPr>
              <w:t>9</w:t>
            </w:r>
          </w:p>
        </w:tc>
        <w:tc>
          <w:tcPr>
            <w:tcW w:w="767" w:type="pct"/>
            <w:shd w:val="clear" w:color="auto" w:fill="auto"/>
            <w:vAlign w:val="bottom"/>
          </w:tcPr>
          <w:p w:rsidR="008B4A57" w:rsidRPr="001C1DE2" w:rsidRDefault="008B4A57" w:rsidP="00E43A7D">
            <w:pPr>
              <w:jc w:val="center"/>
              <w:rPr>
                <w:lang w:val="en-US"/>
              </w:rPr>
            </w:pPr>
            <w:r w:rsidRPr="001C1DE2">
              <w:rPr>
                <w:lang w:val="en-US"/>
              </w:rPr>
              <w:t>-</w:t>
            </w:r>
          </w:p>
        </w:tc>
        <w:tc>
          <w:tcPr>
            <w:tcW w:w="794" w:type="pct"/>
            <w:shd w:val="clear" w:color="auto" w:fill="auto"/>
            <w:vAlign w:val="bottom"/>
          </w:tcPr>
          <w:p w:rsidR="008B4A57" w:rsidRPr="001C1DE2" w:rsidRDefault="008B4A57" w:rsidP="00E43A7D">
            <w:pPr>
              <w:jc w:val="center"/>
              <w:rPr>
                <w:lang w:val="en-US"/>
              </w:rPr>
            </w:pPr>
            <w:r w:rsidRPr="001C1DE2">
              <w:rPr>
                <w:lang w:val="en-US"/>
              </w:rPr>
              <w:t>10</w:t>
            </w:r>
          </w:p>
        </w:tc>
      </w:tr>
      <w:tr w:rsidR="008B4A57" w:rsidRPr="001C1DE2" w:rsidTr="001C1DE2">
        <w:trPr>
          <w:jc w:val="center"/>
        </w:trPr>
        <w:tc>
          <w:tcPr>
            <w:tcW w:w="455" w:type="pct"/>
            <w:shd w:val="clear" w:color="auto" w:fill="auto"/>
          </w:tcPr>
          <w:p w:rsidR="008B4A57" w:rsidRPr="001C1DE2" w:rsidRDefault="008B4A57" w:rsidP="00E43A7D">
            <w:pPr>
              <w:jc w:val="center"/>
            </w:pPr>
            <w:r w:rsidRPr="001C1DE2">
              <w:t>2011</w:t>
            </w:r>
          </w:p>
        </w:tc>
        <w:tc>
          <w:tcPr>
            <w:tcW w:w="575" w:type="pct"/>
            <w:shd w:val="clear" w:color="auto" w:fill="auto"/>
            <w:vAlign w:val="bottom"/>
          </w:tcPr>
          <w:p w:rsidR="008B4A57" w:rsidRPr="001C1DE2" w:rsidRDefault="008B4A57" w:rsidP="00E43A7D">
            <w:pPr>
              <w:jc w:val="center"/>
              <w:rPr>
                <w:color w:val="000000"/>
              </w:rPr>
            </w:pPr>
            <w:r w:rsidRPr="001C1DE2">
              <w:rPr>
                <w:color w:val="000000"/>
              </w:rPr>
              <w:t>6</w:t>
            </w:r>
            <w:r w:rsidRPr="001C1DE2">
              <w:rPr>
                <w:color w:val="000000"/>
                <w:lang w:val="en-US"/>
              </w:rPr>
              <w:t>766</w:t>
            </w:r>
          </w:p>
        </w:tc>
        <w:tc>
          <w:tcPr>
            <w:tcW w:w="642" w:type="pct"/>
            <w:shd w:val="clear" w:color="auto" w:fill="auto"/>
            <w:vAlign w:val="bottom"/>
          </w:tcPr>
          <w:p w:rsidR="008B4A57" w:rsidRPr="001C1DE2" w:rsidRDefault="008B4A57" w:rsidP="00E43A7D">
            <w:pPr>
              <w:jc w:val="center"/>
              <w:rPr>
                <w:color w:val="000000"/>
              </w:rPr>
            </w:pPr>
            <w:r w:rsidRPr="001C1DE2">
              <w:rPr>
                <w:color w:val="000000"/>
              </w:rPr>
              <w:t>12</w:t>
            </w:r>
            <w:r w:rsidRPr="001C1DE2">
              <w:rPr>
                <w:color w:val="000000"/>
                <w:lang w:val="en-US"/>
              </w:rPr>
              <w:t>38</w:t>
            </w:r>
            <w:r w:rsidRPr="001C1DE2">
              <w:rPr>
                <w:color w:val="000000"/>
              </w:rPr>
              <w:t>4</w:t>
            </w:r>
          </w:p>
        </w:tc>
        <w:tc>
          <w:tcPr>
            <w:tcW w:w="548" w:type="pct"/>
            <w:shd w:val="clear" w:color="auto" w:fill="auto"/>
            <w:vAlign w:val="bottom"/>
          </w:tcPr>
          <w:p w:rsidR="008B4A57" w:rsidRPr="001C1DE2" w:rsidRDefault="008B4A57" w:rsidP="00E43A7D">
            <w:pPr>
              <w:jc w:val="center"/>
              <w:rPr>
                <w:color w:val="000000"/>
                <w:lang w:val="en-US"/>
              </w:rPr>
            </w:pPr>
            <w:r w:rsidRPr="001C1DE2">
              <w:rPr>
                <w:color w:val="000000"/>
              </w:rPr>
              <w:t>25</w:t>
            </w:r>
            <w:r w:rsidRPr="001C1DE2">
              <w:rPr>
                <w:color w:val="000000"/>
                <w:lang w:val="en-US"/>
              </w:rPr>
              <w:t>34</w:t>
            </w:r>
          </w:p>
        </w:tc>
        <w:tc>
          <w:tcPr>
            <w:tcW w:w="634" w:type="pct"/>
            <w:shd w:val="clear" w:color="auto" w:fill="auto"/>
            <w:vAlign w:val="bottom"/>
          </w:tcPr>
          <w:p w:rsidR="008B4A57" w:rsidRPr="001C1DE2" w:rsidRDefault="008B4A57" w:rsidP="00E43A7D">
            <w:pPr>
              <w:jc w:val="center"/>
              <w:rPr>
                <w:color w:val="000000"/>
              </w:rPr>
            </w:pPr>
            <w:r w:rsidRPr="001C1DE2">
              <w:rPr>
                <w:color w:val="000000"/>
              </w:rPr>
              <w:t>1</w:t>
            </w:r>
            <w:r w:rsidRPr="001C1DE2">
              <w:rPr>
                <w:color w:val="000000"/>
                <w:lang w:val="en-US"/>
              </w:rPr>
              <w:t>15</w:t>
            </w:r>
            <w:r w:rsidRPr="001C1DE2">
              <w:rPr>
                <w:color w:val="000000"/>
              </w:rPr>
              <w:t>2</w:t>
            </w:r>
          </w:p>
        </w:tc>
        <w:tc>
          <w:tcPr>
            <w:tcW w:w="585" w:type="pct"/>
            <w:shd w:val="clear" w:color="auto" w:fill="auto"/>
            <w:vAlign w:val="bottom"/>
          </w:tcPr>
          <w:p w:rsidR="008B4A57" w:rsidRPr="001C1DE2" w:rsidRDefault="008B4A57" w:rsidP="00E43A7D">
            <w:pPr>
              <w:jc w:val="center"/>
              <w:rPr>
                <w:color w:val="000000"/>
                <w:lang w:val="en-US"/>
              </w:rPr>
            </w:pPr>
            <w:r w:rsidRPr="001C1DE2">
              <w:rPr>
                <w:color w:val="000000"/>
              </w:rPr>
              <w:t>86</w:t>
            </w:r>
            <w:r w:rsidRPr="001C1DE2">
              <w:rPr>
                <w:color w:val="000000"/>
                <w:lang w:val="en-US"/>
              </w:rPr>
              <w:t>49</w:t>
            </w:r>
          </w:p>
        </w:tc>
        <w:tc>
          <w:tcPr>
            <w:tcW w:w="767" w:type="pct"/>
            <w:shd w:val="clear" w:color="auto" w:fill="auto"/>
            <w:vAlign w:val="bottom"/>
          </w:tcPr>
          <w:p w:rsidR="008B4A57" w:rsidRPr="001C1DE2" w:rsidRDefault="008B4A57" w:rsidP="00E43A7D">
            <w:pPr>
              <w:jc w:val="center"/>
              <w:rPr>
                <w:lang w:val="en-US"/>
              </w:rPr>
            </w:pPr>
            <w:r w:rsidRPr="001C1DE2">
              <w:rPr>
                <w:lang w:val="en-US"/>
              </w:rPr>
              <w:t>33</w:t>
            </w:r>
          </w:p>
        </w:tc>
        <w:tc>
          <w:tcPr>
            <w:tcW w:w="794" w:type="pct"/>
            <w:shd w:val="clear" w:color="auto" w:fill="auto"/>
            <w:vAlign w:val="bottom"/>
          </w:tcPr>
          <w:p w:rsidR="008B4A57" w:rsidRPr="001C1DE2" w:rsidRDefault="008B4A57" w:rsidP="00E43A7D">
            <w:pPr>
              <w:jc w:val="center"/>
              <w:rPr>
                <w:lang w:val="en-US"/>
              </w:rPr>
            </w:pPr>
            <w:r w:rsidRPr="001C1DE2">
              <w:rPr>
                <w:lang w:val="en-US"/>
              </w:rPr>
              <w:t>11</w:t>
            </w:r>
          </w:p>
        </w:tc>
      </w:tr>
      <w:tr w:rsidR="008B4A57" w:rsidRPr="001C1DE2" w:rsidTr="001C1DE2">
        <w:trPr>
          <w:jc w:val="center"/>
        </w:trPr>
        <w:tc>
          <w:tcPr>
            <w:tcW w:w="455" w:type="pct"/>
            <w:shd w:val="clear" w:color="auto" w:fill="auto"/>
          </w:tcPr>
          <w:p w:rsidR="008B4A57" w:rsidRPr="001C1DE2" w:rsidRDefault="008B4A57" w:rsidP="00E43A7D">
            <w:pPr>
              <w:spacing w:before="20"/>
              <w:jc w:val="center"/>
            </w:pPr>
            <w:r w:rsidRPr="001C1DE2">
              <w:t>2012</w:t>
            </w:r>
          </w:p>
        </w:tc>
        <w:tc>
          <w:tcPr>
            <w:tcW w:w="575" w:type="pct"/>
            <w:shd w:val="clear" w:color="auto" w:fill="auto"/>
            <w:vAlign w:val="bottom"/>
          </w:tcPr>
          <w:p w:rsidR="008B4A57" w:rsidRPr="001C1DE2" w:rsidRDefault="008B4A57" w:rsidP="00E43A7D">
            <w:pPr>
              <w:spacing w:before="20"/>
              <w:jc w:val="center"/>
              <w:rPr>
                <w:lang w:val="en-US"/>
              </w:rPr>
            </w:pPr>
            <w:r w:rsidRPr="001C1DE2">
              <w:rPr>
                <w:lang w:val="en-US"/>
              </w:rPr>
              <w:t>6951</w:t>
            </w:r>
          </w:p>
        </w:tc>
        <w:tc>
          <w:tcPr>
            <w:tcW w:w="642" w:type="pct"/>
            <w:shd w:val="clear" w:color="auto" w:fill="auto"/>
            <w:vAlign w:val="bottom"/>
          </w:tcPr>
          <w:p w:rsidR="008B4A57" w:rsidRPr="001C1DE2" w:rsidRDefault="008B4A57" w:rsidP="00E43A7D">
            <w:pPr>
              <w:spacing w:before="20"/>
              <w:jc w:val="center"/>
              <w:rPr>
                <w:lang w:val="en-US"/>
              </w:rPr>
            </w:pPr>
            <w:r w:rsidRPr="001C1DE2">
              <w:t>126</w:t>
            </w:r>
            <w:r w:rsidRPr="001C1DE2">
              <w:rPr>
                <w:lang w:val="en-US"/>
              </w:rPr>
              <w:t>11</w:t>
            </w:r>
          </w:p>
        </w:tc>
        <w:tc>
          <w:tcPr>
            <w:tcW w:w="548" w:type="pct"/>
            <w:shd w:val="clear" w:color="auto" w:fill="auto"/>
            <w:vAlign w:val="bottom"/>
          </w:tcPr>
          <w:p w:rsidR="008B4A57" w:rsidRPr="001C1DE2" w:rsidRDefault="008B4A57" w:rsidP="00E43A7D">
            <w:pPr>
              <w:spacing w:before="20"/>
              <w:jc w:val="center"/>
              <w:rPr>
                <w:lang w:val="en-US"/>
              </w:rPr>
            </w:pPr>
            <w:r w:rsidRPr="001C1DE2">
              <w:t>27</w:t>
            </w:r>
            <w:r w:rsidRPr="001C1DE2">
              <w:rPr>
                <w:lang w:val="en-US"/>
              </w:rPr>
              <w:t>22</w:t>
            </w:r>
          </w:p>
        </w:tc>
        <w:tc>
          <w:tcPr>
            <w:tcW w:w="634" w:type="pct"/>
            <w:shd w:val="clear" w:color="auto" w:fill="auto"/>
            <w:vAlign w:val="bottom"/>
          </w:tcPr>
          <w:p w:rsidR="008B4A57" w:rsidRPr="001C1DE2" w:rsidRDefault="008B4A57" w:rsidP="00E43A7D">
            <w:pPr>
              <w:spacing w:before="20"/>
              <w:jc w:val="center"/>
            </w:pPr>
            <w:r w:rsidRPr="001C1DE2">
              <w:t>1</w:t>
            </w:r>
            <w:r w:rsidRPr="001C1DE2">
              <w:rPr>
                <w:lang w:val="en-US"/>
              </w:rPr>
              <w:t>08</w:t>
            </w:r>
            <w:r w:rsidRPr="001C1DE2">
              <w:t>1</w:t>
            </w:r>
          </w:p>
        </w:tc>
        <w:tc>
          <w:tcPr>
            <w:tcW w:w="585" w:type="pct"/>
            <w:shd w:val="clear" w:color="auto" w:fill="auto"/>
            <w:vAlign w:val="bottom"/>
          </w:tcPr>
          <w:p w:rsidR="008B4A57" w:rsidRPr="001C1DE2" w:rsidRDefault="008B4A57" w:rsidP="00E43A7D">
            <w:pPr>
              <w:spacing w:before="20"/>
              <w:jc w:val="center"/>
              <w:rPr>
                <w:lang w:val="en-US"/>
              </w:rPr>
            </w:pPr>
            <w:r w:rsidRPr="001C1DE2">
              <w:t>87</w:t>
            </w:r>
            <w:r w:rsidRPr="001C1DE2">
              <w:rPr>
                <w:lang w:val="en-US"/>
              </w:rPr>
              <w:t>17</w:t>
            </w:r>
          </w:p>
        </w:tc>
        <w:tc>
          <w:tcPr>
            <w:tcW w:w="767" w:type="pct"/>
            <w:shd w:val="clear" w:color="auto" w:fill="auto"/>
            <w:vAlign w:val="bottom"/>
          </w:tcPr>
          <w:p w:rsidR="008B4A57" w:rsidRPr="001C1DE2" w:rsidRDefault="008B4A57" w:rsidP="00E43A7D">
            <w:pPr>
              <w:spacing w:before="20"/>
              <w:jc w:val="center"/>
              <w:rPr>
                <w:lang w:val="en-US"/>
              </w:rPr>
            </w:pPr>
            <w:r w:rsidRPr="001C1DE2">
              <w:rPr>
                <w:lang w:val="en-US"/>
              </w:rPr>
              <w:t>22</w:t>
            </w:r>
          </w:p>
        </w:tc>
        <w:tc>
          <w:tcPr>
            <w:tcW w:w="794" w:type="pct"/>
            <w:shd w:val="clear" w:color="auto" w:fill="auto"/>
            <w:vAlign w:val="bottom"/>
          </w:tcPr>
          <w:p w:rsidR="008B4A57" w:rsidRPr="001C1DE2" w:rsidRDefault="008B4A57" w:rsidP="00E43A7D">
            <w:pPr>
              <w:spacing w:before="20"/>
              <w:jc w:val="center"/>
              <w:rPr>
                <w:lang w:val="en-US"/>
              </w:rPr>
            </w:pPr>
            <w:r w:rsidRPr="001C1DE2">
              <w:rPr>
                <w:lang w:val="en-US"/>
              </w:rPr>
              <w:t>11</w:t>
            </w:r>
          </w:p>
        </w:tc>
      </w:tr>
      <w:tr w:rsidR="008B4A57" w:rsidRPr="001C1DE2" w:rsidTr="001C1DE2">
        <w:trPr>
          <w:jc w:val="center"/>
        </w:trPr>
        <w:tc>
          <w:tcPr>
            <w:tcW w:w="455" w:type="pct"/>
            <w:shd w:val="clear" w:color="auto" w:fill="auto"/>
          </w:tcPr>
          <w:p w:rsidR="008B4A57" w:rsidRPr="001C1DE2" w:rsidRDefault="008B4A57" w:rsidP="00E43A7D">
            <w:pPr>
              <w:spacing w:before="20"/>
              <w:jc w:val="center"/>
            </w:pPr>
            <w:r w:rsidRPr="001C1DE2">
              <w:t>2013</w:t>
            </w:r>
          </w:p>
        </w:tc>
        <w:tc>
          <w:tcPr>
            <w:tcW w:w="575" w:type="pct"/>
            <w:shd w:val="clear" w:color="auto" w:fill="auto"/>
            <w:vAlign w:val="bottom"/>
          </w:tcPr>
          <w:p w:rsidR="008B4A57" w:rsidRPr="001C1DE2" w:rsidRDefault="008B4A57" w:rsidP="00E43A7D">
            <w:pPr>
              <w:spacing w:before="20"/>
              <w:jc w:val="center"/>
              <w:rPr>
                <w:lang w:val="en-US"/>
              </w:rPr>
            </w:pPr>
            <w:r w:rsidRPr="001C1DE2">
              <w:rPr>
                <w:lang w:val="en-US"/>
              </w:rPr>
              <w:t>6911</w:t>
            </w:r>
          </w:p>
        </w:tc>
        <w:tc>
          <w:tcPr>
            <w:tcW w:w="642" w:type="pct"/>
            <w:shd w:val="clear" w:color="auto" w:fill="auto"/>
            <w:vAlign w:val="bottom"/>
          </w:tcPr>
          <w:p w:rsidR="008B4A57" w:rsidRPr="001C1DE2" w:rsidRDefault="008B4A57" w:rsidP="00E43A7D">
            <w:pPr>
              <w:spacing w:before="20"/>
              <w:jc w:val="center"/>
              <w:rPr>
                <w:lang w:val="en-US"/>
              </w:rPr>
            </w:pPr>
            <w:r w:rsidRPr="001C1DE2">
              <w:rPr>
                <w:lang w:val="en-US"/>
              </w:rPr>
              <w:t>11985</w:t>
            </w:r>
          </w:p>
        </w:tc>
        <w:tc>
          <w:tcPr>
            <w:tcW w:w="548" w:type="pct"/>
            <w:shd w:val="clear" w:color="auto" w:fill="auto"/>
            <w:vAlign w:val="bottom"/>
          </w:tcPr>
          <w:p w:rsidR="008B4A57" w:rsidRPr="001C1DE2" w:rsidRDefault="008B4A57" w:rsidP="00E43A7D">
            <w:pPr>
              <w:spacing w:before="20"/>
              <w:jc w:val="center"/>
              <w:rPr>
                <w:lang w:val="en-US"/>
              </w:rPr>
            </w:pPr>
            <w:r w:rsidRPr="001C1DE2">
              <w:rPr>
                <w:lang w:val="en-US"/>
              </w:rPr>
              <w:t>2167</w:t>
            </w:r>
          </w:p>
        </w:tc>
        <w:tc>
          <w:tcPr>
            <w:tcW w:w="634" w:type="pct"/>
            <w:shd w:val="clear" w:color="auto" w:fill="auto"/>
            <w:vAlign w:val="bottom"/>
          </w:tcPr>
          <w:p w:rsidR="008B4A57" w:rsidRPr="001C1DE2" w:rsidRDefault="008B4A57" w:rsidP="00E43A7D">
            <w:pPr>
              <w:spacing w:before="20"/>
              <w:jc w:val="center"/>
              <w:rPr>
                <w:lang w:val="en-US"/>
              </w:rPr>
            </w:pPr>
            <w:r w:rsidRPr="001C1DE2">
              <w:rPr>
                <w:lang w:val="en-US"/>
              </w:rPr>
              <w:t>1047</w:t>
            </w:r>
          </w:p>
        </w:tc>
        <w:tc>
          <w:tcPr>
            <w:tcW w:w="585" w:type="pct"/>
            <w:shd w:val="clear" w:color="auto" w:fill="auto"/>
            <w:vAlign w:val="bottom"/>
          </w:tcPr>
          <w:p w:rsidR="008B4A57" w:rsidRPr="001C1DE2" w:rsidRDefault="008B4A57" w:rsidP="00E43A7D">
            <w:pPr>
              <w:spacing w:before="20"/>
              <w:jc w:val="center"/>
              <w:rPr>
                <w:lang w:val="en-US"/>
              </w:rPr>
            </w:pPr>
            <w:r w:rsidRPr="001C1DE2">
              <w:rPr>
                <w:lang w:val="en-US"/>
              </w:rPr>
              <w:t>8531</w:t>
            </w:r>
          </w:p>
        </w:tc>
        <w:tc>
          <w:tcPr>
            <w:tcW w:w="767" w:type="pct"/>
            <w:shd w:val="clear" w:color="auto" w:fill="auto"/>
            <w:vAlign w:val="bottom"/>
          </w:tcPr>
          <w:p w:rsidR="008B4A57" w:rsidRPr="001C1DE2" w:rsidRDefault="008B4A57" w:rsidP="00E43A7D">
            <w:pPr>
              <w:spacing w:before="20"/>
              <w:jc w:val="center"/>
              <w:rPr>
                <w:lang w:val="en-US"/>
              </w:rPr>
            </w:pPr>
            <w:r w:rsidRPr="001C1DE2">
              <w:rPr>
                <w:lang w:val="en-US"/>
              </w:rPr>
              <w:t>22</w:t>
            </w:r>
          </w:p>
        </w:tc>
        <w:tc>
          <w:tcPr>
            <w:tcW w:w="794" w:type="pct"/>
            <w:shd w:val="clear" w:color="auto" w:fill="auto"/>
            <w:vAlign w:val="bottom"/>
          </w:tcPr>
          <w:p w:rsidR="008B4A57" w:rsidRPr="001C1DE2" w:rsidRDefault="008B4A57" w:rsidP="00E43A7D">
            <w:pPr>
              <w:spacing w:before="20"/>
              <w:jc w:val="center"/>
              <w:rPr>
                <w:lang w:val="en-US"/>
              </w:rPr>
            </w:pPr>
            <w:r w:rsidRPr="001C1DE2">
              <w:rPr>
                <w:lang w:val="en-US"/>
              </w:rPr>
              <w:t>8</w:t>
            </w:r>
          </w:p>
        </w:tc>
      </w:tr>
      <w:tr w:rsidR="008B4A57" w:rsidRPr="001C1DE2" w:rsidTr="001C1DE2">
        <w:trPr>
          <w:jc w:val="center"/>
        </w:trPr>
        <w:tc>
          <w:tcPr>
            <w:tcW w:w="455" w:type="pct"/>
            <w:shd w:val="clear" w:color="auto" w:fill="auto"/>
          </w:tcPr>
          <w:p w:rsidR="008B4A57" w:rsidRPr="001C1DE2" w:rsidRDefault="008B4A57" w:rsidP="00E43A7D">
            <w:pPr>
              <w:spacing w:before="20"/>
              <w:jc w:val="center"/>
            </w:pPr>
            <w:r w:rsidRPr="001C1DE2">
              <w:t>2014</w:t>
            </w:r>
          </w:p>
        </w:tc>
        <w:tc>
          <w:tcPr>
            <w:tcW w:w="575" w:type="pct"/>
            <w:shd w:val="clear" w:color="auto" w:fill="auto"/>
            <w:vAlign w:val="bottom"/>
          </w:tcPr>
          <w:p w:rsidR="008B4A57" w:rsidRPr="001C1DE2" w:rsidRDefault="008B4A57" w:rsidP="00E43A7D">
            <w:pPr>
              <w:jc w:val="center"/>
              <w:rPr>
                <w:color w:val="000000"/>
                <w:lang w:val="en-US"/>
              </w:rPr>
            </w:pPr>
            <w:r w:rsidRPr="001C1DE2">
              <w:rPr>
                <w:color w:val="000000"/>
                <w:lang w:val="en-US"/>
              </w:rPr>
              <w:t>6722</w:t>
            </w:r>
          </w:p>
        </w:tc>
        <w:tc>
          <w:tcPr>
            <w:tcW w:w="642" w:type="pct"/>
            <w:shd w:val="clear" w:color="auto" w:fill="auto"/>
            <w:vAlign w:val="bottom"/>
          </w:tcPr>
          <w:p w:rsidR="008B4A57" w:rsidRPr="001C1DE2" w:rsidRDefault="008B4A57" w:rsidP="00E43A7D">
            <w:pPr>
              <w:jc w:val="center"/>
              <w:rPr>
                <w:color w:val="000000"/>
                <w:lang w:val="en-US"/>
              </w:rPr>
            </w:pPr>
            <w:r w:rsidRPr="001C1DE2">
              <w:rPr>
                <w:color w:val="000000"/>
              </w:rPr>
              <w:t>12</w:t>
            </w:r>
            <w:r w:rsidRPr="001C1DE2">
              <w:rPr>
                <w:color w:val="000000"/>
                <w:lang w:val="en-US"/>
              </w:rPr>
              <w:t>075</w:t>
            </w:r>
          </w:p>
        </w:tc>
        <w:tc>
          <w:tcPr>
            <w:tcW w:w="548" w:type="pct"/>
            <w:shd w:val="clear" w:color="auto" w:fill="auto"/>
            <w:vAlign w:val="bottom"/>
          </w:tcPr>
          <w:p w:rsidR="008B4A57" w:rsidRPr="001C1DE2" w:rsidRDefault="008B4A57" w:rsidP="00E43A7D">
            <w:pPr>
              <w:jc w:val="center"/>
              <w:rPr>
                <w:color w:val="000000"/>
                <w:lang w:val="en-US"/>
              </w:rPr>
            </w:pPr>
            <w:r w:rsidRPr="001C1DE2">
              <w:rPr>
                <w:color w:val="000000"/>
              </w:rPr>
              <w:t>2</w:t>
            </w:r>
            <w:r w:rsidRPr="001C1DE2">
              <w:rPr>
                <w:color w:val="000000"/>
                <w:lang w:val="en-US"/>
              </w:rPr>
              <w:t>373</w:t>
            </w:r>
          </w:p>
        </w:tc>
        <w:tc>
          <w:tcPr>
            <w:tcW w:w="634" w:type="pct"/>
            <w:shd w:val="clear" w:color="auto" w:fill="auto"/>
            <w:vAlign w:val="bottom"/>
          </w:tcPr>
          <w:p w:rsidR="008B4A57" w:rsidRPr="001C1DE2" w:rsidRDefault="008B4A57" w:rsidP="00E43A7D">
            <w:pPr>
              <w:jc w:val="center"/>
              <w:rPr>
                <w:color w:val="000000"/>
                <w:lang w:val="en-US"/>
              </w:rPr>
            </w:pPr>
            <w:r w:rsidRPr="001C1DE2">
              <w:rPr>
                <w:color w:val="000000"/>
              </w:rPr>
              <w:t>12</w:t>
            </w:r>
            <w:r w:rsidRPr="001C1DE2">
              <w:rPr>
                <w:color w:val="000000"/>
                <w:lang w:val="en-US"/>
              </w:rPr>
              <w:t>06</w:t>
            </w:r>
          </w:p>
        </w:tc>
        <w:tc>
          <w:tcPr>
            <w:tcW w:w="585" w:type="pct"/>
            <w:shd w:val="clear" w:color="auto" w:fill="auto"/>
            <w:vAlign w:val="bottom"/>
          </w:tcPr>
          <w:p w:rsidR="008B4A57" w:rsidRPr="001C1DE2" w:rsidRDefault="008B4A57" w:rsidP="00E43A7D">
            <w:pPr>
              <w:jc w:val="center"/>
              <w:rPr>
                <w:color w:val="000000"/>
                <w:lang w:val="en-US"/>
              </w:rPr>
            </w:pPr>
            <w:r w:rsidRPr="001C1DE2">
              <w:rPr>
                <w:color w:val="000000"/>
              </w:rPr>
              <w:t>82</w:t>
            </w:r>
            <w:r w:rsidRPr="001C1DE2">
              <w:rPr>
                <w:color w:val="000000"/>
                <w:lang w:val="en-US"/>
              </w:rPr>
              <w:t>45</w:t>
            </w:r>
          </w:p>
        </w:tc>
        <w:tc>
          <w:tcPr>
            <w:tcW w:w="767" w:type="pct"/>
            <w:shd w:val="clear" w:color="auto" w:fill="auto"/>
            <w:vAlign w:val="bottom"/>
          </w:tcPr>
          <w:p w:rsidR="008B4A57" w:rsidRPr="001C1DE2" w:rsidRDefault="008B4A57" w:rsidP="00E43A7D">
            <w:pPr>
              <w:jc w:val="center"/>
              <w:rPr>
                <w:lang w:val="en-US"/>
              </w:rPr>
            </w:pPr>
            <w:r w:rsidRPr="001C1DE2">
              <w:rPr>
                <w:lang w:val="en-US"/>
              </w:rPr>
              <w:t>4</w:t>
            </w:r>
          </w:p>
        </w:tc>
        <w:tc>
          <w:tcPr>
            <w:tcW w:w="794" w:type="pct"/>
            <w:shd w:val="clear" w:color="auto" w:fill="auto"/>
            <w:vAlign w:val="bottom"/>
          </w:tcPr>
          <w:p w:rsidR="008B4A57" w:rsidRPr="001C1DE2" w:rsidRDefault="008B4A57" w:rsidP="00E43A7D">
            <w:pPr>
              <w:jc w:val="center"/>
              <w:rPr>
                <w:lang w:val="en-US"/>
              </w:rPr>
            </w:pPr>
            <w:r w:rsidRPr="001C1DE2">
              <w:rPr>
                <w:lang w:val="en-US"/>
              </w:rPr>
              <w:t>10</w:t>
            </w:r>
          </w:p>
        </w:tc>
      </w:tr>
      <w:tr w:rsidR="008B4A57" w:rsidRPr="001C1DE2" w:rsidTr="001C1DE2">
        <w:trPr>
          <w:jc w:val="center"/>
        </w:trPr>
        <w:tc>
          <w:tcPr>
            <w:tcW w:w="455" w:type="pct"/>
            <w:shd w:val="clear" w:color="auto" w:fill="auto"/>
          </w:tcPr>
          <w:p w:rsidR="008B4A57" w:rsidRPr="001C1DE2" w:rsidRDefault="008B4A57" w:rsidP="00E43A7D">
            <w:pPr>
              <w:spacing w:before="20"/>
              <w:jc w:val="center"/>
            </w:pPr>
            <w:r w:rsidRPr="001C1DE2">
              <w:t>2015</w:t>
            </w:r>
          </w:p>
        </w:tc>
        <w:tc>
          <w:tcPr>
            <w:tcW w:w="575" w:type="pct"/>
            <w:shd w:val="clear" w:color="auto" w:fill="auto"/>
            <w:vAlign w:val="bottom"/>
          </w:tcPr>
          <w:p w:rsidR="008B4A57" w:rsidRPr="001C1DE2" w:rsidRDefault="008B4A57" w:rsidP="00E43A7D">
            <w:pPr>
              <w:jc w:val="center"/>
              <w:rPr>
                <w:color w:val="000000"/>
                <w:lang w:val="en-US"/>
              </w:rPr>
            </w:pPr>
            <w:r w:rsidRPr="001C1DE2">
              <w:rPr>
                <w:color w:val="000000"/>
              </w:rPr>
              <w:t>72</w:t>
            </w:r>
            <w:r w:rsidRPr="001C1DE2">
              <w:rPr>
                <w:color w:val="000000"/>
                <w:lang w:val="en-US"/>
              </w:rPr>
              <w:t>35</w:t>
            </w:r>
          </w:p>
        </w:tc>
        <w:tc>
          <w:tcPr>
            <w:tcW w:w="642" w:type="pct"/>
            <w:shd w:val="clear" w:color="auto" w:fill="auto"/>
            <w:vAlign w:val="bottom"/>
          </w:tcPr>
          <w:p w:rsidR="008B4A57" w:rsidRPr="001C1DE2" w:rsidRDefault="008B4A57" w:rsidP="00E43A7D">
            <w:pPr>
              <w:jc w:val="center"/>
              <w:rPr>
                <w:color w:val="000000"/>
                <w:lang w:val="en-US"/>
              </w:rPr>
            </w:pPr>
            <w:r w:rsidRPr="001C1DE2">
              <w:rPr>
                <w:color w:val="000000"/>
              </w:rPr>
              <w:t>12</w:t>
            </w:r>
            <w:r w:rsidRPr="001C1DE2">
              <w:rPr>
                <w:color w:val="000000"/>
                <w:lang w:val="en-US"/>
              </w:rPr>
              <w:t>472</w:t>
            </w:r>
          </w:p>
        </w:tc>
        <w:tc>
          <w:tcPr>
            <w:tcW w:w="548" w:type="pct"/>
            <w:shd w:val="clear" w:color="auto" w:fill="auto"/>
            <w:vAlign w:val="bottom"/>
          </w:tcPr>
          <w:p w:rsidR="008B4A57" w:rsidRPr="001C1DE2" w:rsidRDefault="008B4A57" w:rsidP="00E43A7D">
            <w:pPr>
              <w:jc w:val="center"/>
              <w:rPr>
                <w:color w:val="000000"/>
                <w:lang w:val="en-US"/>
              </w:rPr>
            </w:pPr>
            <w:r w:rsidRPr="001C1DE2">
              <w:rPr>
                <w:color w:val="000000"/>
              </w:rPr>
              <w:t>2</w:t>
            </w:r>
            <w:r w:rsidRPr="001C1DE2">
              <w:rPr>
                <w:color w:val="000000"/>
                <w:lang w:val="en-US"/>
              </w:rPr>
              <w:t>258</w:t>
            </w:r>
          </w:p>
        </w:tc>
        <w:tc>
          <w:tcPr>
            <w:tcW w:w="634" w:type="pct"/>
            <w:shd w:val="clear" w:color="auto" w:fill="auto"/>
            <w:vAlign w:val="bottom"/>
          </w:tcPr>
          <w:p w:rsidR="008B4A57" w:rsidRPr="001C1DE2" w:rsidRDefault="008B4A57" w:rsidP="00E43A7D">
            <w:pPr>
              <w:jc w:val="center"/>
              <w:rPr>
                <w:color w:val="000000"/>
              </w:rPr>
            </w:pPr>
            <w:r w:rsidRPr="001C1DE2">
              <w:rPr>
                <w:color w:val="000000"/>
              </w:rPr>
              <w:t>1</w:t>
            </w:r>
            <w:r w:rsidRPr="001C1DE2">
              <w:rPr>
                <w:color w:val="000000"/>
                <w:lang w:val="en-US"/>
              </w:rPr>
              <w:t>149</w:t>
            </w:r>
          </w:p>
        </w:tc>
        <w:tc>
          <w:tcPr>
            <w:tcW w:w="585" w:type="pct"/>
            <w:shd w:val="clear" w:color="auto" w:fill="auto"/>
            <w:vAlign w:val="bottom"/>
          </w:tcPr>
          <w:p w:rsidR="008B4A57" w:rsidRPr="001C1DE2" w:rsidRDefault="008B4A57" w:rsidP="00E43A7D">
            <w:pPr>
              <w:jc w:val="center"/>
              <w:rPr>
                <w:color w:val="000000"/>
                <w:lang w:val="en-US"/>
              </w:rPr>
            </w:pPr>
            <w:r w:rsidRPr="001C1DE2">
              <w:rPr>
                <w:color w:val="000000"/>
              </w:rPr>
              <w:t>88</w:t>
            </w:r>
            <w:r w:rsidRPr="001C1DE2">
              <w:rPr>
                <w:color w:val="000000"/>
                <w:lang w:val="en-US"/>
              </w:rPr>
              <w:t>06</w:t>
            </w:r>
          </w:p>
        </w:tc>
        <w:tc>
          <w:tcPr>
            <w:tcW w:w="767" w:type="pct"/>
            <w:shd w:val="clear" w:color="auto" w:fill="auto"/>
            <w:vAlign w:val="bottom"/>
          </w:tcPr>
          <w:p w:rsidR="008B4A57" w:rsidRPr="001C1DE2" w:rsidRDefault="008B4A57" w:rsidP="00E43A7D">
            <w:pPr>
              <w:jc w:val="center"/>
              <w:rPr>
                <w:lang w:val="en-US"/>
              </w:rPr>
            </w:pPr>
            <w:r w:rsidRPr="001C1DE2">
              <w:rPr>
                <w:lang w:val="en-US"/>
              </w:rPr>
              <w:t>32</w:t>
            </w:r>
          </w:p>
        </w:tc>
        <w:tc>
          <w:tcPr>
            <w:tcW w:w="794" w:type="pct"/>
            <w:shd w:val="clear" w:color="auto" w:fill="auto"/>
            <w:vAlign w:val="bottom"/>
          </w:tcPr>
          <w:p w:rsidR="008B4A57" w:rsidRPr="001C1DE2" w:rsidRDefault="008B4A57" w:rsidP="00E43A7D">
            <w:pPr>
              <w:jc w:val="center"/>
              <w:rPr>
                <w:lang w:val="en-US"/>
              </w:rPr>
            </w:pPr>
            <w:r w:rsidRPr="001C1DE2">
              <w:rPr>
                <w:lang w:val="en-US"/>
              </w:rPr>
              <w:t>26</w:t>
            </w:r>
          </w:p>
        </w:tc>
      </w:tr>
      <w:tr w:rsidR="008B4A57" w:rsidRPr="001C1DE2" w:rsidTr="001C1DE2">
        <w:trPr>
          <w:jc w:val="center"/>
        </w:trPr>
        <w:tc>
          <w:tcPr>
            <w:tcW w:w="455" w:type="pct"/>
            <w:shd w:val="clear" w:color="auto" w:fill="auto"/>
          </w:tcPr>
          <w:p w:rsidR="008B4A57" w:rsidRPr="001C1DE2" w:rsidRDefault="008B4A57" w:rsidP="00E43A7D">
            <w:pPr>
              <w:spacing w:before="20"/>
              <w:jc w:val="center"/>
            </w:pPr>
            <w:r w:rsidRPr="001C1DE2">
              <w:t>2016</w:t>
            </w:r>
          </w:p>
        </w:tc>
        <w:tc>
          <w:tcPr>
            <w:tcW w:w="575" w:type="pct"/>
            <w:shd w:val="clear" w:color="auto" w:fill="auto"/>
            <w:vAlign w:val="bottom"/>
          </w:tcPr>
          <w:p w:rsidR="008B4A57" w:rsidRPr="001C1DE2" w:rsidRDefault="008B4A57" w:rsidP="00E43A7D">
            <w:pPr>
              <w:jc w:val="center"/>
              <w:rPr>
                <w:color w:val="000000"/>
                <w:lang w:val="en-US"/>
              </w:rPr>
            </w:pPr>
            <w:r w:rsidRPr="001C1DE2">
              <w:rPr>
                <w:color w:val="000000"/>
              </w:rPr>
              <w:t>54</w:t>
            </w:r>
            <w:r w:rsidRPr="001C1DE2">
              <w:rPr>
                <w:color w:val="000000"/>
                <w:lang w:val="en-US"/>
              </w:rPr>
              <w:t>24</w:t>
            </w:r>
          </w:p>
        </w:tc>
        <w:tc>
          <w:tcPr>
            <w:tcW w:w="642" w:type="pct"/>
            <w:shd w:val="clear" w:color="auto" w:fill="auto"/>
            <w:vAlign w:val="bottom"/>
          </w:tcPr>
          <w:p w:rsidR="008B4A57" w:rsidRPr="001C1DE2" w:rsidRDefault="008B4A57" w:rsidP="00E43A7D">
            <w:pPr>
              <w:jc w:val="center"/>
              <w:rPr>
                <w:color w:val="000000"/>
                <w:lang w:val="en-US"/>
              </w:rPr>
            </w:pPr>
            <w:r w:rsidRPr="001C1DE2">
              <w:rPr>
                <w:color w:val="000000"/>
              </w:rPr>
              <w:t>14</w:t>
            </w:r>
            <w:r w:rsidRPr="001C1DE2">
              <w:rPr>
                <w:color w:val="000000"/>
                <w:lang w:val="en-US"/>
              </w:rPr>
              <w:t>075</w:t>
            </w:r>
          </w:p>
        </w:tc>
        <w:tc>
          <w:tcPr>
            <w:tcW w:w="548" w:type="pct"/>
            <w:shd w:val="clear" w:color="auto" w:fill="auto"/>
            <w:vAlign w:val="bottom"/>
          </w:tcPr>
          <w:p w:rsidR="008B4A57" w:rsidRPr="001C1DE2" w:rsidRDefault="008B4A57" w:rsidP="00E43A7D">
            <w:pPr>
              <w:jc w:val="center"/>
              <w:rPr>
                <w:color w:val="000000"/>
                <w:lang w:val="en-US"/>
              </w:rPr>
            </w:pPr>
            <w:r w:rsidRPr="001C1DE2">
              <w:rPr>
                <w:color w:val="000000"/>
              </w:rPr>
              <w:t>2</w:t>
            </w:r>
            <w:r w:rsidRPr="001C1DE2">
              <w:rPr>
                <w:color w:val="000000"/>
                <w:lang w:val="en-US"/>
              </w:rPr>
              <w:t>482</w:t>
            </w:r>
          </w:p>
        </w:tc>
        <w:tc>
          <w:tcPr>
            <w:tcW w:w="634" w:type="pct"/>
            <w:shd w:val="clear" w:color="auto" w:fill="auto"/>
            <w:vAlign w:val="bottom"/>
          </w:tcPr>
          <w:p w:rsidR="008B4A57" w:rsidRPr="001C1DE2" w:rsidRDefault="008B4A57" w:rsidP="00E43A7D">
            <w:pPr>
              <w:jc w:val="center"/>
              <w:rPr>
                <w:color w:val="000000"/>
                <w:lang w:val="en-US"/>
              </w:rPr>
            </w:pPr>
            <w:r w:rsidRPr="001C1DE2">
              <w:rPr>
                <w:color w:val="000000"/>
                <w:lang w:val="en-US"/>
              </w:rPr>
              <w:t>1410</w:t>
            </w:r>
          </w:p>
        </w:tc>
        <w:tc>
          <w:tcPr>
            <w:tcW w:w="585" w:type="pct"/>
            <w:shd w:val="clear" w:color="auto" w:fill="auto"/>
            <w:vAlign w:val="bottom"/>
          </w:tcPr>
          <w:p w:rsidR="008B4A57" w:rsidRPr="001C1DE2" w:rsidRDefault="008B4A57" w:rsidP="00E43A7D">
            <w:pPr>
              <w:jc w:val="center"/>
              <w:rPr>
                <w:color w:val="000000"/>
                <w:lang w:val="en-US"/>
              </w:rPr>
            </w:pPr>
            <w:r w:rsidRPr="001C1DE2">
              <w:rPr>
                <w:color w:val="000000"/>
              </w:rPr>
              <w:t>9</w:t>
            </w:r>
            <w:r w:rsidRPr="001C1DE2">
              <w:rPr>
                <w:color w:val="000000"/>
                <w:lang w:val="en-US"/>
              </w:rPr>
              <w:t>370</w:t>
            </w:r>
          </w:p>
        </w:tc>
        <w:tc>
          <w:tcPr>
            <w:tcW w:w="767" w:type="pct"/>
            <w:shd w:val="clear" w:color="auto" w:fill="auto"/>
            <w:vAlign w:val="bottom"/>
          </w:tcPr>
          <w:p w:rsidR="008B4A57" w:rsidRPr="001C1DE2" w:rsidRDefault="008B4A57" w:rsidP="00E43A7D">
            <w:pPr>
              <w:jc w:val="center"/>
              <w:rPr>
                <w:lang w:val="en-US"/>
              </w:rPr>
            </w:pPr>
            <w:r w:rsidRPr="001C1DE2">
              <w:rPr>
                <w:lang w:val="en-US"/>
              </w:rPr>
              <w:t>32</w:t>
            </w:r>
          </w:p>
        </w:tc>
        <w:tc>
          <w:tcPr>
            <w:tcW w:w="794" w:type="pct"/>
            <w:shd w:val="clear" w:color="auto" w:fill="auto"/>
            <w:vAlign w:val="bottom"/>
          </w:tcPr>
          <w:p w:rsidR="008B4A57" w:rsidRPr="001C1DE2" w:rsidRDefault="008B4A57" w:rsidP="00E43A7D">
            <w:pPr>
              <w:jc w:val="center"/>
            </w:pPr>
            <w:r w:rsidRPr="001C1DE2">
              <w:t>7</w:t>
            </w:r>
          </w:p>
        </w:tc>
      </w:tr>
      <w:tr w:rsidR="00CB614E" w:rsidRPr="001C1DE2" w:rsidTr="001C1DE2">
        <w:trPr>
          <w:jc w:val="center"/>
        </w:trPr>
        <w:tc>
          <w:tcPr>
            <w:tcW w:w="455" w:type="pct"/>
            <w:shd w:val="clear" w:color="auto" w:fill="auto"/>
          </w:tcPr>
          <w:p w:rsidR="00CB614E" w:rsidRPr="001C1DE2" w:rsidRDefault="00CB614E" w:rsidP="00E43A7D">
            <w:pPr>
              <w:spacing w:before="20"/>
              <w:jc w:val="center"/>
            </w:pPr>
            <w:r w:rsidRPr="001C1DE2">
              <w:t>2017</w:t>
            </w:r>
          </w:p>
        </w:tc>
        <w:tc>
          <w:tcPr>
            <w:tcW w:w="575" w:type="pct"/>
            <w:shd w:val="clear" w:color="auto" w:fill="auto"/>
            <w:vAlign w:val="bottom"/>
          </w:tcPr>
          <w:p w:rsidR="00CB614E" w:rsidRPr="001C1DE2" w:rsidRDefault="00CB614E" w:rsidP="00E43A7D">
            <w:pPr>
              <w:jc w:val="center"/>
              <w:rPr>
                <w:color w:val="000000"/>
              </w:rPr>
            </w:pPr>
            <w:r w:rsidRPr="001C1DE2">
              <w:rPr>
                <w:color w:val="000000"/>
              </w:rPr>
              <w:t>6521</w:t>
            </w:r>
          </w:p>
        </w:tc>
        <w:tc>
          <w:tcPr>
            <w:tcW w:w="642" w:type="pct"/>
            <w:shd w:val="clear" w:color="auto" w:fill="auto"/>
            <w:vAlign w:val="bottom"/>
          </w:tcPr>
          <w:p w:rsidR="00CB614E" w:rsidRPr="001C1DE2" w:rsidRDefault="00CB614E" w:rsidP="00E43A7D">
            <w:pPr>
              <w:jc w:val="center"/>
              <w:rPr>
                <w:color w:val="000000"/>
              </w:rPr>
            </w:pPr>
            <w:r w:rsidRPr="001C1DE2">
              <w:rPr>
                <w:color w:val="000000"/>
              </w:rPr>
              <w:t>13838</w:t>
            </w:r>
          </w:p>
        </w:tc>
        <w:tc>
          <w:tcPr>
            <w:tcW w:w="548" w:type="pct"/>
            <w:shd w:val="clear" w:color="auto" w:fill="auto"/>
            <w:vAlign w:val="bottom"/>
          </w:tcPr>
          <w:p w:rsidR="00CB614E" w:rsidRPr="001C1DE2" w:rsidRDefault="00CB614E" w:rsidP="00E43A7D">
            <w:pPr>
              <w:jc w:val="center"/>
              <w:rPr>
                <w:color w:val="000000"/>
              </w:rPr>
            </w:pPr>
            <w:r w:rsidRPr="001C1DE2">
              <w:rPr>
                <w:color w:val="000000"/>
              </w:rPr>
              <w:t>2598</w:t>
            </w:r>
          </w:p>
        </w:tc>
        <w:tc>
          <w:tcPr>
            <w:tcW w:w="634" w:type="pct"/>
            <w:shd w:val="clear" w:color="auto" w:fill="auto"/>
            <w:vAlign w:val="bottom"/>
          </w:tcPr>
          <w:p w:rsidR="00CB614E" w:rsidRPr="001C1DE2" w:rsidRDefault="00CB614E" w:rsidP="00E43A7D">
            <w:pPr>
              <w:jc w:val="center"/>
              <w:rPr>
                <w:color w:val="000000"/>
                <w:lang w:val="en-US"/>
              </w:rPr>
            </w:pPr>
            <w:r w:rsidRPr="001C1DE2">
              <w:rPr>
                <w:color w:val="000000"/>
              </w:rPr>
              <w:t>1464</w:t>
            </w:r>
          </w:p>
        </w:tc>
        <w:tc>
          <w:tcPr>
            <w:tcW w:w="585" w:type="pct"/>
            <w:shd w:val="clear" w:color="auto" w:fill="auto"/>
            <w:vAlign w:val="bottom"/>
          </w:tcPr>
          <w:p w:rsidR="00CB614E" w:rsidRPr="001C1DE2" w:rsidRDefault="00CB614E" w:rsidP="00E43A7D">
            <w:pPr>
              <w:jc w:val="center"/>
              <w:rPr>
                <w:color w:val="000000"/>
              </w:rPr>
            </w:pPr>
            <w:r w:rsidRPr="001C1DE2">
              <w:rPr>
                <w:color w:val="000000"/>
              </w:rPr>
              <w:t>9465</w:t>
            </w:r>
          </w:p>
        </w:tc>
        <w:tc>
          <w:tcPr>
            <w:tcW w:w="767" w:type="pct"/>
            <w:shd w:val="clear" w:color="auto" w:fill="auto"/>
            <w:vAlign w:val="bottom"/>
          </w:tcPr>
          <w:p w:rsidR="00CB614E" w:rsidRPr="001C1DE2" w:rsidRDefault="00CB614E" w:rsidP="00E43A7D">
            <w:pPr>
              <w:jc w:val="center"/>
              <w:rPr>
                <w:lang w:val="en-US"/>
              </w:rPr>
            </w:pPr>
            <w:r w:rsidRPr="001C1DE2">
              <w:t>29</w:t>
            </w:r>
          </w:p>
        </w:tc>
        <w:tc>
          <w:tcPr>
            <w:tcW w:w="794" w:type="pct"/>
            <w:shd w:val="clear" w:color="auto" w:fill="auto"/>
            <w:vAlign w:val="bottom"/>
          </w:tcPr>
          <w:p w:rsidR="00CB614E" w:rsidRPr="001C1DE2" w:rsidRDefault="00CB614E" w:rsidP="00E43A7D">
            <w:pPr>
              <w:jc w:val="center"/>
            </w:pPr>
            <w:r w:rsidRPr="001C1DE2">
              <w:t>8</w:t>
            </w:r>
          </w:p>
        </w:tc>
      </w:tr>
    </w:tbl>
    <w:p w:rsidR="008B4A57" w:rsidRPr="001C1DE2" w:rsidRDefault="00E43A7D" w:rsidP="00E43A7D">
      <w:pPr>
        <w:ind w:left="720"/>
        <w:jc w:val="both"/>
      </w:pPr>
      <w:r w:rsidRPr="001C1DE2">
        <w:rPr>
          <w:vertAlign w:val="superscript"/>
        </w:rPr>
        <w:t>1)</w:t>
      </w:r>
      <w:r w:rsidRPr="001C1DE2">
        <w:t xml:space="preserve"> С 2012 г</w:t>
      </w:r>
      <w:r w:rsidR="001C1DE2">
        <w:t>ода</w:t>
      </w:r>
      <w:r w:rsidRPr="001C1DE2">
        <w:t xml:space="preserve"> – с учетом индивидуальных предпринимателей.</w:t>
      </w:r>
    </w:p>
    <w:p w:rsidR="00E43A7D" w:rsidRPr="00202FD8" w:rsidRDefault="00E43A7D" w:rsidP="00E43A7D">
      <w:pPr>
        <w:ind w:left="720"/>
        <w:jc w:val="both"/>
      </w:pPr>
    </w:p>
    <w:p w:rsidR="00F154A2" w:rsidRPr="001C1DE2" w:rsidRDefault="00693A75" w:rsidP="0034225F">
      <w:pPr>
        <w:tabs>
          <w:tab w:val="left" w:pos="709"/>
        </w:tabs>
        <w:ind w:firstLine="709"/>
        <w:jc w:val="both"/>
        <w:rPr>
          <w:sz w:val="28"/>
          <w:szCs w:val="28"/>
        </w:rPr>
      </w:pPr>
      <w:r w:rsidRPr="001C1DE2">
        <w:rPr>
          <w:sz w:val="28"/>
          <w:szCs w:val="28"/>
        </w:rPr>
        <w:t>Острой проблемой остается загрязнение воздушного бассейна столицы Ре</w:t>
      </w:r>
      <w:r w:rsidRPr="001C1DE2">
        <w:rPr>
          <w:sz w:val="28"/>
          <w:szCs w:val="28"/>
        </w:rPr>
        <w:t>с</w:t>
      </w:r>
      <w:r w:rsidRPr="001C1DE2">
        <w:rPr>
          <w:sz w:val="28"/>
          <w:szCs w:val="28"/>
        </w:rPr>
        <w:t>публики Тыва – г.Кызыла, особенно в зимний период. Г</w:t>
      </w:r>
      <w:r w:rsidRPr="001C1DE2">
        <w:rPr>
          <w:sz w:val="28"/>
          <w:szCs w:val="28"/>
        </w:rPr>
        <w:t>о</w:t>
      </w:r>
      <w:r w:rsidRPr="001C1DE2">
        <w:rPr>
          <w:sz w:val="28"/>
          <w:szCs w:val="28"/>
        </w:rPr>
        <w:t>род Кызыл расположен в долине на слиянии рек Пий-Хем и Каа-Хем. С юга и с севера к долине подступают гряды холмов и город зажат в сравнительно у</w:t>
      </w:r>
      <w:r w:rsidRPr="001C1DE2">
        <w:rPr>
          <w:sz w:val="28"/>
          <w:szCs w:val="28"/>
        </w:rPr>
        <w:t>з</w:t>
      </w:r>
      <w:r w:rsidRPr="001C1DE2">
        <w:rPr>
          <w:sz w:val="28"/>
          <w:szCs w:val="28"/>
        </w:rPr>
        <w:t>кой котловине, вытянутой с востока на запад. Одной из характерных климатических ос</w:t>
      </w:r>
      <w:r w:rsidRPr="001C1DE2">
        <w:rPr>
          <w:sz w:val="28"/>
          <w:szCs w:val="28"/>
        </w:rPr>
        <w:t>о</w:t>
      </w:r>
      <w:r w:rsidRPr="001C1DE2">
        <w:rPr>
          <w:sz w:val="28"/>
          <w:szCs w:val="28"/>
        </w:rPr>
        <w:t>бенностей является образование воздушных инверсий, вследствие чего выбрасываемые загрязняющие вещества ок</w:t>
      </w:r>
      <w:r w:rsidRPr="001C1DE2">
        <w:rPr>
          <w:sz w:val="28"/>
          <w:szCs w:val="28"/>
        </w:rPr>
        <w:t>а</w:t>
      </w:r>
      <w:r w:rsidRPr="001C1DE2">
        <w:rPr>
          <w:sz w:val="28"/>
          <w:szCs w:val="28"/>
        </w:rPr>
        <w:t>зываются сосредоточенными в приземном слое воздуха. Недостаточная проветр</w:t>
      </w:r>
      <w:r w:rsidRPr="001C1DE2">
        <w:rPr>
          <w:sz w:val="28"/>
          <w:szCs w:val="28"/>
        </w:rPr>
        <w:t>и</w:t>
      </w:r>
      <w:r w:rsidRPr="001C1DE2">
        <w:rPr>
          <w:sz w:val="28"/>
          <w:szCs w:val="28"/>
        </w:rPr>
        <w:t>ваемость воздушного бассейна города в зимний период весьма затрудняет снос и рассеивание выбр</w:t>
      </w:r>
      <w:r w:rsidRPr="001C1DE2">
        <w:rPr>
          <w:sz w:val="28"/>
          <w:szCs w:val="28"/>
        </w:rPr>
        <w:t>о</w:t>
      </w:r>
      <w:r w:rsidRPr="001C1DE2">
        <w:rPr>
          <w:sz w:val="28"/>
          <w:szCs w:val="28"/>
        </w:rPr>
        <w:t>сов.</w:t>
      </w:r>
      <w:r w:rsidR="00F154A2" w:rsidRPr="001C1DE2">
        <w:rPr>
          <w:sz w:val="28"/>
          <w:szCs w:val="28"/>
        </w:rPr>
        <w:t xml:space="preserve"> </w:t>
      </w:r>
    </w:p>
    <w:p w:rsidR="00F154A2" w:rsidRPr="001C1DE2" w:rsidRDefault="00693A75" w:rsidP="0034225F">
      <w:pPr>
        <w:tabs>
          <w:tab w:val="left" w:pos="709"/>
        </w:tabs>
        <w:ind w:firstLine="709"/>
        <w:jc w:val="both"/>
        <w:rPr>
          <w:sz w:val="28"/>
          <w:szCs w:val="28"/>
          <w:shd w:val="clear" w:color="auto" w:fill="FFFFFF"/>
        </w:rPr>
      </w:pPr>
      <w:r w:rsidRPr="001C1DE2">
        <w:rPr>
          <w:sz w:val="28"/>
          <w:szCs w:val="28"/>
        </w:rPr>
        <w:t xml:space="preserve">Наблюдения </w:t>
      </w:r>
      <w:r w:rsidR="0012560A" w:rsidRPr="001C1DE2">
        <w:rPr>
          <w:sz w:val="28"/>
          <w:szCs w:val="28"/>
        </w:rPr>
        <w:t xml:space="preserve">за состоянием атмосферного воздуха </w:t>
      </w:r>
      <w:r w:rsidRPr="001C1DE2">
        <w:rPr>
          <w:sz w:val="28"/>
          <w:szCs w:val="28"/>
        </w:rPr>
        <w:t xml:space="preserve">проводятся </w:t>
      </w:r>
      <w:r w:rsidR="00835797" w:rsidRPr="001C1DE2">
        <w:rPr>
          <w:sz w:val="28"/>
          <w:szCs w:val="28"/>
        </w:rPr>
        <w:t>только в г. К</w:t>
      </w:r>
      <w:r w:rsidR="00835797" w:rsidRPr="001C1DE2">
        <w:rPr>
          <w:sz w:val="28"/>
          <w:szCs w:val="28"/>
        </w:rPr>
        <w:t>ы</w:t>
      </w:r>
      <w:r w:rsidR="00835797" w:rsidRPr="001C1DE2">
        <w:rPr>
          <w:sz w:val="28"/>
          <w:szCs w:val="28"/>
        </w:rPr>
        <w:t xml:space="preserve">зыле </w:t>
      </w:r>
      <w:r w:rsidRPr="001C1DE2">
        <w:rPr>
          <w:sz w:val="28"/>
          <w:szCs w:val="28"/>
        </w:rPr>
        <w:t>на 3-х стационарных постах лаборатории по мониторингу загрязнения атм</w:t>
      </w:r>
      <w:r w:rsidRPr="001C1DE2">
        <w:rPr>
          <w:sz w:val="28"/>
          <w:szCs w:val="28"/>
        </w:rPr>
        <w:t>о</w:t>
      </w:r>
      <w:r w:rsidRPr="001C1DE2">
        <w:rPr>
          <w:sz w:val="28"/>
          <w:szCs w:val="28"/>
        </w:rPr>
        <w:t xml:space="preserve">сферного воздуха Тувинского ЦГМС – филиала ФГБУ </w:t>
      </w:r>
      <w:r w:rsidR="00772D95" w:rsidRPr="001C1DE2">
        <w:rPr>
          <w:sz w:val="28"/>
          <w:szCs w:val="28"/>
        </w:rPr>
        <w:t>«</w:t>
      </w:r>
      <w:r w:rsidRPr="001C1DE2">
        <w:rPr>
          <w:sz w:val="28"/>
          <w:szCs w:val="28"/>
        </w:rPr>
        <w:t>Среднесибирское УГМС</w:t>
      </w:r>
      <w:r w:rsidR="00772D95" w:rsidRPr="001C1DE2">
        <w:rPr>
          <w:sz w:val="28"/>
          <w:szCs w:val="28"/>
        </w:rPr>
        <w:t>»</w:t>
      </w:r>
      <w:r w:rsidRPr="001C1DE2">
        <w:rPr>
          <w:sz w:val="28"/>
          <w:szCs w:val="28"/>
        </w:rPr>
        <w:t xml:space="preserve">. </w:t>
      </w:r>
      <w:r w:rsidR="007A231C" w:rsidRPr="001C1DE2">
        <w:rPr>
          <w:sz w:val="28"/>
          <w:szCs w:val="28"/>
          <w:shd w:val="clear" w:color="auto" w:fill="FFFFFF"/>
        </w:rPr>
        <w:t xml:space="preserve">Методическое руководство сетью осуществляется территориальным Центром по </w:t>
      </w:r>
      <w:r w:rsidR="007A231C" w:rsidRPr="001C1DE2">
        <w:rPr>
          <w:sz w:val="28"/>
          <w:szCs w:val="28"/>
          <w:shd w:val="clear" w:color="auto" w:fill="FFFFFF"/>
        </w:rPr>
        <w:lastRenderedPageBreak/>
        <w:t xml:space="preserve">мониторингу загрязнения окружающей среды ФГБУ </w:t>
      </w:r>
      <w:r w:rsidR="00772D95" w:rsidRPr="001C1DE2">
        <w:rPr>
          <w:sz w:val="28"/>
          <w:szCs w:val="28"/>
          <w:shd w:val="clear" w:color="auto" w:fill="FFFFFF"/>
        </w:rPr>
        <w:t>«</w:t>
      </w:r>
      <w:r w:rsidR="007A231C" w:rsidRPr="001C1DE2">
        <w:rPr>
          <w:sz w:val="28"/>
          <w:szCs w:val="28"/>
          <w:shd w:val="clear" w:color="auto" w:fill="FFFFFF"/>
        </w:rPr>
        <w:t>Сре</w:t>
      </w:r>
      <w:r w:rsidR="007A231C" w:rsidRPr="001C1DE2">
        <w:rPr>
          <w:sz w:val="28"/>
          <w:szCs w:val="28"/>
          <w:shd w:val="clear" w:color="auto" w:fill="FFFFFF"/>
        </w:rPr>
        <w:t>д</w:t>
      </w:r>
      <w:r w:rsidR="007A231C" w:rsidRPr="001C1DE2">
        <w:rPr>
          <w:sz w:val="28"/>
          <w:szCs w:val="28"/>
          <w:shd w:val="clear" w:color="auto" w:fill="FFFFFF"/>
        </w:rPr>
        <w:t>несибирское УГМС</w:t>
      </w:r>
      <w:r w:rsidR="00772D95" w:rsidRPr="001C1DE2">
        <w:rPr>
          <w:sz w:val="28"/>
          <w:szCs w:val="28"/>
          <w:shd w:val="clear" w:color="auto" w:fill="FFFFFF"/>
        </w:rPr>
        <w:t>»</w:t>
      </w:r>
      <w:r w:rsidR="007A231C" w:rsidRPr="001C1DE2">
        <w:rPr>
          <w:sz w:val="28"/>
          <w:szCs w:val="28"/>
          <w:shd w:val="clear" w:color="auto" w:fill="FFFFFF"/>
        </w:rPr>
        <w:t>.</w:t>
      </w:r>
      <w:r w:rsidR="00835797" w:rsidRPr="001C1DE2">
        <w:rPr>
          <w:sz w:val="28"/>
          <w:szCs w:val="28"/>
        </w:rPr>
        <w:t xml:space="preserve"> За анализируемый период территорией </w:t>
      </w:r>
      <w:r w:rsidR="00772D95" w:rsidRPr="001C1DE2">
        <w:rPr>
          <w:sz w:val="28"/>
          <w:szCs w:val="28"/>
        </w:rPr>
        <w:t>«</w:t>
      </w:r>
      <w:r w:rsidR="00835797" w:rsidRPr="001C1DE2">
        <w:rPr>
          <w:sz w:val="28"/>
          <w:szCs w:val="28"/>
        </w:rPr>
        <w:t>риска</w:t>
      </w:r>
      <w:r w:rsidR="00772D95" w:rsidRPr="001C1DE2">
        <w:rPr>
          <w:sz w:val="28"/>
          <w:szCs w:val="28"/>
        </w:rPr>
        <w:t>»</w:t>
      </w:r>
      <w:r w:rsidR="00835797" w:rsidRPr="001C1DE2">
        <w:rPr>
          <w:sz w:val="28"/>
          <w:szCs w:val="28"/>
        </w:rPr>
        <w:t xml:space="preserve"> в Республике Тыва является г. Кызыл с высокими уровнями загрязнения атмосферного воздуха с насел</w:t>
      </w:r>
      <w:r w:rsidR="00835797" w:rsidRPr="001C1DE2">
        <w:rPr>
          <w:sz w:val="28"/>
          <w:szCs w:val="28"/>
        </w:rPr>
        <w:t>е</w:t>
      </w:r>
      <w:r w:rsidR="00835797" w:rsidRPr="001C1DE2">
        <w:rPr>
          <w:sz w:val="28"/>
          <w:szCs w:val="28"/>
        </w:rPr>
        <w:t xml:space="preserve">нием </w:t>
      </w:r>
      <w:r w:rsidR="00C767D0" w:rsidRPr="001C1DE2">
        <w:rPr>
          <w:sz w:val="28"/>
          <w:szCs w:val="28"/>
        </w:rPr>
        <w:t>свыше 100000</w:t>
      </w:r>
      <w:r w:rsidR="00835797" w:rsidRPr="001C1DE2">
        <w:rPr>
          <w:sz w:val="28"/>
          <w:szCs w:val="28"/>
        </w:rPr>
        <w:t xml:space="preserve"> чел.  </w:t>
      </w:r>
    </w:p>
    <w:p w:rsidR="00693A75" w:rsidRPr="001C1DE2" w:rsidRDefault="00F47098" w:rsidP="00CD63E3">
      <w:pPr>
        <w:tabs>
          <w:tab w:val="left" w:pos="709"/>
        </w:tabs>
        <w:ind w:firstLine="709"/>
        <w:jc w:val="both"/>
        <w:rPr>
          <w:sz w:val="28"/>
          <w:szCs w:val="28"/>
        </w:rPr>
      </w:pPr>
      <w:r w:rsidRPr="001C1DE2">
        <w:rPr>
          <w:sz w:val="28"/>
          <w:szCs w:val="28"/>
        </w:rPr>
        <w:t>По рез</w:t>
      </w:r>
      <w:r w:rsidR="008F7CB4" w:rsidRPr="001C1DE2">
        <w:rPr>
          <w:sz w:val="28"/>
          <w:szCs w:val="28"/>
        </w:rPr>
        <w:t>ультатам наблюдений в 2017</w:t>
      </w:r>
      <w:r w:rsidR="001C1DE2">
        <w:rPr>
          <w:sz w:val="28"/>
          <w:szCs w:val="28"/>
        </w:rPr>
        <w:t xml:space="preserve"> </w:t>
      </w:r>
      <w:r w:rsidR="00693A75" w:rsidRPr="001C1DE2">
        <w:rPr>
          <w:sz w:val="28"/>
          <w:szCs w:val="28"/>
        </w:rPr>
        <w:t>г</w:t>
      </w:r>
      <w:r w:rsidR="00442123">
        <w:rPr>
          <w:sz w:val="28"/>
          <w:szCs w:val="28"/>
        </w:rPr>
        <w:t>оду</w:t>
      </w:r>
      <w:r w:rsidR="00693A75" w:rsidRPr="001C1DE2">
        <w:rPr>
          <w:sz w:val="28"/>
          <w:szCs w:val="28"/>
        </w:rPr>
        <w:t xml:space="preserve"> в г. Кызыле:</w:t>
      </w:r>
    </w:p>
    <w:p w:rsidR="00A6679B" w:rsidRPr="001C1DE2" w:rsidRDefault="00055B8D" w:rsidP="00CD63E3">
      <w:pPr>
        <w:ind w:firstLine="709"/>
        <w:jc w:val="both"/>
        <w:rPr>
          <w:sz w:val="28"/>
          <w:szCs w:val="28"/>
        </w:rPr>
      </w:pPr>
      <w:r w:rsidRPr="001C1DE2">
        <w:rPr>
          <w:sz w:val="28"/>
          <w:szCs w:val="28"/>
        </w:rPr>
        <w:t>- с</w:t>
      </w:r>
      <w:r w:rsidR="0012560A" w:rsidRPr="001C1DE2">
        <w:rPr>
          <w:sz w:val="28"/>
          <w:szCs w:val="28"/>
        </w:rPr>
        <w:t xml:space="preserve">редняя концентрация </w:t>
      </w:r>
      <w:r w:rsidRPr="001C1DE2">
        <w:rPr>
          <w:sz w:val="28"/>
          <w:szCs w:val="28"/>
        </w:rPr>
        <w:t xml:space="preserve">взвешенных веществ </w:t>
      </w:r>
      <w:r w:rsidR="008F7CB4" w:rsidRPr="001C1DE2">
        <w:rPr>
          <w:sz w:val="28"/>
          <w:szCs w:val="28"/>
        </w:rPr>
        <w:t>превысила гигиенический но</w:t>
      </w:r>
      <w:r w:rsidR="008F7CB4" w:rsidRPr="001C1DE2">
        <w:rPr>
          <w:sz w:val="28"/>
          <w:szCs w:val="28"/>
        </w:rPr>
        <w:t>р</w:t>
      </w:r>
      <w:r w:rsidR="008F7CB4" w:rsidRPr="001C1DE2">
        <w:rPr>
          <w:sz w:val="28"/>
          <w:szCs w:val="28"/>
        </w:rPr>
        <w:t>матив</w:t>
      </w:r>
      <w:r w:rsidR="0012560A" w:rsidRPr="001C1DE2">
        <w:rPr>
          <w:sz w:val="28"/>
          <w:szCs w:val="28"/>
        </w:rPr>
        <w:t xml:space="preserve"> и со</w:t>
      </w:r>
      <w:r w:rsidR="008F7CB4" w:rsidRPr="001C1DE2">
        <w:rPr>
          <w:sz w:val="28"/>
          <w:szCs w:val="28"/>
        </w:rPr>
        <w:t>ст</w:t>
      </w:r>
      <w:r w:rsidR="008F7CB4" w:rsidRPr="001C1DE2">
        <w:rPr>
          <w:sz w:val="28"/>
          <w:szCs w:val="28"/>
        </w:rPr>
        <w:t>а</w:t>
      </w:r>
      <w:r w:rsidR="008F7CB4" w:rsidRPr="001C1DE2">
        <w:rPr>
          <w:sz w:val="28"/>
          <w:szCs w:val="28"/>
        </w:rPr>
        <w:t>вила 1,63 ПДКс.с</w:t>
      </w:r>
      <w:r w:rsidR="0012560A" w:rsidRPr="001C1DE2">
        <w:rPr>
          <w:sz w:val="28"/>
          <w:szCs w:val="28"/>
        </w:rPr>
        <w:t>.</w:t>
      </w:r>
      <w:r w:rsidRPr="001C1DE2">
        <w:rPr>
          <w:sz w:val="28"/>
          <w:szCs w:val="28"/>
        </w:rPr>
        <w:t>;</w:t>
      </w:r>
    </w:p>
    <w:p w:rsidR="00A6679B" w:rsidRPr="001C1DE2" w:rsidRDefault="00055B8D" w:rsidP="00CD63E3">
      <w:pPr>
        <w:ind w:firstLine="709"/>
        <w:jc w:val="both"/>
        <w:rPr>
          <w:color w:val="000000"/>
          <w:sz w:val="28"/>
          <w:szCs w:val="28"/>
        </w:rPr>
      </w:pPr>
      <w:r w:rsidRPr="001C1DE2">
        <w:rPr>
          <w:rFonts w:eastAsia="MS Mincho"/>
          <w:sz w:val="28"/>
          <w:szCs w:val="28"/>
        </w:rPr>
        <w:t>- с</w:t>
      </w:r>
      <w:r w:rsidR="0012560A" w:rsidRPr="001C1DE2">
        <w:rPr>
          <w:rFonts w:eastAsia="MS Mincho"/>
          <w:sz w:val="28"/>
          <w:szCs w:val="28"/>
        </w:rPr>
        <w:t>редняя за год концентрация диоксида серы не пре</w:t>
      </w:r>
      <w:r w:rsidRPr="001C1DE2">
        <w:rPr>
          <w:rFonts w:eastAsia="MS Mincho"/>
          <w:sz w:val="28"/>
          <w:szCs w:val="28"/>
        </w:rPr>
        <w:t>высила гигиенического норматива</w:t>
      </w:r>
      <w:r w:rsidR="008F7CB4" w:rsidRPr="001C1DE2">
        <w:rPr>
          <w:rFonts w:eastAsia="MS Mincho"/>
          <w:sz w:val="28"/>
          <w:szCs w:val="28"/>
        </w:rPr>
        <w:t xml:space="preserve"> и с</w:t>
      </w:r>
      <w:r w:rsidR="008F7CB4" w:rsidRPr="001C1DE2">
        <w:rPr>
          <w:rFonts w:eastAsia="MS Mincho"/>
          <w:sz w:val="28"/>
          <w:szCs w:val="28"/>
        </w:rPr>
        <w:t>о</w:t>
      </w:r>
      <w:r w:rsidR="008F7CB4" w:rsidRPr="001C1DE2">
        <w:rPr>
          <w:rFonts w:eastAsia="MS Mincho"/>
          <w:sz w:val="28"/>
          <w:szCs w:val="28"/>
        </w:rPr>
        <w:t>ставила 0,09 ПДКс.с</w:t>
      </w:r>
      <w:r w:rsidR="0012560A" w:rsidRPr="001C1DE2">
        <w:rPr>
          <w:rFonts w:eastAsia="MS Mincho"/>
          <w:sz w:val="28"/>
          <w:szCs w:val="28"/>
        </w:rPr>
        <w:t xml:space="preserve">. </w:t>
      </w:r>
      <w:r w:rsidR="008F7CB4" w:rsidRPr="001C1DE2">
        <w:rPr>
          <w:color w:val="000000"/>
          <w:sz w:val="28"/>
          <w:szCs w:val="28"/>
        </w:rPr>
        <w:t>В течение года случаев превышения ПДКм.р. не зафиксирова</w:t>
      </w:r>
      <w:r w:rsidR="00A6679B" w:rsidRPr="001C1DE2">
        <w:rPr>
          <w:color w:val="000000"/>
          <w:sz w:val="28"/>
          <w:szCs w:val="28"/>
        </w:rPr>
        <w:t>но</w:t>
      </w:r>
      <w:r w:rsidR="008F7CB4" w:rsidRPr="001C1DE2">
        <w:rPr>
          <w:color w:val="000000"/>
          <w:sz w:val="28"/>
          <w:szCs w:val="28"/>
        </w:rPr>
        <w:t>;</w:t>
      </w:r>
    </w:p>
    <w:p w:rsidR="0012560A" w:rsidRPr="001C1DE2" w:rsidRDefault="00A6679B" w:rsidP="00CD63E3">
      <w:pPr>
        <w:ind w:firstLine="709"/>
        <w:jc w:val="both"/>
        <w:rPr>
          <w:rFonts w:eastAsia="MS Mincho"/>
          <w:sz w:val="28"/>
          <w:szCs w:val="28"/>
        </w:rPr>
      </w:pPr>
      <w:r w:rsidRPr="001C1DE2">
        <w:rPr>
          <w:color w:val="000000"/>
          <w:sz w:val="28"/>
          <w:szCs w:val="28"/>
        </w:rPr>
        <w:t>-</w:t>
      </w:r>
      <w:r w:rsidR="00055B8D" w:rsidRPr="001C1DE2">
        <w:rPr>
          <w:sz w:val="28"/>
          <w:szCs w:val="28"/>
        </w:rPr>
        <w:t xml:space="preserve"> с</w:t>
      </w:r>
      <w:r w:rsidR="0012560A" w:rsidRPr="001C1DE2">
        <w:rPr>
          <w:sz w:val="28"/>
          <w:szCs w:val="28"/>
        </w:rPr>
        <w:t>редняя</w:t>
      </w:r>
      <w:r w:rsidR="00055B8D" w:rsidRPr="001C1DE2">
        <w:rPr>
          <w:sz w:val="28"/>
          <w:szCs w:val="28"/>
        </w:rPr>
        <w:t xml:space="preserve"> </w:t>
      </w:r>
      <w:r w:rsidR="0012560A" w:rsidRPr="001C1DE2">
        <w:rPr>
          <w:sz w:val="28"/>
          <w:szCs w:val="28"/>
        </w:rPr>
        <w:t xml:space="preserve">концентрация </w:t>
      </w:r>
      <w:r w:rsidR="00055B8D" w:rsidRPr="001C1DE2">
        <w:rPr>
          <w:sz w:val="28"/>
          <w:szCs w:val="28"/>
        </w:rPr>
        <w:t xml:space="preserve">оксида углерода </w:t>
      </w:r>
      <w:r w:rsidR="0012560A" w:rsidRPr="001C1DE2">
        <w:rPr>
          <w:sz w:val="28"/>
          <w:szCs w:val="28"/>
        </w:rPr>
        <w:t>не превысила гигиенического норм</w:t>
      </w:r>
      <w:r w:rsidR="0012560A" w:rsidRPr="001C1DE2">
        <w:rPr>
          <w:sz w:val="28"/>
          <w:szCs w:val="28"/>
        </w:rPr>
        <w:t>а</w:t>
      </w:r>
      <w:r w:rsidR="0012560A" w:rsidRPr="001C1DE2">
        <w:rPr>
          <w:sz w:val="28"/>
          <w:szCs w:val="28"/>
        </w:rPr>
        <w:t xml:space="preserve">тива </w:t>
      </w:r>
      <w:r w:rsidR="008F7CB4" w:rsidRPr="001C1DE2">
        <w:rPr>
          <w:sz w:val="28"/>
          <w:szCs w:val="28"/>
        </w:rPr>
        <w:t>(0,4</w:t>
      </w:r>
      <w:r w:rsidR="0012560A" w:rsidRPr="001C1DE2">
        <w:rPr>
          <w:sz w:val="28"/>
          <w:szCs w:val="28"/>
        </w:rPr>
        <w:t xml:space="preserve"> </w:t>
      </w:r>
      <w:r w:rsidR="007F200C" w:rsidRPr="001C1DE2">
        <w:rPr>
          <w:sz w:val="28"/>
          <w:szCs w:val="28"/>
        </w:rPr>
        <w:t>ПДКс.с.)</w:t>
      </w:r>
      <w:r w:rsidR="00055B8D" w:rsidRPr="001C1DE2">
        <w:rPr>
          <w:sz w:val="28"/>
          <w:szCs w:val="28"/>
        </w:rPr>
        <w:t xml:space="preserve">. </w:t>
      </w:r>
      <w:r w:rsidR="0012560A" w:rsidRPr="001C1DE2">
        <w:rPr>
          <w:rFonts w:eastAsia="MS Mincho"/>
          <w:sz w:val="28"/>
          <w:szCs w:val="28"/>
        </w:rPr>
        <w:t>Разовые концентрации в течение года не превышали ПДКм.р.</w:t>
      </w:r>
      <w:r w:rsidR="00055B8D" w:rsidRPr="001C1DE2">
        <w:rPr>
          <w:rFonts w:eastAsia="MS Mincho"/>
          <w:sz w:val="28"/>
          <w:szCs w:val="28"/>
        </w:rPr>
        <w:t>;</w:t>
      </w:r>
    </w:p>
    <w:p w:rsidR="0012560A" w:rsidRPr="001C1DE2" w:rsidRDefault="00055B8D" w:rsidP="00CD63E3">
      <w:pPr>
        <w:ind w:firstLine="709"/>
        <w:jc w:val="both"/>
        <w:rPr>
          <w:rFonts w:eastAsia="MS Mincho"/>
          <w:sz w:val="28"/>
          <w:szCs w:val="28"/>
          <w:shd w:val="clear" w:color="auto" w:fill="FFFFFF"/>
        </w:rPr>
      </w:pPr>
      <w:r w:rsidRPr="001C1DE2">
        <w:rPr>
          <w:sz w:val="28"/>
          <w:szCs w:val="28"/>
        </w:rPr>
        <w:t>- с</w:t>
      </w:r>
      <w:r w:rsidR="0012560A" w:rsidRPr="001C1DE2">
        <w:rPr>
          <w:sz w:val="28"/>
          <w:szCs w:val="28"/>
        </w:rPr>
        <w:t xml:space="preserve">реднегодовая концентрация </w:t>
      </w:r>
      <w:r w:rsidRPr="001C1DE2">
        <w:rPr>
          <w:sz w:val="28"/>
          <w:szCs w:val="28"/>
        </w:rPr>
        <w:t>д</w:t>
      </w:r>
      <w:r w:rsidRPr="001C1DE2">
        <w:rPr>
          <w:bCs/>
          <w:sz w:val="28"/>
          <w:szCs w:val="28"/>
        </w:rPr>
        <w:t>иоксида азота</w:t>
      </w:r>
      <w:r w:rsidRPr="001C1DE2">
        <w:rPr>
          <w:b/>
          <w:bCs/>
          <w:sz w:val="28"/>
          <w:szCs w:val="28"/>
        </w:rPr>
        <w:t xml:space="preserve"> </w:t>
      </w:r>
      <w:r w:rsidR="0012560A" w:rsidRPr="001C1DE2">
        <w:rPr>
          <w:sz w:val="28"/>
          <w:szCs w:val="28"/>
        </w:rPr>
        <w:t>не превысила гигиениче</w:t>
      </w:r>
      <w:r w:rsidR="007F200C" w:rsidRPr="001C1DE2">
        <w:rPr>
          <w:sz w:val="28"/>
          <w:szCs w:val="28"/>
        </w:rPr>
        <w:t>ского норматива и составила 0,61</w:t>
      </w:r>
      <w:r w:rsidR="0012560A" w:rsidRPr="001C1DE2">
        <w:rPr>
          <w:sz w:val="28"/>
          <w:szCs w:val="28"/>
        </w:rPr>
        <w:t xml:space="preserve"> ПДКс.с.</w:t>
      </w:r>
      <w:r w:rsidRPr="001C1DE2">
        <w:rPr>
          <w:sz w:val="28"/>
          <w:szCs w:val="28"/>
        </w:rPr>
        <w:t xml:space="preserve"> </w:t>
      </w:r>
      <w:r w:rsidR="0012560A" w:rsidRPr="001C1DE2">
        <w:rPr>
          <w:rFonts w:eastAsia="MS Mincho"/>
          <w:sz w:val="28"/>
          <w:szCs w:val="28"/>
          <w:shd w:val="clear" w:color="auto" w:fill="FFFFFF"/>
        </w:rPr>
        <w:t>Разовые концентрации в течение года не пр</w:t>
      </w:r>
      <w:r w:rsidR="0012560A" w:rsidRPr="001C1DE2">
        <w:rPr>
          <w:rFonts w:eastAsia="MS Mincho"/>
          <w:sz w:val="28"/>
          <w:szCs w:val="28"/>
          <w:shd w:val="clear" w:color="auto" w:fill="FFFFFF"/>
        </w:rPr>
        <w:t>е</w:t>
      </w:r>
      <w:r w:rsidR="0012560A" w:rsidRPr="001C1DE2">
        <w:rPr>
          <w:rFonts w:eastAsia="MS Mincho"/>
          <w:sz w:val="28"/>
          <w:szCs w:val="28"/>
          <w:shd w:val="clear" w:color="auto" w:fill="FFFFFF"/>
        </w:rPr>
        <w:t>вышали ПДКм.р.</w:t>
      </w:r>
      <w:r w:rsidRPr="001C1DE2">
        <w:rPr>
          <w:rFonts w:eastAsia="MS Mincho"/>
          <w:sz w:val="28"/>
          <w:szCs w:val="28"/>
          <w:shd w:val="clear" w:color="auto" w:fill="FFFFFF"/>
        </w:rPr>
        <w:t>;</w:t>
      </w:r>
    </w:p>
    <w:p w:rsidR="00B3239E" w:rsidRPr="001C1DE2" w:rsidRDefault="00055B8D" w:rsidP="00CD63E3">
      <w:pPr>
        <w:ind w:firstLine="709"/>
        <w:jc w:val="both"/>
        <w:rPr>
          <w:rFonts w:eastAsia="MS Mincho"/>
          <w:sz w:val="28"/>
          <w:szCs w:val="28"/>
          <w:shd w:val="clear" w:color="auto" w:fill="FFFFFF"/>
        </w:rPr>
      </w:pPr>
      <w:r w:rsidRPr="001C1DE2">
        <w:rPr>
          <w:sz w:val="28"/>
          <w:szCs w:val="28"/>
        </w:rPr>
        <w:t>- с</w:t>
      </w:r>
      <w:r w:rsidR="0012560A" w:rsidRPr="001C1DE2">
        <w:rPr>
          <w:sz w:val="28"/>
          <w:szCs w:val="28"/>
        </w:rPr>
        <w:t xml:space="preserve">реднегодовая концентрация </w:t>
      </w:r>
      <w:r w:rsidRPr="001C1DE2">
        <w:rPr>
          <w:sz w:val="28"/>
          <w:szCs w:val="28"/>
        </w:rPr>
        <w:t>о</w:t>
      </w:r>
      <w:r w:rsidRPr="001C1DE2">
        <w:rPr>
          <w:bCs/>
          <w:sz w:val="28"/>
          <w:szCs w:val="28"/>
        </w:rPr>
        <w:t>ксида азота</w:t>
      </w:r>
      <w:r w:rsidRPr="001C1DE2">
        <w:rPr>
          <w:b/>
          <w:bCs/>
          <w:sz w:val="28"/>
          <w:szCs w:val="28"/>
        </w:rPr>
        <w:t xml:space="preserve"> </w:t>
      </w:r>
      <w:r w:rsidR="0012560A" w:rsidRPr="001C1DE2">
        <w:rPr>
          <w:sz w:val="28"/>
          <w:szCs w:val="28"/>
        </w:rPr>
        <w:t>не превысила гигиенического норматива и со</w:t>
      </w:r>
      <w:r w:rsidR="00B3239E" w:rsidRPr="001C1DE2">
        <w:rPr>
          <w:sz w:val="28"/>
          <w:szCs w:val="28"/>
        </w:rPr>
        <w:t>ставила 0,36 ПДКс.с.</w:t>
      </w:r>
      <w:r w:rsidRPr="001C1DE2">
        <w:rPr>
          <w:sz w:val="28"/>
          <w:szCs w:val="28"/>
        </w:rPr>
        <w:t xml:space="preserve"> </w:t>
      </w:r>
      <w:r w:rsidR="0012560A" w:rsidRPr="001C1DE2">
        <w:rPr>
          <w:rFonts w:eastAsia="MS Mincho"/>
          <w:sz w:val="28"/>
          <w:szCs w:val="28"/>
          <w:shd w:val="clear" w:color="auto" w:fill="FFFFFF"/>
        </w:rPr>
        <w:t>Разовые концентрации в течение года не пр</w:t>
      </w:r>
      <w:r w:rsidR="0012560A" w:rsidRPr="001C1DE2">
        <w:rPr>
          <w:rFonts w:eastAsia="MS Mincho"/>
          <w:sz w:val="28"/>
          <w:szCs w:val="28"/>
          <w:shd w:val="clear" w:color="auto" w:fill="FFFFFF"/>
        </w:rPr>
        <w:t>е</w:t>
      </w:r>
      <w:r w:rsidR="0012560A" w:rsidRPr="001C1DE2">
        <w:rPr>
          <w:rFonts w:eastAsia="MS Mincho"/>
          <w:sz w:val="28"/>
          <w:szCs w:val="28"/>
          <w:shd w:val="clear" w:color="auto" w:fill="FFFFFF"/>
        </w:rPr>
        <w:t>вышали ПДКм.р.</w:t>
      </w:r>
      <w:r w:rsidRPr="001C1DE2">
        <w:rPr>
          <w:rFonts w:eastAsia="MS Mincho"/>
          <w:sz w:val="28"/>
          <w:szCs w:val="28"/>
          <w:shd w:val="clear" w:color="auto" w:fill="FFFFFF"/>
        </w:rPr>
        <w:t>;</w:t>
      </w:r>
    </w:p>
    <w:p w:rsidR="00B3239E" w:rsidRPr="001C1DE2" w:rsidRDefault="00055B8D" w:rsidP="00CD63E3">
      <w:pPr>
        <w:ind w:firstLine="709"/>
        <w:jc w:val="both"/>
        <w:rPr>
          <w:sz w:val="28"/>
          <w:szCs w:val="28"/>
        </w:rPr>
      </w:pPr>
      <w:r w:rsidRPr="001C1DE2">
        <w:rPr>
          <w:sz w:val="28"/>
          <w:szCs w:val="28"/>
        </w:rPr>
        <w:t xml:space="preserve">- </w:t>
      </w:r>
      <w:r w:rsidR="00B3239E" w:rsidRPr="001C1DE2">
        <w:rPr>
          <w:color w:val="000000"/>
          <w:sz w:val="28"/>
          <w:szCs w:val="28"/>
        </w:rPr>
        <w:t>в целом по городу средняя за 2017 г</w:t>
      </w:r>
      <w:r w:rsidR="001C1DE2">
        <w:rPr>
          <w:color w:val="000000"/>
          <w:sz w:val="28"/>
          <w:szCs w:val="28"/>
        </w:rPr>
        <w:t>од</w:t>
      </w:r>
      <w:r w:rsidR="00B3239E" w:rsidRPr="001C1DE2">
        <w:rPr>
          <w:color w:val="000000"/>
          <w:sz w:val="28"/>
          <w:szCs w:val="28"/>
        </w:rPr>
        <w:t xml:space="preserve"> концентрация сажи не превысила г</w:t>
      </w:r>
      <w:r w:rsidR="00B3239E" w:rsidRPr="001C1DE2">
        <w:rPr>
          <w:color w:val="000000"/>
          <w:sz w:val="28"/>
          <w:szCs w:val="28"/>
        </w:rPr>
        <w:t>и</w:t>
      </w:r>
      <w:r w:rsidR="00B3239E" w:rsidRPr="001C1DE2">
        <w:rPr>
          <w:color w:val="000000"/>
          <w:sz w:val="28"/>
          <w:szCs w:val="28"/>
        </w:rPr>
        <w:t xml:space="preserve">гиенического норматива </w:t>
      </w:r>
      <w:r w:rsidR="001C1DE2">
        <w:rPr>
          <w:color w:val="000000"/>
          <w:sz w:val="28"/>
          <w:szCs w:val="28"/>
        </w:rPr>
        <w:t>–</w:t>
      </w:r>
      <w:r w:rsidR="00B3239E" w:rsidRPr="001C1DE2">
        <w:rPr>
          <w:color w:val="000000"/>
          <w:sz w:val="28"/>
          <w:szCs w:val="28"/>
        </w:rPr>
        <w:t xml:space="preserve"> 0,99 ПДКс.с. На пунктах наблюдения № 2 и 5 среднег</w:t>
      </w:r>
      <w:r w:rsidR="00B3239E" w:rsidRPr="001C1DE2">
        <w:rPr>
          <w:color w:val="000000"/>
          <w:sz w:val="28"/>
          <w:szCs w:val="28"/>
        </w:rPr>
        <w:t>о</w:t>
      </w:r>
      <w:r w:rsidR="00B3239E" w:rsidRPr="001C1DE2">
        <w:rPr>
          <w:color w:val="000000"/>
          <w:sz w:val="28"/>
          <w:szCs w:val="28"/>
        </w:rPr>
        <w:t xml:space="preserve">довые концентрации превысили гигиенический норматив (ПДКс.с.) и составили </w:t>
      </w:r>
      <w:r w:rsidR="001C1DE2">
        <w:rPr>
          <w:color w:val="000000"/>
          <w:sz w:val="28"/>
          <w:szCs w:val="28"/>
        </w:rPr>
        <w:t xml:space="preserve">     </w:t>
      </w:r>
      <w:r w:rsidR="00B3239E" w:rsidRPr="001C1DE2">
        <w:rPr>
          <w:color w:val="000000"/>
          <w:sz w:val="28"/>
          <w:szCs w:val="28"/>
        </w:rPr>
        <w:t>1,02 и 1,12 ПДКс.с. соо</w:t>
      </w:r>
      <w:r w:rsidR="00B3239E" w:rsidRPr="001C1DE2">
        <w:rPr>
          <w:color w:val="000000"/>
          <w:sz w:val="28"/>
          <w:szCs w:val="28"/>
        </w:rPr>
        <w:t>т</w:t>
      </w:r>
      <w:r w:rsidR="00B3239E" w:rsidRPr="001C1DE2">
        <w:rPr>
          <w:color w:val="000000"/>
          <w:sz w:val="28"/>
          <w:szCs w:val="28"/>
        </w:rPr>
        <w:t>ветственно.</w:t>
      </w:r>
    </w:p>
    <w:p w:rsidR="0034225F" w:rsidRPr="001C1DE2" w:rsidRDefault="00055B8D" w:rsidP="00CD63E3">
      <w:pPr>
        <w:ind w:firstLine="709"/>
        <w:jc w:val="both"/>
        <w:rPr>
          <w:color w:val="000000"/>
          <w:sz w:val="28"/>
          <w:szCs w:val="28"/>
        </w:rPr>
      </w:pPr>
      <w:r w:rsidRPr="001C1DE2">
        <w:rPr>
          <w:sz w:val="28"/>
          <w:szCs w:val="28"/>
          <w:shd w:val="clear" w:color="auto" w:fill="FFFFFF"/>
        </w:rPr>
        <w:t>- с</w:t>
      </w:r>
      <w:r w:rsidR="0012560A" w:rsidRPr="001C1DE2">
        <w:rPr>
          <w:sz w:val="28"/>
          <w:szCs w:val="28"/>
          <w:shd w:val="clear" w:color="auto" w:fill="FFFFFF"/>
        </w:rPr>
        <w:t>реднегодовая концентрация формальдегида не превысила гигиенического норматива и сост</w:t>
      </w:r>
      <w:r w:rsidR="00B3239E" w:rsidRPr="001C1DE2">
        <w:rPr>
          <w:sz w:val="28"/>
          <w:szCs w:val="28"/>
          <w:shd w:val="clear" w:color="auto" w:fill="FFFFFF"/>
        </w:rPr>
        <w:t>авила 0,92 ПДКс.с.</w:t>
      </w:r>
      <w:r w:rsidR="001C1DE2">
        <w:rPr>
          <w:sz w:val="28"/>
          <w:szCs w:val="28"/>
          <w:shd w:val="clear" w:color="auto" w:fill="FFFFFF"/>
        </w:rPr>
        <w:t xml:space="preserve"> (р</w:t>
      </w:r>
      <w:r w:rsidR="0012560A" w:rsidRPr="001C1DE2">
        <w:rPr>
          <w:sz w:val="28"/>
          <w:szCs w:val="28"/>
          <w:shd w:val="clear" w:color="auto" w:fill="FFFFFF"/>
        </w:rPr>
        <w:t xml:space="preserve">ис. </w:t>
      </w:r>
      <w:r w:rsidR="00C767D0" w:rsidRPr="001C1DE2">
        <w:rPr>
          <w:sz w:val="28"/>
          <w:szCs w:val="28"/>
          <w:shd w:val="clear" w:color="auto" w:fill="FFFFFF"/>
        </w:rPr>
        <w:t>3.</w:t>
      </w:r>
      <w:r w:rsidR="0012560A" w:rsidRPr="001C1DE2">
        <w:rPr>
          <w:sz w:val="28"/>
          <w:szCs w:val="28"/>
          <w:shd w:val="clear" w:color="auto" w:fill="FFFFFF"/>
        </w:rPr>
        <w:t>1).</w:t>
      </w:r>
      <w:r w:rsidRPr="001C1DE2">
        <w:rPr>
          <w:sz w:val="28"/>
          <w:szCs w:val="28"/>
          <w:shd w:val="clear" w:color="auto" w:fill="FFFFFF"/>
        </w:rPr>
        <w:t xml:space="preserve"> </w:t>
      </w:r>
      <w:r w:rsidR="00B3239E" w:rsidRPr="001C1DE2">
        <w:rPr>
          <w:color w:val="000000"/>
          <w:sz w:val="28"/>
          <w:szCs w:val="28"/>
        </w:rPr>
        <w:t>Разовые концентрации в течение года не превышали ПДКм.р. В пятилетнем ходе наибольшее значение среднегодовой концентрации формальдегида наблюдалось в 2017 г</w:t>
      </w:r>
      <w:r w:rsidR="00442123">
        <w:rPr>
          <w:color w:val="000000"/>
          <w:sz w:val="28"/>
          <w:szCs w:val="28"/>
        </w:rPr>
        <w:t>оду</w:t>
      </w:r>
      <w:r w:rsidR="00B3239E" w:rsidRPr="001C1DE2">
        <w:rPr>
          <w:color w:val="000000"/>
          <w:sz w:val="28"/>
          <w:szCs w:val="28"/>
        </w:rPr>
        <w:t>, что более выраженно на графике, п</w:t>
      </w:r>
      <w:r w:rsidR="00B3239E" w:rsidRPr="001C1DE2">
        <w:rPr>
          <w:color w:val="000000"/>
          <w:sz w:val="28"/>
          <w:szCs w:val="28"/>
        </w:rPr>
        <w:t>о</w:t>
      </w:r>
      <w:r w:rsidR="00B3239E" w:rsidRPr="001C1DE2">
        <w:rPr>
          <w:color w:val="000000"/>
          <w:sz w:val="28"/>
          <w:szCs w:val="28"/>
        </w:rPr>
        <w:t xml:space="preserve">строенном с учетом </w:t>
      </w:r>
      <w:r w:rsidR="00772D95" w:rsidRPr="001C1DE2">
        <w:rPr>
          <w:color w:val="000000"/>
          <w:sz w:val="28"/>
          <w:szCs w:val="28"/>
        </w:rPr>
        <w:t>«</w:t>
      </w:r>
      <w:r w:rsidR="00B3239E" w:rsidRPr="001C1DE2">
        <w:rPr>
          <w:color w:val="000000"/>
          <w:sz w:val="28"/>
          <w:szCs w:val="28"/>
        </w:rPr>
        <w:t>старых</w:t>
      </w:r>
      <w:r w:rsidR="00772D95" w:rsidRPr="001C1DE2">
        <w:rPr>
          <w:color w:val="000000"/>
          <w:sz w:val="28"/>
          <w:szCs w:val="28"/>
        </w:rPr>
        <w:t>»</w:t>
      </w:r>
      <w:r w:rsidR="00B3239E" w:rsidRPr="001C1DE2">
        <w:rPr>
          <w:color w:val="000000"/>
          <w:sz w:val="28"/>
          <w:szCs w:val="28"/>
        </w:rPr>
        <w:t xml:space="preserve"> (1) ПДКс.с. (</w:t>
      </w:r>
      <w:r w:rsidR="001C1DE2">
        <w:rPr>
          <w:color w:val="000000"/>
          <w:sz w:val="28"/>
          <w:szCs w:val="28"/>
        </w:rPr>
        <w:t>р</w:t>
      </w:r>
      <w:r w:rsidR="00B3239E" w:rsidRPr="001C1DE2">
        <w:rPr>
          <w:color w:val="000000"/>
          <w:sz w:val="28"/>
          <w:szCs w:val="28"/>
        </w:rPr>
        <w:t>ис. 3.1).</w:t>
      </w:r>
    </w:p>
    <w:p w:rsidR="00B3239E" w:rsidRPr="00A91430" w:rsidRDefault="00B3239E" w:rsidP="00B3239E">
      <w:pPr>
        <w:ind w:right="-27" w:firstLine="709"/>
        <w:jc w:val="both"/>
        <w:rPr>
          <w:sz w:val="16"/>
          <w:szCs w:val="16"/>
          <w:shd w:val="clear" w:color="auto" w:fill="FFFFFF"/>
        </w:rPr>
      </w:pPr>
    </w:p>
    <w:p w:rsidR="00B3239E" w:rsidRPr="00202FD8" w:rsidRDefault="0050086E" w:rsidP="00B3239E">
      <w:pPr>
        <w:jc w:val="center"/>
        <w:rPr>
          <w:sz w:val="0"/>
          <w:szCs w:val="0"/>
        </w:rPr>
      </w:pPr>
      <w:r>
        <w:rPr>
          <w:noProof/>
          <w:sz w:val="16"/>
          <w:szCs w:val="16"/>
        </w:rPr>
        <w:drawing>
          <wp:inline distT="0" distB="0" distL="0" distR="0">
            <wp:extent cx="4229100" cy="1666875"/>
            <wp:effectExtent l="19050" t="0" r="0" b="0"/>
            <wp:docPr id="10" name="Рисунок 10"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2"/>
                    <pic:cNvPicPr>
                      <a:picLocks noChangeAspect="1" noChangeArrowheads="1"/>
                    </pic:cNvPicPr>
                  </pic:nvPicPr>
                  <pic:blipFill>
                    <a:blip r:embed="rId21" cstate="print"/>
                    <a:srcRect/>
                    <a:stretch>
                      <a:fillRect/>
                    </a:stretch>
                  </pic:blipFill>
                  <pic:spPr bwMode="auto">
                    <a:xfrm>
                      <a:off x="0" y="0"/>
                      <a:ext cx="4229100" cy="1666875"/>
                    </a:xfrm>
                    <a:prstGeom prst="rect">
                      <a:avLst/>
                    </a:prstGeom>
                    <a:noFill/>
                    <a:ln w="9525">
                      <a:noFill/>
                      <a:miter lim="800000"/>
                      <a:headEnd/>
                      <a:tailEnd/>
                    </a:ln>
                  </pic:spPr>
                </pic:pic>
              </a:graphicData>
            </a:graphic>
          </wp:inline>
        </w:drawing>
      </w:r>
    </w:p>
    <w:p w:rsidR="00055B8D" w:rsidRPr="00A91430" w:rsidRDefault="00055B8D" w:rsidP="00055B8D">
      <w:pPr>
        <w:ind w:firstLine="709"/>
        <w:jc w:val="center"/>
        <w:rPr>
          <w:sz w:val="16"/>
          <w:szCs w:val="16"/>
          <w:shd w:val="clear" w:color="auto" w:fill="FFFFFF"/>
        </w:rPr>
      </w:pPr>
    </w:p>
    <w:p w:rsidR="001C1DE2" w:rsidRDefault="00055B8D" w:rsidP="00055B8D">
      <w:pPr>
        <w:pStyle w:val="2f0"/>
        <w:autoSpaceDE w:val="0"/>
        <w:ind w:firstLine="13"/>
        <w:jc w:val="center"/>
        <w:rPr>
          <w:rFonts w:ascii="Times New Roman" w:eastAsia="MS Mincho" w:hAnsi="Times New Roman" w:cs="Times New Roman"/>
          <w:sz w:val="24"/>
          <w:szCs w:val="24"/>
        </w:rPr>
      </w:pPr>
      <w:r w:rsidRPr="00202FD8">
        <w:rPr>
          <w:rFonts w:ascii="Times New Roman" w:eastAsia="MS Mincho" w:hAnsi="Times New Roman" w:cs="Times New Roman"/>
          <w:sz w:val="24"/>
          <w:szCs w:val="24"/>
        </w:rPr>
        <w:t xml:space="preserve">Рис. </w:t>
      </w:r>
      <w:r w:rsidR="00C767D0" w:rsidRPr="00202FD8">
        <w:rPr>
          <w:rFonts w:ascii="Times New Roman" w:eastAsia="MS Mincho" w:hAnsi="Times New Roman" w:cs="Times New Roman"/>
          <w:sz w:val="24"/>
          <w:szCs w:val="24"/>
        </w:rPr>
        <w:t>3.</w:t>
      </w:r>
      <w:r w:rsidRPr="00202FD8">
        <w:rPr>
          <w:rFonts w:ascii="Times New Roman" w:eastAsia="MS Mincho" w:hAnsi="Times New Roman" w:cs="Times New Roman"/>
          <w:sz w:val="24"/>
          <w:szCs w:val="24"/>
        </w:rPr>
        <w:t xml:space="preserve">1 </w:t>
      </w:r>
      <w:r w:rsidRPr="00202FD8">
        <w:rPr>
          <w:rFonts w:ascii="Times New Roman" w:eastAsia="MS Mincho" w:hAnsi="Times New Roman" w:cs="Times New Roman"/>
          <w:sz w:val="28"/>
          <w:szCs w:val="28"/>
        </w:rPr>
        <w:t xml:space="preserve">– </w:t>
      </w:r>
      <w:r w:rsidRPr="00202FD8">
        <w:rPr>
          <w:rFonts w:ascii="Times New Roman" w:eastAsia="MS Mincho" w:hAnsi="Times New Roman" w:cs="Times New Roman"/>
          <w:sz w:val="24"/>
          <w:szCs w:val="24"/>
        </w:rPr>
        <w:t xml:space="preserve">Среднегодовые концентрации формальдегида в атмосферном воздухе </w:t>
      </w:r>
    </w:p>
    <w:p w:rsidR="00055B8D" w:rsidRPr="00202FD8" w:rsidRDefault="00055B8D" w:rsidP="00055B8D">
      <w:pPr>
        <w:pStyle w:val="2f0"/>
        <w:autoSpaceDE w:val="0"/>
        <w:ind w:firstLine="13"/>
        <w:jc w:val="center"/>
      </w:pPr>
      <w:r w:rsidRPr="00202FD8">
        <w:rPr>
          <w:rFonts w:ascii="Times New Roman" w:eastAsia="MS Mincho" w:hAnsi="Times New Roman" w:cs="Times New Roman"/>
          <w:sz w:val="24"/>
          <w:szCs w:val="24"/>
        </w:rPr>
        <w:t xml:space="preserve">г. Кызыла с учетом </w:t>
      </w:r>
      <w:r w:rsidR="00772D95">
        <w:rPr>
          <w:rFonts w:ascii="Times New Roman" w:eastAsia="MS Mincho" w:hAnsi="Times New Roman" w:cs="Times New Roman"/>
          <w:sz w:val="24"/>
          <w:szCs w:val="24"/>
        </w:rPr>
        <w:t>«</w:t>
      </w:r>
      <w:r w:rsidRPr="00202FD8">
        <w:rPr>
          <w:rFonts w:ascii="Times New Roman" w:eastAsia="MS Mincho" w:hAnsi="Times New Roman" w:cs="Times New Roman"/>
          <w:sz w:val="24"/>
          <w:szCs w:val="24"/>
        </w:rPr>
        <w:t>старых</w:t>
      </w:r>
      <w:r w:rsidR="00772D95">
        <w:rPr>
          <w:rFonts w:ascii="Times New Roman" w:eastAsia="MS Mincho" w:hAnsi="Times New Roman" w:cs="Times New Roman"/>
          <w:sz w:val="24"/>
          <w:szCs w:val="24"/>
        </w:rPr>
        <w:t>»</w:t>
      </w:r>
      <w:r w:rsidRPr="00202FD8">
        <w:rPr>
          <w:rFonts w:ascii="Times New Roman" w:eastAsia="MS Mincho" w:hAnsi="Times New Roman" w:cs="Times New Roman"/>
          <w:sz w:val="24"/>
          <w:szCs w:val="24"/>
        </w:rPr>
        <w:t xml:space="preserve"> (1) и изменив</w:t>
      </w:r>
      <w:r w:rsidR="00B3239E" w:rsidRPr="00202FD8">
        <w:rPr>
          <w:rFonts w:ascii="Times New Roman" w:eastAsia="MS Mincho" w:hAnsi="Times New Roman" w:cs="Times New Roman"/>
          <w:sz w:val="24"/>
          <w:szCs w:val="24"/>
        </w:rPr>
        <w:t>шихся (2) ПДКс.с. за период 2013-2017</w:t>
      </w:r>
      <w:r w:rsidRPr="00202FD8">
        <w:rPr>
          <w:rFonts w:ascii="Times New Roman" w:eastAsia="MS Mincho" w:hAnsi="Times New Roman" w:cs="Times New Roman"/>
          <w:sz w:val="24"/>
          <w:szCs w:val="24"/>
        </w:rPr>
        <w:t xml:space="preserve"> г</w:t>
      </w:r>
      <w:r w:rsidR="00442123">
        <w:rPr>
          <w:rFonts w:ascii="Times New Roman" w:eastAsia="MS Mincho" w:hAnsi="Times New Roman" w:cs="Times New Roman"/>
          <w:sz w:val="24"/>
          <w:szCs w:val="24"/>
        </w:rPr>
        <w:t>оды</w:t>
      </w:r>
    </w:p>
    <w:p w:rsidR="00055B8D" w:rsidRPr="00A91430" w:rsidRDefault="00055B8D" w:rsidP="00737205">
      <w:pPr>
        <w:ind w:firstLine="709"/>
        <w:jc w:val="both"/>
        <w:rPr>
          <w:sz w:val="16"/>
          <w:szCs w:val="16"/>
          <w:shd w:val="clear" w:color="auto" w:fill="FFFFFF"/>
        </w:rPr>
      </w:pPr>
    </w:p>
    <w:p w:rsidR="00737205" w:rsidRPr="001C1DE2" w:rsidRDefault="00737205" w:rsidP="001C1DE2">
      <w:pPr>
        <w:ind w:firstLine="709"/>
        <w:jc w:val="both"/>
        <w:rPr>
          <w:sz w:val="28"/>
          <w:szCs w:val="28"/>
        </w:rPr>
      </w:pPr>
      <w:r w:rsidRPr="001C1DE2">
        <w:rPr>
          <w:sz w:val="28"/>
          <w:szCs w:val="28"/>
          <w:shd w:val="clear" w:color="auto" w:fill="FFFFFF"/>
        </w:rPr>
        <w:t>- средняя концентрация б</w:t>
      </w:r>
      <w:r w:rsidRPr="001C1DE2">
        <w:rPr>
          <w:bCs/>
          <w:sz w:val="28"/>
          <w:szCs w:val="28"/>
        </w:rPr>
        <w:t>енз(а)пирена</w:t>
      </w:r>
      <w:r w:rsidRPr="001C1DE2">
        <w:rPr>
          <w:b/>
          <w:bCs/>
          <w:sz w:val="28"/>
          <w:szCs w:val="28"/>
        </w:rPr>
        <w:t xml:space="preserve"> </w:t>
      </w:r>
      <w:r w:rsidRPr="001C1DE2">
        <w:rPr>
          <w:sz w:val="28"/>
          <w:szCs w:val="28"/>
          <w:shd w:val="clear" w:color="auto" w:fill="FFFFFF"/>
        </w:rPr>
        <w:t xml:space="preserve">превысила гигиенический норматив и составила </w:t>
      </w:r>
      <w:r w:rsidR="00B3239E" w:rsidRPr="001C1DE2">
        <w:rPr>
          <w:sz w:val="28"/>
          <w:szCs w:val="28"/>
          <w:shd w:val="clear" w:color="auto" w:fill="FFFFFF"/>
        </w:rPr>
        <w:t>13,4</w:t>
      </w:r>
      <w:r w:rsidRPr="001C1DE2">
        <w:rPr>
          <w:sz w:val="28"/>
          <w:szCs w:val="28"/>
          <w:shd w:val="clear" w:color="auto" w:fill="FFFFFF"/>
        </w:rPr>
        <w:t xml:space="preserve"> ПДКс.с. </w:t>
      </w:r>
      <w:r w:rsidR="00A6679B" w:rsidRPr="001C1DE2">
        <w:rPr>
          <w:color w:val="000000"/>
          <w:sz w:val="28"/>
          <w:szCs w:val="28"/>
        </w:rPr>
        <w:t>В сравнении с 2016 г</w:t>
      </w:r>
      <w:r w:rsidR="001C1DE2">
        <w:rPr>
          <w:color w:val="000000"/>
          <w:sz w:val="28"/>
          <w:szCs w:val="28"/>
        </w:rPr>
        <w:t>одом</w:t>
      </w:r>
      <w:r w:rsidR="00A6679B" w:rsidRPr="001C1DE2">
        <w:rPr>
          <w:color w:val="000000"/>
          <w:sz w:val="28"/>
          <w:szCs w:val="28"/>
        </w:rPr>
        <w:t xml:space="preserve"> наблюдается рост среднегодовой концентрации бенз(а)пирена с 7,3 до 13,4 ПДКс.с.</w:t>
      </w:r>
      <w:r w:rsidRPr="001C1DE2">
        <w:rPr>
          <w:sz w:val="28"/>
          <w:szCs w:val="28"/>
          <w:shd w:val="clear" w:color="auto" w:fill="FFFFFF"/>
        </w:rPr>
        <w:t>;</w:t>
      </w:r>
    </w:p>
    <w:p w:rsidR="00A6679B" w:rsidRPr="001C1DE2" w:rsidRDefault="00737205" w:rsidP="001C1DE2">
      <w:pPr>
        <w:pStyle w:val="12"/>
        <w:shd w:val="clear" w:color="auto" w:fill="auto"/>
        <w:spacing w:after="0" w:line="240" w:lineRule="auto"/>
        <w:ind w:firstLine="709"/>
        <w:rPr>
          <w:color w:val="000000"/>
          <w:sz w:val="28"/>
          <w:szCs w:val="28"/>
          <w:lang w:val="ru-RU"/>
        </w:rPr>
      </w:pPr>
      <w:r w:rsidRPr="001C1DE2">
        <w:rPr>
          <w:sz w:val="28"/>
          <w:szCs w:val="28"/>
        </w:rPr>
        <w:t>- среднегодовая концентрация фенола не превысила гигиенического норматива и состави</w:t>
      </w:r>
      <w:r w:rsidR="00A6679B" w:rsidRPr="001C1DE2">
        <w:rPr>
          <w:sz w:val="28"/>
          <w:szCs w:val="28"/>
        </w:rPr>
        <w:t>ла 0,42 ПДКс.с</w:t>
      </w:r>
      <w:r w:rsidRPr="001C1DE2">
        <w:rPr>
          <w:sz w:val="28"/>
          <w:szCs w:val="28"/>
        </w:rPr>
        <w:t xml:space="preserve">. </w:t>
      </w:r>
      <w:r w:rsidR="00A6679B" w:rsidRPr="001C1DE2">
        <w:rPr>
          <w:color w:val="000000"/>
          <w:sz w:val="28"/>
          <w:szCs w:val="28"/>
          <w:lang w:val="ru-RU"/>
        </w:rPr>
        <w:t>Среднегодовая концентрация фенола не прев</w:t>
      </w:r>
      <w:r w:rsidR="00A6679B" w:rsidRPr="001C1DE2">
        <w:rPr>
          <w:color w:val="000000"/>
          <w:sz w:val="28"/>
          <w:szCs w:val="28"/>
          <w:lang w:val="ru-RU"/>
        </w:rPr>
        <w:t>ы</w:t>
      </w:r>
      <w:r w:rsidR="00A6679B" w:rsidRPr="001C1DE2">
        <w:rPr>
          <w:color w:val="000000"/>
          <w:sz w:val="28"/>
          <w:szCs w:val="28"/>
          <w:lang w:val="ru-RU"/>
        </w:rPr>
        <w:t>сила гигиенического норматива и составила 0,42 ПДКс.с. В пятилетнем ходе на</w:t>
      </w:r>
      <w:r w:rsidR="00A6679B" w:rsidRPr="001C1DE2">
        <w:rPr>
          <w:color w:val="000000"/>
          <w:sz w:val="28"/>
          <w:szCs w:val="28"/>
          <w:lang w:val="ru-RU"/>
        </w:rPr>
        <w:t>и</w:t>
      </w:r>
      <w:r w:rsidR="00A6679B" w:rsidRPr="001C1DE2">
        <w:rPr>
          <w:color w:val="000000"/>
          <w:sz w:val="28"/>
          <w:szCs w:val="28"/>
          <w:lang w:val="ru-RU"/>
        </w:rPr>
        <w:lastRenderedPageBreak/>
        <w:t>большее значение средней за год конце</w:t>
      </w:r>
      <w:r w:rsidR="00A6679B" w:rsidRPr="001C1DE2">
        <w:rPr>
          <w:color w:val="000000"/>
          <w:sz w:val="28"/>
          <w:szCs w:val="28"/>
          <w:lang w:val="ru-RU"/>
        </w:rPr>
        <w:t>н</w:t>
      </w:r>
      <w:r w:rsidR="00A6679B" w:rsidRPr="001C1DE2">
        <w:rPr>
          <w:color w:val="000000"/>
          <w:sz w:val="28"/>
          <w:szCs w:val="28"/>
          <w:lang w:val="ru-RU"/>
        </w:rPr>
        <w:t>трации фенола наблюдалось в 2017 г</w:t>
      </w:r>
      <w:r w:rsidR="001C1DE2">
        <w:rPr>
          <w:color w:val="000000"/>
          <w:sz w:val="28"/>
          <w:szCs w:val="28"/>
          <w:lang w:val="ru-RU"/>
        </w:rPr>
        <w:t>оду</w:t>
      </w:r>
      <w:r w:rsidR="00A6679B" w:rsidRPr="001C1DE2">
        <w:rPr>
          <w:color w:val="000000"/>
          <w:sz w:val="28"/>
          <w:szCs w:val="28"/>
          <w:lang w:val="ru-RU"/>
        </w:rPr>
        <w:t>, что более выражено на</w:t>
      </w:r>
      <w:r w:rsidR="00A6679B" w:rsidRPr="001C1DE2">
        <w:rPr>
          <w:color w:val="000000"/>
          <w:sz w:val="28"/>
          <w:szCs w:val="28"/>
        </w:rPr>
        <w:t xml:space="preserve"> </w:t>
      </w:r>
      <w:r w:rsidR="00A6679B" w:rsidRPr="001C1DE2">
        <w:rPr>
          <w:color w:val="000000"/>
          <w:sz w:val="28"/>
          <w:szCs w:val="28"/>
          <w:lang w:val="ru-RU"/>
        </w:rPr>
        <w:t xml:space="preserve">графике, построенном с учетом </w:t>
      </w:r>
      <w:r w:rsidR="00772D95" w:rsidRPr="001C1DE2">
        <w:rPr>
          <w:color w:val="000000"/>
          <w:sz w:val="28"/>
          <w:szCs w:val="28"/>
          <w:lang w:val="ru-RU"/>
        </w:rPr>
        <w:t>«</w:t>
      </w:r>
      <w:r w:rsidR="00A6679B" w:rsidRPr="001C1DE2">
        <w:rPr>
          <w:color w:val="000000"/>
          <w:sz w:val="28"/>
          <w:szCs w:val="28"/>
          <w:lang w:val="ru-RU"/>
        </w:rPr>
        <w:t>старых</w:t>
      </w:r>
      <w:r w:rsidR="00772D95" w:rsidRPr="001C1DE2">
        <w:rPr>
          <w:color w:val="000000"/>
          <w:sz w:val="28"/>
          <w:szCs w:val="28"/>
          <w:lang w:val="ru-RU"/>
        </w:rPr>
        <w:t>»</w:t>
      </w:r>
      <w:r w:rsidR="00A6679B" w:rsidRPr="001C1DE2">
        <w:rPr>
          <w:color w:val="000000"/>
          <w:sz w:val="28"/>
          <w:szCs w:val="28"/>
          <w:lang w:val="ru-RU"/>
        </w:rPr>
        <w:t xml:space="preserve"> ПДКс.с. (</w:t>
      </w:r>
      <w:r w:rsidR="001C1DE2">
        <w:rPr>
          <w:color w:val="000000"/>
          <w:sz w:val="28"/>
          <w:szCs w:val="28"/>
          <w:lang w:val="ru-RU"/>
        </w:rPr>
        <w:t>р</w:t>
      </w:r>
      <w:r w:rsidR="00A6679B" w:rsidRPr="001C1DE2">
        <w:rPr>
          <w:color w:val="000000"/>
          <w:sz w:val="28"/>
          <w:szCs w:val="28"/>
          <w:lang w:val="ru-RU"/>
        </w:rPr>
        <w:t>ис. 3.2). В 2017 г</w:t>
      </w:r>
      <w:r w:rsidR="001C1DE2">
        <w:rPr>
          <w:color w:val="000000"/>
          <w:sz w:val="28"/>
          <w:szCs w:val="28"/>
          <w:lang w:val="ru-RU"/>
        </w:rPr>
        <w:t>оду</w:t>
      </w:r>
      <w:r w:rsidR="00A6679B" w:rsidRPr="001C1DE2">
        <w:rPr>
          <w:color w:val="000000"/>
          <w:sz w:val="28"/>
          <w:szCs w:val="28"/>
          <w:lang w:val="ru-RU"/>
        </w:rPr>
        <w:t xml:space="preserve"> разовые концентрации сероводорода не превышали ПДКм.р.</w:t>
      </w:r>
    </w:p>
    <w:p w:rsidR="00A6679B" w:rsidRPr="00202FD8" w:rsidRDefault="00A6679B" w:rsidP="00A6679B">
      <w:pPr>
        <w:pStyle w:val="12"/>
        <w:shd w:val="clear" w:color="auto" w:fill="auto"/>
        <w:spacing w:after="0" w:line="299" w:lineRule="exact"/>
        <w:ind w:left="80" w:right="20"/>
      </w:pPr>
    </w:p>
    <w:p w:rsidR="00A6679B" w:rsidRPr="00202FD8" w:rsidRDefault="0050086E" w:rsidP="00A6679B">
      <w:pPr>
        <w:jc w:val="center"/>
        <w:rPr>
          <w:sz w:val="0"/>
          <w:szCs w:val="0"/>
        </w:rPr>
      </w:pPr>
      <w:r>
        <w:rPr>
          <w:noProof/>
        </w:rPr>
        <w:drawing>
          <wp:inline distT="0" distB="0" distL="0" distR="0">
            <wp:extent cx="3895725" cy="1743075"/>
            <wp:effectExtent l="19050" t="0" r="9525" b="0"/>
            <wp:docPr id="11" name="Рисунок 11"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3"/>
                    <pic:cNvPicPr>
                      <a:picLocks noChangeAspect="1" noChangeArrowheads="1"/>
                    </pic:cNvPicPr>
                  </pic:nvPicPr>
                  <pic:blipFill>
                    <a:blip r:embed="rId22" cstate="print"/>
                    <a:srcRect/>
                    <a:stretch>
                      <a:fillRect/>
                    </a:stretch>
                  </pic:blipFill>
                  <pic:spPr bwMode="auto">
                    <a:xfrm>
                      <a:off x="0" y="0"/>
                      <a:ext cx="3895725" cy="1743075"/>
                    </a:xfrm>
                    <a:prstGeom prst="rect">
                      <a:avLst/>
                    </a:prstGeom>
                    <a:noFill/>
                    <a:ln w="9525">
                      <a:noFill/>
                      <a:miter lim="800000"/>
                      <a:headEnd/>
                      <a:tailEnd/>
                    </a:ln>
                  </pic:spPr>
                </pic:pic>
              </a:graphicData>
            </a:graphic>
          </wp:inline>
        </w:drawing>
      </w:r>
    </w:p>
    <w:p w:rsidR="0034225F" w:rsidRPr="00202FD8" w:rsidRDefault="0034225F" w:rsidP="0034225F">
      <w:pPr>
        <w:ind w:right="-27" w:firstLine="709"/>
        <w:jc w:val="both"/>
      </w:pPr>
    </w:p>
    <w:p w:rsidR="000B2EF2" w:rsidRDefault="00737205" w:rsidP="00A6679B">
      <w:pPr>
        <w:pStyle w:val="2f0"/>
        <w:autoSpaceDE w:val="0"/>
        <w:ind w:firstLine="13"/>
        <w:jc w:val="center"/>
        <w:rPr>
          <w:rFonts w:ascii="Times New Roman" w:eastAsia="MS Mincho" w:hAnsi="Times New Roman" w:cs="Times New Roman"/>
          <w:sz w:val="24"/>
          <w:szCs w:val="24"/>
        </w:rPr>
      </w:pPr>
      <w:r w:rsidRPr="001C1DE2">
        <w:rPr>
          <w:rFonts w:ascii="Times New Roman" w:eastAsia="MS Mincho" w:hAnsi="Times New Roman" w:cs="Times New Roman"/>
          <w:sz w:val="24"/>
          <w:szCs w:val="24"/>
        </w:rPr>
        <w:t>Рис.</w:t>
      </w:r>
      <w:r w:rsidR="00C767D0" w:rsidRPr="001C1DE2">
        <w:rPr>
          <w:rFonts w:ascii="Times New Roman" w:eastAsia="MS Mincho" w:hAnsi="Times New Roman" w:cs="Times New Roman"/>
          <w:sz w:val="24"/>
          <w:szCs w:val="24"/>
        </w:rPr>
        <w:t xml:space="preserve"> 3.</w:t>
      </w:r>
      <w:r w:rsidRPr="001C1DE2">
        <w:rPr>
          <w:rFonts w:ascii="Times New Roman" w:eastAsia="MS Mincho" w:hAnsi="Times New Roman" w:cs="Times New Roman"/>
          <w:sz w:val="24"/>
          <w:szCs w:val="24"/>
        </w:rPr>
        <w:t xml:space="preserve">2 – Среднегодовые концентрации фенола в атмосферном воздухе г. Кызыла </w:t>
      </w:r>
    </w:p>
    <w:p w:rsidR="00737205" w:rsidRPr="001C1DE2" w:rsidRDefault="00737205" w:rsidP="00A6679B">
      <w:pPr>
        <w:pStyle w:val="2f0"/>
        <w:autoSpaceDE w:val="0"/>
        <w:ind w:firstLine="13"/>
        <w:jc w:val="center"/>
        <w:rPr>
          <w:sz w:val="24"/>
          <w:szCs w:val="24"/>
        </w:rPr>
      </w:pPr>
      <w:r w:rsidRPr="001C1DE2">
        <w:rPr>
          <w:rFonts w:ascii="Times New Roman" w:eastAsia="MS Mincho" w:hAnsi="Times New Roman" w:cs="Times New Roman"/>
          <w:sz w:val="24"/>
          <w:szCs w:val="24"/>
        </w:rPr>
        <w:t xml:space="preserve">с учетом </w:t>
      </w:r>
      <w:r w:rsidR="00772D95" w:rsidRPr="001C1DE2">
        <w:rPr>
          <w:rFonts w:ascii="Times New Roman" w:eastAsia="MS Mincho" w:hAnsi="Times New Roman" w:cs="Times New Roman"/>
          <w:sz w:val="24"/>
          <w:szCs w:val="24"/>
        </w:rPr>
        <w:t>«</w:t>
      </w:r>
      <w:r w:rsidRPr="001C1DE2">
        <w:rPr>
          <w:rFonts w:ascii="Times New Roman" w:eastAsia="MS Mincho" w:hAnsi="Times New Roman" w:cs="Times New Roman"/>
          <w:sz w:val="24"/>
          <w:szCs w:val="24"/>
        </w:rPr>
        <w:t>старых</w:t>
      </w:r>
      <w:r w:rsidR="00772D95" w:rsidRPr="001C1DE2">
        <w:rPr>
          <w:rFonts w:ascii="Times New Roman" w:eastAsia="MS Mincho" w:hAnsi="Times New Roman" w:cs="Times New Roman"/>
          <w:sz w:val="24"/>
          <w:szCs w:val="24"/>
        </w:rPr>
        <w:t>»</w:t>
      </w:r>
      <w:r w:rsidRPr="001C1DE2">
        <w:rPr>
          <w:rFonts w:ascii="Times New Roman" w:eastAsia="MS Mincho" w:hAnsi="Times New Roman" w:cs="Times New Roman"/>
          <w:sz w:val="24"/>
          <w:szCs w:val="24"/>
        </w:rPr>
        <w:t xml:space="preserve"> (1) и изменив</w:t>
      </w:r>
      <w:r w:rsidR="00A6679B" w:rsidRPr="001C1DE2">
        <w:rPr>
          <w:rFonts w:ascii="Times New Roman" w:eastAsia="MS Mincho" w:hAnsi="Times New Roman" w:cs="Times New Roman"/>
          <w:sz w:val="24"/>
          <w:szCs w:val="24"/>
        </w:rPr>
        <w:t>шихся (2) ПДКс.с. за период 2013-2017</w:t>
      </w:r>
      <w:r w:rsidRPr="001C1DE2">
        <w:rPr>
          <w:rFonts w:ascii="Times New Roman" w:eastAsia="MS Mincho" w:hAnsi="Times New Roman" w:cs="Times New Roman"/>
          <w:sz w:val="24"/>
          <w:szCs w:val="24"/>
        </w:rPr>
        <w:t xml:space="preserve"> г</w:t>
      </w:r>
      <w:r w:rsidR="00C5226D">
        <w:rPr>
          <w:rFonts w:ascii="Times New Roman" w:eastAsia="MS Mincho" w:hAnsi="Times New Roman" w:cs="Times New Roman"/>
          <w:sz w:val="24"/>
          <w:szCs w:val="24"/>
        </w:rPr>
        <w:t>оды</w:t>
      </w:r>
    </w:p>
    <w:p w:rsidR="000B2EF2" w:rsidRDefault="000B2EF2" w:rsidP="00CD63E3">
      <w:pPr>
        <w:pStyle w:val="3b"/>
        <w:shd w:val="clear" w:color="auto" w:fill="auto"/>
        <w:spacing w:after="0" w:line="240" w:lineRule="auto"/>
        <w:ind w:right="-1" w:firstLine="709"/>
        <w:jc w:val="both"/>
        <w:rPr>
          <w:sz w:val="28"/>
          <w:szCs w:val="28"/>
        </w:rPr>
      </w:pPr>
    </w:p>
    <w:p w:rsidR="00CD1D53" w:rsidRDefault="003A5AF9" w:rsidP="00CD1D53">
      <w:pPr>
        <w:pStyle w:val="3b"/>
        <w:shd w:val="clear" w:color="auto" w:fill="auto"/>
        <w:spacing w:after="0" w:line="240" w:lineRule="auto"/>
        <w:ind w:right="-1" w:firstLine="709"/>
        <w:jc w:val="both"/>
        <w:rPr>
          <w:sz w:val="28"/>
          <w:szCs w:val="28"/>
        </w:rPr>
      </w:pPr>
      <w:r w:rsidRPr="001C1DE2">
        <w:rPr>
          <w:sz w:val="28"/>
          <w:szCs w:val="28"/>
        </w:rPr>
        <w:t>В результате проведенных измерений за 2017 г</w:t>
      </w:r>
      <w:r w:rsidR="001C1DE2">
        <w:rPr>
          <w:sz w:val="28"/>
          <w:szCs w:val="28"/>
        </w:rPr>
        <w:t>од</w:t>
      </w:r>
      <w:r w:rsidRPr="001C1DE2">
        <w:rPr>
          <w:sz w:val="28"/>
          <w:szCs w:val="28"/>
        </w:rPr>
        <w:t xml:space="preserve"> Управлением Роспотребна</w:t>
      </w:r>
      <w:r w:rsidRPr="001C1DE2">
        <w:rPr>
          <w:sz w:val="28"/>
          <w:szCs w:val="28"/>
        </w:rPr>
        <w:t>д</w:t>
      </w:r>
      <w:r w:rsidRPr="001C1DE2">
        <w:rPr>
          <w:sz w:val="28"/>
          <w:szCs w:val="28"/>
        </w:rPr>
        <w:t>зора по Респу</w:t>
      </w:r>
      <w:r w:rsidRPr="001C1DE2">
        <w:rPr>
          <w:sz w:val="28"/>
          <w:szCs w:val="28"/>
        </w:rPr>
        <w:t>б</w:t>
      </w:r>
      <w:r w:rsidRPr="001C1DE2">
        <w:rPr>
          <w:sz w:val="28"/>
          <w:szCs w:val="28"/>
        </w:rPr>
        <w:t>лике Тыва установлено превышение содержания вредных веществ в атмосферном воздухе г. Кызыла:</w:t>
      </w:r>
    </w:p>
    <w:p w:rsidR="00CD1D53" w:rsidRDefault="001C1DE2" w:rsidP="00CD1D53">
      <w:pPr>
        <w:pStyle w:val="3b"/>
        <w:shd w:val="clear" w:color="auto" w:fill="auto"/>
        <w:spacing w:after="0" w:line="240" w:lineRule="auto"/>
        <w:ind w:right="-1" w:firstLine="709"/>
        <w:jc w:val="both"/>
        <w:rPr>
          <w:sz w:val="28"/>
          <w:szCs w:val="28"/>
        </w:rPr>
      </w:pPr>
      <w:r w:rsidRPr="001C1DE2">
        <w:rPr>
          <w:sz w:val="28"/>
          <w:szCs w:val="28"/>
        </w:rPr>
        <w:t>сажи, из 100 процентов</w:t>
      </w:r>
      <w:r w:rsidR="003A5AF9" w:rsidRPr="001C1DE2">
        <w:rPr>
          <w:sz w:val="28"/>
          <w:szCs w:val="28"/>
        </w:rPr>
        <w:t xml:space="preserve"> обследованных проб пр</w:t>
      </w:r>
      <w:r w:rsidR="003A5AF9" w:rsidRPr="001C1DE2">
        <w:rPr>
          <w:sz w:val="28"/>
          <w:szCs w:val="28"/>
        </w:rPr>
        <w:t>е</w:t>
      </w:r>
      <w:r w:rsidRPr="001C1DE2">
        <w:rPr>
          <w:sz w:val="28"/>
          <w:szCs w:val="28"/>
        </w:rPr>
        <w:t>вышают: от 2,1 до 5,0 ПДК – 0,1 процента</w:t>
      </w:r>
      <w:r w:rsidR="003A5AF9" w:rsidRPr="001C1DE2">
        <w:rPr>
          <w:sz w:val="28"/>
          <w:szCs w:val="28"/>
        </w:rPr>
        <w:t xml:space="preserve"> (1 проба из 2718); от 1,1 до 2,0 ПДК</w:t>
      </w:r>
      <w:r w:rsidRPr="001C1DE2">
        <w:rPr>
          <w:sz w:val="28"/>
          <w:szCs w:val="28"/>
        </w:rPr>
        <w:t xml:space="preserve"> –</w:t>
      </w:r>
      <w:r w:rsidR="003A5AF9" w:rsidRPr="001C1DE2">
        <w:rPr>
          <w:sz w:val="28"/>
          <w:szCs w:val="28"/>
        </w:rPr>
        <w:t xml:space="preserve"> 5,1 </w:t>
      </w:r>
      <w:r>
        <w:rPr>
          <w:sz w:val="28"/>
          <w:szCs w:val="28"/>
        </w:rPr>
        <w:t>процента</w:t>
      </w:r>
      <w:r w:rsidR="003A5AF9" w:rsidRPr="001C1DE2">
        <w:rPr>
          <w:sz w:val="28"/>
          <w:szCs w:val="28"/>
        </w:rPr>
        <w:t xml:space="preserve"> (139 проб из 2718);</w:t>
      </w:r>
    </w:p>
    <w:p w:rsidR="00CD1D53" w:rsidRDefault="003A5AF9" w:rsidP="00CD1D53">
      <w:pPr>
        <w:pStyle w:val="3b"/>
        <w:shd w:val="clear" w:color="auto" w:fill="auto"/>
        <w:spacing w:after="0" w:line="240" w:lineRule="auto"/>
        <w:ind w:right="-1" w:firstLine="709"/>
        <w:jc w:val="both"/>
        <w:rPr>
          <w:sz w:val="28"/>
          <w:szCs w:val="28"/>
        </w:rPr>
      </w:pPr>
      <w:r w:rsidRPr="001C1DE2">
        <w:rPr>
          <w:sz w:val="28"/>
          <w:szCs w:val="28"/>
        </w:rPr>
        <w:t xml:space="preserve">взвешенных веществ, из 100 </w:t>
      </w:r>
      <w:r w:rsidR="001C1DE2" w:rsidRPr="001C1DE2">
        <w:rPr>
          <w:sz w:val="28"/>
          <w:szCs w:val="28"/>
        </w:rPr>
        <w:t>процентов</w:t>
      </w:r>
      <w:r w:rsidRPr="001C1DE2">
        <w:rPr>
          <w:sz w:val="28"/>
          <w:szCs w:val="28"/>
        </w:rPr>
        <w:t xml:space="preserve"> обследованных проб превышают: от 1,1 до 2,0 ПДК</w:t>
      </w:r>
      <w:r w:rsidR="001C1DE2" w:rsidRPr="001C1DE2">
        <w:rPr>
          <w:sz w:val="28"/>
          <w:szCs w:val="28"/>
        </w:rPr>
        <w:t xml:space="preserve"> –</w:t>
      </w:r>
      <w:r w:rsidRPr="001C1DE2">
        <w:rPr>
          <w:sz w:val="28"/>
          <w:szCs w:val="28"/>
        </w:rPr>
        <w:t xml:space="preserve"> 0,1 </w:t>
      </w:r>
      <w:r w:rsidR="001C1DE2">
        <w:rPr>
          <w:sz w:val="28"/>
          <w:szCs w:val="28"/>
        </w:rPr>
        <w:t>процента</w:t>
      </w:r>
      <w:r w:rsidRPr="001C1DE2">
        <w:rPr>
          <w:sz w:val="28"/>
          <w:szCs w:val="28"/>
        </w:rPr>
        <w:t xml:space="preserve"> (1 проба из 2718);</w:t>
      </w:r>
    </w:p>
    <w:p w:rsidR="003A5AF9" w:rsidRPr="001C1DE2" w:rsidRDefault="001C1DE2" w:rsidP="00CD1D53">
      <w:pPr>
        <w:pStyle w:val="3b"/>
        <w:shd w:val="clear" w:color="auto" w:fill="auto"/>
        <w:spacing w:after="0" w:line="240" w:lineRule="auto"/>
        <w:ind w:right="-1" w:firstLine="709"/>
        <w:jc w:val="both"/>
        <w:rPr>
          <w:sz w:val="28"/>
          <w:szCs w:val="28"/>
        </w:rPr>
      </w:pPr>
      <w:r w:rsidRPr="001C1DE2">
        <w:rPr>
          <w:sz w:val="28"/>
          <w:szCs w:val="28"/>
        </w:rPr>
        <w:t>бенз(а)пирена, из 100 процентов</w:t>
      </w:r>
      <w:r w:rsidR="003A5AF9" w:rsidRPr="001C1DE2">
        <w:rPr>
          <w:sz w:val="28"/>
          <w:szCs w:val="28"/>
        </w:rPr>
        <w:t xml:space="preserve"> о</w:t>
      </w:r>
      <w:r w:rsidR="003A5AF9" w:rsidRPr="001C1DE2">
        <w:rPr>
          <w:sz w:val="28"/>
          <w:szCs w:val="28"/>
        </w:rPr>
        <w:t>б</w:t>
      </w:r>
      <w:r w:rsidR="003A5AF9" w:rsidRPr="001C1DE2">
        <w:rPr>
          <w:sz w:val="28"/>
          <w:szCs w:val="28"/>
        </w:rPr>
        <w:t>следованных проб превышают: больше 5,1 ПДК</w:t>
      </w:r>
      <w:r w:rsidRPr="001C1DE2">
        <w:rPr>
          <w:sz w:val="28"/>
          <w:szCs w:val="28"/>
        </w:rPr>
        <w:t xml:space="preserve"> –</w:t>
      </w:r>
      <w:r w:rsidR="003A5AF9" w:rsidRPr="001C1DE2">
        <w:rPr>
          <w:sz w:val="28"/>
          <w:szCs w:val="28"/>
        </w:rPr>
        <w:t xml:space="preserve"> 50 </w:t>
      </w:r>
      <w:r w:rsidRPr="001C1DE2">
        <w:rPr>
          <w:sz w:val="28"/>
          <w:szCs w:val="28"/>
        </w:rPr>
        <w:t>процентов</w:t>
      </w:r>
      <w:r w:rsidR="003A5AF9" w:rsidRPr="001C1DE2">
        <w:rPr>
          <w:sz w:val="28"/>
          <w:szCs w:val="28"/>
        </w:rPr>
        <w:t xml:space="preserve"> (6 проб из 12);</w:t>
      </w:r>
      <w:r w:rsidR="00CD63E3" w:rsidRPr="001C1DE2">
        <w:rPr>
          <w:sz w:val="28"/>
          <w:szCs w:val="28"/>
        </w:rPr>
        <w:t xml:space="preserve"> </w:t>
      </w:r>
      <w:r w:rsidR="003A5AF9" w:rsidRPr="001C1DE2">
        <w:rPr>
          <w:sz w:val="28"/>
          <w:szCs w:val="28"/>
        </w:rPr>
        <w:t>от 2,1 до 5,0 ПДК</w:t>
      </w:r>
      <w:r w:rsidRPr="001C1DE2">
        <w:rPr>
          <w:sz w:val="28"/>
          <w:szCs w:val="28"/>
        </w:rPr>
        <w:t xml:space="preserve"> – </w:t>
      </w:r>
      <w:r w:rsidR="003A5AF9" w:rsidRPr="001C1DE2">
        <w:rPr>
          <w:sz w:val="28"/>
          <w:szCs w:val="28"/>
        </w:rPr>
        <w:t xml:space="preserve">25,0 </w:t>
      </w:r>
      <w:r w:rsidRPr="001C1DE2">
        <w:rPr>
          <w:sz w:val="28"/>
          <w:szCs w:val="28"/>
        </w:rPr>
        <w:t>процентов</w:t>
      </w:r>
      <w:r w:rsidR="003A5AF9" w:rsidRPr="001C1DE2">
        <w:rPr>
          <w:sz w:val="28"/>
          <w:szCs w:val="28"/>
        </w:rPr>
        <w:t xml:space="preserve"> (3 пробы из 12); от 1,1 до 2,0 ПДК</w:t>
      </w:r>
      <w:r w:rsidRPr="001C1DE2">
        <w:rPr>
          <w:sz w:val="28"/>
          <w:szCs w:val="28"/>
        </w:rPr>
        <w:t xml:space="preserve"> –</w:t>
      </w:r>
      <w:r>
        <w:rPr>
          <w:sz w:val="28"/>
          <w:szCs w:val="28"/>
        </w:rPr>
        <w:t xml:space="preserve"> 16,7 процента</w:t>
      </w:r>
      <w:r w:rsidR="003A5AF9" w:rsidRPr="001C1DE2">
        <w:rPr>
          <w:sz w:val="28"/>
          <w:szCs w:val="28"/>
        </w:rPr>
        <w:t xml:space="preserve"> (2 пробы из 12).</w:t>
      </w:r>
    </w:p>
    <w:p w:rsidR="003A5AF9" w:rsidRPr="001C1DE2" w:rsidRDefault="003A5AF9" w:rsidP="003A5AF9">
      <w:pPr>
        <w:pStyle w:val="12"/>
        <w:shd w:val="clear" w:color="auto" w:fill="auto"/>
        <w:spacing w:after="0" w:line="240" w:lineRule="auto"/>
        <w:ind w:right="23" w:firstLine="709"/>
        <w:rPr>
          <w:color w:val="000000"/>
          <w:sz w:val="28"/>
          <w:szCs w:val="28"/>
          <w:lang w:val="ru-RU"/>
        </w:rPr>
      </w:pPr>
      <w:r w:rsidRPr="001C1DE2">
        <w:rPr>
          <w:sz w:val="28"/>
          <w:szCs w:val="28"/>
        </w:rPr>
        <w:t>Уровень загрязнения атмосферного воздуха г. Кызыла характеризовался в 2017</w:t>
      </w:r>
      <w:r w:rsidR="001C1DE2">
        <w:rPr>
          <w:sz w:val="28"/>
          <w:szCs w:val="28"/>
          <w:lang w:val="ru-RU"/>
        </w:rPr>
        <w:t xml:space="preserve"> </w:t>
      </w:r>
      <w:r w:rsidRPr="001C1DE2">
        <w:rPr>
          <w:sz w:val="28"/>
          <w:szCs w:val="28"/>
        </w:rPr>
        <w:t>г</w:t>
      </w:r>
      <w:r w:rsidR="001C1DE2">
        <w:rPr>
          <w:sz w:val="28"/>
          <w:szCs w:val="28"/>
          <w:lang w:val="ru-RU"/>
        </w:rPr>
        <w:t>оду</w:t>
      </w:r>
      <w:r w:rsidRPr="001C1DE2">
        <w:rPr>
          <w:sz w:val="28"/>
          <w:szCs w:val="28"/>
        </w:rPr>
        <w:t xml:space="preserve"> по комплексному индексу загрязнения как </w:t>
      </w:r>
      <w:r w:rsidR="00772D95" w:rsidRPr="001C1DE2">
        <w:rPr>
          <w:sz w:val="28"/>
          <w:szCs w:val="28"/>
        </w:rPr>
        <w:t>«</w:t>
      </w:r>
      <w:r w:rsidRPr="001C1DE2">
        <w:rPr>
          <w:sz w:val="28"/>
          <w:szCs w:val="28"/>
        </w:rPr>
        <w:t>очень высокий</w:t>
      </w:r>
      <w:r w:rsidR="00772D95" w:rsidRPr="001C1DE2">
        <w:rPr>
          <w:sz w:val="28"/>
          <w:szCs w:val="28"/>
        </w:rPr>
        <w:t>»</w:t>
      </w:r>
      <w:r w:rsidRPr="001C1DE2">
        <w:rPr>
          <w:sz w:val="28"/>
          <w:szCs w:val="28"/>
        </w:rPr>
        <w:t xml:space="preserve"> (ИЗА</w:t>
      </w:r>
      <w:r w:rsidRPr="001C1DE2">
        <w:rPr>
          <w:sz w:val="28"/>
          <w:szCs w:val="28"/>
          <w:vertAlign w:val="subscript"/>
        </w:rPr>
        <w:t>5</w:t>
      </w:r>
      <w:r w:rsidRPr="001C1DE2">
        <w:rPr>
          <w:rFonts w:eastAsia="SimSun"/>
          <w:sz w:val="28"/>
          <w:szCs w:val="28"/>
        </w:rPr>
        <w:t>&gt;14</w:t>
      </w:r>
      <w:r w:rsidR="001C1DE2">
        <w:rPr>
          <w:sz w:val="28"/>
          <w:szCs w:val="28"/>
        </w:rPr>
        <w:t>); стандартный ин</w:t>
      </w:r>
      <w:r w:rsidRPr="001C1DE2">
        <w:rPr>
          <w:sz w:val="28"/>
          <w:szCs w:val="28"/>
        </w:rPr>
        <w:t>декс – 35 (по бенз(а)пирену); наибольшая повто</w:t>
      </w:r>
      <w:r w:rsidR="001C1DE2">
        <w:rPr>
          <w:sz w:val="28"/>
          <w:szCs w:val="28"/>
        </w:rPr>
        <w:t xml:space="preserve">ряемость  превышения ПДК — 7,2 </w:t>
      </w:r>
      <w:r w:rsidR="001C1DE2">
        <w:rPr>
          <w:sz w:val="28"/>
          <w:szCs w:val="28"/>
          <w:lang w:val="ru-RU"/>
        </w:rPr>
        <w:t>процента</w:t>
      </w:r>
      <w:r w:rsidRPr="001C1DE2">
        <w:rPr>
          <w:sz w:val="28"/>
          <w:szCs w:val="28"/>
        </w:rPr>
        <w:t xml:space="preserve"> (по саже). Основной вклад в уровень загрязнения атмосферы города внесли такие загрязняющие вещества как </w:t>
      </w:r>
      <w:r w:rsidRPr="001C1DE2">
        <w:rPr>
          <w:color w:val="000000"/>
          <w:sz w:val="28"/>
          <w:szCs w:val="28"/>
          <w:lang w:val="ru-RU"/>
        </w:rPr>
        <w:t>бенз(а)пирен, формал</w:t>
      </w:r>
      <w:r w:rsidRPr="001C1DE2">
        <w:rPr>
          <w:color w:val="000000"/>
          <w:sz w:val="28"/>
          <w:szCs w:val="28"/>
          <w:lang w:val="ru-RU"/>
        </w:rPr>
        <w:t>ь</w:t>
      </w:r>
      <w:r w:rsidRPr="001C1DE2">
        <w:rPr>
          <w:color w:val="000000"/>
          <w:sz w:val="28"/>
          <w:szCs w:val="28"/>
          <w:lang w:val="ru-RU"/>
        </w:rPr>
        <w:t>дегид, сажа, диоксид азота, взвешенные вещества</w:t>
      </w:r>
      <w:r w:rsidRPr="001C1DE2">
        <w:rPr>
          <w:sz w:val="28"/>
          <w:szCs w:val="28"/>
        </w:rPr>
        <w:t xml:space="preserve">. В течение года зафиксировано </w:t>
      </w:r>
      <w:r w:rsidR="001C1DE2">
        <w:rPr>
          <w:sz w:val="28"/>
          <w:szCs w:val="28"/>
          <w:lang w:val="ru-RU"/>
        </w:rPr>
        <w:t xml:space="preserve">            </w:t>
      </w:r>
      <w:r w:rsidRPr="001C1DE2">
        <w:rPr>
          <w:color w:val="000000"/>
          <w:sz w:val="28"/>
          <w:szCs w:val="28"/>
          <w:lang w:val="ru-RU"/>
        </w:rPr>
        <w:t xml:space="preserve">5 случаев </w:t>
      </w:r>
      <w:r w:rsidR="00772D95" w:rsidRPr="001C1DE2">
        <w:rPr>
          <w:color w:val="000000"/>
          <w:sz w:val="28"/>
          <w:szCs w:val="28"/>
          <w:lang w:val="ru-RU"/>
        </w:rPr>
        <w:t>«</w:t>
      </w:r>
      <w:r w:rsidRPr="001C1DE2">
        <w:rPr>
          <w:color w:val="000000"/>
          <w:sz w:val="28"/>
          <w:szCs w:val="28"/>
          <w:lang w:val="ru-RU"/>
        </w:rPr>
        <w:t>высокого</w:t>
      </w:r>
      <w:r w:rsidR="00772D95" w:rsidRPr="001C1DE2">
        <w:rPr>
          <w:color w:val="000000"/>
          <w:sz w:val="28"/>
          <w:szCs w:val="28"/>
          <w:lang w:val="ru-RU"/>
        </w:rPr>
        <w:t>»</w:t>
      </w:r>
      <w:r w:rsidRPr="001C1DE2">
        <w:rPr>
          <w:color w:val="000000"/>
          <w:sz w:val="28"/>
          <w:szCs w:val="28"/>
          <w:lang w:val="ru-RU"/>
        </w:rPr>
        <w:t xml:space="preserve"> загрязнения бенз(а)пиреном: в январе </w:t>
      </w:r>
      <w:r w:rsidR="001C1DE2">
        <w:rPr>
          <w:color w:val="000000"/>
          <w:sz w:val="28"/>
          <w:szCs w:val="28"/>
          <w:lang w:val="ru-RU"/>
        </w:rPr>
        <w:t>–</w:t>
      </w:r>
      <w:r w:rsidRPr="001C1DE2">
        <w:rPr>
          <w:color w:val="000000"/>
          <w:sz w:val="28"/>
          <w:szCs w:val="28"/>
          <w:lang w:val="ru-RU"/>
        </w:rPr>
        <w:t xml:space="preserve"> 21,3 ПДКс.с., в фе</w:t>
      </w:r>
      <w:r w:rsidRPr="001C1DE2">
        <w:rPr>
          <w:color w:val="000000"/>
          <w:sz w:val="28"/>
          <w:szCs w:val="28"/>
          <w:lang w:val="ru-RU"/>
        </w:rPr>
        <w:t>в</w:t>
      </w:r>
      <w:r w:rsidRPr="001C1DE2">
        <w:rPr>
          <w:color w:val="000000"/>
          <w:sz w:val="28"/>
          <w:szCs w:val="28"/>
          <w:lang w:val="ru-RU"/>
        </w:rPr>
        <w:t xml:space="preserve">рале </w:t>
      </w:r>
      <w:r w:rsidR="001C1DE2">
        <w:rPr>
          <w:color w:val="000000"/>
          <w:sz w:val="28"/>
          <w:szCs w:val="28"/>
          <w:lang w:val="ru-RU"/>
        </w:rPr>
        <w:t>–</w:t>
      </w:r>
      <w:r w:rsidRPr="001C1DE2">
        <w:rPr>
          <w:color w:val="000000"/>
          <w:sz w:val="28"/>
          <w:szCs w:val="28"/>
          <w:lang w:val="ru-RU"/>
        </w:rPr>
        <w:t xml:space="preserve"> 20,3 ПДКс.с., в октябре </w:t>
      </w:r>
      <w:r w:rsidR="001C1DE2">
        <w:rPr>
          <w:color w:val="000000"/>
          <w:sz w:val="28"/>
          <w:szCs w:val="28"/>
          <w:lang w:val="ru-RU"/>
        </w:rPr>
        <w:t>–</w:t>
      </w:r>
      <w:r w:rsidRPr="001C1DE2">
        <w:rPr>
          <w:color w:val="000000"/>
          <w:sz w:val="28"/>
          <w:szCs w:val="28"/>
          <w:lang w:val="ru-RU"/>
        </w:rPr>
        <w:t xml:space="preserve"> 27,9 ПДКс.с., в ноябре </w:t>
      </w:r>
      <w:r w:rsidR="001C1DE2">
        <w:rPr>
          <w:color w:val="000000"/>
          <w:sz w:val="28"/>
          <w:szCs w:val="28"/>
          <w:lang w:val="ru-RU"/>
        </w:rPr>
        <w:t>–</w:t>
      </w:r>
      <w:r w:rsidRPr="001C1DE2">
        <w:rPr>
          <w:color w:val="000000"/>
          <w:sz w:val="28"/>
          <w:szCs w:val="28"/>
          <w:lang w:val="ru-RU"/>
        </w:rPr>
        <w:t xml:space="preserve"> 33,2 ПДКс.с., в декабре </w:t>
      </w:r>
      <w:r w:rsidR="001C1DE2">
        <w:rPr>
          <w:color w:val="000000"/>
          <w:sz w:val="28"/>
          <w:szCs w:val="28"/>
          <w:lang w:val="ru-RU"/>
        </w:rPr>
        <w:t>–</w:t>
      </w:r>
      <w:r w:rsidRPr="001C1DE2">
        <w:rPr>
          <w:color w:val="000000"/>
          <w:sz w:val="28"/>
          <w:szCs w:val="28"/>
          <w:lang w:val="ru-RU"/>
        </w:rPr>
        <w:t xml:space="preserve"> 35,0 ПДКс.с.</w:t>
      </w:r>
      <w:r w:rsidRPr="001C1DE2">
        <w:rPr>
          <w:color w:val="000000"/>
          <w:sz w:val="28"/>
          <w:szCs w:val="28"/>
        </w:rPr>
        <w:t xml:space="preserve"> </w:t>
      </w:r>
      <w:r w:rsidRPr="001C1DE2">
        <w:rPr>
          <w:color w:val="000000"/>
          <w:sz w:val="28"/>
          <w:szCs w:val="28"/>
          <w:lang w:val="ru-RU"/>
        </w:rPr>
        <w:t>В сравнении с 2016 г</w:t>
      </w:r>
      <w:r w:rsidR="001C1DE2">
        <w:rPr>
          <w:color w:val="000000"/>
          <w:sz w:val="28"/>
          <w:szCs w:val="28"/>
          <w:lang w:val="ru-RU"/>
        </w:rPr>
        <w:t>одом</w:t>
      </w:r>
      <w:r w:rsidRPr="001C1DE2">
        <w:rPr>
          <w:color w:val="000000"/>
          <w:sz w:val="28"/>
          <w:szCs w:val="28"/>
          <w:lang w:val="ru-RU"/>
        </w:rPr>
        <w:t xml:space="preserve"> уровень загрязнения атмосферы остался </w:t>
      </w:r>
      <w:r w:rsidR="00772D95" w:rsidRPr="001C1DE2">
        <w:rPr>
          <w:color w:val="000000"/>
          <w:sz w:val="28"/>
          <w:szCs w:val="28"/>
          <w:lang w:val="ru-RU"/>
        </w:rPr>
        <w:t>«</w:t>
      </w:r>
      <w:r w:rsidRPr="001C1DE2">
        <w:rPr>
          <w:color w:val="000000"/>
          <w:sz w:val="28"/>
          <w:szCs w:val="28"/>
          <w:lang w:val="ru-RU"/>
        </w:rPr>
        <w:t>очень высоким</w:t>
      </w:r>
      <w:r w:rsidR="00772D95" w:rsidRPr="001C1DE2">
        <w:rPr>
          <w:color w:val="000000"/>
          <w:sz w:val="28"/>
          <w:szCs w:val="28"/>
          <w:lang w:val="ru-RU"/>
        </w:rPr>
        <w:t>»</w:t>
      </w:r>
      <w:r w:rsidRPr="001C1DE2">
        <w:rPr>
          <w:color w:val="000000"/>
          <w:sz w:val="28"/>
          <w:szCs w:val="28"/>
          <w:lang w:val="ru-RU"/>
        </w:rPr>
        <w:t>.</w:t>
      </w:r>
    </w:p>
    <w:p w:rsidR="00737205" w:rsidRPr="001C1DE2" w:rsidRDefault="00737205" w:rsidP="003A5AF9">
      <w:pPr>
        <w:pStyle w:val="2f2"/>
        <w:shd w:val="clear" w:color="auto" w:fill="auto"/>
        <w:spacing w:before="0" w:line="240" w:lineRule="auto"/>
        <w:ind w:firstLine="709"/>
      </w:pPr>
      <w:r w:rsidRPr="001C1DE2">
        <w:t>Последствия загрязнения атмосферного воздуха создают определенный риск для здо</w:t>
      </w:r>
      <w:r w:rsidR="003A5AF9" w:rsidRPr="001C1DE2">
        <w:t>ровья населения республики, 36,</w:t>
      </w:r>
      <w:r w:rsidR="003A5AF9" w:rsidRPr="001C1DE2">
        <w:rPr>
          <w:lang w:val="ru-RU"/>
        </w:rPr>
        <w:t>4</w:t>
      </w:r>
      <w:r w:rsidRPr="001C1DE2">
        <w:t xml:space="preserve"> </w:t>
      </w:r>
      <w:r w:rsidR="001C1DE2">
        <w:rPr>
          <w:lang w:val="ru-RU"/>
        </w:rPr>
        <w:t>процента</w:t>
      </w:r>
      <w:r w:rsidRPr="001C1DE2">
        <w:t xml:space="preserve"> которого проживает в г.</w:t>
      </w:r>
      <w:r w:rsidR="003A5AF9" w:rsidRPr="001C1DE2">
        <w:t xml:space="preserve"> Кызыле (в 201</w:t>
      </w:r>
      <w:r w:rsidR="003A5AF9" w:rsidRPr="001C1DE2">
        <w:rPr>
          <w:lang w:val="ru-RU"/>
        </w:rPr>
        <w:t>6</w:t>
      </w:r>
      <w:r w:rsidR="001C1DE2">
        <w:rPr>
          <w:lang w:val="ru-RU"/>
        </w:rPr>
        <w:t xml:space="preserve"> </w:t>
      </w:r>
      <w:r w:rsidRPr="001C1DE2">
        <w:t>г</w:t>
      </w:r>
      <w:r w:rsidR="001C1DE2">
        <w:rPr>
          <w:lang w:val="ru-RU"/>
        </w:rPr>
        <w:t xml:space="preserve">оду </w:t>
      </w:r>
      <w:r w:rsidR="001C1DE2">
        <w:t>–</w:t>
      </w:r>
      <w:r w:rsidR="00C767D0" w:rsidRPr="001C1DE2">
        <w:t xml:space="preserve"> </w:t>
      </w:r>
      <w:r w:rsidR="003A5AF9" w:rsidRPr="001C1DE2">
        <w:t>36,</w:t>
      </w:r>
      <w:r w:rsidR="003A5AF9" w:rsidRPr="001C1DE2">
        <w:rPr>
          <w:lang w:val="ru-RU"/>
        </w:rPr>
        <w:t>7</w:t>
      </w:r>
      <w:r w:rsidR="00C767D0" w:rsidRPr="001C1DE2">
        <w:t xml:space="preserve"> </w:t>
      </w:r>
      <w:r w:rsidR="001C1DE2">
        <w:rPr>
          <w:lang w:val="ru-RU"/>
        </w:rPr>
        <w:t>процента</w:t>
      </w:r>
      <w:r w:rsidRPr="001C1DE2">
        <w:t>). Высокие уровни загрязнения атмосферного воздуха могут оказывать влияние на рост заболеваемости органов дыхания, центральной нервной системы, сердечно-сосудистой системы, крови, а также онкопатологии.</w:t>
      </w:r>
    </w:p>
    <w:p w:rsidR="000F67FA" w:rsidRPr="001C1DE2" w:rsidRDefault="000F67FA" w:rsidP="0034225F">
      <w:pPr>
        <w:ind w:firstLine="709"/>
        <w:jc w:val="both"/>
        <w:rPr>
          <w:sz w:val="28"/>
          <w:szCs w:val="28"/>
        </w:rPr>
      </w:pPr>
      <w:r w:rsidRPr="001C1DE2">
        <w:rPr>
          <w:sz w:val="28"/>
          <w:szCs w:val="28"/>
        </w:rPr>
        <w:t>В целом в республике содержание в атмосферном воздухе углекислого газа и оксида азота с 2014</w:t>
      </w:r>
      <w:r w:rsidR="001C1DE2">
        <w:rPr>
          <w:sz w:val="28"/>
          <w:szCs w:val="28"/>
        </w:rPr>
        <w:t xml:space="preserve"> года</w:t>
      </w:r>
      <w:r w:rsidRPr="001C1DE2">
        <w:rPr>
          <w:sz w:val="28"/>
          <w:szCs w:val="28"/>
        </w:rPr>
        <w:t xml:space="preserve"> не превышало 0,6-0,9 ПДК. Отсутствие развитой промы</w:t>
      </w:r>
      <w:r w:rsidRPr="001C1DE2">
        <w:rPr>
          <w:sz w:val="28"/>
          <w:szCs w:val="28"/>
        </w:rPr>
        <w:t>ш</w:t>
      </w:r>
      <w:r w:rsidRPr="001C1DE2">
        <w:rPr>
          <w:sz w:val="28"/>
          <w:szCs w:val="28"/>
        </w:rPr>
        <w:t>ленности, сохранение хвойных лесов способствуют сохранению климата на терр</w:t>
      </w:r>
      <w:r w:rsidRPr="001C1DE2">
        <w:rPr>
          <w:sz w:val="28"/>
          <w:szCs w:val="28"/>
        </w:rPr>
        <w:t>и</w:t>
      </w:r>
      <w:r w:rsidRPr="001C1DE2">
        <w:rPr>
          <w:sz w:val="28"/>
          <w:szCs w:val="28"/>
        </w:rPr>
        <w:lastRenderedPageBreak/>
        <w:t>тории республики. Наибольший объем выбросов парниковых газов в республике прих</w:t>
      </w:r>
      <w:r w:rsidRPr="001C1DE2">
        <w:rPr>
          <w:sz w:val="28"/>
          <w:szCs w:val="28"/>
        </w:rPr>
        <w:t>о</w:t>
      </w:r>
      <w:r w:rsidRPr="001C1DE2">
        <w:rPr>
          <w:sz w:val="28"/>
          <w:szCs w:val="28"/>
        </w:rPr>
        <w:t>дится на объекты энергетики, автомобильный транспорт, сельское хозяйство. На н</w:t>
      </w:r>
      <w:r w:rsidRPr="001C1DE2">
        <w:rPr>
          <w:sz w:val="28"/>
          <w:szCs w:val="28"/>
        </w:rPr>
        <w:t>а</w:t>
      </w:r>
      <w:r w:rsidRPr="001C1DE2">
        <w:rPr>
          <w:sz w:val="28"/>
          <w:szCs w:val="28"/>
        </w:rPr>
        <w:t>стоящий момент у предприятий и организаций отраслей топливно-энергетического комплекса и жилищно-коммунального хозяйства республики, ос</w:t>
      </w:r>
      <w:r w:rsidRPr="001C1DE2">
        <w:rPr>
          <w:sz w:val="28"/>
          <w:szCs w:val="28"/>
        </w:rPr>
        <w:t>у</w:t>
      </w:r>
      <w:r w:rsidRPr="001C1DE2">
        <w:rPr>
          <w:sz w:val="28"/>
          <w:szCs w:val="28"/>
        </w:rPr>
        <w:t>ществляющих выбросы парниковых газов в атмосферный воздух, более 80</w:t>
      </w:r>
      <w:r w:rsidR="00C767D0" w:rsidRPr="001C1DE2">
        <w:rPr>
          <w:sz w:val="28"/>
          <w:szCs w:val="28"/>
        </w:rPr>
        <w:t xml:space="preserve"> </w:t>
      </w:r>
      <w:r w:rsidR="0068130C">
        <w:rPr>
          <w:sz w:val="28"/>
          <w:szCs w:val="28"/>
        </w:rPr>
        <w:t>проце</w:t>
      </w:r>
      <w:r w:rsidR="0068130C">
        <w:rPr>
          <w:sz w:val="28"/>
          <w:szCs w:val="28"/>
        </w:rPr>
        <w:t>н</w:t>
      </w:r>
      <w:r w:rsidR="0068130C">
        <w:rPr>
          <w:sz w:val="28"/>
          <w:szCs w:val="28"/>
        </w:rPr>
        <w:t>тов</w:t>
      </w:r>
      <w:r w:rsidRPr="001C1DE2">
        <w:rPr>
          <w:sz w:val="28"/>
          <w:szCs w:val="28"/>
        </w:rPr>
        <w:t xml:space="preserve"> оборудования морально и физически изношены, не осуществляется их модерн</w:t>
      </w:r>
      <w:r w:rsidRPr="001C1DE2">
        <w:rPr>
          <w:sz w:val="28"/>
          <w:szCs w:val="28"/>
        </w:rPr>
        <w:t>и</w:t>
      </w:r>
      <w:r w:rsidRPr="001C1DE2">
        <w:rPr>
          <w:sz w:val="28"/>
          <w:szCs w:val="28"/>
        </w:rPr>
        <w:t>зация. Одним из решений по сохранению климата республики является принятие компле</w:t>
      </w:r>
      <w:r w:rsidRPr="001C1DE2">
        <w:rPr>
          <w:sz w:val="28"/>
          <w:szCs w:val="28"/>
        </w:rPr>
        <w:t>к</w:t>
      </w:r>
      <w:r w:rsidRPr="001C1DE2">
        <w:rPr>
          <w:sz w:val="28"/>
          <w:szCs w:val="28"/>
        </w:rPr>
        <w:t>са мер по снижению выбросов парниковых газов в атмосферу, включающее в себя увеличение объема зеленых насаждений и использование в экономике ре</w:t>
      </w:r>
      <w:r w:rsidRPr="001C1DE2">
        <w:rPr>
          <w:sz w:val="28"/>
          <w:szCs w:val="28"/>
        </w:rPr>
        <w:t>с</w:t>
      </w:r>
      <w:r w:rsidRPr="001C1DE2">
        <w:rPr>
          <w:sz w:val="28"/>
          <w:szCs w:val="28"/>
        </w:rPr>
        <w:t>публики наилучших технол</w:t>
      </w:r>
      <w:r w:rsidRPr="001C1DE2">
        <w:rPr>
          <w:sz w:val="28"/>
          <w:szCs w:val="28"/>
        </w:rPr>
        <w:t>о</w:t>
      </w:r>
      <w:r w:rsidRPr="001C1DE2">
        <w:rPr>
          <w:sz w:val="28"/>
          <w:szCs w:val="28"/>
        </w:rPr>
        <w:t xml:space="preserve">гий. </w:t>
      </w:r>
    </w:p>
    <w:p w:rsidR="003A5AF9" w:rsidRPr="001C1DE2" w:rsidRDefault="003A5AF9" w:rsidP="003A5AF9">
      <w:pPr>
        <w:ind w:firstLine="709"/>
        <w:jc w:val="both"/>
        <w:rPr>
          <w:sz w:val="28"/>
          <w:szCs w:val="28"/>
        </w:rPr>
      </w:pPr>
      <w:r w:rsidRPr="001C1DE2">
        <w:rPr>
          <w:sz w:val="28"/>
          <w:szCs w:val="28"/>
        </w:rPr>
        <w:t xml:space="preserve">В рамках исполнения распоряжения Правительства </w:t>
      </w:r>
      <w:r w:rsidR="00C93D89">
        <w:rPr>
          <w:sz w:val="28"/>
          <w:szCs w:val="28"/>
        </w:rPr>
        <w:t xml:space="preserve">Республики Тыва </w:t>
      </w:r>
      <w:r w:rsidR="00A91430">
        <w:rPr>
          <w:sz w:val="28"/>
          <w:szCs w:val="28"/>
        </w:rPr>
        <w:t xml:space="preserve">              </w:t>
      </w:r>
      <w:r w:rsidRPr="001C1DE2">
        <w:rPr>
          <w:sz w:val="28"/>
          <w:szCs w:val="28"/>
        </w:rPr>
        <w:t>от 12</w:t>
      </w:r>
      <w:r w:rsidR="00C93D89">
        <w:rPr>
          <w:sz w:val="28"/>
          <w:szCs w:val="28"/>
        </w:rPr>
        <w:t xml:space="preserve"> мая </w:t>
      </w:r>
      <w:r w:rsidRPr="001C1DE2">
        <w:rPr>
          <w:sz w:val="28"/>
          <w:szCs w:val="28"/>
        </w:rPr>
        <w:t xml:space="preserve">2015 </w:t>
      </w:r>
      <w:r w:rsidR="00C93D89">
        <w:rPr>
          <w:sz w:val="28"/>
          <w:szCs w:val="28"/>
        </w:rPr>
        <w:t xml:space="preserve">г. </w:t>
      </w:r>
      <w:r w:rsidRPr="001C1DE2">
        <w:rPr>
          <w:sz w:val="28"/>
          <w:szCs w:val="28"/>
        </w:rPr>
        <w:t>№ 208-р разработана Концепция, которая  определяет основные направления формирования единой государственной политики в области антроп</w:t>
      </w:r>
      <w:r w:rsidRPr="001C1DE2">
        <w:rPr>
          <w:sz w:val="28"/>
          <w:szCs w:val="28"/>
        </w:rPr>
        <w:t>о</w:t>
      </w:r>
      <w:r w:rsidRPr="001C1DE2">
        <w:rPr>
          <w:sz w:val="28"/>
          <w:szCs w:val="28"/>
        </w:rPr>
        <w:t>генных факторов и объединяет в себе три основных аспекта: экономический, соц</w:t>
      </w:r>
      <w:r w:rsidRPr="001C1DE2">
        <w:rPr>
          <w:sz w:val="28"/>
          <w:szCs w:val="28"/>
        </w:rPr>
        <w:t>и</w:t>
      </w:r>
      <w:r w:rsidRPr="001C1DE2">
        <w:rPr>
          <w:sz w:val="28"/>
          <w:szCs w:val="28"/>
        </w:rPr>
        <w:t>альный и экологический. Для эффективной реализации в Республике Тыва Конце</w:t>
      </w:r>
      <w:r w:rsidRPr="001C1DE2">
        <w:rPr>
          <w:sz w:val="28"/>
          <w:szCs w:val="28"/>
        </w:rPr>
        <w:t>п</w:t>
      </w:r>
      <w:r w:rsidRPr="001C1DE2">
        <w:rPr>
          <w:sz w:val="28"/>
          <w:szCs w:val="28"/>
        </w:rPr>
        <w:t xml:space="preserve">ции Министерством природных ресурсов и экологии Республики Тыва в 2017 году в рамках государственной программы </w:t>
      </w:r>
      <w:r w:rsidR="00772D95" w:rsidRPr="001C1DE2">
        <w:rPr>
          <w:sz w:val="28"/>
          <w:szCs w:val="28"/>
        </w:rPr>
        <w:t>«</w:t>
      </w:r>
      <w:r w:rsidRPr="001C1DE2">
        <w:rPr>
          <w:sz w:val="28"/>
          <w:szCs w:val="28"/>
        </w:rPr>
        <w:t>Охрана окружающей среды на период 2015-2020 г</w:t>
      </w:r>
      <w:r w:rsidRPr="001C1DE2">
        <w:rPr>
          <w:sz w:val="28"/>
          <w:szCs w:val="28"/>
        </w:rPr>
        <w:t>о</w:t>
      </w:r>
      <w:r w:rsidRPr="001C1DE2">
        <w:rPr>
          <w:sz w:val="28"/>
          <w:szCs w:val="28"/>
        </w:rPr>
        <w:t>дов</w:t>
      </w:r>
      <w:r w:rsidR="00772D95" w:rsidRPr="001C1DE2">
        <w:rPr>
          <w:sz w:val="28"/>
          <w:szCs w:val="28"/>
        </w:rPr>
        <w:t>»</w:t>
      </w:r>
      <w:r w:rsidRPr="001C1DE2">
        <w:rPr>
          <w:sz w:val="28"/>
          <w:szCs w:val="28"/>
        </w:rPr>
        <w:t xml:space="preserve"> проведена инвентаризация источников выбросов парниковых газов и соста</w:t>
      </w:r>
      <w:r w:rsidRPr="001C1DE2">
        <w:rPr>
          <w:sz w:val="28"/>
          <w:szCs w:val="28"/>
        </w:rPr>
        <w:t>в</w:t>
      </w:r>
      <w:r w:rsidRPr="001C1DE2">
        <w:rPr>
          <w:sz w:val="28"/>
          <w:szCs w:val="28"/>
        </w:rPr>
        <w:t xml:space="preserve">лялся кадастр объемов выбросов исполнителями ЗАО </w:t>
      </w:r>
      <w:r w:rsidR="00772D95" w:rsidRPr="001C1DE2">
        <w:rPr>
          <w:sz w:val="28"/>
          <w:szCs w:val="28"/>
        </w:rPr>
        <w:t>«</w:t>
      </w:r>
      <w:r w:rsidRPr="001C1DE2">
        <w:rPr>
          <w:sz w:val="28"/>
          <w:szCs w:val="28"/>
        </w:rPr>
        <w:t>Углеметансервис</w:t>
      </w:r>
      <w:r w:rsidR="00772D95" w:rsidRPr="001C1DE2">
        <w:rPr>
          <w:sz w:val="28"/>
          <w:szCs w:val="28"/>
        </w:rPr>
        <w:t>»</w:t>
      </w:r>
      <w:r w:rsidRPr="001C1DE2">
        <w:rPr>
          <w:sz w:val="28"/>
          <w:szCs w:val="28"/>
        </w:rPr>
        <w:t xml:space="preserve"> г. Кемерово. В целях дальнейшего учета выбросов пар</w:t>
      </w:r>
      <w:r w:rsidR="00A72659" w:rsidRPr="001C1DE2">
        <w:rPr>
          <w:sz w:val="28"/>
          <w:szCs w:val="28"/>
        </w:rPr>
        <w:t>н</w:t>
      </w:r>
      <w:r w:rsidRPr="001C1DE2">
        <w:rPr>
          <w:sz w:val="28"/>
          <w:szCs w:val="28"/>
        </w:rPr>
        <w:t>иковых газов приказом Мин</w:t>
      </w:r>
      <w:r w:rsidRPr="001C1DE2">
        <w:rPr>
          <w:sz w:val="28"/>
          <w:szCs w:val="28"/>
        </w:rPr>
        <w:t>и</w:t>
      </w:r>
      <w:r w:rsidRPr="001C1DE2">
        <w:rPr>
          <w:sz w:val="28"/>
          <w:szCs w:val="28"/>
        </w:rPr>
        <w:t>сте</w:t>
      </w:r>
      <w:r w:rsidRPr="001C1DE2">
        <w:rPr>
          <w:sz w:val="28"/>
          <w:szCs w:val="28"/>
        </w:rPr>
        <w:t>р</w:t>
      </w:r>
      <w:r w:rsidRPr="001C1DE2">
        <w:rPr>
          <w:sz w:val="28"/>
          <w:szCs w:val="28"/>
        </w:rPr>
        <w:t>ства природных ресурсов и экологии Республики Тыва от 12 декабря 2017 г</w:t>
      </w:r>
      <w:r w:rsidR="00C93D89">
        <w:rPr>
          <w:sz w:val="28"/>
          <w:szCs w:val="28"/>
        </w:rPr>
        <w:t>.</w:t>
      </w:r>
      <w:r w:rsidRPr="001C1DE2">
        <w:rPr>
          <w:sz w:val="28"/>
          <w:szCs w:val="28"/>
        </w:rPr>
        <w:t xml:space="preserve"> </w:t>
      </w:r>
      <w:r w:rsidR="00A91430">
        <w:rPr>
          <w:sz w:val="28"/>
          <w:szCs w:val="28"/>
        </w:rPr>
        <w:t xml:space="preserve">          </w:t>
      </w:r>
      <w:r w:rsidRPr="001C1DE2">
        <w:rPr>
          <w:sz w:val="28"/>
          <w:szCs w:val="28"/>
        </w:rPr>
        <w:t>№ 252 утвержден реестр предприятий, имеющих выбросы парниковых газов на те</w:t>
      </w:r>
      <w:r w:rsidRPr="001C1DE2">
        <w:rPr>
          <w:sz w:val="28"/>
          <w:szCs w:val="28"/>
        </w:rPr>
        <w:t>р</w:t>
      </w:r>
      <w:r w:rsidRPr="001C1DE2">
        <w:rPr>
          <w:sz w:val="28"/>
          <w:szCs w:val="28"/>
        </w:rPr>
        <w:t>ритории Республики Тыва. В реестр вошл</w:t>
      </w:r>
      <w:r w:rsidR="00C93D89">
        <w:rPr>
          <w:sz w:val="28"/>
          <w:szCs w:val="28"/>
        </w:rPr>
        <w:t>о</w:t>
      </w:r>
      <w:r w:rsidRPr="001C1DE2">
        <w:rPr>
          <w:sz w:val="28"/>
          <w:szCs w:val="28"/>
        </w:rPr>
        <w:t xml:space="preserve"> 61 предприяти</w:t>
      </w:r>
      <w:r w:rsidR="00C93D89">
        <w:rPr>
          <w:sz w:val="28"/>
          <w:szCs w:val="28"/>
        </w:rPr>
        <w:t>е</w:t>
      </w:r>
      <w:r w:rsidRPr="001C1DE2">
        <w:rPr>
          <w:sz w:val="28"/>
          <w:szCs w:val="28"/>
        </w:rPr>
        <w:t xml:space="preserve"> республики. Данным предприятиям необходимо будет ежегодно предоставлять в Министерство приро</w:t>
      </w:r>
      <w:r w:rsidRPr="001C1DE2">
        <w:rPr>
          <w:sz w:val="28"/>
          <w:szCs w:val="28"/>
        </w:rPr>
        <w:t>д</w:t>
      </w:r>
      <w:r w:rsidRPr="001C1DE2">
        <w:rPr>
          <w:sz w:val="28"/>
          <w:szCs w:val="28"/>
        </w:rPr>
        <w:t>ных ресурсов и экологии Республики Тыва сведения о выбросах (поглощении) па</w:t>
      </w:r>
      <w:r w:rsidRPr="001C1DE2">
        <w:rPr>
          <w:sz w:val="28"/>
          <w:szCs w:val="28"/>
        </w:rPr>
        <w:t>р</w:t>
      </w:r>
      <w:r w:rsidRPr="001C1DE2">
        <w:rPr>
          <w:sz w:val="28"/>
          <w:szCs w:val="28"/>
        </w:rPr>
        <w:t>ник</w:t>
      </w:r>
      <w:r w:rsidRPr="001C1DE2">
        <w:rPr>
          <w:sz w:val="28"/>
          <w:szCs w:val="28"/>
        </w:rPr>
        <w:t>о</w:t>
      </w:r>
      <w:r w:rsidR="00D4140A" w:rsidRPr="001C1DE2">
        <w:rPr>
          <w:sz w:val="28"/>
          <w:szCs w:val="28"/>
        </w:rPr>
        <w:t>вых газов</w:t>
      </w:r>
      <w:r w:rsidRPr="001C1DE2">
        <w:rPr>
          <w:sz w:val="28"/>
          <w:szCs w:val="28"/>
        </w:rPr>
        <w:t>.</w:t>
      </w:r>
    </w:p>
    <w:p w:rsidR="00A72659" w:rsidRPr="001C1DE2" w:rsidRDefault="002621A4" w:rsidP="003A5AF9">
      <w:pPr>
        <w:ind w:firstLine="709"/>
        <w:jc w:val="both"/>
        <w:rPr>
          <w:sz w:val="28"/>
          <w:szCs w:val="28"/>
        </w:rPr>
      </w:pPr>
      <w:r w:rsidRPr="001C1DE2">
        <w:rPr>
          <w:sz w:val="28"/>
          <w:szCs w:val="28"/>
        </w:rPr>
        <w:t>В целях снижения общего уровня загрязнения атмосферного воздуха в городах Республики Тыва</w:t>
      </w:r>
      <w:r w:rsidR="00EA67A0" w:rsidRPr="001C1DE2">
        <w:rPr>
          <w:sz w:val="28"/>
          <w:szCs w:val="28"/>
        </w:rPr>
        <w:t xml:space="preserve"> требуется проведение работ по </w:t>
      </w:r>
      <w:r w:rsidR="00EA67A0" w:rsidRPr="001C1DE2">
        <w:rPr>
          <w:rFonts w:eastAsia="Calibri"/>
          <w:color w:val="000000"/>
          <w:sz w:val="28"/>
          <w:szCs w:val="28"/>
        </w:rPr>
        <w:t>модернизации объектов топливно-энергетического комплекса Республики Тыва с установкой очистных сооружений; замена традиционных видов топлива, и</w:t>
      </w:r>
      <w:r w:rsidR="00EA67A0" w:rsidRPr="001C1DE2">
        <w:rPr>
          <w:rFonts w:eastAsia="Calibri"/>
          <w:color w:val="000000"/>
          <w:sz w:val="28"/>
          <w:szCs w:val="28"/>
        </w:rPr>
        <w:t>с</w:t>
      </w:r>
      <w:r w:rsidR="00EA67A0" w:rsidRPr="001C1DE2">
        <w:rPr>
          <w:rFonts w:eastAsia="Calibri"/>
          <w:color w:val="000000"/>
          <w:sz w:val="28"/>
          <w:szCs w:val="28"/>
        </w:rPr>
        <w:t xml:space="preserve">пользуемых населением, на альтернативные (электричество, топливные брикеты, газ); переход </w:t>
      </w:r>
      <w:r w:rsidR="0036528D" w:rsidRPr="001C1DE2">
        <w:rPr>
          <w:rFonts w:eastAsia="Calibri"/>
          <w:color w:val="000000"/>
          <w:sz w:val="28"/>
          <w:szCs w:val="28"/>
        </w:rPr>
        <w:t>к строительству жилых домов, подключенных к централизованных тепловым сетям; усиление государственного экологического надзора за охраной атмосферного воздуха.</w:t>
      </w:r>
      <w:r w:rsidR="00EA67A0" w:rsidRPr="001C1DE2">
        <w:rPr>
          <w:rFonts w:eastAsia="Calibri"/>
          <w:color w:val="000000"/>
          <w:sz w:val="28"/>
          <w:szCs w:val="28"/>
        </w:rPr>
        <w:t xml:space="preserve">    </w:t>
      </w:r>
      <w:r w:rsidRPr="001C1DE2">
        <w:rPr>
          <w:sz w:val="28"/>
          <w:szCs w:val="28"/>
        </w:rPr>
        <w:t xml:space="preserve"> </w:t>
      </w:r>
    </w:p>
    <w:p w:rsidR="00B74219" w:rsidRDefault="00B74219" w:rsidP="00693A75">
      <w:pPr>
        <w:pStyle w:val="20"/>
        <w:tabs>
          <w:tab w:val="left" w:pos="709"/>
        </w:tabs>
        <w:spacing w:before="0" w:after="0"/>
        <w:rPr>
          <w:szCs w:val="28"/>
          <w:lang w:val="ru-RU"/>
        </w:rPr>
      </w:pPr>
    </w:p>
    <w:p w:rsidR="00323346" w:rsidRPr="001C1DE2" w:rsidRDefault="00806458" w:rsidP="00693A75">
      <w:pPr>
        <w:pStyle w:val="20"/>
        <w:tabs>
          <w:tab w:val="left" w:pos="709"/>
        </w:tabs>
        <w:spacing w:before="0" w:after="0"/>
        <w:rPr>
          <w:szCs w:val="28"/>
          <w:lang w:val="ru-RU"/>
        </w:rPr>
      </w:pPr>
      <w:r w:rsidRPr="001C1DE2">
        <w:rPr>
          <w:szCs w:val="28"/>
          <w:lang w:val="ru-RU"/>
        </w:rPr>
        <w:t>4</w:t>
      </w:r>
      <w:r w:rsidR="00323346" w:rsidRPr="001C1DE2">
        <w:rPr>
          <w:szCs w:val="28"/>
        </w:rPr>
        <w:t xml:space="preserve"> Земельн</w:t>
      </w:r>
      <w:bookmarkEnd w:id="2"/>
      <w:r w:rsidR="0027109A" w:rsidRPr="001C1DE2">
        <w:rPr>
          <w:szCs w:val="28"/>
          <w:lang w:val="ru-RU"/>
        </w:rPr>
        <w:t>ые ресурсы</w:t>
      </w:r>
      <w:r w:rsidRPr="001C1DE2">
        <w:rPr>
          <w:szCs w:val="28"/>
          <w:lang w:val="ru-RU"/>
        </w:rPr>
        <w:t xml:space="preserve"> и почвы</w:t>
      </w:r>
    </w:p>
    <w:p w:rsidR="00C137BB" w:rsidRPr="001C1DE2" w:rsidRDefault="00C137BB" w:rsidP="0034225F">
      <w:pPr>
        <w:tabs>
          <w:tab w:val="left" w:pos="709"/>
        </w:tabs>
        <w:ind w:firstLine="720"/>
        <w:jc w:val="both"/>
        <w:rPr>
          <w:sz w:val="28"/>
          <w:szCs w:val="28"/>
        </w:rPr>
      </w:pPr>
      <w:r w:rsidRPr="001C1DE2">
        <w:rPr>
          <w:sz w:val="28"/>
          <w:szCs w:val="28"/>
        </w:rPr>
        <w:t>Земли, находящиеся в границах Республики Тыва, составляют земельный фонд республики.</w:t>
      </w:r>
      <w:r w:rsidR="007A2CFE" w:rsidRPr="001C1DE2">
        <w:rPr>
          <w:sz w:val="28"/>
          <w:szCs w:val="28"/>
        </w:rPr>
        <w:t xml:space="preserve"> </w:t>
      </w:r>
      <w:r w:rsidRPr="001C1DE2">
        <w:rPr>
          <w:sz w:val="28"/>
          <w:szCs w:val="28"/>
        </w:rPr>
        <w:t>Согласно действующему законодательству и сложившейся пра</w:t>
      </w:r>
      <w:r w:rsidRPr="001C1DE2">
        <w:rPr>
          <w:sz w:val="28"/>
          <w:szCs w:val="28"/>
        </w:rPr>
        <w:t>к</w:t>
      </w:r>
      <w:r w:rsidRPr="001C1DE2">
        <w:rPr>
          <w:sz w:val="28"/>
          <w:szCs w:val="28"/>
        </w:rPr>
        <w:t>тике, государственный учет земель в Российской Федерации осуществляется по к</w:t>
      </w:r>
      <w:r w:rsidRPr="001C1DE2">
        <w:rPr>
          <w:sz w:val="28"/>
          <w:szCs w:val="28"/>
        </w:rPr>
        <w:t>а</w:t>
      </w:r>
      <w:r w:rsidRPr="001C1DE2">
        <w:rPr>
          <w:sz w:val="28"/>
          <w:szCs w:val="28"/>
        </w:rPr>
        <w:t>тегориям земель и угодьям. Отнесение земель к категориям осуществляется в соо</w:t>
      </w:r>
      <w:r w:rsidRPr="001C1DE2">
        <w:rPr>
          <w:sz w:val="28"/>
          <w:szCs w:val="28"/>
        </w:rPr>
        <w:t>т</w:t>
      </w:r>
      <w:r w:rsidRPr="001C1DE2">
        <w:rPr>
          <w:sz w:val="28"/>
          <w:szCs w:val="28"/>
        </w:rPr>
        <w:t>ветствии с их целевым назначением и правовым реж</w:t>
      </w:r>
      <w:r w:rsidRPr="001C1DE2">
        <w:rPr>
          <w:sz w:val="28"/>
          <w:szCs w:val="28"/>
        </w:rPr>
        <w:t>и</w:t>
      </w:r>
      <w:r w:rsidRPr="001C1DE2">
        <w:rPr>
          <w:sz w:val="28"/>
          <w:szCs w:val="28"/>
        </w:rPr>
        <w:t>мом. Учет земель по угодьям ведется в соответствии с их фактическим состоянием и использов</w:t>
      </w:r>
      <w:r w:rsidRPr="001C1DE2">
        <w:rPr>
          <w:sz w:val="28"/>
          <w:szCs w:val="28"/>
        </w:rPr>
        <w:t>а</w:t>
      </w:r>
      <w:r w:rsidRPr="001C1DE2">
        <w:rPr>
          <w:sz w:val="28"/>
          <w:szCs w:val="28"/>
        </w:rPr>
        <w:t>нием.</w:t>
      </w:r>
    </w:p>
    <w:p w:rsidR="00C137BB" w:rsidRPr="001C1DE2" w:rsidRDefault="00C137BB" w:rsidP="00EF3B2D">
      <w:pPr>
        <w:tabs>
          <w:tab w:val="left" w:pos="709"/>
        </w:tabs>
        <w:ind w:firstLine="720"/>
        <w:jc w:val="both"/>
        <w:rPr>
          <w:sz w:val="28"/>
          <w:szCs w:val="28"/>
        </w:rPr>
      </w:pPr>
      <w:r w:rsidRPr="001C1DE2">
        <w:rPr>
          <w:sz w:val="28"/>
          <w:szCs w:val="28"/>
        </w:rPr>
        <w:t>Земельные угодья – это часть поверхности земли, обладающая определенн</w:t>
      </w:r>
      <w:r w:rsidRPr="001C1DE2">
        <w:rPr>
          <w:sz w:val="28"/>
          <w:szCs w:val="28"/>
        </w:rPr>
        <w:t>ы</w:t>
      </w:r>
      <w:r w:rsidRPr="001C1DE2">
        <w:rPr>
          <w:sz w:val="28"/>
          <w:szCs w:val="28"/>
        </w:rPr>
        <w:t>ми естественно</w:t>
      </w:r>
      <w:r w:rsidR="00C767D0" w:rsidRPr="001C1DE2">
        <w:rPr>
          <w:sz w:val="28"/>
          <w:szCs w:val="28"/>
        </w:rPr>
        <w:t>-</w:t>
      </w:r>
      <w:r w:rsidRPr="001C1DE2">
        <w:rPr>
          <w:sz w:val="28"/>
          <w:szCs w:val="28"/>
        </w:rPr>
        <w:t xml:space="preserve">историческими свойствами, позволяющими использовать ее для конкретных хозяйственных целей. В отличие от категории земель, которая является </w:t>
      </w:r>
      <w:r w:rsidRPr="001C1DE2">
        <w:rPr>
          <w:sz w:val="28"/>
          <w:szCs w:val="28"/>
        </w:rPr>
        <w:lastRenderedPageBreak/>
        <w:t>понятием собирательным и условным, угодье имеет определенное местоположение, внешнюю замкнутую границу и пл</w:t>
      </w:r>
      <w:r w:rsidRPr="001C1DE2">
        <w:rPr>
          <w:sz w:val="28"/>
          <w:szCs w:val="28"/>
        </w:rPr>
        <w:t>о</w:t>
      </w:r>
      <w:r w:rsidRPr="001C1DE2">
        <w:rPr>
          <w:sz w:val="28"/>
          <w:szCs w:val="28"/>
        </w:rPr>
        <w:t>щадь.</w:t>
      </w:r>
    </w:p>
    <w:p w:rsidR="007A2CFE" w:rsidRPr="001C1DE2" w:rsidRDefault="00806458" w:rsidP="00EF3B2D">
      <w:pPr>
        <w:tabs>
          <w:tab w:val="left" w:pos="709"/>
        </w:tabs>
        <w:ind w:firstLine="708"/>
        <w:jc w:val="both"/>
        <w:rPr>
          <w:b/>
          <w:sz w:val="28"/>
          <w:szCs w:val="28"/>
        </w:rPr>
      </w:pPr>
      <w:r w:rsidRPr="001C1DE2">
        <w:rPr>
          <w:b/>
          <w:sz w:val="28"/>
          <w:szCs w:val="28"/>
        </w:rPr>
        <w:t>4.1</w:t>
      </w:r>
      <w:r w:rsidR="0027109A" w:rsidRPr="001C1DE2">
        <w:rPr>
          <w:b/>
          <w:sz w:val="28"/>
          <w:szCs w:val="28"/>
        </w:rPr>
        <w:t xml:space="preserve"> </w:t>
      </w:r>
      <w:r w:rsidR="00D079B9" w:rsidRPr="001C1DE2">
        <w:rPr>
          <w:b/>
          <w:sz w:val="28"/>
          <w:szCs w:val="28"/>
        </w:rPr>
        <w:t xml:space="preserve">Краткая характеристика </w:t>
      </w:r>
      <w:r w:rsidR="00323346" w:rsidRPr="001C1DE2">
        <w:rPr>
          <w:b/>
          <w:sz w:val="28"/>
          <w:szCs w:val="28"/>
        </w:rPr>
        <w:t xml:space="preserve">земельного фонда </w:t>
      </w:r>
      <w:r w:rsidR="00D079B9" w:rsidRPr="001C1DE2">
        <w:rPr>
          <w:b/>
          <w:sz w:val="28"/>
          <w:szCs w:val="28"/>
        </w:rPr>
        <w:t>Республики Тыва</w:t>
      </w:r>
    </w:p>
    <w:p w:rsidR="00323346" w:rsidRPr="001C1DE2" w:rsidRDefault="00C137BB" w:rsidP="00EF3B2D">
      <w:pPr>
        <w:tabs>
          <w:tab w:val="left" w:pos="709"/>
        </w:tabs>
        <w:ind w:firstLine="709"/>
        <w:jc w:val="both"/>
        <w:rPr>
          <w:sz w:val="28"/>
          <w:szCs w:val="28"/>
        </w:rPr>
      </w:pPr>
      <w:r w:rsidRPr="001C1DE2">
        <w:rPr>
          <w:sz w:val="28"/>
          <w:szCs w:val="28"/>
        </w:rPr>
        <w:t>В соответствии с данными государственной статистической отчетности пл</w:t>
      </w:r>
      <w:r w:rsidRPr="001C1DE2">
        <w:rPr>
          <w:sz w:val="28"/>
          <w:szCs w:val="28"/>
        </w:rPr>
        <w:t>о</w:t>
      </w:r>
      <w:r w:rsidRPr="001C1DE2">
        <w:rPr>
          <w:sz w:val="28"/>
          <w:szCs w:val="28"/>
        </w:rPr>
        <w:t xml:space="preserve">щадь земельного фонда </w:t>
      </w:r>
      <w:r w:rsidR="00D079B9" w:rsidRPr="001C1DE2">
        <w:rPr>
          <w:sz w:val="28"/>
          <w:szCs w:val="28"/>
        </w:rPr>
        <w:t xml:space="preserve">Республики Тыва на 1 января </w:t>
      </w:r>
      <w:r w:rsidR="00FD3FEA" w:rsidRPr="001C1DE2">
        <w:rPr>
          <w:sz w:val="28"/>
          <w:szCs w:val="28"/>
        </w:rPr>
        <w:t>2018</w:t>
      </w:r>
      <w:r w:rsidRPr="001C1DE2">
        <w:rPr>
          <w:sz w:val="28"/>
          <w:szCs w:val="28"/>
        </w:rPr>
        <w:t xml:space="preserve"> г</w:t>
      </w:r>
      <w:r w:rsidR="00C93D89">
        <w:rPr>
          <w:sz w:val="28"/>
          <w:szCs w:val="28"/>
        </w:rPr>
        <w:t>.</w:t>
      </w:r>
      <w:r w:rsidRPr="001C1DE2">
        <w:rPr>
          <w:sz w:val="28"/>
          <w:szCs w:val="28"/>
        </w:rPr>
        <w:t xml:space="preserve"> составляет 16860,4 тыс.</w:t>
      </w:r>
      <w:r w:rsidR="00B860A6" w:rsidRPr="001C1DE2">
        <w:rPr>
          <w:sz w:val="28"/>
          <w:szCs w:val="28"/>
        </w:rPr>
        <w:t xml:space="preserve"> </w:t>
      </w:r>
      <w:r w:rsidRPr="001C1DE2">
        <w:rPr>
          <w:sz w:val="28"/>
          <w:szCs w:val="28"/>
        </w:rPr>
        <w:t>га.</w:t>
      </w:r>
      <w:r w:rsidR="00C4090E" w:rsidRPr="001C1DE2">
        <w:rPr>
          <w:sz w:val="28"/>
          <w:szCs w:val="28"/>
        </w:rPr>
        <w:t xml:space="preserve"> </w:t>
      </w:r>
      <w:r w:rsidRPr="001C1DE2">
        <w:rPr>
          <w:sz w:val="28"/>
          <w:szCs w:val="28"/>
        </w:rPr>
        <w:t>Большая часть земель республики отнесена к категории земель лесного фонда (64,5</w:t>
      </w:r>
      <w:r w:rsidR="00C767D0" w:rsidRPr="001C1DE2">
        <w:rPr>
          <w:sz w:val="28"/>
          <w:szCs w:val="28"/>
        </w:rPr>
        <w:t xml:space="preserve"> </w:t>
      </w:r>
      <w:r w:rsidR="00C93D89">
        <w:rPr>
          <w:sz w:val="28"/>
          <w:szCs w:val="28"/>
        </w:rPr>
        <w:t>процента</w:t>
      </w:r>
      <w:r w:rsidRPr="001C1DE2">
        <w:rPr>
          <w:sz w:val="28"/>
          <w:szCs w:val="28"/>
        </w:rPr>
        <w:t>), на земли сельскохозяйственного назначения приходится ок</w:t>
      </w:r>
      <w:r w:rsidRPr="001C1DE2">
        <w:rPr>
          <w:sz w:val="28"/>
          <w:szCs w:val="28"/>
        </w:rPr>
        <w:t>о</w:t>
      </w:r>
      <w:r w:rsidR="00C93D89">
        <w:rPr>
          <w:sz w:val="28"/>
          <w:szCs w:val="28"/>
        </w:rPr>
        <w:t>ло 19,9 процента</w:t>
      </w:r>
      <w:r w:rsidRPr="001C1DE2">
        <w:rPr>
          <w:sz w:val="28"/>
          <w:szCs w:val="28"/>
        </w:rPr>
        <w:t xml:space="preserve"> площади республики (</w:t>
      </w:r>
      <w:r w:rsidR="00C93D89">
        <w:rPr>
          <w:sz w:val="28"/>
          <w:szCs w:val="28"/>
        </w:rPr>
        <w:t>р</w:t>
      </w:r>
      <w:r w:rsidR="00C552AC" w:rsidRPr="001C1DE2">
        <w:rPr>
          <w:sz w:val="28"/>
          <w:szCs w:val="28"/>
        </w:rPr>
        <w:t>ис</w:t>
      </w:r>
      <w:r w:rsidR="0047736D" w:rsidRPr="001C1DE2">
        <w:rPr>
          <w:sz w:val="28"/>
          <w:szCs w:val="28"/>
        </w:rPr>
        <w:t>.</w:t>
      </w:r>
      <w:r w:rsidR="00806458" w:rsidRPr="001C1DE2">
        <w:rPr>
          <w:sz w:val="28"/>
          <w:szCs w:val="28"/>
        </w:rPr>
        <w:t xml:space="preserve"> 4</w:t>
      </w:r>
      <w:r w:rsidRPr="001C1DE2">
        <w:rPr>
          <w:sz w:val="28"/>
          <w:szCs w:val="28"/>
        </w:rPr>
        <w:t>.1).</w:t>
      </w:r>
    </w:p>
    <w:p w:rsidR="00C552AC" w:rsidRPr="00202FD8" w:rsidRDefault="0050086E" w:rsidP="00C552AC">
      <w:pPr>
        <w:pStyle w:val="aa"/>
        <w:tabs>
          <w:tab w:val="left" w:pos="709"/>
          <w:tab w:val="left" w:pos="7797"/>
        </w:tabs>
        <w:spacing w:after="0"/>
        <w:jc w:val="left"/>
        <w:rPr>
          <w:sz w:val="24"/>
          <w:szCs w:val="24"/>
        </w:rPr>
      </w:pPr>
      <w:r>
        <w:rPr>
          <w:noProof/>
          <w:lang w:eastAsia="ru-RU"/>
        </w:rPr>
        <w:drawing>
          <wp:inline distT="0" distB="0" distL="0" distR="0">
            <wp:extent cx="5543550" cy="2238375"/>
            <wp:effectExtent l="19050" t="19050" r="19050" b="28575"/>
            <wp:docPr id="12" name="Диаграмма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rrowheads="1"/>
                    </pic:cNvPicPr>
                  </pic:nvPicPr>
                  <pic:blipFill>
                    <a:blip r:embed="rId23" cstate="print"/>
                    <a:srcRect r="-31" b="-325"/>
                    <a:stretch>
                      <a:fillRect/>
                    </a:stretch>
                  </pic:blipFill>
                  <pic:spPr bwMode="auto">
                    <a:xfrm>
                      <a:off x="0" y="0"/>
                      <a:ext cx="5543550" cy="2238375"/>
                    </a:xfrm>
                    <a:prstGeom prst="rect">
                      <a:avLst/>
                    </a:prstGeom>
                    <a:noFill/>
                    <a:ln w="6350" cmpd="sng">
                      <a:solidFill>
                        <a:srgbClr val="000000"/>
                      </a:solidFill>
                      <a:miter lim="800000"/>
                      <a:headEnd/>
                      <a:tailEnd/>
                    </a:ln>
                    <a:effectLst/>
                  </pic:spPr>
                </pic:pic>
              </a:graphicData>
            </a:graphic>
          </wp:inline>
        </w:drawing>
      </w:r>
    </w:p>
    <w:p w:rsidR="00C552AC" w:rsidRPr="00A91430" w:rsidRDefault="00C552AC" w:rsidP="00C4090E">
      <w:pPr>
        <w:pStyle w:val="aa"/>
        <w:tabs>
          <w:tab w:val="left" w:pos="709"/>
          <w:tab w:val="left" w:pos="7797"/>
        </w:tabs>
        <w:spacing w:after="0"/>
        <w:jc w:val="right"/>
        <w:rPr>
          <w:sz w:val="16"/>
          <w:szCs w:val="16"/>
        </w:rPr>
      </w:pPr>
    </w:p>
    <w:p w:rsidR="00C552AC" w:rsidRPr="00202FD8" w:rsidRDefault="00C552AC" w:rsidP="00C552AC">
      <w:pPr>
        <w:pStyle w:val="2f0"/>
        <w:autoSpaceDE w:val="0"/>
        <w:ind w:firstLine="13"/>
        <w:jc w:val="center"/>
      </w:pPr>
      <w:r w:rsidRPr="00202FD8">
        <w:rPr>
          <w:rFonts w:ascii="Times New Roman" w:eastAsia="MS Mincho" w:hAnsi="Times New Roman" w:cs="Times New Roman"/>
          <w:sz w:val="24"/>
          <w:szCs w:val="24"/>
        </w:rPr>
        <w:t>Рис. 4.1 Земельный фонд Республики Тыва в 2017 году</w:t>
      </w:r>
    </w:p>
    <w:p w:rsidR="00C552AC" w:rsidRPr="00A91430" w:rsidRDefault="00C552AC" w:rsidP="00C552AC">
      <w:pPr>
        <w:pStyle w:val="aa"/>
        <w:tabs>
          <w:tab w:val="left" w:pos="709"/>
          <w:tab w:val="left" w:pos="7797"/>
        </w:tabs>
        <w:spacing w:after="0"/>
        <w:jc w:val="center"/>
        <w:rPr>
          <w:sz w:val="16"/>
          <w:szCs w:val="16"/>
        </w:rPr>
      </w:pPr>
      <w:r w:rsidRPr="00202FD8">
        <w:rPr>
          <w:sz w:val="24"/>
          <w:szCs w:val="24"/>
        </w:rPr>
        <w:t xml:space="preserve"> </w:t>
      </w:r>
    </w:p>
    <w:p w:rsidR="007A2CFE" w:rsidRPr="00C93D89" w:rsidRDefault="007A2CFE" w:rsidP="0034225F">
      <w:pPr>
        <w:tabs>
          <w:tab w:val="left" w:pos="709"/>
        </w:tabs>
        <w:ind w:firstLine="709"/>
        <w:jc w:val="both"/>
        <w:rPr>
          <w:sz w:val="28"/>
          <w:szCs w:val="28"/>
        </w:rPr>
      </w:pPr>
      <w:r w:rsidRPr="00C93D89">
        <w:rPr>
          <w:sz w:val="28"/>
          <w:szCs w:val="28"/>
        </w:rPr>
        <w:t>Анализ сводных данных по республике, полученных в результате обобщения годовой земельной статистической отчетности, свидетельствует о том, что в отче</w:t>
      </w:r>
      <w:r w:rsidRPr="00C93D89">
        <w:rPr>
          <w:sz w:val="28"/>
          <w:szCs w:val="28"/>
        </w:rPr>
        <w:t>т</w:t>
      </w:r>
      <w:r w:rsidRPr="00C93D89">
        <w:rPr>
          <w:sz w:val="28"/>
          <w:szCs w:val="28"/>
        </w:rPr>
        <w:t>ном году изменения в к</w:t>
      </w:r>
      <w:r w:rsidRPr="00C93D89">
        <w:rPr>
          <w:sz w:val="28"/>
          <w:szCs w:val="28"/>
        </w:rPr>
        <w:t>а</w:t>
      </w:r>
      <w:r w:rsidRPr="00C93D89">
        <w:rPr>
          <w:sz w:val="28"/>
          <w:szCs w:val="28"/>
        </w:rPr>
        <w:t xml:space="preserve">тегории земель </w:t>
      </w:r>
      <w:r w:rsidR="004F6AFC" w:rsidRPr="00C93D89">
        <w:rPr>
          <w:sz w:val="28"/>
          <w:szCs w:val="28"/>
        </w:rPr>
        <w:t>произошли незначительные.</w:t>
      </w:r>
    </w:p>
    <w:p w:rsidR="00B7153E" w:rsidRPr="00C93D89" w:rsidRDefault="00C552AC" w:rsidP="0034225F">
      <w:pPr>
        <w:pStyle w:val="23"/>
        <w:tabs>
          <w:tab w:val="left" w:pos="709"/>
        </w:tabs>
        <w:spacing w:after="0" w:line="240" w:lineRule="auto"/>
        <w:ind w:left="0" w:firstLine="708"/>
        <w:rPr>
          <w:sz w:val="28"/>
          <w:szCs w:val="28"/>
        </w:rPr>
      </w:pPr>
      <w:bookmarkStart w:id="29" w:name="_Toc386101025"/>
      <w:r w:rsidRPr="00C93D89">
        <w:rPr>
          <w:sz w:val="28"/>
          <w:szCs w:val="28"/>
        </w:rPr>
        <w:t>Распределение земель Республик</w:t>
      </w:r>
      <w:r w:rsidR="00B74219">
        <w:rPr>
          <w:sz w:val="28"/>
          <w:szCs w:val="28"/>
        </w:rPr>
        <w:t xml:space="preserve">и Тыва по категориям и угодьям </w:t>
      </w:r>
      <w:r w:rsidRPr="00C93D89">
        <w:rPr>
          <w:sz w:val="28"/>
          <w:szCs w:val="28"/>
        </w:rPr>
        <w:t>представл</w:t>
      </w:r>
      <w:r w:rsidRPr="00C93D89">
        <w:rPr>
          <w:sz w:val="28"/>
          <w:szCs w:val="28"/>
        </w:rPr>
        <w:t>е</w:t>
      </w:r>
      <w:r w:rsidRPr="00C93D89">
        <w:rPr>
          <w:sz w:val="28"/>
          <w:szCs w:val="28"/>
        </w:rPr>
        <w:t xml:space="preserve">но в таблице </w:t>
      </w:r>
      <w:r w:rsidR="00806458" w:rsidRPr="00C93D89">
        <w:rPr>
          <w:sz w:val="28"/>
          <w:szCs w:val="28"/>
        </w:rPr>
        <w:t>4</w:t>
      </w:r>
      <w:r w:rsidRPr="00C93D89">
        <w:rPr>
          <w:sz w:val="28"/>
          <w:szCs w:val="28"/>
        </w:rPr>
        <w:t>.1</w:t>
      </w:r>
      <w:r w:rsidR="00B7153E" w:rsidRPr="00C93D89">
        <w:rPr>
          <w:sz w:val="28"/>
          <w:szCs w:val="28"/>
        </w:rPr>
        <w:t xml:space="preserve">. </w:t>
      </w:r>
    </w:p>
    <w:p w:rsidR="00A91430" w:rsidRDefault="00A91430" w:rsidP="009A0919">
      <w:pPr>
        <w:tabs>
          <w:tab w:val="left" w:pos="709"/>
        </w:tabs>
        <w:ind w:firstLine="1134"/>
        <w:jc w:val="right"/>
        <w:rPr>
          <w:sz w:val="28"/>
          <w:szCs w:val="28"/>
        </w:rPr>
      </w:pPr>
    </w:p>
    <w:p w:rsidR="00B7153E" w:rsidRPr="00C93D89" w:rsidRDefault="00806458" w:rsidP="009A0919">
      <w:pPr>
        <w:tabs>
          <w:tab w:val="left" w:pos="709"/>
        </w:tabs>
        <w:ind w:firstLine="1134"/>
        <w:jc w:val="right"/>
        <w:rPr>
          <w:sz w:val="28"/>
          <w:szCs w:val="28"/>
        </w:rPr>
      </w:pPr>
      <w:r w:rsidRPr="00C93D89">
        <w:rPr>
          <w:sz w:val="28"/>
          <w:szCs w:val="28"/>
        </w:rPr>
        <w:t>Таблица 4</w:t>
      </w:r>
      <w:r w:rsidR="00C552AC" w:rsidRPr="00C93D89">
        <w:rPr>
          <w:sz w:val="28"/>
          <w:szCs w:val="28"/>
        </w:rPr>
        <w:t>.1</w:t>
      </w:r>
    </w:p>
    <w:p w:rsidR="00A91430" w:rsidRDefault="00B7153E" w:rsidP="00806458">
      <w:pPr>
        <w:pStyle w:val="1"/>
        <w:tabs>
          <w:tab w:val="left" w:pos="709"/>
        </w:tabs>
        <w:rPr>
          <w:b w:val="0"/>
          <w:szCs w:val="28"/>
          <w:lang w:val="ru-RU"/>
        </w:rPr>
      </w:pPr>
      <w:r w:rsidRPr="00C93D89">
        <w:rPr>
          <w:b w:val="0"/>
          <w:szCs w:val="28"/>
        </w:rPr>
        <w:t>Земельный фонд Республики Тыва по категориям земель</w:t>
      </w:r>
      <w:r w:rsidR="00806458" w:rsidRPr="00C93D89">
        <w:rPr>
          <w:b w:val="0"/>
          <w:szCs w:val="28"/>
          <w:lang w:val="ru-RU"/>
        </w:rPr>
        <w:t xml:space="preserve"> </w:t>
      </w:r>
    </w:p>
    <w:p w:rsidR="00B7153E" w:rsidRDefault="00B7153E" w:rsidP="00806458">
      <w:pPr>
        <w:pStyle w:val="1"/>
        <w:tabs>
          <w:tab w:val="left" w:pos="709"/>
        </w:tabs>
        <w:rPr>
          <w:b w:val="0"/>
          <w:szCs w:val="28"/>
          <w:lang w:val="ru-RU"/>
        </w:rPr>
      </w:pPr>
      <w:r w:rsidRPr="00C93D89">
        <w:rPr>
          <w:b w:val="0"/>
          <w:szCs w:val="28"/>
        </w:rPr>
        <w:t>и угодьям по состоянию на</w:t>
      </w:r>
      <w:r w:rsidR="00806458" w:rsidRPr="00C93D89">
        <w:rPr>
          <w:b w:val="0"/>
          <w:szCs w:val="28"/>
          <w:lang w:val="ru-RU"/>
        </w:rPr>
        <w:t xml:space="preserve"> </w:t>
      </w:r>
      <w:r w:rsidR="00B860A6" w:rsidRPr="00C93D89">
        <w:rPr>
          <w:b w:val="0"/>
          <w:szCs w:val="28"/>
        </w:rPr>
        <w:t>1</w:t>
      </w:r>
      <w:r w:rsidR="00C93D89">
        <w:rPr>
          <w:b w:val="0"/>
          <w:szCs w:val="28"/>
          <w:lang w:val="ru-RU"/>
        </w:rPr>
        <w:t xml:space="preserve"> января </w:t>
      </w:r>
      <w:r w:rsidR="00B860A6" w:rsidRPr="00C93D89">
        <w:rPr>
          <w:b w:val="0"/>
          <w:szCs w:val="28"/>
        </w:rPr>
        <w:t>201</w:t>
      </w:r>
      <w:r w:rsidR="00C552AC" w:rsidRPr="00C93D89">
        <w:rPr>
          <w:b w:val="0"/>
          <w:szCs w:val="28"/>
          <w:lang w:val="ru-RU"/>
        </w:rPr>
        <w:t>8</w:t>
      </w:r>
      <w:r w:rsidR="00C93D89">
        <w:rPr>
          <w:b w:val="0"/>
          <w:szCs w:val="28"/>
          <w:lang w:val="ru-RU"/>
        </w:rPr>
        <w:t xml:space="preserve"> </w:t>
      </w:r>
      <w:r w:rsidR="004F6AFC" w:rsidRPr="00C93D89">
        <w:rPr>
          <w:b w:val="0"/>
          <w:szCs w:val="28"/>
          <w:lang w:val="ru-RU"/>
        </w:rPr>
        <w:t>г.</w:t>
      </w:r>
      <w:r w:rsidR="00AD71FA" w:rsidRPr="00C93D89">
        <w:rPr>
          <w:b w:val="0"/>
          <w:szCs w:val="28"/>
          <w:lang w:val="ru-RU"/>
        </w:rPr>
        <w:t xml:space="preserve"> (тыс. га)</w:t>
      </w:r>
    </w:p>
    <w:p w:rsidR="00A91430" w:rsidRPr="00A91430" w:rsidRDefault="00A91430" w:rsidP="00A91430">
      <w:pPr>
        <w:rPr>
          <w:lang/>
        </w:rPr>
      </w:pPr>
    </w:p>
    <w:tbl>
      <w:tblPr>
        <w:tblW w:w="10016" w:type="dxa"/>
        <w:jc w:val="center"/>
        <w:tblInd w:w="-188" w:type="dxa"/>
        <w:tblBorders>
          <w:top w:val="single" w:sz="4" w:space="0" w:color="auto"/>
          <w:left w:val="single" w:sz="4" w:space="0" w:color="auto"/>
          <w:bottom w:val="single" w:sz="4" w:space="0" w:color="auto"/>
          <w:right w:val="single" w:sz="4" w:space="0" w:color="auto"/>
        </w:tblBorders>
        <w:tblLayout w:type="fixed"/>
        <w:tblLook w:val="0000"/>
      </w:tblPr>
      <w:tblGrid>
        <w:gridCol w:w="2186"/>
        <w:gridCol w:w="960"/>
        <w:gridCol w:w="720"/>
        <w:gridCol w:w="720"/>
        <w:gridCol w:w="960"/>
        <w:gridCol w:w="1080"/>
        <w:gridCol w:w="720"/>
        <w:gridCol w:w="840"/>
        <w:gridCol w:w="1080"/>
        <w:gridCol w:w="750"/>
      </w:tblGrid>
      <w:tr w:rsidR="00AD71FA" w:rsidRPr="00C93D89" w:rsidTr="00C93D89">
        <w:trPr>
          <w:cantSplit/>
          <w:jc w:val="center"/>
        </w:trPr>
        <w:tc>
          <w:tcPr>
            <w:tcW w:w="2186" w:type="dxa"/>
            <w:vMerge w:val="restart"/>
            <w:tcBorders>
              <w:top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Земельные угодья</w:t>
            </w:r>
          </w:p>
        </w:tc>
        <w:tc>
          <w:tcPr>
            <w:tcW w:w="7830" w:type="dxa"/>
            <w:gridSpan w:val="9"/>
            <w:tcBorders>
              <w:top w:val="single" w:sz="4" w:space="0" w:color="auto"/>
              <w:left w:val="single" w:sz="4" w:space="0" w:color="auto"/>
              <w:bottom w:val="single" w:sz="4" w:space="0" w:color="auto"/>
            </w:tcBorders>
            <w:shd w:val="clear" w:color="auto" w:fill="auto"/>
          </w:tcPr>
          <w:p w:rsidR="00AD71FA" w:rsidRPr="00C93D89" w:rsidRDefault="00AD71FA" w:rsidP="00C93D89">
            <w:pPr>
              <w:jc w:val="center"/>
            </w:pPr>
            <w:r w:rsidRPr="00C93D89">
              <w:t>Категории земель</w:t>
            </w:r>
          </w:p>
        </w:tc>
      </w:tr>
      <w:tr w:rsidR="00C93D89" w:rsidRPr="00C93D89" w:rsidTr="00C93D89">
        <w:trPr>
          <w:cantSplit/>
          <w:trHeight w:val="2326"/>
          <w:jc w:val="center"/>
        </w:trPr>
        <w:tc>
          <w:tcPr>
            <w:tcW w:w="2186" w:type="dxa"/>
            <w:vMerge/>
            <w:tcBorders>
              <w:top w:val="single" w:sz="4" w:space="0" w:color="auto"/>
              <w:bottom w:val="single" w:sz="4" w:space="0" w:color="auto"/>
              <w:right w:val="single" w:sz="4" w:space="0" w:color="auto"/>
            </w:tcBorders>
            <w:shd w:val="clear" w:color="auto" w:fill="auto"/>
            <w:vAlign w:val="center"/>
          </w:tcPr>
          <w:p w:rsidR="00AD71FA" w:rsidRPr="00C93D89" w:rsidRDefault="00AD71FA" w:rsidP="0080382D"/>
        </w:tc>
        <w:tc>
          <w:tcPr>
            <w:tcW w:w="960" w:type="dxa"/>
            <w:tcBorders>
              <w:top w:val="single" w:sz="4" w:space="0" w:color="auto"/>
              <w:left w:val="single" w:sz="4" w:space="0" w:color="auto"/>
              <w:bottom w:val="single" w:sz="4" w:space="0" w:color="auto"/>
              <w:right w:val="single" w:sz="4" w:space="0" w:color="auto"/>
            </w:tcBorders>
            <w:shd w:val="clear" w:color="auto" w:fill="auto"/>
            <w:textDirection w:val="btLr"/>
          </w:tcPr>
          <w:p w:rsidR="00AD71FA" w:rsidRPr="00C93D89" w:rsidRDefault="00C93D89" w:rsidP="00C93D89">
            <w:pPr>
              <w:ind w:left="113" w:right="113"/>
              <w:jc w:val="center"/>
            </w:pPr>
            <w:r>
              <w:t>з</w:t>
            </w:r>
            <w:r w:rsidR="00AD71FA" w:rsidRPr="00C93D89">
              <w:t>емли сельскох</w:t>
            </w:r>
            <w:r w:rsidR="00AD71FA" w:rsidRPr="00C93D89">
              <w:t>о</w:t>
            </w:r>
            <w:r w:rsidR="00AD71FA" w:rsidRPr="00C93D89">
              <w:t>зяйственного н</w:t>
            </w:r>
            <w:r w:rsidR="00AD71FA" w:rsidRPr="00C93D89">
              <w:t>а</w:t>
            </w:r>
            <w:r w:rsidR="00AD71FA" w:rsidRPr="00C93D89">
              <w:t>значения</w:t>
            </w:r>
          </w:p>
        </w:tc>
        <w:tc>
          <w:tcPr>
            <w:tcW w:w="720" w:type="dxa"/>
            <w:tcBorders>
              <w:top w:val="single" w:sz="4" w:space="0" w:color="auto"/>
              <w:left w:val="single" w:sz="4" w:space="0" w:color="auto"/>
              <w:bottom w:val="single" w:sz="4" w:space="0" w:color="auto"/>
              <w:right w:val="single" w:sz="4" w:space="0" w:color="auto"/>
            </w:tcBorders>
            <w:shd w:val="clear" w:color="auto" w:fill="auto"/>
            <w:textDirection w:val="btLr"/>
          </w:tcPr>
          <w:p w:rsidR="00AD71FA" w:rsidRPr="00C93D89" w:rsidRDefault="00C93D89" w:rsidP="00C93D89">
            <w:pPr>
              <w:ind w:left="113" w:right="113"/>
              <w:jc w:val="center"/>
            </w:pPr>
            <w:r>
              <w:t>з</w:t>
            </w:r>
            <w:r w:rsidR="00AD71FA" w:rsidRPr="00C93D89">
              <w:t>емли населенных пун</w:t>
            </w:r>
            <w:r w:rsidR="00AD71FA" w:rsidRPr="00C93D89">
              <w:t>к</w:t>
            </w:r>
            <w:r w:rsidR="00AD71FA" w:rsidRPr="00C93D89">
              <w:t>тов</w:t>
            </w:r>
          </w:p>
        </w:tc>
        <w:tc>
          <w:tcPr>
            <w:tcW w:w="720" w:type="dxa"/>
            <w:tcBorders>
              <w:top w:val="single" w:sz="4" w:space="0" w:color="auto"/>
              <w:left w:val="single" w:sz="4" w:space="0" w:color="auto"/>
              <w:bottom w:val="single" w:sz="4" w:space="0" w:color="auto"/>
              <w:right w:val="single" w:sz="4" w:space="0" w:color="auto"/>
            </w:tcBorders>
            <w:shd w:val="clear" w:color="auto" w:fill="auto"/>
            <w:textDirection w:val="btLr"/>
          </w:tcPr>
          <w:p w:rsidR="00AD71FA" w:rsidRPr="00C93D89" w:rsidRDefault="00C93D89" w:rsidP="00C93D89">
            <w:pPr>
              <w:ind w:left="113" w:right="113"/>
              <w:jc w:val="center"/>
            </w:pPr>
            <w:r>
              <w:t>з</w:t>
            </w:r>
            <w:r w:rsidR="00AD71FA" w:rsidRPr="00C93D89">
              <w:t>емли промышле</w:t>
            </w:r>
            <w:r w:rsidR="00AD71FA" w:rsidRPr="00C93D89">
              <w:t>н</w:t>
            </w:r>
            <w:r w:rsidR="00AD71FA" w:rsidRPr="00C93D89">
              <w:t>ности  и иного сп</w:t>
            </w:r>
            <w:r w:rsidR="00AD71FA" w:rsidRPr="00C93D89">
              <w:t>е</w:t>
            </w:r>
            <w:r w:rsidR="00AD71FA" w:rsidRPr="00C93D89">
              <w:t>циального  назнач</w:t>
            </w:r>
            <w:r w:rsidR="00AD71FA" w:rsidRPr="00C93D89">
              <w:t>е</w:t>
            </w:r>
            <w:r w:rsidR="00AD71FA" w:rsidRPr="00C93D89">
              <w:t>ния</w:t>
            </w:r>
          </w:p>
        </w:tc>
        <w:tc>
          <w:tcPr>
            <w:tcW w:w="960" w:type="dxa"/>
            <w:tcBorders>
              <w:top w:val="single" w:sz="4" w:space="0" w:color="auto"/>
              <w:left w:val="single" w:sz="4" w:space="0" w:color="auto"/>
              <w:bottom w:val="single" w:sz="4" w:space="0" w:color="auto"/>
              <w:right w:val="single" w:sz="4" w:space="0" w:color="auto"/>
            </w:tcBorders>
            <w:shd w:val="clear" w:color="auto" w:fill="auto"/>
            <w:textDirection w:val="btLr"/>
          </w:tcPr>
          <w:p w:rsidR="00AD71FA" w:rsidRPr="00C93D89" w:rsidRDefault="00C93D89" w:rsidP="00C93D89">
            <w:pPr>
              <w:ind w:left="113" w:right="113"/>
              <w:jc w:val="center"/>
            </w:pPr>
            <w:r>
              <w:t>з</w:t>
            </w:r>
            <w:r w:rsidR="00AD71FA" w:rsidRPr="00C93D89">
              <w:t>емли особо охр</w:t>
            </w:r>
            <w:r w:rsidR="00AD71FA" w:rsidRPr="00C93D89">
              <w:t>а</w:t>
            </w:r>
            <w:r w:rsidR="00AD71FA" w:rsidRPr="00C93D89">
              <w:t>няемых террит</w:t>
            </w:r>
            <w:r w:rsidR="00AD71FA" w:rsidRPr="00C93D89">
              <w:t>о</w:t>
            </w:r>
            <w:r w:rsidR="00AD71FA" w:rsidRPr="00C93D89">
              <w:t>рий</w:t>
            </w:r>
          </w:p>
        </w:tc>
        <w:tc>
          <w:tcPr>
            <w:tcW w:w="1080" w:type="dxa"/>
            <w:tcBorders>
              <w:top w:val="single" w:sz="4" w:space="0" w:color="auto"/>
              <w:left w:val="single" w:sz="4" w:space="0" w:color="auto"/>
              <w:bottom w:val="single" w:sz="4" w:space="0" w:color="auto"/>
              <w:right w:val="single" w:sz="4" w:space="0" w:color="auto"/>
            </w:tcBorders>
            <w:shd w:val="clear" w:color="auto" w:fill="auto"/>
            <w:textDirection w:val="btLr"/>
          </w:tcPr>
          <w:p w:rsidR="00AD71FA" w:rsidRPr="00C93D89" w:rsidRDefault="00C93D89" w:rsidP="00C93D89">
            <w:pPr>
              <w:ind w:left="113" w:right="113"/>
              <w:jc w:val="center"/>
            </w:pPr>
            <w:r>
              <w:t>з</w:t>
            </w:r>
            <w:r w:rsidR="00AD71FA" w:rsidRPr="00C93D89">
              <w:t xml:space="preserve">емли лесного </w:t>
            </w:r>
            <w:r>
              <w:t xml:space="preserve"> </w:t>
            </w:r>
            <w:r w:rsidR="00AD71FA" w:rsidRPr="00C93D89">
              <w:t>фонда</w:t>
            </w:r>
          </w:p>
        </w:tc>
        <w:tc>
          <w:tcPr>
            <w:tcW w:w="720" w:type="dxa"/>
            <w:tcBorders>
              <w:top w:val="single" w:sz="4" w:space="0" w:color="auto"/>
              <w:left w:val="single" w:sz="4" w:space="0" w:color="auto"/>
              <w:bottom w:val="single" w:sz="4" w:space="0" w:color="auto"/>
              <w:right w:val="single" w:sz="4" w:space="0" w:color="auto"/>
            </w:tcBorders>
            <w:shd w:val="clear" w:color="auto" w:fill="auto"/>
            <w:textDirection w:val="btLr"/>
          </w:tcPr>
          <w:p w:rsidR="00AD71FA" w:rsidRPr="00C93D89" w:rsidRDefault="00C93D89" w:rsidP="00C93D89">
            <w:pPr>
              <w:ind w:left="113" w:right="113"/>
              <w:jc w:val="center"/>
            </w:pPr>
            <w:r>
              <w:t>з</w:t>
            </w:r>
            <w:r w:rsidR="00AD71FA" w:rsidRPr="00C93D89">
              <w:t xml:space="preserve">емли водного </w:t>
            </w:r>
            <w:r>
              <w:t xml:space="preserve"> </w:t>
            </w:r>
            <w:r w:rsidR="00AD71FA" w:rsidRPr="00C93D89">
              <w:t>фонда</w:t>
            </w:r>
          </w:p>
        </w:tc>
        <w:tc>
          <w:tcPr>
            <w:tcW w:w="840" w:type="dxa"/>
            <w:tcBorders>
              <w:top w:val="single" w:sz="4" w:space="0" w:color="auto"/>
              <w:left w:val="single" w:sz="4" w:space="0" w:color="auto"/>
              <w:bottom w:val="single" w:sz="4" w:space="0" w:color="auto"/>
              <w:right w:val="single" w:sz="4" w:space="0" w:color="auto"/>
            </w:tcBorders>
            <w:shd w:val="clear" w:color="auto" w:fill="auto"/>
            <w:textDirection w:val="btLr"/>
          </w:tcPr>
          <w:p w:rsidR="00AD71FA" w:rsidRPr="00C93D89" w:rsidRDefault="00C93D89" w:rsidP="00C93D89">
            <w:pPr>
              <w:ind w:left="113" w:right="113"/>
              <w:jc w:val="center"/>
            </w:pPr>
            <w:r>
              <w:t>з</w:t>
            </w:r>
            <w:r w:rsidR="00AD71FA" w:rsidRPr="00C93D89">
              <w:t>емли з</w:t>
            </w:r>
            <w:r w:rsidR="00AD71FA" w:rsidRPr="00C93D89">
              <w:t>а</w:t>
            </w:r>
            <w:r w:rsidR="00AD71FA" w:rsidRPr="00C93D89">
              <w:t>паса</w:t>
            </w:r>
          </w:p>
        </w:tc>
        <w:tc>
          <w:tcPr>
            <w:tcW w:w="1080" w:type="dxa"/>
            <w:tcBorders>
              <w:top w:val="single" w:sz="4" w:space="0" w:color="auto"/>
              <w:left w:val="single" w:sz="4" w:space="0" w:color="auto"/>
              <w:bottom w:val="single" w:sz="4" w:space="0" w:color="auto"/>
              <w:right w:val="single" w:sz="4" w:space="0" w:color="auto"/>
            </w:tcBorders>
            <w:shd w:val="clear" w:color="auto" w:fill="auto"/>
            <w:textDirection w:val="btLr"/>
          </w:tcPr>
          <w:p w:rsidR="00AD71FA" w:rsidRPr="00C93D89" w:rsidRDefault="00C93D89" w:rsidP="00C93D89">
            <w:pPr>
              <w:ind w:left="113" w:right="113"/>
              <w:jc w:val="center"/>
            </w:pPr>
            <w:r>
              <w:t>и</w:t>
            </w:r>
            <w:r w:rsidR="00AD71FA" w:rsidRPr="00C93D89">
              <w:t>того</w:t>
            </w:r>
          </w:p>
        </w:tc>
        <w:tc>
          <w:tcPr>
            <w:tcW w:w="750" w:type="dxa"/>
            <w:tcBorders>
              <w:top w:val="single" w:sz="4" w:space="0" w:color="auto"/>
              <w:left w:val="single" w:sz="4" w:space="0" w:color="auto"/>
              <w:bottom w:val="single" w:sz="4" w:space="0" w:color="auto"/>
            </w:tcBorders>
            <w:shd w:val="clear" w:color="auto" w:fill="auto"/>
            <w:textDirection w:val="btLr"/>
          </w:tcPr>
          <w:p w:rsidR="00AD71FA" w:rsidRPr="00C93D89" w:rsidRDefault="00C93D89" w:rsidP="00C93D89">
            <w:pPr>
              <w:ind w:left="113" w:right="113"/>
              <w:jc w:val="center"/>
            </w:pPr>
            <w:r>
              <w:t>процент</w:t>
            </w:r>
            <w:r w:rsidR="00AD71FA" w:rsidRPr="00C93D89">
              <w:t xml:space="preserve"> от общей </w:t>
            </w:r>
            <w:r>
              <w:t xml:space="preserve">              </w:t>
            </w:r>
            <w:r w:rsidR="00AD71FA" w:rsidRPr="00C93D89">
              <w:t>площади</w:t>
            </w:r>
          </w:p>
        </w:tc>
      </w:tr>
      <w:tr w:rsidR="00C93D89" w:rsidRPr="00C93D89" w:rsidTr="00C93D89">
        <w:trPr>
          <w:trHeight w:val="295"/>
          <w:jc w:val="center"/>
        </w:trPr>
        <w:tc>
          <w:tcPr>
            <w:tcW w:w="2186" w:type="dxa"/>
            <w:tcBorders>
              <w:top w:val="single" w:sz="4" w:space="0" w:color="auto"/>
              <w:bottom w:val="single" w:sz="4" w:space="0" w:color="auto"/>
              <w:right w:val="single" w:sz="4" w:space="0" w:color="auto"/>
            </w:tcBorders>
            <w:shd w:val="clear" w:color="auto" w:fill="auto"/>
          </w:tcPr>
          <w:p w:rsidR="00AD71FA" w:rsidRPr="00C93D89" w:rsidRDefault="00AD71FA" w:rsidP="0080382D">
            <w:r w:rsidRPr="00C93D89">
              <w:t>Всего сельскох</w:t>
            </w:r>
            <w:r w:rsidRPr="00C93D89">
              <w:t>о</w:t>
            </w:r>
            <w:r w:rsidRPr="00C93D89">
              <w:t>зяйственных уг</w:t>
            </w:r>
            <w:r w:rsidRPr="00C93D89">
              <w:t>о</w:t>
            </w:r>
            <w:r w:rsidRPr="00C93D89">
              <w:t>дий</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2655,7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25,9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5,1</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47,2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138,0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961,3</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3833,2</w:t>
            </w:r>
          </w:p>
        </w:tc>
        <w:tc>
          <w:tcPr>
            <w:tcW w:w="750" w:type="dxa"/>
            <w:tcBorders>
              <w:top w:val="single" w:sz="4" w:space="0" w:color="auto"/>
              <w:left w:val="single" w:sz="4" w:space="0" w:color="auto"/>
              <w:bottom w:val="single" w:sz="4" w:space="0" w:color="auto"/>
            </w:tcBorders>
            <w:shd w:val="clear" w:color="auto" w:fill="auto"/>
          </w:tcPr>
          <w:p w:rsidR="00AD71FA" w:rsidRPr="00C93D89" w:rsidRDefault="00AD71FA" w:rsidP="00C93D89">
            <w:pPr>
              <w:jc w:val="center"/>
            </w:pPr>
            <w:r w:rsidRPr="00C93D89">
              <w:t>22,7</w:t>
            </w:r>
          </w:p>
          <w:p w:rsidR="00AD71FA" w:rsidRPr="00C93D89" w:rsidRDefault="00AD71FA" w:rsidP="00C93D89">
            <w:pPr>
              <w:jc w:val="center"/>
            </w:pPr>
          </w:p>
        </w:tc>
      </w:tr>
      <w:tr w:rsidR="00C93D89" w:rsidRPr="00C93D89" w:rsidTr="00C93D89">
        <w:trPr>
          <w:trHeight w:val="285"/>
          <w:jc w:val="center"/>
        </w:trPr>
        <w:tc>
          <w:tcPr>
            <w:tcW w:w="2186" w:type="dxa"/>
            <w:tcBorders>
              <w:top w:val="single" w:sz="4" w:space="0" w:color="auto"/>
              <w:bottom w:val="single" w:sz="4" w:space="0" w:color="auto"/>
              <w:right w:val="single" w:sz="4" w:space="0" w:color="auto"/>
            </w:tcBorders>
            <w:shd w:val="clear" w:color="auto" w:fill="auto"/>
          </w:tcPr>
          <w:p w:rsidR="00AD71FA" w:rsidRPr="00C93D89" w:rsidRDefault="00AD71FA" w:rsidP="0080382D">
            <w:r w:rsidRPr="00C93D89">
              <w:t>из них: пашни</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135,5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4,8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0,3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50,7</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191,3</w:t>
            </w:r>
          </w:p>
        </w:tc>
        <w:tc>
          <w:tcPr>
            <w:tcW w:w="750" w:type="dxa"/>
            <w:tcBorders>
              <w:top w:val="single" w:sz="4" w:space="0" w:color="auto"/>
              <w:left w:val="single" w:sz="4" w:space="0" w:color="auto"/>
              <w:bottom w:val="single" w:sz="4" w:space="0" w:color="auto"/>
            </w:tcBorders>
            <w:shd w:val="clear" w:color="auto" w:fill="auto"/>
          </w:tcPr>
          <w:p w:rsidR="00AD71FA" w:rsidRPr="00C93D89" w:rsidRDefault="00AD71FA" w:rsidP="00C93D89">
            <w:pPr>
              <w:jc w:val="center"/>
            </w:pPr>
            <w:r w:rsidRPr="00C93D89">
              <w:t>1,1</w:t>
            </w:r>
          </w:p>
        </w:tc>
      </w:tr>
      <w:tr w:rsidR="00C93D89" w:rsidRPr="00C93D89" w:rsidTr="00C93D89">
        <w:trPr>
          <w:jc w:val="center"/>
        </w:trPr>
        <w:tc>
          <w:tcPr>
            <w:tcW w:w="2186" w:type="dxa"/>
            <w:tcBorders>
              <w:top w:val="single" w:sz="4" w:space="0" w:color="auto"/>
              <w:bottom w:val="single" w:sz="4" w:space="0" w:color="auto"/>
              <w:right w:val="single" w:sz="4" w:space="0" w:color="auto"/>
            </w:tcBorders>
            <w:shd w:val="clear" w:color="auto" w:fill="auto"/>
          </w:tcPr>
          <w:p w:rsidR="00AD71FA" w:rsidRPr="00C93D89" w:rsidRDefault="00AD71FA" w:rsidP="0080382D">
            <w:r w:rsidRPr="00C93D89">
              <w:t>Лесные земли</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0,6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360,9</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8309,6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0,1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8671,2</w:t>
            </w:r>
          </w:p>
        </w:tc>
        <w:tc>
          <w:tcPr>
            <w:tcW w:w="750" w:type="dxa"/>
            <w:tcBorders>
              <w:top w:val="single" w:sz="4" w:space="0" w:color="auto"/>
              <w:left w:val="single" w:sz="4" w:space="0" w:color="auto"/>
              <w:bottom w:val="single" w:sz="4" w:space="0" w:color="auto"/>
            </w:tcBorders>
            <w:shd w:val="clear" w:color="auto" w:fill="auto"/>
          </w:tcPr>
          <w:p w:rsidR="00AD71FA" w:rsidRPr="00C93D89" w:rsidRDefault="00AD71FA" w:rsidP="00C93D89">
            <w:pPr>
              <w:jc w:val="center"/>
            </w:pPr>
            <w:r w:rsidRPr="00C93D89">
              <w:t>51,4</w:t>
            </w:r>
          </w:p>
        </w:tc>
      </w:tr>
    </w:tbl>
    <w:p w:rsidR="00B74219" w:rsidRDefault="00B74219"/>
    <w:tbl>
      <w:tblPr>
        <w:tblW w:w="10016" w:type="dxa"/>
        <w:jc w:val="center"/>
        <w:tblInd w:w="-188" w:type="dxa"/>
        <w:tblBorders>
          <w:top w:val="single" w:sz="4" w:space="0" w:color="auto"/>
          <w:left w:val="single" w:sz="4" w:space="0" w:color="auto"/>
          <w:bottom w:val="single" w:sz="4" w:space="0" w:color="auto"/>
          <w:right w:val="single" w:sz="4" w:space="0" w:color="auto"/>
        </w:tblBorders>
        <w:tblLayout w:type="fixed"/>
        <w:tblLook w:val="0000"/>
      </w:tblPr>
      <w:tblGrid>
        <w:gridCol w:w="2186"/>
        <w:gridCol w:w="960"/>
        <w:gridCol w:w="720"/>
        <w:gridCol w:w="720"/>
        <w:gridCol w:w="960"/>
        <w:gridCol w:w="1080"/>
        <w:gridCol w:w="720"/>
        <w:gridCol w:w="840"/>
        <w:gridCol w:w="1080"/>
        <w:gridCol w:w="750"/>
      </w:tblGrid>
      <w:tr w:rsidR="00C93D89" w:rsidRPr="00C93D89" w:rsidTr="00C93D89">
        <w:trPr>
          <w:jc w:val="center"/>
        </w:trPr>
        <w:tc>
          <w:tcPr>
            <w:tcW w:w="2186" w:type="dxa"/>
            <w:tcBorders>
              <w:top w:val="single" w:sz="4" w:space="0" w:color="auto"/>
              <w:bottom w:val="single" w:sz="4" w:space="0" w:color="auto"/>
              <w:right w:val="single" w:sz="4" w:space="0" w:color="auto"/>
            </w:tcBorders>
            <w:shd w:val="clear" w:color="auto" w:fill="auto"/>
          </w:tcPr>
          <w:p w:rsidR="00AD71FA" w:rsidRPr="00C93D89" w:rsidRDefault="00AD71FA" w:rsidP="0080382D">
            <w:r w:rsidRPr="00C93D89">
              <w:lastRenderedPageBreak/>
              <w:t>Под древесно–кус</w:t>
            </w:r>
            <w:r w:rsidR="00B74219">
              <w:t>-</w:t>
            </w:r>
            <w:r w:rsidRPr="00C93D89">
              <w:t>тарниковой раст</w:t>
            </w:r>
            <w:r w:rsidRPr="00C93D89">
              <w:t>и</w:t>
            </w:r>
            <w:r w:rsidRPr="00C93D89">
              <w:t>тельностью не входящие в ле</w:t>
            </w:r>
            <w:r w:rsidRPr="00C93D89">
              <w:t>с</w:t>
            </w:r>
            <w:r w:rsidRPr="00C93D89">
              <w:t>ной фонд</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rPr>
                <w:lang w:val="en-US"/>
              </w:rPr>
              <w:t>21</w:t>
            </w:r>
            <w:r w:rsidRPr="00C93D89">
              <w:t>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0,3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68,3</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162,5</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446,1</w:t>
            </w:r>
          </w:p>
        </w:tc>
        <w:tc>
          <w:tcPr>
            <w:tcW w:w="750" w:type="dxa"/>
            <w:tcBorders>
              <w:top w:val="single" w:sz="4" w:space="0" w:color="auto"/>
              <w:left w:val="single" w:sz="4" w:space="0" w:color="auto"/>
              <w:bottom w:val="single" w:sz="4" w:space="0" w:color="auto"/>
            </w:tcBorders>
            <w:shd w:val="clear" w:color="auto" w:fill="auto"/>
          </w:tcPr>
          <w:p w:rsidR="00AD71FA" w:rsidRPr="00C93D89" w:rsidRDefault="00AD71FA" w:rsidP="00C93D89">
            <w:pPr>
              <w:jc w:val="center"/>
            </w:pPr>
            <w:r w:rsidRPr="00C93D89">
              <w:t>2,7</w:t>
            </w:r>
          </w:p>
        </w:tc>
      </w:tr>
      <w:tr w:rsidR="00C93D89" w:rsidRPr="00C93D89" w:rsidTr="00C93D89">
        <w:trPr>
          <w:jc w:val="center"/>
        </w:trPr>
        <w:tc>
          <w:tcPr>
            <w:tcW w:w="2186" w:type="dxa"/>
            <w:tcBorders>
              <w:top w:val="single" w:sz="4" w:space="0" w:color="auto"/>
              <w:bottom w:val="single" w:sz="4" w:space="0" w:color="auto"/>
              <w:right w:val="single" w:sz="4" w:space="0" w:color="auto"/>
            </w:tcBorders>
            <w:shd w:val="clear" w:color="auto" w:fill="auto"/>
          </w:tcPr>
          <w:p w:rsidR="00AD71FA" w:rsidRPr="00C93D89" w:rsidRDefault="00AD71FA" w:rsidP="0080382D">
            <w:r w:rsidRPr="00C93D89">
              <w:t>Под поверхнос</w:t>
            </w:r>
            <w:r w:rsidRPr="00C93D89">
              <w:t>т</w:t>
            </w:r>
            <w:r w:rsidRPr="00C93D89">
              <w:t>ными водными объе</w:t>
            </w:r>
            <w:r w:rsidRPr="00C93D89">
              <w:t>к</w:t>
            </w:r>
            <w:r w:rsidRPr="00C93D89">
              <w:t>тами</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18,5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1,3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0,1</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17,6</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82,6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90,5</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17,5</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228,1</w:t>
            </w:r>
          </w:p>
        </w:tc>
        <w:tc>
          <w:tcPr>
            <w:tcW w:w="750" w:type="dxa"/>
            <w:tcBorders>
              <w:top w:val="single" w:sz="4" w:space="0" w:color="auto"/>
              <w:left w:val="single" w:sz="4" w:space="0" w:color="auto"/>
              <w:bottom w:val="single" w:sz="4" w:space="0" w:color="auto"/>
            </w:tcBorders>
            <w:shd w:val="clear" w:color="auto" w:fill="auto"/>
          </w:tcPr>
          <w:p w:rsidR="00AD71FA" w:rsidRPr="00C93D89" w:rsidRDefault="00AD71FA" w:rsidP="00C93D89">
            <w:pPr>
              <w:jc w:val="center"/>
            </w:pPr>
            <w:r w:rsidRPr="00C93D89">
              <w:t>1,4</w:t>
            </w:r>
          </w:p>
        </w:tc>
      </w:tr>
      <w:tr w:rsidR="00C93D89" w:rsidRPr="00C93D89" w:rsidTr="00C93D89">
        <w:trPr>
          <w:trHeight w:val="211"/>
          <w:jc w:val="center"/>
        </w:trPr>
        <w:tc>
          <w:tcPr>
            <w:tcW w:w="2186" w:type="dxa"/>
            <w:tcBorders>
              <w:top w:val="single" w:sz="4" w:space="0" w:color="auto"/>
              <w:bottom w:val="single" w:sz="4" w:space="0" w:color="auto"/>
              <w:right w:val="single" w:sz="4" w:space="0" w:color="auto"/>
            </w:tcBorders>
            <w:shd w:val="clear" w:color="auto" w:fill="auto"/>
          </w:tcPr>
          <w:p w:rsidR="00AD71FA" w:rsidRPr="00C93D89" w:rsidRDefault="00AD71FA" w:rsidP="0080382D">
            <w:r w:rsidRPr="00C93D89">
              <w:t>Земли застройки</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6,9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12,4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1,2</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0,3</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0,6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0,3</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21,7</w:t>
            </w:r>
          </w:p>
        </w:tc>
        <w:tc>
          <w:tcPr>
            <w:tcW w:w="750" w:type="dxa"/>
            <w:tcBorders>
              <w:top w:val="single" w:sz="4" w:space="0" w:color="auto"/>
              <w:left w:val="single" w:sz="4" w:space="0" w:color="auto"/>
              <w:bottom w:val="single" w:sz="4" w:space="0" w:color="auto"/>
            </w:tcBorders>
            <w:shd w:val="clear" w:color="auto" w:fill="auto"/>
          </w:tcPr>
          <w:p w:rsidR="00AD71FA" w:rsidRPr="00C93D89" w:rsidRDefault="00AD71FA" w:rsidP="00C93D89">
            <w:pPr>
              <w:jc w:val="center"/>
            </w:pPr>
            <w:r w:rsidRPr="00C93D89">
              <w:t>0,1</w:t>
            </w:r>
          </w:p>
        </w:tc>
      </w:tr>
      <w:tr w:rsidR="00C93D89" w:rsidRPr="00C93D89" w:rsidTr="00C93D89">
        <w:trPr>
          <w:jc w:val="center"/>
        </w:trPr>
        <w:tc>
          <w:tcPr>
            <w:tcW w:w="2186" w:type="dxa"/>
            <w:tcBorders>
              <w:top w:val="single" w:sz="4" w:space="0" w:color="auto"/>
              <w:bottom w:val="single" w:sz="4" w:space="0" w:color="auto"/>
              <w:right w:val="single" w:sz="4" w:space="0" w:color="auto"/>
            </w:tcBorders>
            <w:shd w:val="clear" w:color="auto" w:fill="auto"/>
          </w:tcPr>
          <w:p w:rsidR="00AD71FA" w:rsidRPr="00C93D89" w:rsidRDefault="00AD71FA" w:rsidP="0080382D">
            <w:r w:rsidRPr="00C93D89">
              <w:t>Под дорогами</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15,2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1,8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6,2</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0,1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2,8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3,2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29,3</w:t>
            </w:r>
          </w:p>
        </w:tc>
        <w:tc>
          <w:tcPr>
            <w:tcW w:w="750" w:type="dxa"/>
            <w:tcBorders>
              <w:top w:val="single" w:sz="4" w:space="0" w:color="auto"/>
              <w:left w:val="single" w:sz="4" w:space="0" w:color="auto"/>
              <w:bottom w:val="single" w:sz="4" w:space="0" w:color="auto"/>
            </w:tcBorders>
            <w:shd w:val="clear" w:color="auto" w:fill="auto"/>
          </w:tcPr>
          <w:p w:rsidR="00AD71FA" w:rsidRPr="00C93D89" w:rsidRDefault="00AD71FA" w:rsidP="00C93D89">
            <w:pPr>
              <w:jc w:val="center"/>
            </w:pPr>
            <w:r w:rsidRPr="00C93D89">
              <w:t>0,2</w:t>
            </w:r>
          </w:p>
        </w:tc>
      </w:tr>
      <w:tr w:rsidR="00C93D89" w:rsidRPr="00C93D89" w:rsidTr="00C93D89">
        <w:trPr>
          <w:jc w:val="center"/>
        </w:trPr>
        <w:tc>
          <w:tcPr>
            <w:tcW w:w="2186" w:type="dxa"/>
            <w:tcBorders>
              <w:top w:val="single" w:sz="4" w:space="0" w:color="auto"/>
              <w:bottom w:val="single" w:sz="4" w:space="0" w:color="auto"/>
              <w:right w:val="single" w:sz="4" w:space="0" w:color="auto"/>
            </w:tcBorders>
            <w:shd w:val="clear" w:color="auto" w:fill="auto"/>
          </w:tcPr>
          <w:p w:rsidR="00AD71FA" w:rsidRPr="00C93D89" w:rsidRDefault="00AD71FA" w:rsidP="0080382D">
            <w:r w:rsidRPr="00C93D89">
              <w:t>Болота</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47,2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20,3</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950,5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5,8</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2,6</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1026,4</w:t>
            </w:r>
          </w:p>
        </w:tc>
        <w:tc>
          <w:tcPr>
            <w:tcW w:w="750" w:type="dxa"/>
            <w:tcBorders>
              <w:top w:val="single" w:sz="4" w:space="0" w:color="auto"/>
              <w:left w:val="single" w:sz="4" w:space="0" w:color="auto"/>
              <w:bottom w:val="single" w:sz="4" w:space="0" w:color="auto"/>
            </w:tcBorders>
            <w:shd w:val="clear" w:color="auto" w:fill="auto"/>
          </w:tcPr>
          <w:p w:rsidR="00AD71FA" w:rsidRPr="00C93D89" w:rsidRDefault="00AD71FA" w:rsidP="00C93D89">
            <w:pPr>
              <w:jc w:val="center"/>
            </w:pPr>
            <w:r w:rsidRPr="00C93D89">
              <w:t>6,1</w:t>
            </w:r>
          </w:p>
        </w:tc>
      </w:tr>
      <w:tr w:rsidR="00C93D89" w:rsidRPr="00C93D89" w:rsidTr="00C93D89">
        <w:trPr>
          <w:jc w:val="center"/>
        </w:trPr>
        <w:tc>
          <w:tcPr>
            <w:tcW w:w="2186" w:type="dxa"/>
            <w:tcBorders>
              <w:top w:val="single" w:sz="4" w:space="0" w:color="auto"/>
              <w:bottom w:val="single" w:sz="4" w:space="0" w:color="auto"/>
              <w:right w:val="single" w:sz="4" w:space="0" w:color="auto"/>
            </w:tcBorders>
            <w:shd w:val="clear" w:color="auto" w:fill="auto"/>
          </w:tcPr>
          <w:p w:rsidR="00AD71FA" w:rsidRPr="00C93D89" w:rsidRDefault="00AD71FA" w:rsidP="0080382D">
            <w:r w:rsidRPr="00C93D89">
              <w:t>Нарушенные зе</w:t>
            </w:r>
            <w:r w:rsidRPr="00C93D89">
              <w:t>м</w:t>
            </w:r>
            <w:r w:rsidRPr="00C93D89">
              <w:t>ли</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1,0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0,7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3,7</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0,1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5,5</w:t>
            </w:r>
          </w:p>
        </w:tc>
        <w:tc>
          <w:tcPr>
            <w:tcW w:w="750" w:type="dxa"/>
            <w:tcBorders>
              <w:top w:val="single" w:sz="4" w:space="0" w:color="auto"/>
              <w:left w:val="single" w:sz="4" w:space="0" w:color="auto"/>
              <w:bottom w:val="single" w:sz="4" w:space="0" w:color="auto"/>
            </w:tcBorders>
            <w:shd w:val="clear" w:color="auto" w:fill="auto"/>
          </w:tcPr>
          <w:p w:rsidR="00AD71FA" w:rsidRPr="00C93D89" w:rsidRDefault="00AD71FA" w:rsidP="00C93D89">
            <w:pPr>
              <w:jc w:val="center"/>
            </w:pPr>
            <w:r w:rsidRPr="00C93D89">
              <w:t>0</w:t>
            </w:r>
          </w:p>
        </w:tc>
      </w:tr>
      <w:tr w:rsidR="00C93D89" w:rsidRPr="00C93D89" w:rsidTr="00C93D89">
        <w:trPr>
          <w:trHeight w:val="167"/>
          <w:jc w:val="center"/>
        </w:trPr>
        <w:tc>
          <w:tcPr>
            <w:tcW w:w="2186" w:type="dxa"/>
            <w:tcBorders>
              <w:top w:val="single" w:sz="4" w:space="0" w:color="auto"/>
              <w:bottom w:val="single" w:sz="4" w:space="0" w:color="auto"/>
              <w:right w:val="single" w:sz="4" w:space="0" w:color="auto"/>
            </w:tcBorders>
            <w:shd w:val="clear" w:color="auto" w:fill="auto"/>
          </w:tcPr>
          <w:p w:rsidR="00AD71FA" w:rsidRPr="00C93D89" w:rsidRDefault="00AD71FA" w:rsidP="0080382D">
            <w:r w:rsidRPr="00C93D89">
              <w:t>Прочие земли</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406,5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2,2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3,8</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140,5</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1390,5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655,4</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2598,9</w:t>
            </w:r>
          </w:p>
        </w:tc>
        <w:tc>
          <w:tcPr>
            <w:tcW w:w="750" w:type="dxa"/>
            <w:tcBorders>
              <w:top w:val="single" w:sz="4" w:space="0" w:color="auto"/>
              <w:left w:val="single" w:sz="4" w:space="0" w:color="auto"/>
              <w:bottom w:val="single" w:sz="4" w:space="0" w:color="auto"/>
            </w:tcBorders>
            <w:shd w:val="clear" w:color="auto" w:fill="auto"/>
          </w:tcPr>
          <w:p w:rsidR="00AD71FA" w:rsidRPr="00C93D89" w:rsidRDefault="00AD71FA" w:rsidP="00C93D89">
            <w:pPr>
              <w:jc w:val="center"/>
            </w:pPr>
            <w:r w:rsidRPr="00C93D89">
              <w:rPr>
                <w:lang w:val="en-US"/>
              </w:rPr>
              <w:t>1</w:t>
            </w:r>
            <w:r w:rsidRPr="00C93D89">
              <w:t>5,4</w:t>
            </w:r>
          </w:p>
        </w:tc>
      </w:tr>
      <w:tr w:rsidR="00C93D89" w:rsidRPr="00C93D89" w:rsidTr="00C93D89">
        <w:trPr>
          <w:trHeight w:val="70"/>
          <w:jc w:val="center"/>
        </w:trPr>
        <w:tc>
          <w:tcPr>
            <w:tcW w:w="2186" w:type="dxa"/>
            <w:tcBorders>
              <w:top w:val="single" w:sz="4" w:space="0" w:color="auto"/>
              <w:bottom w:val="single" w:sz="4" w:space="0" w:color="auto"/>
              <w:right w:val="single" w:sz="4" w:space="0" w:color="auto"/>
            </w:tcBorders>
            <w:shd w:val="clear" w:color="auto" w:fill="auto"/>
          </w:tcPr>
          <w:p w:rsidR="00AD71FA" w:rsidRPr="00C93D89" w:rsidRDefault="00AD71FA" w:rsidP="00C93D89">
            <w:r w:rsidRPr="00C93D89">
              <w:t>И</w:t>
            </w:r>
            <w:r w:rsidR="00C93D89">
              <w:t>того</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3366,0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45,2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20,1</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655,2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10874,6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96,3</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1803</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16860,4</w:t>
            </w:r>
          </w:p>
        </w:tc>
        <w:tc>
          <w:tcPr>
            <w:tcW w:w="750" w:type="dxa"/>
            <w:tcBorders>
              <w:top w:val="single" w:sz="4" w:space="0" w:color="auto"/>
              <w:left w:val="single" w:sz="4" w:space="0" w:color="auto"/>
              <w:bottom w:val="single" w:sz="4" w:space="0" w:color="auto"/>
            </w:tcBorders>
            <w:shd w:val="clear" w:color="auto" w:fill="auto"/>
          </w:tcPr>
          <w:p w:rsidR="00AD71FA" w:rsidRPr="00C93D89" w:rsidRDefault="00AD71FA" w:rsidP="00C93D89">
            <w:pPr>
              <w:jc w:val="center"/>
            </w:pPr>
            <w:r w:rsidRPr="00C93D89">
              <w:t>100</w:t>
            </w:r>
          </w:p>
        </w:tc>
      </w:tr>
      <w:tr w:rsidR="00C93D89" w:rsidRPr="00C93D89" w:rsidTr="00C93D89">
        <w:trPr>
          <w:jc w:val="center"/>
        </w:trPr>
        <w:tc>
          <w:tcPr>
            <w:tcW w:w="2186" w:type="dxa"/>
            <w:tcBorders>
              <w:top w:val="single" w:sz="4" w:space="0" w:color="auto"/>
              <w:bottom w:val="single" w:sz="4" w:space="0" w:color="auto"/>
              <w:right w:val="single" w:sz="4" w:space="0" w:color="auto"/>
            </w:tcBorders>
            <w:shd w:val="clear" w:color="auto" w:fill="auto"/>
          </w:tcPr>
          <w:p w:rsidR="00AD71FA" w:rsidRPr="00C93D89" w:rsidRDefault="00AD71FA" w:rsidP="0080382D">
            <w:pPr>
              <w:pStyle w:val="a4"/>
              <w:tabs>
                <w:tab w:val="left" w:pos="708"/>
              </w:tabs>
            </w:pPr>
            <w:r w:rsidRPr="00C93D89">
              <w:t>Из всех земель и</w:t>
            </w:r>
            <w:r w:rsidRPr="00C93D89">
              <w:t>с</w:t>
            </w:r>
            <w:r w:rsidRPr="00C93D89">
              <w:t>пользуется под оленьи пас</w:t>
            </w:r>
            <w:r w:rsidRPr="00C93D89">
              <w:t>т</w:t>
            </w:r>
            <w:r w:rsidRPr="00C93D89">
              <w:t>бища</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79,6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1449,8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0,2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D71FA" w:rsidRPr="00C93D89" w:rsidRDefault="00AD71FA" w:rsidP="00C93D89">
            <w:pPr>
              <w:jc w:val="center"/>
            </w:pPr>
            <w:r w:rsidRPr="00C93D89">
              <w:t>1529,6</w:t>
            </w:r>
          </w:p>
        </w:tc>
        <w:tc>
          <w:tcPr>
            <w:tcW w:w="750" w:type="dxa"/>
            <w:tcBorders>
              <w:top w:val="single" w:sz="4" w:space="0" w:color="auto"/>
              <w:left w:val="single" w:sz="4" w:space="0" w:color="auto"/>
              <w:bottom w:val="single" w:sz="4" w:space="0" w:color="auto"/>
            </w:tcBorders>
            <w:shd w:val="clear" w:color="auto" w:fill="auto"/>
          </w:tcPr>
          <w:p w:rsidR="00AD71FA" w:rsidRPr="00C93D89" w:rsidRDefault="00AD71FA" w:rsidP="00C93D89">
            <w:pPr>
              <w:jc w:val="center"/>
            </w:pPr>
            <w:r w:rsidRPr="00C93D89">
              <w:t>0</w:t>
            </w:r>
          </w:p>
        </w:tc>
      </w:tr>
    </w:tbl>
    <w:p w:rsidR="009F0D9C" w:rsidRPr="00202FD8" w:rsidRDefault="009F0D9C" w:rsidP="00403386">
      <w:pPr>
        <w:tabs>
          <w:tab w:val="left" w:pos="709"/>
        </w:tabs>
        <w:ind w:firstLine="709"/>
      </w:pPr>
    </w:p>
    <w:p w:rsidR="00403386" w:rsidRPr="00C93D89" w:rsidRDefault="00403386" w:rsidP="00403386">
      <w:pPr>
        <w:autoSpaceDE w:val="0"/>
        <w:autoSpaceDN w:val="0"/>
        <w:adjustRightInd w:val="0"/>
        <w:ind w:firstLine="709"/>
        <w:jc w:val="both"/>
        <w:rPr>
          <w:b/>
          <w:sz w:val="28"/>
          <w:szCs w:val="28"/>
        </w:rPr>
      </w:pPr>
      <w:r w:rsidRPr="00C93D89">
        <w:rPr>
          <w:sz w:val="28"/>
          <w:szCs w:val="28"/>
        </w:rPr>
        <w:t>К землям особо охраняемых территорий и объектов относятся земли, которые имеют особое природоохранное, научное, историко</w:t>
      </w:r>
      <w:r w:rsidR="00C93D89">
        <w:rPr>
          <w:sz w:val="28"/>
          <w:szCs w:val="28"/>
        </w:rPr>
        <w:t>-</w:t>
      </w:r>
      <w:r w:rsidRPr="00C93D89">
        <w:rPr>
          <w:sz w:val="28"/>
          <w:szCs w:val="28"/>
        </w:rPr>
        <w:t>культурное, эстетическое, ре</w:t>
      </w:r>
      <w:r w:rsidRPr="00C93D89">
        <w:rPr>
          <w:sz w:val="28"/>
          <w:szCs w:val="28"/>
        </w:rPr>
        <w:t>к</w:t>
      </w:r>
      <w:r w:rsidRPr="00C93D89">
        <w:rPr>
          <w:sz w:val="28"/>
          <w:szCs w:val="28"/>
        </w:rPr>
        <w:t>реационное, оздоров</w:t>
      </w:r>
      <w:r w:rsidRPr="00C93D89">
        <w:rPr>
          <w:sz w:val="28"/>
          <w:szCs w:val="28"/>
        </w:rPr>
        <w:t>и</w:t>
      </w:r>
      <w:r w:rsidRPr="00C93D89">
        <w:rPr>
          <w:sz w:val="28"/>
          <w:szCs w:val="28"/>
        </w:rPr>
        <w:t>тельное и иное ценное значение, на которых в соответствии с постановлениями федеральных органов государственной власти, органов государс</w:t>
      </w:r>
      <w:r w:rsidRPr="00C93D89">
        <w:rPr>
          <w:sz w:val="28"/>
          <w:szCs w:val="28"/>
        </w:rPr>
        <w:t>т</w:t>
      </w:r>
      <w:r w:rsidRPr="00C93D89">
        <w:rPr>
          <w:sz w:val="28"/>
          <w:szCs w:val="28"/>
        </w:rPr>
        <w:t>венной власти субъектов Российской Федерации или решениями органов местного самоуправления установлен особый правовой режим.</w:t>
      </w:r>
    </w:p>
    <w:p w:rsidR="00403386" w:rsidRPr="00C93D89" w:rsidRDefault="00403386" w:rsidP="00403386">
      <w:pPr>
        <w:pStyle w:val="ConsPlusNormal"/>
        <w:ind w:firstLine="709"/>
        <w:jc w:val="both"/>
        <w:rPr>
          <w:rFonts w:ascii="Times New Roman" w:hAnsi="Times New Roman" w:cs="Times New Roman"/>
          <w:sz w:val="28"/>
          <w:szCs w:val="28"/>
        </w:rPr>
      </w:pPr>
      <w:r w:rsidRPr="00C93D89">
        <w:rPr>
          <w:rFonts w:ascii="Times New Roman" w:hAnsi="Times New Roman" w:cs="Times New Roman"/>
          <w:sz w:val="28"/>
          <w:szCs w:val="28"/>
        </w:rPr>
        <w:t>В состав земель данной категории входят особо охраняемые природные те</w:t>
      </w:r>
      <w:r w:rsidRPr="00C93D89">
        <w:rPr>
          <w:rFonts w:ascii="Times New Roman" w:hAnsi="Times New Roman" w:cs="Times New Roman"/>
          <w:sz w:val="28"/>
          <w:szCs w:val="28"/>
        </w:rPr>
        <w:t>р</w:t>
      </w:r>
      <w:r w:rsidRPr="00C93D89">
        <w:rPr>
          <w:rFonts w:ascii="Times New Roman" w:hAnsi="Times New Roman" w:cs="Times New Roman"/>
          <w:sz w:val="28"/>
          <w:szCs w:val="28"/>
        </w:rPr>
        <w:t>ритории, зан</w:t>
      </w:r>
      <w:r w:rsidRPr="00C93D89">
        <w:rPr>
          <w:rFonts w:ascii="Times New Roman" w:hAnsi="Times New Roman" w:cs="Times New Roman"/>
          <w:sz w:val="28"/>
          <w:szCs w:val="28"/>
        </w:rPr>
        <w:t>и</w:t>
      </w:r>
      <w:r w:rsidRPr="00C93D89">
        <w:rPr>
          <w:rFonts w:ascii="Times New Roman" w:hAnsi="Times New Roman" w:cs="Times New Roman"/>
          <w:sz w:val="28"/>
          <w:szCs w:val="28"/>
        </w:rPr>
        <w:t>маемые государственными природными заповедниками, в том числе биосферными, национальными и природными парками, государственными приро</w:t>
      </w:r>
      <w:r w:rsidRPr="00C93D89">
        <w:rPr>
          <w:rFonts w:ascii="Times New Roman" w:hAnsi="Times New Roman" w:cs="Times New Roman"/>
          <w:sz w:val="28"/>
          <w:szCs w:val="28"/>
        </w:rPr>
        <w:t>д</w:t>
      </w:r>
      <w:r w:rsidRPr="00C93D89">
        <w:rPr>
          <w:rFonts w:ascii="Times New Roman" w:hAnsi="Times New Roman" w:cs="Times New Roman"/>
          <w:sz w:val="28"/>
          <w:szCs w:val="28"/>
        </w:rPr>
        <w:t>ными заказни</w:t>
      </w:r>
      <w:r w:rsidR="00C93D89">
        <w:rPr>
          <w:rFonts w:ascii="Times New Roman" w:hAnsi="Times New Roman" w:cs="Times New Roman"/>
          <w:sz w:val="28"/>
          <w:szCs w:val="28"/>
        </w:rPr>
        <w:t>ками, памятниками природы,</w:t>
      </w:r>
      <w:r w:rsidRPr="00C93D89">
        <w:rPr>
          <w:rFonts w:ascii="Times New Roman" w:hAnsi="Times New Roman" w:cs="Times New Roman"/>
          <w:sz w:val="28"/>
          <w:szCs w:val="28"/>
        </w:rPr>
        <w:t xml:space="preserve"> лечебно</w:t>
      </w:r>
      <w:r w:rsidR="00C93D89">
        <w:rPr>
          <w:rFonts w:ascii="Times New Roman" w:hAnsi="Times New Roman" w:cs="Times New Roman"/>
          <w:sz w:val="28"/>
          <w:szCs w:val="28"/>
        </w:rPr>
        <w:t>-</w:t>
      </w:r>
      <w:r w:rsidRPr="00C93D89">
        <w:rPr>
          <w:rFonts w:ascii="Times New Roman" w:hAnsi="Times New Roman" w:cs="Times New Roman"/>
          <w:sz w:val="28"/>
          <w:szCs w:val="28"/>
        </w:rPr>
        <w:t>оздоровительными местност</w:t>
      </w:r>
      <w:r w:rsidRPr="00C93D89">
        <w:rPr>
          <w:rFonts w:ascii="Times New Roman" w:hAnsi="Times New Roman" w:cs="Times New Roman"/>
          <w:sz w:val="28"/>
          <w:szCs w:val="28"/>
        </w:rPr>
        <w:t>я</w:t>
      </w:r>
      <w:r w:rsidRPr="00C93D89">
        <w:rPr>
          <w:rFonts w:ascii="Times New Roman" w:hAnsi="Times New Roman" w:cs="Times New Roman"/>
          <w:sz w:val="28"/>
          <w:szCs w:val="28"/>
        </w:rPr>
        <w:t xml:space="preserve">ми и курортами. </w:t>
      </w:r>
    </w:p>
    <w:p w:rsidR="006F014A" w:rsidRPr="00C93D89" w:rsidRDefault="00403386" w:rsidP="00403386">
      <w:pPr>
        <w:pStyle w:val="ConsPlusNormal"/>
        <w:ind w:firstLine="709"/>
        <w:jc w:val="both"/>
        <w:rPr>
          <w:rFonts w:ascii="Times New Roman" w:hAnsi="Times New Roman" w:cs="Times New Roman"/>
          <w:sz w:val="28"/>
          <w:szCs w:val="28"/>
        </w:rPr>
      </w:pPr>
      <w:r w:rsidRPr="00C93D89">
        <w:rPr>
          <w:rFonts w:ascii="Times New Roman" w:hAnsi="Times New Roman" w:cs="Times New Roman"/>
          <w:sz w:val="28"/>
          <w:szCs w:val="28"/>
        </w:rPr>
        <w:t>Структура земель особо охраняемых территорий и объектов Респблики Тыв</w:t>
      </w:r>
      <w:r w:rsidR="00CD63E3" w:rsidRPr="00C93D89">
        <w:rPr>
          <w:rFonts w:ascii="Times New Roman" w:hAnsi="Times New Roman" w:cs="Times New Roman"/>
          <w:sz w:val="28"/>
          <w:szCs w:val="28"/>
        </w:rPr>
        <w:t>а представлена в таблице 4.2</w:t>
      </w:r>
      <w:r w:rsidRPr="00C93D89">
        <w:rPr>
          <w:rFonts w:ascii="Times New Roman" w:hAnsi="Times New Roman" w:cs="Times New Roman"/>
          <w:sz w:val="28"/>
          <w:szCs w:val="28"/>
        </w:rPr>
        <w:t>.</w:t>
      </w:r>
    </w:p>
    <w:p w:rsidR="006F014A" w:rsidRPr="00A91430" w:rsidRDefault="006F014A" w:rsidP="00403386">
      <w:pPr>
        <w:pStyle w:val="ConsPlusNormal"/>
        <w:ind w:firstLine="709"/>
        <w:jc w:val="both"/>
        <w:rPr>
          <w:rFonts w:ascii="Times New Roman" w:hAnsi="Times New Roman" w:cs="Times New Roman"/>
          <w:sz w:val="16"/>
          <w:szCs w:val="16"/>
        </w:rPr>
      </w:pPr>
    </w:p>
    <w:p w:rsidR="006F014A" w:rsidRDefault="00CD63E3" w:rsidP="00C35AAA">
      <w:pPr>
        <w:pStyle w:val="ConsPlusNormal"/>
        <w:ind w:firstLine="540"/>
        <w:jc w:val="right"/>
        <w:rPr>
          <w:rFonts w:ascii="Times New Roman" w:hAnsi="Times New Roman" w:cs="Times New Roman"/>
          <w:sz w:val="28"/>
          <w:szCs w:val="28"/>
        </w:rPr>
      </w:pPr>
      <w:r w:rsidRPr="00C93D89">
        <w:rPr>
          <w:rFonts w:ascii="Times New Roman" w:hAnsi="Times New Roman" w:cs="Times New Roman"/>
          <w:sz w:val="28"/>
          <w:szCs w:val="28"/>
        </w:rPr>
        <w:t>Таблица 4.2</w:t>
      </w:r>
    </w:p>
    <w:p w:rsidR="00A91430" w:rsidRPr="00C93D89" w:rsidRDefault="00A91430" w:rsidP="00C35AAA">
      <w:pPr>
        <w:pStyle w:val="ConsPlusNormal"/>
        <w:ind w:firstLine="540"/>
        <w:jc w:val="right"/>
        <w:rPr>
          <w:rFonts w:ascii="Times New Roman" w:hAnsi="Times New Roman" w:cs="Times New Roman"/>
          <w:sz w:val="28"/>
          <w:szCs w:val="28"/>
        </w:rPr>
      </w:pPr>
    </w:p>
    <w:p w:rsidR="006F014A" w:rsidRPr="00C93D89" w:rsidRDefault="00403386" w:rsidP="00403386">
      <w:pPr>
        <w:pStyle w:val="ConsPlusNormal"/>
        <w:jc w:val="center"/>
        <w:rPr>
          <w:rFonts w:ascii="Times New Roman" w:hAnsi="Times New Roman" w:cs="Times New Roman"/>
          <w:sz w:val="28"/>
          <w:szCs w:val="28"/>
        </w:rPr>
      </w:pPr>
      <w:r w:rsidRPr="00C93D89">
        <w:rPr>
          <w:rFonts w:ascii="Times New Roman" w:hAnsi="Times New Roman" w:cs="Times New Roman"/>
          <w:sz w:val="28"/>
          <w:szCs w:val="28"/>
        </w:rPr>
        <w:t>Структура площадей земель особо охраняемых территорий (тыс. га)</w:t>
      </w:r>
    </w:p>
    <w:tbl>
      <w:tblPr>
        <w:tblpPr w:leftFromText="180" w:rightFromText="180" w:vertAnchor="text" w:horzAnchor="margin" w:tblpXSpec="center" w:tblpY="110"/>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11"/>
        <w:gridCol w:w="851"/>
        <w:gridCol w:w="708"/>
        <w:gridCol w:w="650"/>
        <w:gridCol w:w="900"/>
        <w:gridCol w:w="1260"/>
        <w:gridCol w:w="900"/>
        <w:gridCol w:w="720"/>
        <w:gridCol w:w="900"/>
        <w:gridCol w:w="900"/>
        <w:gridCol w:w="900"/>
      </w:tblGrid>
      <w:tr w:rsidR="00403386" w:rsidRPr="00C93D89" w:rsidTr="00C93D89">
        <w:trPr>
          <w:cantSplit/>
        </w:trPr>
        <w:tc>
          <w:tcPr>
            <w:tcW w:w="1211" w:type="dxa"/>
            <w:vMerge w:val="restart"/>
            <w:shd w:val="clear" w:color="auto" w:fill="auto"/>
            <w:textDirection w:val="btLr"/>
          </w:tcPr>
          <w:p w:rsidR="00403386" w:rsidRPr="00C93D89" w:rsidRDefault="00C93D89" w:rsidP="00C93D89">
            <w:pPr>
              <w:ind w:left="113" w:right="113"/>
              <w:jc w:val="center"/>
            </w:pPr>
            <w:r>
              <w:t>Г</w:t>
            </w:r>
            <w:r w:rsidR="00403386" w:rsidRPr="00C93D89">
              <w:t>оды</w:t>
            </w:r>
          </w:p>
        </w:tc>
        <w:tc>
          <w:tcPr>
            <w:tcW w:w="851" w:type="dxa"/>
            <w:vMerge w:val="restart"/>
            <w:shd w:val="clear" w:color="auto" w:fill="auto"/>
            <w:textDirection w:val="btLr"/>
          </w:tcPr>
          <w:p w:rsidR="00403386" w:rsidRPr="00C93D89" w:rsidRDefault="00403386" w:rsidP="00C93D89">
            <w:pPr>
              <w:ind w:left="113" w:right="113"/>
              <w:jc w:val="center"/>
            </w:pPr>
            <w:r w:rsidRPr="00C93D89">
              <w:t>Общая пл</w:t>
            </w:r>
            <w:r w:rsidRPr="00C93D89">
              <w:t>о</w:t>
            </w:r>
            <w:r w:rsidRPr="00C93D89">
              <w:t>щадь</w:t>
            </w:r>
          </w:p>
        </w:tc>
        <w:tc>
          <w:tcPr>
            <w:tcW w:w="1358" w:type="dxa"/>
            <w:gridSpan w:val="2"/>
            <w:shd w:val="clear" w:color="auto" w:fill="auto"/>
          </w:tcPr>
          <w:p w:rsidR="00403386" w:rsidRPr="00C93D89" w:rsidRDefault="00C93D89" w:rsidP="00C93D89">
            <w:pPr>
              <w:jc w:val="center"/>
            </w:pPr>
            <w:r>
              <w:t>С</w:t>
            </w:r>
            <w:r w:rsidR="00403386" w:rsidRPr="00C93D89">
              <w:t>ельск</w:t>
            </w:r>
            <w:r w:rsidR="00403386" w:rsidRPr="00C93D89">
              <w:t>о</w:t>
            </w:r>
            <w:r w:rsidR="00403386" w:rsidRPr="00C93D89">
              <w:t>хозяйс</w:t>
            </w:r>
            <w:r w:rsidR="00403386" w:rsidRPr="00C93D89">
              <w:t>т</w:t>
            </w:r>
            <w:r w:rsidR="00403386" w:rsidRPr="00C93D89">
              <w:t>венные угодья</w:t>
            </w:r>
          </w:p>
        </w:tc>
        <w:tc>
          <w:tcPr>
            <w:tcW w:w="900" w:type="dxa"/>
            <w:vMerge w:val="restart"/>
            <w:shd w:val="clear" w:color="auto" w:fill="auto"/>
            <w:textDirection w:val="btLr"/>
          </w:tcPr>
          <w:p w:rsidR="00403386" w:rsidRPr="00C93D89" w:rsidRDefault="00C93D89" w:rsidP="00C93D89">
            <w:pPr>
              <w:ind w:left="113" w:right="113"/>
              <w:jc w:val="center"/>
            </w:pPr>
            <w:r>
              <w:t>Л</w:t>
            </w:r>
            <w:r w:rsidR="00403386" w:rsidRPr="00C93D89">
              <w:t>еса и куста</w:t>
            </w:r>
            <w:r w:rsidR="00403386" w:rsidRPr="00C93D89">
              <w:t>р</w:t>
            </w:r>
            <w:r w:rsidR="00403386" w:rsidRPr="00C93D89">
              <w:t>ники</w:t>
            </w:r>
          </w:p>
        </w:tc>
        <w:tc>
          <w:tcPr>
            <w:tcW w:w="1260" w:type="dxa"/>
            <w:vMerge w:val="restart"/>
            <w:shd w:val="clear" w:color="auto" w:fill="auto"/>
            <w:textDirection w:val="btLr"/>
          </w:tcPr>
          <w:p w:rsidR="00403386" w:rsidRPr="00C93D89" w:rsidRDefault="00C93D89" w:rsidP="00C93D89">
            <w:pPr>
              <w:ind w:left="113" w:right="113"/>
              <w:jc w:val="center"/>
            </w:pPr>
            <w:r>
              <w:t>П</w:t>
            </w:r>
            <w:r w:rsidR="00403386" w:rsidRPr="00C93D89">
              <w:t>од поверхнос</w:t>
            </w:r>
            <w:r w:rsidR="00403386" w:rsidRPr="00C93D89">
              <w:t>т</w:t>
            </w:r>
            <w:r w:rsidR="00403386" w:rsidRPr="00C93D89">
              <w:t>ными водными объектами</w:t>
            </w:r>
          </w:p>
        </w:tc>
        <w:tc>
          <w:tcPr>
            <w:tcW w:w="900" w:type="dxa"/>
            <w:vMerge w:val="restart"/>
            <w:shd w:val="clear" w:color="auto" w:fill="auto"/>
            <w:textDirection w:val="btLr"/>
          </w:tcPr>
          <w:p w:rsidR="00403386" w:rsidRPr="00C93D89" w:rsidRDefault="00C93D89" w:rsidP="00C93D89">
            <w:pPr>
              <w:ind w:left="113" w:right="113"/>
              <w:jc w:val="center"/>
            </w:pPr>
            <w:r>
              <w:t>З</w:t>
            </w:r>
            <w:r w:rsidR="00403386" w:rsidRPr="00C93D89">
              <w:t>емли з</w:t>
            </w:r>
            <w:r w:rsidR="00403386" w:rsidRPr="00C93D89">
              <w:t>а</w:t>
            </w:r>
            <w:r w:rsidR="00403386" w:rsidRPr="00C93D89">
              <w:t>стройки</w:t>
            </w:r>
          </w:p>
        </w:tc>
        <w:tc>
          <w:tcPr>
            <w:tcW w:w="720" w:type="dxa"/>
            <w:vMerge w:val="restart"/>
            <w:shd w:val="clear" w:color="auto" w:fill="auto"/>
            <w:textDirection w:val="btLr"/>
          </w:tcPr>
          <w:p w:rsidR="00403386" w:rsidRPr="00C93D89" w:rsidRDefault="00C93D89" w:rsidP="00C93D89">
            <w:pPr>
              <w:ind w:left="113" w:right="113"/>
              <w:jc w:val="center"/>
            </w:pPr>
            <w:r>
              <w:t>П</w:t>
            </w:r>
            <w:r w:rsidR="00403386" w:rsidRPr="00C93D89">
              <w:t>од д</w:t>
            </w:r>
            <w:r w:rsidR="00403386" w:rsidRPr="00C93D89">
              <w:t>о</w:t>
            </w:r>
            <w:r w:rsidR="00403386" w:rsidRPr="00C93D89">
              <w:t>рогами</w:t>
            </w:r>
          </w:p>
        </w:tc>
        <w:tc>
          <w:tcPr>
            <w:tcW w:w="900" w:type="dxa"/>
            <w:vMerge w:val="restart"/>
            <w:shd w:val="clear" w:color="auto" w:fill="auto"/>
            <w:textDirection w:val="btLr"/>
          </w:tcPr>
          <w:p w:rsidR="00403386" w:rsidRPr="00C93D89" w:rsidRDefault="00403386" w:rsidP="00C93D89">
            <w:pPr>
              <w:ind w:left="113" w:right="113"/>
              <w:jc w:val="center"/>
            </w:pPr>
            <w:r w:rsidRPr="00C93D89">
              <w:t>Б</w:t>
            </w:r>
            <w:r w:rsidRPr="00C93D89">
              <w:t>о</w:t>
            </w:r>
            <w:r w:rsidRPr="00C93D89">
              <w:t>лота</w:t>
            </w:r>
          </w:p>
        </w:tc>
        <w:tc>
          <w:tcPr>
            <w:tcW w:w="900" w:type="dxa"/>
            <w:vMerge w:val="restart"/>
            <w:shd w:val="clear" w:color="auto" w:fill="auto"/>
            <w:textDirection w:val="btLr"/>
          </w:tcPr>
          <w:p w:rsidR="00403386" w:rsidRPr="00C93D89" w:rsidRDefault="00C93D89" w:rsidP="00C93D89">
            <w:pPr>
              <w:ind w:left="113" w:right="113"/>
              <w:jc w:val="center"/>
            </w:pPr>
            <w:r>
              <w:t>Н</w:t>
            </w:r>
            <w:r w:rsidR="00403386" w:rsidRPr="00C93D89">
              <w:t>ар</w:t>
            </w:r>
            <w:r w:rsidR="00403386" w:rsidRPr="00C93D89">
              <w:t>у</w:t>
            </w:r>
            <w:r w:rsidR="00403386" w:rsidRPr="00C93D89">
              <w:t>шенные земли</w:t>
            </w:r>
          </w:p>
        </w:tc>
        <w:tc>
          <w:tcPr>
            <w:tcW w:w="900" w:type="dxa"/>
            <w:vMerge w:val="restart"/>
            <w:shd w:val="clear" w:color="auto" w:fill="auto"/>
            <w:textDirection w:val="btLr"/>
          </w:tcPr>
          <w:p w:rsidR="00403386" w:rsidRPr="00C93D89" w:rsidRDefault="00403386" w:rsidP="00C93D89">
            <w:pPr>
              <w:ind w:left="113" w:right="113"/>
              <w:jc w:val="center"/>
            </w:pPr>
            <w:r w:rsidRPr="00C93D89">
              <w:t>Прочие зе</w:t>
            </w:r>
            <w:r w:rsidRPr="00C93D89">
              <w:t>м</w:t>
            </w:r>
            <w:r w:rsidRPr="00C93D89">
              <w:t>ли</w:t>
            </w:r>
          </w:p>
        </w:tc>
      </w:tr>
      <w:tr w:rsidR="00403386" w:rsidRPr="00C93D89" w:rsidTr="00C93D89">
        <w:trPr>
          <w:cantSplit/>
          <w:trHeight w:val="1134"/>
        </w:trPr>
        <w:tc>
          <w:tcPr>
            <w:tcW w:w="1211" w:type="dxa"/>
            <w:vMerge/>
            <w:shd w:val="clear" w:color="auto" w:fill="auto"/>
          </w:tcPr>
          <w:p w:rsidR="00403386" w:rsidRPr="00C93D89" w:rsidRDefault="00403386" w:rsidP="0080382D">
            <w:pPr>
              <w:jc w:val="center"/>
            </w:pPr>
          </w:p>
        </w:tc>
        <w:tc>
          <w:tcPr>
            <w:tcW w:w="851" w:type="dxa"/>
            <w:vMerge/>
            <w:shd w:val="clear" w:color="auto" w:fill="auto"/>
          </w:tcPr>
          <w:p w:rsidR="00403386" w:rsidRPr="00C93D89" w:rsidRDefault="00403386" w:rsidP="0080382D">
            <w:pPr>
              <w:jc w:val="center"/>
            </w:pPr>
          </w:p>
        </w:tc>
        <w:tc>
          <w:tcPr>
            <w:tcW w:w="708" w:type="dxa"/>
            <w:shd w:val="clear" w:color="auto" w:fill="auto"/>
            <w:textDirection w:val="btLr"/>
          </w:tcPr>
          <w:p w:rsidR="00403386" w:rsidRPr="00C93D89" w:rsidRDefault="00C93D89" w:rsidP="0080382D">
            <w:pPr>
              <w:ind w:left="113" w:right="113"/>
              <w:jc w:val="center"/>
            </w:pPr>
            <w:r>
              <w:t>в</w:t>
            </w:r>
            <w:r w:rsidR="00403386" w:rsidRPr="00C93D89">
              <w:t>сего</w:t>
            </w:r>
          </w:p>
        </w:tc>
        <w:tc>
          <w:tcPr>
            <w:tcW w:w="650" w:type="dxa"/>
            <w:shd w:val="clear" w:color="auto" w:fill="auto"/>
            <w:textDirection w:val="btLr"/>
          </w:tcPr>
          <w:p w:rsidR="00403386" w:rsidRPr="00C93D89" w:rsidRDefault="00403386" w:rsidP="0080382D">
            <w:pPr>
              <w:ind w:left="113" w:right="113"/>
              <w:jc w:val="center"/>
            </w:pPr>
            <w:r w:rsidRPr="00C93D89">
              <w:t>из них пашни</w:t>
            </w:r>
          </w:p>
        </w:tc>
        <w:tc>
          <w:tcPr>
            <w:tcW w:w="900" w:type="dxa"/>
            <w:vMerge/>
            <w:shd w:val="clear" w:color="auto" w:fill="auto"/>
          </w:tcPr>
          <w:p w:rsidR="00403386" w:rsidRPr="00C93D89" w:rsidRDefault="00403386" w:rsidP="0080382D">
            <w:pPr>
              <w:jc w:val="center"/>
            </w:pPr>
          </w:p>
        </w:tc>
        <w:tc>
          <w:tcPr>
            <w:tcW w:w="1260" w:type="dxa"/>
            <w:vMerge/>
            <w:shd w:val="clear" w:color="auto" w:fill="auto"/>
          </w:tcPr>
          <w:p w:rsidR="00403386" w:rsidRPr="00C93D89" w:rsidRDefault="00403386" w:rsidP="0080382D">
            <w:pPr>
              <w:jc w:val="center"/>
            </w:pPr>
          </w:p>
        </w:tc>
        <w:tc>
          <w:tcPr>
            <w:tcW w:w="900" w:type="dxa"/>
            <w:vMerge/>
            <w:shd w:val="clear" w:color="auto" w:fill="auto"/>
          </w:tcPr>
          <w:p w:rsidR="00403386" w:rsidRPr="00C93D89" w:rsidRDefault="00403386" w:rsidP="0080382D">
            <w:pPr>
              <w:jc w:val="center"/>
            </w:pPr>
          </w:p>
        </w:tc>
        <w:tc>
          <w:tcPr>
            <w:tcW w:w="720" w:type="dxa"/>
            <w:vMerge/>
            <w:shd w:val="clear" w:color="auto" w:fill="auto"/>
          </w:tcPr>
          <w:p w:rsidR="00403386" w:rsidRPr="00C93D89" w:rsidRDefault="00403386" w:rsidP="0080382D">
            <w:pPr>
              <w:jc w:val="center"/>
            </w:pPr>
          </w:p>
        </w:tc>
        <w:tc>
          <w:tcPr>
            <w:tcW w:w="900" w:type="dxa"/>
            <w:vMerge/>
            <w:shd w:val="clear" w:color="auto" w:fill="auto"/>
          </w:tcPr>
          <w:p w:rsidR="00403386" w:rsidRPr="00C93D89" w:rsidRDefault="00403386" w:rsidP="0080382D">
            <w:pPr>
              <w:jc w:val="center"/>
            </w:pPr>
          </w:p>
        </w:tc>
        <w:tc>
          <w:tcPr>
            <w:tcW w:w="900" w:type="dxa"/>
            <w:vMerge/>
            <w:shd w:val="clear" w:color="auto" w:fill="auto"/>
          </w:tcPr>
          <w:p w:rsidR="00403386" w:rsidRPr="00C93D89" w:rsidRDefault="00403386" w:rsidP="0080382D">
            <w:pPr>
              <w:jc w:val="center"/>
            </w:pPr>
          </w:p>
        </w:tc>
        <w:tc>
          <w:tcPr>
            <w:tcW w:w="900" w:type="dxa"/>
            <w:vMerge/>
            <w:shd w:val="clear" w:color="auto" w:fill="auto"/>
          </w:tcPr>
          <w:p w:rsidR="00403386" w:rsidRPr="00C93D89" w:rsidRDefault="00403386" w:rsidP="0080382D">
            <w:pPr>
              <w:jc w:val="center"/>
            </w:pPr>
          </w:p>
        </w:tc>
      </w:tr>
      <w:tr w:rsidR="00403386" w:rsidRPr="00C93D89" w:rsidTr="00C93D89">
        <w:trPr>
          <w:trHeight w:val="370"/>
        </w:trPr>
        <w:tc>
          <w:tcPr>
            <w:tcW w:w="1211" w:type="dxa"/>
            <w:shd w:val="clear" w:color="auto" w:fill="auto"/>
          </w:tcPr>
          <w:p w:rsidR="00403386" w:rsidRPr="00C93D89" w:rsidRDefault="00403386" w:rsidP="0080382D">
            <w:pPr>
              <w:jc w:val="center"/>
            </w:pPr>
            <w:r w:rsidRPr="00C93D89">
              <w:t>2013</w:t>
            </w:r>
          </w:p>
        </w:tc>
        <w:tc>
          <w:tcPr>
            <w:tcW w:w="851" w:type="dxa"/>
            <w:shd w:val="clear" w:color="auto" w:fill="auto"/>
          </w:tcPr>
          <w:p w:rsidR="00403386" w:rsidRPr="00C93D89" w:rsidRDefault="00403386" w:rsidP="0080382D">
            <w:pPr>
              <w:jc w:val="center"/>
            </w:pPr>
            <w:r w:rsidRPr="00C93D89">
              <w:t>655,2</w:t>
            </w:r>
          </w:p>
        </w:tc>
        <w:tc>
          <w:tcPr>
            <w:tcW w:w="708" w:type="dxa"/>
            <w:shd w:val="clear" w:color="auto" w:fill="auto"/>
          </w:tcPr>
          <w:p w:rsidR="00403386" w:rsidRPr="00C93D89" w:rsidRDefault="00403386" w:rsidP="0080382D">
            <w:pPr>
              <w:jc w:val="center"/>
            </w:pPr>
            <w:r w:rsidRPr="00C93D89">
              <w:t>47,2</w:t>
            </w:r>
          </w:p>
        </w:tc>
        <w:tc>
          <w:tcPr>
            <w:tcW w:w="650" w:type="dxa"/>
            <w:shd w:val="clear" w:color="auto" w:fill="auto"/>
          </w:tcPr>
          <w:p w:rsidR="00403386" w:rsidRPr="00C93D89" w:rsidRDefault="00403386" w:rsidP="0080382D">
            <w:pPr>
              <w:jc w:val="center"/>
            </w:pPr>
            <w:r w:rsidRPr="00C93D89">
              <w:t>0</w:t>
            </w:r>
          </w:p>
        </w:tc>
        <w:tc>
          <w:tcPr>
            <w:tcW w:w="900" w:type="dxa"/>
            <w:shd w:val="clear" w:color="auto" w:fill="auto"/>
          </w:tcPr>
          <w:p w:rsidR="00403386" w:rsidRPr="00C93D89" w:rsidRDefault="00403386" w:rsidP="0080382D">
            <w:pPr>
              <w:jc w:val="center"/>
            </w:pPr>
            <w:r w:rsidRPr="00C93D89">
              <w:t>429,2</w:t>
            </w:r>
          </w:p>
        </w:tc>
        <w:tc>
          <w:tcPr>
            <w:tcW w:w="1260" w:type="dxa"/>
            <w:shd w:val="clear" w:color="auto" w:fill="auto"/>
          </w:tcPr>
          <w:p w:rsidR="00403386" w:rsidRPr="00C93D89" w:rsidRDefault="00403386" w:rsidP="0080382D">
            <w:pPr>
              <w:jc w:val="center"/>
            </w:pPr>
            <w:r w:rsidRPr="00C93D89">
              <w:t>17,6</w:t>
            </w:r>
          </w:p>
        </w:tc>
        <w:tc>
          <w:tcPr>
            <w:tcW w:w="900" w:type="dxa"/>
            <w:shd w:val="clear" w:color="auto" w:fill="auto"/>
          </w:tcPr>
          <w:p w:rsidR="00403386" w:rsidRPr="00C93D89" w:rsidRDefault="00403386" w:rsidP="0080382D">
            <w:pPr>
              <w:jc w:val="center"/>
            </w:pPr>
            <w:r w:rsidRPr="00C93D89">
              <w:t>0,3</w:t>
            </w:r>
          </w:p>
        </w:tc>
        <w:tc>
          <w:tcPr>
            <w:tcW w:w="720" w:type="dxa"/>
            <w:shd w:val="clear" w:color="auto" w:fill="auto"/>
          </w:tcPr>
          <w:p w:rsidR="00403386" w:rsidRPr="00C93D89" w:rsidRDefault="00403386" w:rsidP="0080382D">
            <w:pPr>
              <w:jc w:val="center"/>
            </w:pPr>
            <w:r w:rsidRPr="00C93D89">
              <w:t>0,1</w:t>
            </w:r>
          </w:p>
        </w:tc>
        <w:tc>
          <w:tcPr>
            <w:tcW w:w="900" w:type="dxa"/>
            <w:shd w:val="clear" w:color="auto" w:fill="auto"/>
          </w:tcPr>
          <w:p w:rsidR="00403386" w:rsidRPr="00C93D89" w:rsidRDefault="00403386" w:rsidP="0080382D">
            <w:pPr>
              <w:jc w:val="center"/>
            </w:pPr>
            <w:r w:rsidRPr="00C93D89">
              <w:t>20,3</w:t>
            </w:r>
          </w:p>
        </w:tc>
        <w:tc>
          <w:tcPr>
            <w:tcW w:w="900" w:type="dxa"/>
            <w:shd w:val="clear" w:color="auto" w:fill="auto"/>
          </w:tcPr>
          <w:p w:rsidR="00403386" w:rsidRPr="00C93D89" w:rsidRDefault="00403386" w:rsidP="0080382D">
            <w:pPr>
              <w:jc w:val="center"/>
            </w:pPr>
            <w:r w:rsidRPr="00C93D89">
              <w:t>0</w:t>
            </w:r>
          </w:p>
        </w:tc>
        <w:tc>
          <w:tcPr>
            <w:tcW w:w="900" w:type="dxa"/>
            <w:shd w:val="clear" w:color="auto" w:fill="auto"/>
          </w:tcPr>
          <w:p w:rsidR="00403386" w:rsidRPr="00C93D89" w:rsidRDefault="00403386" w:rsidP="0080382D">
            <w:pPr>
              <w:jc w:val="center"/>
            </w:pPr>
            <w:r w:rsidRPr="00C93D89">
              <w:t>140,5</w:t>
            </w:r>
          </w:p>
        </w:tc>
      </w:tr>
      <w:tr w:rsidR="00403386" w:rsidRPr="00C93D89" w:rsidTr="00C93D89">
        <w:trPr>
          <w:trHeight w:val="407"/>
        </w:trPr>
        <w:tc>
          <w:tcPr>
            <w:tcW w:w="1211" w:type="dxa"/>
            <w:shd w:val="clear" w:color="auto" w:fill="auto"/>
          </w:tcPr>
          <w:p w:rsidR="00403386" w:rsidRPr="00C93D89" w:rsidRDefault="00403386" w:rsidP="0080382D">
            <w:pPr>
              <w:jc w:val="center"/>
            </w:pPr>
            <w:r w:rsidRPr="00C93D89">
              <w:t>2014</w:t>
            </w:r>
          </w:p>
        </w:tc>
        <w:tc>
          <w:tcPr>
            <w:tcW w:w="851" w:type="dxa"/>
            <w:shd w:val="clear" w:color="auto" w:fill="auto"/>
          </w:tcPr>
          <w:p w:rsidR="00403386" w:rsidRPr="00C93D89" w:rsidRDefault="00403386" w:rsidP="0080382D">
            <w:pPr>
              <w:jc w:val="center"/>
            </w:pPr>
            <w:r w:rsidRPr="00C93D89">
              <w:t>655,2</w:t>
            </w:r>
          </w:p>
        </w:tc>
        <w:tc>
          <w:tcPr>
            <w:tcW w:w="708" w:type="dxa"/>
            <w:shd w:val="clear" w:color="auto" w:fill="auto"/>
          </w:tcPr>
          <w:p w:rsidR="00403386" w:rsidRPr="00C93D89" w:rsidRDefault="00403386" w:rsidP="0080382D">
            <w:pPr>
              <w:jc w:val="center"/>
            </w:pPr>
            <w:r w:rsidRPr="00C93D89">
              <w:t>47,2</w:t>
            </w:r>
          </w:p>
        </w:tc>
        <w:tc>
          <w:tcPr>
            <w:tcW w:w="650" w:type="dxa"/>
            <w:shd w:val="clear" w:color="auto" w:fill="auto"/>
          </w:tcPr>
          <w:p w:rsidR="00403386" w:rsidRPr="00C93D89" w:rsidRDefault="00403386" w:rsidP="0080382D">
            <w:pPr>
              <w:jc w:val="center"/>
            </w:pPr>
            <w:r w:rsidRPr="00C93D89">
              <w:t>0</w:t>
            </w:r>
          </w:p>
        </w:tc>
        <w:tc>
          <w:tcPr>
            <w:tcW w:w="900" w:type="dxa"/>
            <w:shd w:val="clear" w:color="auto" w:fill="auto"/>
          </w:tcPr>
          <w:p w:rsidR="00403386" w:rsidRPr="00C93D89" w:rsidRDefault="00403386" w:rsidP="0080382D">
            <w:pPr>
              <w:jc w:val="center"/>
            </w:pPr>
            <w:r w:rsidRPr="00C93D89">
              <w:t>429,2</w:t>
            </w:r>
          </w:p>
        </w:tc>
        <w:tc>
          <w:tcPr>
            <w:tcW w:w="1260" w:type="dxa"/>
            <w:shd w:val="clear" w:color="auto" w:fill="auto"/>
          </w:tcPr>
          <w:p w:rsidR="00403386" w:rsidRPr="00C93D89" w:rsidRDefault="00403386" w:rsidP="0080382D">
            <w:pPr>
              <w:jc w:val="center"/>
            </w:pPr>
            <w:r w:rsidRPr="00C93D89">
              <w:t>17,6</w:t>
            </w:r>
          </w:p>
        </w:tc>
        <w:tc>
          <w:tcPr>
            <w:tcW w:w="900" w:type="dxa"/>
            <w:shd w:val="clear" w:color="auto" w:fill="auto"/>
          </w:tcPr>
          <w:p w:rsidR="00403386" w:rsidRPr="00C93D89" w:rsidRDefault="00403386" w:rsidP="0080382D">
            <w:pPr>
              <w:jc w:val="center"/>
            </w:pPr>
            <w:r w:rsidRPr="00C93D89">
              <w:t>0,3</w:t>
            </w:r>
          </w:p>
        </w:tc>
        <w:tc>
          <w:tcPr>
            <w:tcW w:w="720" w:type="dxa"/>
            <w:shd w:val="clear" w:color="auto" w:fill="auto"/>
          </w:tcPr>
          <w:p w:rsidR="00403386" w:rsidRPr="00C93D89" w:rsidRDefault="00403386" w:rsidP="0080382D">
            <w:pPr>
              <w:jc w:val="center"/>
            </w:pPr>
            <w:r w:rsidRPr="00C93D89">
              <w:t>0,1</w:t>
            </w:r>
          </w:p>
        </w:tc>
        <w:tc>
          <w:tcPr>
            <w:tcW w:w="900" w:type="dxa"/>
            <w:shd w:val="clear" w:color="auto" w:fill="auto"/>
          </w:tcPr>
          <w:p w:rsidR="00403386" w:rsidRPr="00C93D89" w:rsidRDefault="00403386" w:rsidP="0080382D">
            <w:pPr>
              <w:jc w:val="center"/>
            </w:pPr>
            <w:r w:rsidRPr="00C93D89">
              <w:t>20,3</w:t>
            </w:r>
          </w:p>
        </w:tc>
        <w:tc>
          <w:tcPr>
            <w:tcW w:w="900" w:type="dxa"/>
            <w:shd w:val="clear" w:color="auto" w:fill="auto"/>
          </w:tcPr>
          <w:p w:rsidR="00403386" w:rsidRPr="00C93D89" w:rsidRDefault="00403386" w:rsidP="0080382D">
            <w:pPr>
              <w:jc w:val="center"/>
            </w:pPr>
            <w:r w:rsidRPr="00C93D89">
              <w:t>0</w:t>
            </w:r>
          </w:p>
        </w:tc>
        <w:tc>
          <w:tcPr>
            <w:tcW w:w="900" w:type="dxa"/>
            <w:shd w:val="clear" w:color="auto" w:fill="auto"/>
          </w:tcPr>
          <w:p w:rsidR="00403386" w:rsidRPr="00C93D89" w:rsidRDefault="00403386" w:rsidP="0080382D">
            <w:pPr>
              <w:jc w:val="center"/>
            </w:pPr>
            <w:r w:rsidRPr="00C93D89">
              <w:t>140,5</w:t>
            </w:r>
          </w:p>
        </w:tc>
      </w:tr>
      <w:tr w:rsidR="00403386" w:rsidRPr="00C93D89" w:rsidTr="00C93D89">
        <w:trPr>
          <w:trHeight w:val="346"/>
        </w:trPr>
        <w:tc>
          <w:tcPr>
            <w:tcW w:w="1211" w:type="dxa"/>
            <w:shd w:val="clear" w:color="auto" w:fill="auto"/>
          </w:tcPr>
          <w:p w:rsidR="00403386" w:rsidRPr="00C93D89" w:rsidRDefault="00403386" w:rsidP="0080382D">
            <w:pPr>
              <w:jc w:val="center"/>
            </w:pPr>
            <w:r w:rsidRPr="00C93D89">
              <w:t>2015</w:t>
            </w:r>
          </w:p>
        </w:tc>
        <w:tc>
          <w:tcPr>
            <w:tcW w:w="851" w:type="dxa"/>
            <w:shd w:val="clear" w:color="auto" w:fill="auto"/>
          </w:tcPr>
          <w:p w:rsidR="00403386" w:rsidRPr="00C93D89" w:rsidRDefault="00403386" w:rsidP="0080382D">
            <w:pPr>
              <w:jc w:val="center"/>
            </w:pPr>
            <w:r w:rsidRPr="00C93D89">
              <w:t>655,2</w:t>
            </w:r>
          </w:p>
        </w:tc>
        <w:tc>
          <w:tcPr>
            <w:tcW w:w="708" w:type="dxa"/>
            <w:shd w:val="clear" w:color="auto" w:fill="auto"/>
          </w:tcPr>
          <w:p w:rsidR="00403386" w:rsidRPr="00C93D89" w:rsidRDefault="00403386" w:rsidP="0080382D">
            <w:pPr>
              <w:jc w:val="center"/>
            </w:pPr>
            <w:r w:rsidRPr="00C93D89">
              <w:t>47,2</w:t>
            </w:r>
          </w:p>
        </w:tc>
        <w:tc>
          <w:tcPr>
            <w:tcW w:w="650" w:type="dxa"/>
            <w:shd w:val="clear" w:color="auto" w:fill="auto"/>
          </w:tcPr>
          <w:p w:rsidR="00403386" w:rsidRPr="00C93D89" w:rsidRDefault="00403386" w:rsidP="0080382D">
            <w:pPr>
              <w:jc w:val="center"/>
            </w:pPr>
            <w:r w:rsidRPr="00C93D89">
              <w:t>0</w:t>
            </w:r>
          </w:p>
        </w:tc>
        <w:tc>
          <w:tcPr>
            <w:tcW w:w="900" w:type="dxa"/>
            <w:shd w:val="clear" w:color="auto" w:fill="auto"/>
          </w:tcPr>
          <w:p w:rsidR="00403386" w:rsidRPr="00C93D89" w:rsidRDefault="00403386" w:rsidP="0080382D">
            <w:pPr>
              <w:jc w:val="center"/>
            </w:pPr>
            <w:r w:rsidRPr="00C93D89">
              <w:t>429,2</w:t>
            </w:r>
          </w:p>
        </w:tc>
        <w:tc>
          <w:tcPr>
            <w:tcW w:w="1260" w:type="dxa"/>
            <w:shd w:val="clear" w:color="auto" w:fill="auto"/>
          </w:tcPr>
          <w:p w:rsidR="00403386" w:rsidRPr="00C93D89" w:rsidRDefault="00403386" w:rsidP="0080382D">
            <w:pPr>
              <w:jc w:val="center"/>
            </w:pPr>
            <w:r w:rsidRPr="00C93D89">
              <w:t>17,6</w:t>
            </w:r>
          </w:p>
        </w:tc>
        <w:tc>
          <w:tcPr>
            <w:tcW w:w="900" w:type="dxa"/>
            <w:shd w:val="clear" w:color="auto" w:fill="auto"/>
          </w:tcPr>
          <w:p w:rsidR="00403386" w:rsidRPr="00C93D89" w:rsidRDefault="00403386" w:rsidP="0080382D">
            <w:pPr>
              <w:jc w:val="center"/>
            </w:pPr>
            <w:r w:rsidRPr="00C93D89">
              <w:t>0,3</w:t>
            </w:r>
          </w:p>
        </w:tc>
        <w:tc>
          <w:tcPr>
            <w:tcW w:w="720" w:type="dxa"/>
            <w:shd w:val="clear" w:color="auto" w:fill="auto"/>
          </w:tcPr>
          <w:p w:rsidR="00403386" w:rsidRPr="00C93D89" w:rsidRDefault="00403386" w:rsidP="0080382D">
            <w:pPr>
              <w:jc w:val="center"/>
            </w:pPr>
            <w:r w:rsidRPr="00C93D89">
              <w:t>0,1</w:t>
            </w:r>
          </w:p>
        </w:tc>
        <w:tc>
          <w:tcPr>
            <w:tcW w:w="900" w:type="dxa"/>
            <w:shd w:val="clear" w:color="auto" w:fill="auto"/>
          </w:tcPr>
          <w:p w:rsidR="00403386" w:rsidRPr="00C93D89" w:rsidRDefault="00403386" w:rsidP="0080382D">
            <w:pPr>
              <w:jc w:val="center"/>
            </w:pPr>
            <w:r w:rsidRPr="00C93D89">
              <w:t>20,3</w:t>
            </w:r>
          </w:p>
        </w:tc>
        <w:tc>
          <w:tcPr>
            <w:tcW w:w="900" w:type="dxa"/>
            <w:shd w:val="clear" w:color="auto" w:fill="auto"/>
          </w:tcPr>
          <w:p w:rsidR="00403386" w:rsidRPr="00C93D89" w:rsidRDefault="00403386" w:rsidP="0080382D">
            <w:pPr>
              <w:jc w:val="center"/>
            </w:pPr>
            <w:r w:rsidRPr="00C93D89">
              <w:t>0</w:t>
            </w:r>
          </w:p>
        </w:tc>
        <w:tc>
          <w:tcPr>
            <w:tcW w:w="900" w:type="dxa"/>
            <w:shd w:val="clear" w:color="auto" w:fill="auto"/>
          </w:tcPr>
          <w:p w:rsidR="00403386" w:rsidRPr="00C93D89" w:rsidRDefault="00403386" w:rsidP="0080382D">
            <w:pPr>
              <w:jc w:val="center"/>
            </w:pPr>
            <w:r w:rsidRPr="00C93D89">
              <w:t>140,5</w:t>
            </w:r>
          </w:p>
        </w:tc>
      </w:tr>
      <w:tr w:rsidR="00403386" w:rsidRPr="00C93D89" w:rsidTr="00C93D89">
        <w:trPr>
          <w:trHeight w:val="341"/>
        </w:trPr>
        <w:tc>
          <w:tcPr>
            <w:tcW w:w="1211" w:type="dxa"/>
            <w:shd w:val="clear" w:color="auto" w:fill="auto"/>
          </w:tcPr>
          <w:p w:rsidR="00403386" w:rsidRPr="00C93D89" w:rsidRDefault="00403386" w:rsidP="0080382D">
            <w:pPr>
              <w:jc w:val="center"/>
            </w:pPr>
            <w:r w:rsidRPr="00C93D89">
              <w:lastRenderedPageBreak/>
              <w:t>2016</w:t>
            </w:r>
          </w:p>
        </w:tc>
        <w:tc>
          <w:tcPr>
            <w:tcW w:w="851" w:type="dxa"/>
            <w:shd w:val="clear" w:color="auto" w:fill="auto"/>
          </w:tcPr>
          <w:p w:rsidR="00403386" w:rsidRPr="00C93D89" w:rsidRDefault="00403386" w:rsidP="0080382D">
            <w:pPr>
              <w:jc w:val="center"/>
            </w:pPr>
            <w:r w:rsidRPr="00C93D89">
              <w:t>655,2</w:t>
            </w:r>
          </w:p>
        </w:tc>
        <w:tc>
          <w:tcPr>
            <w:tcW w:w="708" w:type="dxa"/>
            <w:shd w:val="clear" w:color="auto" w:fill="auto"/>
          </w:tcPr>
          <w:p w:rsidR="00403386" w:rsidRPr="00C93D89" w:rsidRDefault="00403386" w:rsidP="0080382D">
            <w:pPr>
              <w:jc w:val="center"/>
            </w:pPr>
            <w:r w:rsidRPr="00C93D89">
              <w:t>47,2</w:t>
            </w:r>
          </w:p>
        </w:tc>
        <w:tc>
          <w:tcPr>
            <w:tcW w:w="650" w:type="dxa"/>
            <w:shd w:val="clear" w:color="auto" w:fill="auto"/>
          </w:tcPr>
          <w:p w:rsidR="00403386" w:rsidRPr="00C93D89" w:rsidRDefault="00403386" w:rsidP="0080382D">
            <w:pPr>
              <w:jc w:val="center"/>
            </w:pPr>
            <w:r w:rsidRPr="00C93D89">
              <w:t>0</w:t>
            </w:r>
          </w:p>
        </w:tc>
        <w:tc>
          <w:tcPr>
            <w:tcW w:w="900" w:type="dxa"/>
            <w:shd w:val="clear" w:color="auto" w:fill="auto"/>
          </w:tcPr>
          <w:p w:rsidR="00403386" w:rsidRPr="00C93D89" w:rsidRDefault="00403386" w:rsidP="0080382D">
            <w:pPr>
              <w:jc w:val="center"/>
            </w:pPr>
            <w:r w:rsidRPr="00C93D89">
              <w:t>429,2</w:t>
            </w:r>
          </w:p>
        </w:tc>
        <w:tc>
          <w:tcPr>
            <w:tcW w:w="1260" w:type="dxa"/>
            <w:shd w:val="clear" w:color="auto" w:fill="auto"/>
          </w:tcPr>
          <w:p w:rsidR="00403386" w:rsidRPr="00C93D89" w:rsidRDefault="00403386" w:rsidP="0080382D">
            <w:pPr>
              <w:jc w:val="center"/>
            </w:pPr>
            <w:r w:rsidRPr="00C93D89">
              <w:t>17,6</w:t>
            </w:r>
          </w:p>
        </w:tc>
        <w:tc>
          <w:tcPr>
            <w:tcW w:w="900" w:type="dxa"/>
            <w:shd w:val="clear" w:color="auto" w:fill="auto"/>
          </w:tcPr>
          <w:p w:rsidR="00403386" w:rsidRPr="00C93D89" w:rsidRDefault="00403386" w:rsidP="0080382D">
            <w:pPr>
              <w:jc w:val="center"/>
            </w:pPr>
            <w:r w:rsidRPr="00C93D89">
              <w:t>0,3</w:t>
            </w:r>
          </w:p>
        </w:tc>
        <w:tc>
          <w:tcPr>
            <w:tcW w:w="720" w:type="dxa"/>
            <w:shd w:val="clear" w:color="auto" w:fill="auto"/>
          </w:tcPr>
          <w:p w:rsidR="00403386" w:rsidRPr="00C93D89" w:rsidRDefault="00403386" w:rsidP="0080382D">
            <w:pPr>
              <w:jc w:val="center"/>
            </w:pPr>
            <w:r w:rsidRPr="00C93D89">
              <w:t>0,1</w:t>
            </w:r>
          </w:p>
        </w:tc>
        <w:tc>
          <w:tcPr>
            <w:tcW w:w="900" w:type="dxa"/>
            <w:shd w:val="clear" w:color="auto" w:fill="auto"/>
          </w:tcPr>
          <w:p w:rsidR="00403386" w:rsidRPr="00C93D89" w:rsidRDefault="00403386" w:rsidP="0080382D">
            <w:pPr>
              <w:jc w:val="center"/>
            </w:pPr>
            <w:r w:rsidRPr="00C93D89">
              <w:t>20,3</w:t>
            </w:r>
          </w:p>
        </w:tc>
        <w:tc>
          <w:tcPr>
            <w:tcW w:w="900" w:type="dxa"/>
            <w:shd w:val="clear" w:color="auto" w:fill="auto"/>
          </w:tcPr>
          <w:p w:rsidR="00403386" w:rsidRPr="00C93D89" w:rsidRDefault="00403386" w:rsidP="0080382D">
            <w:pPr>
              <w:jc w:val="center"/>
            </w:pPr>
            <w:r w:rsidRPr="00C93D89">
              <w:t>0</w:t>
            </w:r>
          </w:p>
        </w:tc>
        <w:tc>
          <w:tcPr>
            <w:tcW w:w="900" w:type="dxa"/>
            <w:shd w:val="clear" w:color="auto" w:fill="auto"/>
          </w:tcPr>
          <w:p w:rsidR="00403386" w:rsidRPr="00C93D89" w:rsidRDefault="00403386" w:rsidP="0080382D">
            <w:pPr>
              <w:jc w:val="center"/>
            </w:pPr>
            <w:r w:rsidRPr="00C93D89">
              <w:t>140,5</w:t>
            </w:r>
          </w:p>
        </w:tc>
      </w:tr>
      <w:tr w:rsidR="00403386" w:rsidRPr="00C93D89" w:rsidTr="00C93D89">
        <w:trPr>
          <w:trHeight w:val="316"/>
        </w:trPr>
        <w:tc>
          <w:tcPr>
            <w:tcW w:w="1211" w:type="dxa"/>
            <w:shd w:val="clear" w:color="auto" w:fill="auto"/>
          </w:tcPr>
          <w:p w:rsidR="00403386" w:rsidRPr="00C93D89" w:rsidRDefault="00403386" w:rsidP="0080382D">
            <w:pPr>
              <w:jc w:val="center"/>
            </w:pPr>
            <w:r w:rsidRPr="00C93D89">
              <w:t>2017</w:t>
            </w:r>
          </w:p>
        </w:tc>
        <w:tc>
          <w:tcPr>
            <w:tcW w:w="851" w:type="dxa"/>
            <w:shd w:val="clear" w:color="auto" w:fill="auto"/>
          </w:tcPr>
          <w:p w:rsidR="00403386" w:rsidRPr="00C93D89" w:rsidRDefault="00403386" w:rsidP="0080382D">
            <w:pPr>
              <w:jc w:val="center"/>
            </w:pPr>
            <w:r w:rsidRPr="00C93D89">
              <w:t>655,2</w:t>
            </w:r>
          </w:p>
        </w:tc>
        <w:tc>
          <w:tcPr>
            <w:tcW w:w="708" w:type="dxa"/>
            <w:shd w:val="clear" w:color="auto" w:fill="auto"/>
          </w:tcPr>
          <w:p w:rsidR="00403386" w:rsidRPr="00C93D89" w:rsidRDefault="00403386" w:rsidP="0080382D">
            <w:pPr>
              <w:jc w:val="center"/>
            </w:pPr>
            <w:r w:rsidRPr="00C93D89">
              <w:t>47,2</w:t>
            </w:r>
          </w:p>
        </w:tc>
        <w:tc>
          <w:tcPr>
            <w:tcW w:w="650" w:type="dxa"/>
            <w:shd w:val="clear" w:color="auto" w:fill="auto"/>
          </w:tcPr>
          <w:p w:rsidR="00403386" w:rsidRPr="00C93D89" w:rsidRDefault="00403386" w:rsidP="0080382D">
            <w:pPr>
              <w:jc w:val="center"/>
            </w:pPr>
            <w:r w:rsidRPr="00C93D89">
              <w:t>0</w:t>
            </w:r>
          </w:p>
        </w:tc>
        <w:tc>
          <w:tcPr>
            <w:tcW w:w="900" w:type="dxa"/>
            <w:shd w:val="clear" w:color="auto" w:fill="auto"/>
          </w:tcPr>
          <w:p w:rsidR="00403386" w:rsidRPr="00C93D89" w:rsidRDefault="00403386" w:rsidP="0080382D">
            <w:pPr>
              <w:jc w:val="center"/>
            </w:pPr>
            <w:r w:rsidRPr="00C93D89">
              <w:t>429,2</w:t>
            </w:r>
          </w:p>
        </w:tc>
        <w:tc>
          <w:tcPr>
            <w:tcW w:w="1260" w:type="dxa"/>
            <w:shd w:val="clear" w:color="auto" w:fill="auto"/>
          </w:tcPr>
          <w:p w:rsidR="00403386" w:rsidRPr="00C93D89" w:rsidRDefault="00403386" w:rsidP="0080382D">
            <w:pPr>
              <w:jc w:val="center"/>
            </w:pPr>
            <w:r w:rsidRPr="00C93D89">
              <w:t>17,6</w:t>
            </w:r>
          </w:p>
        </w:tc>
        <w:tc>
          <w:tcPr>
            <w:tcW w:w="900" w:type="dxa"/>
            <w:shd w:val="clear" w:color="auto" w:fill="auto"/>
          </w:tcPr>
          <w:p w:rsidR="00403386" w:rsidRPr="00C93D89" w:rsidRDefault="00403386" w:rsidP="0080382D">
            <w:pPr>
              <w:jc w:val="center"/>
            </w:pPr>
            <w:r w:rsidRPr="00C93D89">
              <w:t>0,3</w:t>
            </w:r>
          </w:p>
        </w:tc>
        <w:tc>
          <w:tcPr>
            <w:tcW w:w="720" w:type="dxa"/>
            <w:shd w:val="clear" w:color="auto" w:fill="auto"/>
          </w:tcPr>
          <w:p w:rsidR="00403386" w:rsidRPr="00C93D89" w:rsidRDefault="00403386" w:rsidP="0080382D">
            <w:pPr>
              <w:jc w:val="center"/>
            </w:pPr>
            <w:r w:rsidRPr="00C93D89">
              <w:t>0,1</w:t>
            </w:r>
          </w:p>
        </w:tc>
        <w:tc>
          <w:tcPr>
            <w:tcW w:w="900" w:type="dxa"/>
            <w:shd w:val="clear" w:color="auto" w:fill="auto"/>
          </w:tcPr>
          <w:p w:rsidR="00403386" w:rsidRPr="00C93D89" w:rsidRDefault="00403386" w:rsidP="0080382D">
            <w:pPr>
              <w:jc w:val="center"/>
            </w:pPr>
            <w:r w:rsidRPr="00C93D89">
              <w:t>20,3</w:t>
            </w:r>
          </w:p>
        </w:tc>
        <w:tc>
          <w:tcPr>
            <w:tcW w:w="900" w:type="dxa"/>
            <w:shd w:val="clear" w:color="auto" w:fill="auto"/>
          </w:tcPr>
          <w:p w:rsidR="00403386" w:rsidRPr="00C93D89" w:rsidRDefault="00403386" w:rsidP="0080382D">
            <w:pPr>
              <w:jc w:val="center"/>
            </w:pPr>
            <w:r w:rsidRPr="00C93D89">
              <w:t>0</w:t>
            </w:r>
          </w:p>
        </w:tc>
        <w:tc>
          <w:tcPr>
            <w:tcW w:w="900" w:type="dxa"/>
            <w:shd w:val="clear" w:color="auto" w:fill="auto"/>
          </w:tcPr>
          <w:p w:rsidR="00403386" w:rsidRPr="00C93D89" w:rsidRDefault="00403386" w:rsidP="0080382D">
            <w:pPr>
              <w:jc w:val="center"/>
            </w:pPr>
            <w:r w:rsidRPr="00C93D89">
              <w:t>140,5</w:t>
            </w:r>
          </w:p>
        </w:tc>
      </w:tr>
      <w:tr w:rsidR="00403386" w:rsidRPr="00C93D89" w:rsidTr="00C93D89">
        <w:trPr>
          <w:trHeight w:val="690"/>
        </w:trPr>
        <w:tc>
          <w:tcPr>
            <w:tcW w:w="1211" w:type="dxa"/>
            <w:shd w:val="clear" w:color="auto" w:fill="auto"/>
          </w:tcPr>
          <w:p w:rsidR="00C93D89" w:rsidRDefault="00403386" w:rsidP="0080382D">
            <w:pPr>
              <w:jc w:val="center"/>
            </w:pPr>
            <w:r w:rsidRPr="00C93D89">
              <w:t xml:space="preserve">2017 </w:t>
            </w:r>
          </w:p>
          <w:p w:rsidR="00403386" w:rsidRPr="00C93D89" w:rsidRDefault="00403386" w:rsidP="0080382D">
            <w:pPr>
              <w:jc w:val="center"/>
            </w:pPr>
            <w:r w:rsidRPr="00C93D89">
              <w:t>к 2016 (+,–)</w:t>
            </w:r>
          </w:p>
        </w:tc>
        <w:tc>
          <w:tcPr>
            <w:tcW w:w="851" w:type="dxa"/>
            <w:shd w:val="clear" w:color="auto" w:fill="auto"/>
          </w:tcPr>
          <w:p w:rsidR="00403386" w:rsidRPr="00C93D89" w:rsidRDefault="00403386" w:rsidP="0080382D">
            <w:pPr>
              <w:jc w:val="center"/>
            </w:pPr>
            <w:r w:rsidRPr="00C93D89">
              <w:t>0</w:t>
            </w:r>
          </w:p>
        </w:tc>
        <w:tc>
          <w:tcPr>
            <w:tcW w:w="708" w:type="dxa"/>
            <w:shd w:val="clear" w:color="auto" w:fill="auto"/>
          </w:tcPr>
          <w:p w:rsidR="00403386" w:rsidRPr="00C93D89" w:rsidRDefault="00403386" w:rsidP="0080382D">
            <w:pPr>
              <w:jc w:val="center"/>
            </w:pPr>
            <w:r w:rsidRPr="00C93D89">
              <w:t>0</w:t>
            </w:r>
          </w:p>
        </w:tc>
        <w:tc>
          <w:tcPr>
            <w:tcW w:w="650" w:type="dxa"/>
            <w:shd w:val="clear" w:color="auto" w:fill="auto"/>
          </w:tcPr>
          <w:p w:rsidR="00403386" w:rsidRPr="00C93D89" w:rsidRDefault="00403386" w:rsidP="0080382D">
            <w:pPr>
              <w:jc w:val="center"/>
            </w:pPr>
            <w:r w:rsidRPr="00C93D89">
              <w:t>0</w:t>
            </w:r>
          </w:p>
        </w:tc>
        <w:tc>
          <w:tcPr>
            <w:tcW w:w="900" w:type="dxa"/>
            <w:shd w:val="clear" w:color="auto" w:fill="auto"/>
          </w:tcPr>
          <w:p w:rsidR="00403386" w:rsidRPr="00C93D89" w:rsidRDefault="00403386" w:rsidP="0080382D">
            <w:pPr>
              <w:jc w:val="center"/>
            </w:pPr>
            <w:r w:rsidRPr="00C93D89">
              <w:t>0</w:t>
            </w:r>
          </w:p>
        </w:tc>
        <w:tc>
          <w:tcPr>
            <w:tcW w:w="1260" w:type="dxa"/>
            <w:shd w:val="clear" w:color="auto" w:fill="auto"/>
          </w:tcPr>
          <w:p w:rsidR="00403386" w:rsidRPr="00C93D89" w:rsidRDefault="00403386" w:rsidP="0080382D">
            <w:pPr>
              <w:jc w:val="center"/>
            </w:pPr>
            <w:r w:rsidRPr="00C93D89">
              <w:t>0</w:t>
            </w:r>
          </w:p>
        </w:tc>
        <w:tc>
          <w:tcPr>
            <w:tcW w:w="900" w:type="dxa"/>
            <w:shd w:val="clear" w:color="auto" w:fill="auto"/>
          </w:tcPr>
          <w:p w:rsidR="00403386" w:rsidRPr="00C93D89" w:rsidRDefault="00403386" w:rsidP="0080382D">
            <w:pPr>
              <w:jc w:val="center"/>
            </w:pPr>
            <w:r w:rsidRPr="00C93D89">
              <w:t>0</w:t>
            </w:r>
          </w:p>
        </w:tc>
        <w:tc>
          <w:tcPr>
            <w:tcW w:w="720" w:type="dxa"/>
            <w:shd w:val="clear" w:color="auto" w:fill="auto"/>
          </w:tcPr>
          <w:p w:rsidR="00403386" w:rsidRPr="00C93D89" w:rsidRDefault="00403386" w:rsidP="0080382D">
            <w:pPr>
              <w:jc w:val="center"/>
            </w:pPr>
            <w:r w:rsidRPr="00C93D89">
              <w:t>0</w:t>
            </w:r>
          </w:p>
        </w:tc>
        <w:tc>
          <w:tcPr>
            <w:tcW w:w="900" w:type="dxa"/>
            <w:shd w:val="clear" w:color="auto" w:fill="auto"/>
          </w:tcPr>
          <w:p w:rsidR="00403386" w:rsidRPr="00C93D89" w:rsidRDefault="00403386" w:rsidP="0080382D">
            <w:pPr>
              <w:jc w:val="center"/>
            </w:pPr>
            <w:r w:rsidRPr="00C93D89">
              <w:t>0</w:t>
            </w:r>
          </w:p>
        </w:tc>
        <w:tc>
          <w:tcPr>
            <w:tcW w:w="900" w:type="dxa"/>
            <w:shd w:val="clear" w:color="auto" w:fill="auto"/>
          </w:tcPr>
          <w:p w:rsidR="00403386" w:rsidRPr="00C93D89" w:rsidRDefault="00403386" w:rsidP="0080382D">
            <w:pPr>
              <w:jc w:val="center"/>
            </w:pPr>
            <w:r w:rsidRPr="00C93D89">
              <w:t>0</w:t>
            </w:r>
          </w:p>
        </w:tc>
        <w:tc>
          <w:tcPr>
            <w:tcW w:w="900" w:type="dxa"/>
            <w:shd w:val="clear" w:color="auto" w:fill="auto"/>
          </w:tcPr>
          <w:p w:rsidR="00403386" w:rsidRPr="00C93D89" w:rsidRDefault="00403386" w:rsidP="0080382D">
            <w:pPr>
              <w:jc w:val="center"/>
            </w:pPr>
            <w:r w:rsidRPr="00C93D89">
              <w:t xml:space="preserve">0 </w:t>
            </w:r>
          </w:p>
        </w:tc>
      </w:tr>
    </w:tbl>
    <w:p w:rsidR="00A91430" w:rsidRPr="00A91430" w:rsidRDefault="00A91430" w:rsidP="00C35AAA">
      <w:pPr>
        <w:pStyle w:val="20"/>
        <w:tabs>
          <w:tab w:val="left" w:pos="709"/>
        </w:tabs>
        <w:spacing w:before="0" w:after="0"/>
        <w:rPr>
          <w:sz w:val="16"/>
          <w:szCs w:val="16"/>
          <w:lang w:val="ru-RU"/>
        </w:rPr>
      </w:pPr>
    </w:p>
    <w:p w:rsidR="00B7153E" w:rsidRPr="00C93D89" w:rsidRDefault="00F74701" w:rsidP="00C35AAA">
      <w:pPr>
        <w:pStyle w:val="20"/>
        <w:tabs>
          <w:tab w:val="left" w:pos="709"/>
        </w:tabs>
        <w:spacing w:before="0" w:after="0"/>
        <w:rPr>
          <w:szCs w:val="28"/>
          <w:lang w:val="ru-RU"/>
        </w:rPr>
      </w:pPr>
      <w:r w:rsidRPr="00C93D89">
        <w:rPr>
          <w:szCs w:val="28"/>
          <w:lang w:val="ru-RU"/>
        </w:rPr>
        <w:t>4.2</w:t>
      </w:r>
      <w:r w:rsidR="0027109A" w:rsidRPr="00C93D89">
        <w:rPr>
          <w:szCs w:val="28"/>
          <w:lang w:val="ru-RU"/>
        </w:rPr>
        <w:t xml:space="preserve"> </w:t>
      </w:r>
      <w:r w:rsidR="000E593E" w:rsidRPr="00C93D89">
        <w:rPr>
          <w:szCs w:val="28"/>
          <w:lang w:val="ru-RU"/>
        </w:rPr>
        <w:t>Экологическое состояние з</w:t>
      </w:r>
      <w:r w:rsidR="000E593E" w:rsidRPr="00C93D89">
        <w:rPr>
          <w:szCs w:val="28"/>
          <w:lang w:val="ru-RU"/>
        </w:rPr>
        <w:t>е</w:t>
      </w:r>
      <w:r w:rsidR="000E593E" w:rsidRPr="00C93D89">
        <w:rPr>
          <w:szCs w:val="28"/>
          <w:lang w:val="ru-RU"/>
        </w:rPr>
        <w:t>мель</w:t>
      </w:r>
      <w:r w:rsidR="0027109A" w:rsidRPr="00C93D89">
        <w:rPr>
          <w:szCs w:val="28"/>
          <w:lang w:val="ru-RU"/>
        </w:rPr>
        <w:t xml:space="preserve"> </w:t>
      </w:r>
      <w:r w:rsidR="0059241A" w:rsidRPr="00C93D89">
        <w:rPr>
          <w:szCs w:val="28"/>
          <w:lang w:val="ru-RU"/>
        </w:rPr>
        <w:t>и почв</w:t>
      </w:r>
    </w:p>
    <w:p w:rsidR="000E593E" w:rsidRPr="00C93D89" w:rsidRDefault="000E593E" w:rsidP="00C35AAA">
      <w:pPr>
        <w:tabs>
          <w:tab w:val="left" w:pos="709"/>
        </w:tabs>
        <w:ind w:firstLine="709"/>
        <w:jc w:val="both"/>
        <w:rPr>
          <w:sz w:val="28"/>
          <w:szCs w:val="28"/>
        </w:rPr>
      </w:pPr>
      <w:r w:rsidRPr="00C93D89">
        <w:rPr>
          <w:sz w:val="28"/>
          <w:szCs w:val="28"/>
        </w:rPr>
        <w:t>Мониторинг земель представляет собой систему наблюдений за состоянием земельного фонда в целях своевременного выявления изменений, их оценки, пр</w:t>
      </w:r>
      <w:r w:rsidRPr="00C93D89">
        <w:rPr>
          <w:sz w:val="28"/>
          <w:szCs w:val="28"/>
        </w:rPr>
        <w:t>о</w:t>
      </w:r>
      <w:r w:rsidRPr="00C93D89">
        <w:rPr>
          <w:sz w:val="28"/>
          <w:szCs w:val="28"/>
        </w:rPr>
        <w:t>гноза, предупреждения и устранения последствий негативных процессов. Объект</w:t>
      </w:r>
      <w:r w:rsidRPr="00C93D89">
        <w:rPr>
          <w:sz w:val="28"/>
          <w:szCs w:val="28"/>
        </w:rPr>
        <w:t>а</w:t>
      </w:r>
      <w:r w:rsidRPr="00C93D89">
        <w:rPr>
          <w:sz w:val="28"/>
          <w:szCs w:val="28"/>
        </w:rPr>
        <w:t>ми государственного мониторинга являются все земли, независимо от форм собс</w:t>
      </w:r>
      <w:r w:rsidRPr="00C93D89">
        <w:rPr>
          <w:sz w:val="28"/>
          <w:szCs w:val="28"/>
        </w:rPr>
        <w:t>т</w:t>
      </w:r>
      <w:r w:rsidRPr="00C93D89">
        <w:rPr>
          <w:sz w:val="28"/>
          <w:szCs w:val="28"/>
        </w:rPr>
        <w:t>венности, их целевого назначения и разрешенного использ</w:t>
      </w:r>
      <w:r w:rsidRPr="00C93D89">
        <w:rPr>
          <w:sz w:val="28"/>
          <w:szCs w:val="28"/>
        </w:rPr>
        <w:t>о</w:t>
      </w:r>
      <w:r w:rsidRPr="00C93D89">
        <w:rPr>
          <w:sz w:val="28"/>
          <w:szCs w:val="28"/>
        </w:rPr>
        <w:t>вания</w:t>
      </w:r>
      <w:r w:rsidR="00C767D0" w:rsidRPr="00C93D89">
        <w:rPr>
          <w:sz w:val="28"/>
          <w:szCs w:val="28"/>
        </w:rPr>
        <w:t xml:space="preserve"> (</w:t>
      </w:r>
      <w:r w:rsidR="00C93D89">
        <w:rPr>
          <w:sz w:val="28"/>
          <w:szCs w:val="28"/>
        </w:rPr>
        <w:t>т</w:t>
      </w:r>
      <w:r w:rsidR="00C767D0" w:rsidRPr="00C93D89">
        <w:rPr>
          <w:sz w:val="28"/>
          <w:szCs w:val="28"/>
        </w:rPr>
        <w:t>абл. 4.</w:t>
      </w:r>
      <w:r w:rsidR="00CD63E3" w:rsidRPr="00C93D89">
        <w:rPr>
          <w:sz w:val="28"/>
          <w:szCs w:val="28"/>
        </w:rPr>
        <w:t>3</w:t>
      </w:r>
      <w:r w:rsidR="00C767D0" w:rsidRPr="00C93D89">
        <w:rPr>
          <w:sz w:val="28"/>
          <w:szCs w:val="28"/>
        </w:rPr>
        <w:t>)</w:t>
      </w:r>
      <w:r w:rsidRPr="00C93D89">
        <w:rPr>
          <w:sz w:val="28"/>
          <w:szCs w:val="28"/>
        </w:rPr>
        <w:t xml:space="preserve">. </w:t>
      </w:r>
    </w:p>
    <w:p w:rsidR="000E593E" w:rsidRPr="00C93D89" w:rsidRDefault="000E593E" w:rsidP="00C35AAA">
      <w:pPr>
        <w:tabs>
          <w:tab w:val="left" w:pos="709"/>
        </w:tabs>
        <w:ind w:firstLine="709"/>
        <w:jc w:val="both"/>
        <w:rPr>
          <w:sz w:val="28"/>
          <w:szCs w:val="28"/>
        </w:rPr>
      </w:pPr>
      <w:r w:rsidRPr="00C93D89">
        <w:rPr>
          <w:sz w:val="28"/>
          <w:szCs w:val="28"/>
        </w:rPr>
        <w:t>В перечень задач государственного мониторинга земель входят: своевреме</w:t>
      </w:r>
      <w:r w:rsidRPr="00C93D89">
        <w:rPr>
          <w:sz w:val="28"/>
          <w:szCs w:val="28"/>
        </w:rPr>
        <w:t>н</w:t>
      </w:r>
      <w:r w:rsidRPr="00C93D89">
        <w:rPr>
          <w:sz w:val="28"/>
          <w:szCs w:val="28"/>
        </w:rPr>
        <w:t>ное выявление изменений состояния земель, оценка этих изменений, прогноз и в</w:t>
      </w:r>
      <w:r w:rsidRPr="00C93D89">
        <w:rPr>
          <w:sz w:val="28"/>
          <w:szCs w:val="28"/>
        </w:rPr>
        <w:t>ы</w:t>
      </w:r>
      <w:r w:rsidRPr="00C93D89">
        <w:rPr>
          <w:sz w:val="28"/>
          <w:szCs w:val="28"/>
        </w:rPr>
        <w:t>работка рекомендаций о предупреждении и устранении последствий негативных процессов; информационное обеспечение ведения кадастра недвижимости, госуда</w:t>
      </w:r>
      <w:r w:rsidRPr="00C93D89">
        <w:rPr>
          <w:sz w:val="28"/>
          <w:szCs w:val="28"/>
        </w:rPr>
        <w:t>р</w:t>
      </w:r>
      <w:r w:rsidRPr="00C93D89">
        <w:rPr>
          <w:sz w:val="28"/>
          <w:szCs w:val="28"/>
        </w:rPr>
        <w:t>ственного земельного контроля (надзора) за использованием и охраной земель, зе</w:t>
      </w:r>
      <w:r w:rsidRPr="00C93D89">
        <w:rPr>
          <w:sz w:val="28"/>
          <w:szCs w:val="28"/>
        </w:rPr>
        <w:t>м</w:t>
      </w:r>
      <w:r w:rsidRPr="00C93D89">
        <w:rPr>
          <w:sz w:val="28"/>
          <w:szCs w:val="28"/>
        </w:rPr>
        <w:t>леустройства, а также иных функций государственного и муниципального управл</w:t>
      </w:r>
      <w:r w:rsidRPr="00C93D89">
        <w:rPr>
          <w:sz w:val="28"/>
          <w:szCs w:val="28"/>
        </w:rPr>
        <w:t>е</w:t>
      </w:r>
      <w:r w:rsidRPr="00C93D89">
        <w:rPr>
          <w:sz w:val="28"/>
          <w:szCs w:val="28"/>
        </w:rPr>
        <w:t>ния земельными ресурсами; обеспечение граждан информацией о состоянии окр</w:t>
      </w:r>
      <w:r w:rsidRPr="00C93D89">
        <w:rPr>
          <w:sz w:val="28"/>
          <w:szCs w:val="28"/>
        </w:rPr>
        <w:t>у</w:t>
      </w:r>
      <w:r w:rsidRPr="00C93D89">
        <w:rPr>
          <w:sz w:val="28"/>
          <w:szCs w:val="28"/>
        </w:rPr>
        <w:t>жающей среды в части состояния земель. Изучение земель проводится в целях п</w:t>
      </w:r>
      <w:r w:rsidRPr="00C93D89">
        <w:rPr>
          <w:sz w:val="28"/>
          <w:szCs w:val="28"/>
        </w:rPr>
        <w:t>о</w:t>
      </w:r>
      <w:r w:rsidRPr="00C93D89">
        <w:rPr>
          <w:sz w:val="28"/>
          <w:szCs w:val="28"/>
        </w:rPr>
        <w:t>лучения информации об их количественном и качественном состоянии. Информ</w:t>
      </w:r>
      <w:r w:rsidRPr="00C93D89">
        <w:rPr>
          <w:sz w:val="28"/>
          <w:szCs w:val="28"/>
        </w:rPr>
        <w:t>а</w:t>
      </w:r>
      <w:r w:rsidRPr="00C93D89">
        <w:rPr>
          <w:sz w:val="28"/>
          <w:szCs w:val="28"/>
        </w:rPr>
        <w:t>ция формируется путем проведения сл</w:t>
      </w:r>
      <w:r w:rsidRPr="00C93D89">
        <w:rPr>
          <w:sz w:val="28"/>
          <w:szCs w:val="28"/>
        </w:rPr>
        <w:t>е</w:t>
      </w:r>
      <w:r w:rsidRPr="00C93D89">
        <w:rPr>
          <w:sz w:val="28"/>
          <w:szCs w:val="28"/>
        </w:rPr>
        <w:t>дующих видов работ:</w:t>
      </w:r>
    </w:p>
    <w:p w:rsidR="000E593E" w:rsidRPr="00C93D89" w:rsidRDefault="000E593E" w:rsidP="00C35AAA">
      <w:pPr>
        <w:tabs>
          <w:tab w:val="left" w:pos="709"/>
        </w:tabs>
        <w:ind w:firstLine="709"/>
        <w:jc w:val="both"/>
        <w:rPr>
          <w:sz w:val="28"/>
          <w:szCs w:val="28"/>
        </w:rPr>
      </w:pPr>
      <w:r w:rsidRPr="00C93D89">
        <w:rPr>
          <w:sz w:val="28"/>
          <w:szCs w:val="28"/>
        </w:rPr>
        <w:t>- геодезических и картографических;</w:t>
      </w:r>
    </w:p>
    <w:p w:rsidR="000E593E" w:rsidRPr="00C93D89" w:rsidRDefault="000E593E" w:rsidP="00C35AAA">
      <w:pPr>
        <w:tabs>
          <w:tab w:val="left" w:pos="709"/>
        </w:tabs>
        <w:ind w:firstLine="709"/>
        <w:jc w:val="both"/>
        <w:rPr>
          <w:sz w:val="28"/>
          <w:szCs w:val="28"/>
        </w:rPr>
      </w:pPr>
      <w:r w:rsidRPr="00C93D89">
        <w:rPr>
          <w:sz w:val="28"/>
          <w:szCs w:val="28"/>
        </w:rPr>
        <w:t>- почвенных, геоботанических и других обследований и изысканий;</w:t>
      </w:r>
    </w:p>
    <w:p w:rsidR="000E593E" w:rsidRPr="00C93D89" w:rsidRDefault="000E593E" w:rsidP="00C35AAA">
      <w:pPr>
        <w:tabs>
          <w:tab w:val="left" w:pos="709"/>
        </w:tabs>
        <w:ind w:firstLine="709"/>
        <w:jc w:val="both"/>
        <w:rPr>
          <w:sz w:val="28"/>
          <w:szCs w:val="28"/>
        </w:rPr>
      </w:pPr>
      <w:r w:rsidRPr="00C93D89">
        <w:rPr>
          <w:sz w:val="28"/>
          <w:szCs w:val="28"/>
        </w:rPr>
        <w:t xml:space="preserve">- оценки качества земель. </w:t>
      </w:r>
    </w:p>
    <w:p w:rsidR="00C35AAA" w:rsidRPr="00C93D89" w:rsidRDefault="000E593E" w:rsidP="00C35AAA">
      <w:pPr>
        <w:tabs>
          <w:tab w:val="left" w:pos="709"/>
        </w:tabs>
        <w:ind w:firstLine="709"/>
        <w:jc w:val="both"/>
        <w:rPr>
          <w:sz w:val="28"/>
          <w:szCs w:val="28"/>
        </w:rPr>
      </w:pPr>
      <w:r w:rsidRPr="00C93D89">
        <w:rPr>
          <w:sz w:val="28"/>
          <w:szCs w:val="28"/>
        </w:rPr>
        <w:t>Поскольку работы по изучению состоян</w:t>
      </w:r>
      <w:r w:rsidR="00CD369B" w:rsidRPr="00C93D89">
        <w:rPr>
          <w:sz w:val="28"/>
          <w:szCs w:val="28"/>
        </w:rPr>
        <w:t>ия и использования земель в 2017</w:t>
      </w:r>
      <w:r w:rsidR="00B74219">
        <w:rPr>
          <w:sz w:val="28"/>
          <w:szCs w:val="28"/>
        </w:rPr>
        <w:t xml:space="preserve"> </w:t>
      </w:r>
      <w:r w:rsidRPr="00C93D89">
        <w:rPr>
          <w:sz w:val="28"/>
          <w:szCs w:val="28"/>
        </w:rPr>
        <w:t>г</w:t>
      </w:r>
      <w:r w:rsidR="00B74219">
        <w:rPr>
          <w:sz w:val="28"/>
          <w:szCs w:val="28"/>
        </w:rPr>
        <w:t>оду</w:t>
      </w:r>
      <w:r w:rsidRPr="00C93D89">
        <w:rPr>
          <w:sz w:val="28"/>
          <w:szCs w:val="28"/>
        </w:rPr>
        <w:t xml:space="preserve"> не проводились, невозможно определить, какая площадь подвержена тем или иным неблагоприятным факторам и какие рекомендации следу</w:t>
      </w:r>
      <w:r w:rsidR="00C35AAA" w:rsidRPr="00C93D89">
        <w:rPr>
          <w:sz w:val="28"/>
          <w:szCs w:val="28"/>
        </w:rPr>
        <w:t>ет применить для их устр</w:t>
      </w:r>
      <w:r w:rsidR="00C35AAA" w:rsidRPr="00C93D89">
        <w:rPr>
          <w:sz w:val="28"/>
          <w:szCs w:val="28"/>
        </w:rPr>
        <w:t>а</w:t>
      </w:r>
      <w:r w:rsidR="00C35AAA" w:rsidRPr="00C93D89">
        <w:rPr>
          <w:sz w:val="28"/>
          <w:szCs w:val="28"/>
        </w:rPr>
        <w:t>нения.</w:t>
      </w:r>
    </w:p>
    <w:p w:rsidR="0059241A" w:rsidRDefault="00CD63E3" w:rsidP="00476D1C">
      <w:pPr>
        <w:tabs>
          <w:tab w:val="left" w:pos="709"/>
        </w:tabs>
        <w:jc w:val="right"/>
        <w:rPr>
          <w:sz w:val="28"/>
          <w:szCs w:val="28"/>
        </w:rPr>
      </w:pPr>
      <w:r w:rsidRPr="00C93D89">
        <w:rPr>
          <w:sz w:val="28"/>
          <w:szCs w:val="28"/>
        </w:rPr>
        <w:t>Таблица 4.3</w:t>
      </w:r>
    </w:p>
    <w:p w:rsidR="00A91430" w:rsidRDefault="000E593E" w:rsidP="00ED0A07">
      <w:pPr>
        <w:tabs>
          <w:tab w:val="left" w:pos="709"/>
        </w:tabs>
        <w:jc w:val="center"/>
        <w:rPr>
          <w:sz w:val="28"/>
          <w:szCs w:val="28"/>
        </w:rPr>
      </w:pPr>
      <w:r w:rsidRPr="00C93D89">
        <w:rPr>
          <w:sz w:val="28"/>
          <w:szCs w:val="28"/>
        </w:rPr>
        <w:t>Мониторинг состояния земель</w:t>
      </w:r>
      <w:r w:rsidR="00A91430">
        <w:rPr>
          <w:sz w:val="28"/>
          <w:szCs w:val="28"/>
        </w:rPr>
        <w:t xml:space="preserve"> </w:t>
      </w:r>
      <w:r w:rsidR="00C93D89">
        <w:rPr>
          <w:sz w:val="28"/>
          <w:szCs w:val="28"/>
        </w:rPr>
        <w:t>с</w:t>
      </w:r>
      <w:r w:rsidRPr="00C93D89">
        <w:rPr>
          <w:sz w:val="28"/>
          <w:szCs w:val="28"/>
        </w:rPr>
        <w:t xml:space="preserve">остояние земель по развитию </w:t>
      </w:r>
    </w:p>
    <w:p w:rsidR="00A91430" w:rsidRDefault="000E593E" w:rsidP="00ED0A07">
      <w:pPr>
        <w:tabs>
          <w:tab w:val="left" w:pos="709"/>
        </w:tabs>
        <w:jc w:val="center"/>
        <w:rPr>
          <w:sz w:val="28"/>
          <w:szCs w:val="28"/>
        </w:rPr>
      </w:pPr>
      <w:r w:rsidRPr="00C93D89">
        <w:rPr>
          <w:sz w:val="28"/>
          <w:szCs w:val="28"/>
        </w:rPr>
        <w:t xml:space="preserve">и распространению негативных процессов в разрезе </w:t>
      </w:r>
    </w:p>
    <w:p w:rsidR="006173B5" w:rsidRDefault="00E53239" w:rsidP="00ED0A07">
      <w:pPr>
        <w:tabs>
          <w:tab w:val="left" w:pos="709"/>
        </w:tabs>
        <w:jc w:val="center"/>
        <w:rPr>
          <w:sz w:val="28"/>
          <w:szCs w:val="28"/>
        </w:rPr>
      </w:pPr>
      <w:r w:rsidRPr="00C93D89">
        <w:rPr>
          <w:sz w:val="28"/>
          <w:szCs w:val="28"/>
        </w:rPr>
        <w:t>категорий з</w:t>
      </w:r>
      <w:r w:rsidRPr="00C93D89">
        <w:rPr>
          <w:sz w:val="28"/>
          <w:szCs w:val="28"/>
        </w:rPr>
        <w:t>е</w:t>
      </w:r>
      <w:r w:rsidRPr="00C93D89">
        <w:rPr>
          <w:sz w:val="28"/>
          <w:szCs w:val="28"/>
        </w:rPr>
        <w:t>мель по состоянию на 1</w:t>
      </w:r>
      <w:r w:rsidR="00C93D89">
        <w:rPr>
          <w:sz w:val="28"/>
          <w:szCs w:val="28"/>
        </w:rPr>
        <w:t xml:space="preserve"> января 2</w:t>
      </w:r>
      <w:r w:rsidR="009605C8" w:rsidRPr="00C93D89">
        <w:rPr>
          <w:sz w:val="28"/>
          <w:szCs w:val="28"/>
        </w:rPr>
        <w:t>018</w:t>
      </w:r>
      <w:r w:rsidR="00C93D89">
        <w:rPr>
          <w:sz w:val="28"/>
          <w:szCs w:val="28"/>
        </w:rPr>
        <w:t xml:space="preserve"> </w:t>
      </w:r>
      <w:r w:rsidRPr="00C93D89">
        <w:rPr>
          <w:sz w:val="28"/>
          <w:szCs w:val="28"/>
        </w:rPr>
        <w:t>г</w:t>
      </w:r>
      <w:r w:rsidR="001405BD" w:rsidRPr="00C93D89">
        <w:rPr>
          <w:sz w:val="28"/>
          <w:szCs w:val="28"/>
        </w:rPr>
        <w:t>.</w:t>
      </w:r>
    </w:p>
    <w:p w:rsidR="00A91430" w:rsidRPr="00C93D89" w:rsidRDefault="00A91430" w:rsidP="00ED0A07">
      <w:pPr>
        <w:tabs>
          <w:tab w:val="left" w:pos="709"/>
        </w:tabs>
        <w:jc w:val="center"/>
        <w:rPr>
          <w:sz w:val="28"/>
          <w:szCs w:val="28"/>
          <w:u w:val="single"/>
        </w:rPr>
      </w:pPr>
    </w:p>
    <w:tbl>
      <w:tblPr>
        <w:tblW w:w="10170" w:type="dxa"/>
        <w:jc w:val="center"/>
        <w:tblInd w:w="-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101"/>
        <w:gridCol w:w="2340"/>
        <w:gridCol w:w="1080"/>
        <w:gridCol w:w="3649"/>
      </w:tblGrid>
      <w:tr w:rsidR="00F87EDC" w:rsidRPr="00C93D89" w:rsidTr="00446C2F">
        <w:trPr>
          <w:jc w:val="center"/>
        </w:trPr>
        <w:tc>
          <w:tcPr>
            <w:tcW w:w="3101" w:type="dxa"/>
            <w:shd w:val="clear" w:color="auto" w:fill="auto"/>
          </w:tcPr>
          <w:p w:rsidR="00F87EDC" w:rsidRPr="00C93D89" w:rsidRDefault="00F87EDC" w:rsidP="00446C2F">
            <w:pPr>
              <w:pStyle w:val="1ff1"/>
              <w:jc w:val="center"/>
            </w:pPr>
            <w:bookmarkStart w:id="30" w:name="P164"/>
            <w:bookmarkEnd w:id="30"/>
            <w:r w:rsidRPr="00C93D89">
              <w:t>Наблюдаемый пр</w:t>
            </w:r>
            <w:r w:rsidRPr="00C93D89">
              <w:t>о</w:t>
            </w:r>
            <w:r w:rsidRPr="00C93D89">
              <w:t>цесс</w:t>
            </w:r>
          </w:p>
        </w:tc>
        <w:tc>
          <w:tcPr>
            <w:tcW w:w="2340" w:type="dxa"/>
            <w:shd w:val="clear" w:color="auto" w:fill="auto"/>
          </w:tcPr>
          <w:p w:rsidR="00F87EDC" w:rsidRPr="00C93D89" w:rsidRDefault="00F87EDC" w:rsidP="00446C2F">
            <w:pPr>
              <w:pStyle w:val="1ff1"/>
              <w:jc w:val="center"/>
            </w:pPr>
            <w:r w:rsidRPr="00C93D89">
              <w:t>Степень развития пр</w:t>
            </w:r>
            <w:r w:rsidRPr="00C93D89">
              <w:t>о</w:t>
            </w:r>
            <w:r w:rsidRPr="00C93D89">
              <w:t>цесса</w:t>
            </w:r>
          </w:p>
        </w:tc>
        <w:tc>
          <w:tcPr>
            <w:tcW w:w="1080" w:type="dxa"/>
            <w:shd w:val="clear" w:color="auto" w:fill="auto"/>
          </w:tcPr>
          <w:p w:rsidR="00F87EDC" w:rsidRPr="00C93D89" w:rsidRDefault="00F87EDC" w:rsidP="00446C2F">
            <w:pPr>
              <w:pStyle w:val="1ff1"/>
              <w:jc w:val="center"/>
            </w:pPr>
            <w:r w:rsidRPr="00C93D89">
              <w:t>Пл</w:t>
            </w:r>
            <w:r w:rsidRPr="00C93D89">
              <w:t>о</w:t>
            </w:r>
            <w:r w:rsidRPr="00C93D89">
              <w:t>щадь (тыс. га)</w:t>
            </w:r>
          </w:p>
        </w:tc>
        <w:tc>
          <w:tcPr>
            <w:tcW w:w="3649" w:type="dxa"/>
            <w:shd w:val="clear" w:color="auto" w:fill="auto"/>
          </w:tcPr>
          <w:p w:rsidR="00F87EDC" w:rsidRPr="00C93D89" w:rsidRDefault="00F87EDC" w:rsidP="00446C2F">
            <w:pPr>
              <w:pStyle w:val="1ff1"/>
              <w:jc w:val="center"/>
            </w:pPr>
            <w:bookmarkStart w:id="31" w:name="P21"/>
            <w:bookmarkEnd w:id="31"/>
            <w:r w:rsidRPr="00C93D89">
              <w:t>Источники инфо</w:t>
            </w:r>
            <w:r w:rsidRPr="00C93D89">
              <w:t>р</w:t>
            </w:r>
            <w:r w:rsidRPr="00C93D89">
              <w:t>мации</w:t>
            </w:r>
          </w:p>
        </w:tc>
      </w:tr>
      <w:tr w:rsidR="00F87EDC" w:rsidRPr="00C93D89" w:rsidTr="00446C2F">
        <w:trPr>
          <w:trHeight w:val="169"/>
          <w:jc w:val="center"/>
        </w:trPr>
        <w:tc>
          <w:tcPr>
            <w:tcW w:w="10170" w:type="dxa"/>
            <w:gridSpan w:val="4"/>
            <w:shd w:val="clear" w:color="auto" w:fill="auto"/>
          </w:tcPr>
          <w:p w:rsidR="00F87EDC" w:rsidRPr="00C93D89" w:rsidRDefault="00F87EDC" w:rsidP="00446C2F">
            <w:pPr>
              <w:pStyle w:val="1ff1"/>
            </w:pPr>
            <w:r w:rsidRPr="00C93D89">
              <w:t>Земли сельскохозяйственного назначения</w:t>
            </w:r>
          </w:p>
        </w:tc>
      </w:tr>
      <w:tr w:rsidR="00F87EDC" w:rsidRPr="00C93D89" w:rsidTr="00446C2F">
        <w:trPr>
          <w:trHeight w:val="20"/>
          <w:jc w:val="center"/>
        </w:trPr>
        <w:tc>
          <w:tcPr>
            <w:tcW w:w="3101" w:type="dxa"/>
            <w:vMerge w:val="restart"/>
            <w:shd w:val="clear" w:color="auto" w:fill="auto"/>
          </w:tcPr>
          <w:p w:rsidR="00F87EDC" w:rsidRPr="00C93D89" w:rsidRDefault="00F6102A" w:rsidP="00446C2F">
            <w:pPr>
              <w:pStyle w:val="1ff1"/>
            </w:pPr>
            <w:r w:rsidRPr="00C93D89">
              <w:t xml:space="preserve">Загрязнение </w:t>
            </w:r>
            <w:r w:rsidR="00F87EDC" w:rsidRPr="00C93D89">
              <w:t>тяжелыми м</w:t>
            </w:r>
            <w:r w:rsidR="00F87EDC" w:rsidRPr="00C93D89">
              <w:t>е</w:t>
            </w:r>
            <w:r w:rsidR="00F87EDC" w:rsidRPr="00C93D89">
              <w:t>талл</w:t>
            </w:r>
            <w:r w:rsidR="00F87EDC" w:rsidRPr="00C93D89">
              <w:t>а</w:t>
            </w:r>
            <w:r w:rsidR="00F87EDC" w:rsidRPr="00C93D89">
              <w:t>ми</w:t>
            </w:r>
          </w:p>
        </w:tc>
        <w:tc>
          <w:tcPr>
            <w:tcW w:w="2340" w:type="dxa"/>
            <w:shd w:val="clear" w:color="auto" w:fill="auto"/>
          </w:tcPr>
          <w:p w:rsidR="00F87EDC" w:rsidRPr="00C93D89" w:rsidRDefault="00C93D89" w:rsidP="00446C2F">
            <w:pPr>
              <w:pStyle w:val="1ff1"/>
            </w:pPr>
            <w:r>
              <w:t>в</w:t>
            </w:r>
            <w:r w:rsidR="00F87EDC" w:rsidRPr="00C93D89">
              <w:t>сего загря</w:t>
            </w:r>
            <w:r w:rsidR="00F87EDC" w:rsidRPr="00C93D89">
              <w:t>з</w:t>
            </w:r>
            <w:r w:rsidR="00F87EDC" w:rsidRPr="00C93D89">
              <w:t>ненных</w:t>
            </w:r>
          </w:p>
        </w:tc>
        <w:tc>
          <w:tcPr>
            <w:tcW w:w="1080" w:type="dxa"/>
            <w:shd w:val="clear" w:color="auto" w:fill="auto"/>
          </w:tcPr>
          <w:p w:rsidR="00F87EDC" w:rsidRPr="00C93D89" w:rsidRDefault="00F87EDC" w:rsidP="00446C2F">
            <w:pPr>
              <w:pStyle w:val="1ff1"/>
            </w:pPr>
            <w:r w:rsidRPr="00C93D89">
              <w:t>0,000</w:t>
            </w:r>
            <w:r w:rsidR="009605C8" w:rsidRPr="00C93D89">
              <w:t>2</w:t>
            </w:r>
          </w:p>
        </w:tc>
        <w:tc>
          <w:tcPr>
            <w:tcW w:w="3649" w:type="dxa"/>
            <w:vMerge w:val="restart"/>
            <w:shd w:val="clear" w:color="auto" w:fill="auto"/>
          </w:tcPr>
          <w:p w:rsidR="00F87EDC" w:rsidRPr="00C93D89" w:rsidRDefault="00C93D89" w:rsidP="00446C2F">
            <w:pPr>
              <w:pStyle w:val="1ff1"/>
            </w:pPr>
            <w:r>
              <w:t>п</w:t>
            </w:r>
            <w:r w:rsidR="00F87EDC" w:rsidRPr="00C93D89">
              <w:t xml:space="preserve">о сведениям ФГБУ </w:t>
            </w:r>
            <w:r>
              <w:t>«</w:t>
            </w:r>
            <w:r w:rsidR="00F87EDC" w:rsidRPr="00C93D89">
              <w:t>Государс</w:t>
            </w:r>
            <w:r w:rsidR="00F87EDC" w:rsidRPr="00C93D89">
              <w:t>т</w:t>
            </w:r>
            <w:r w:rsidR="00F87EDC" w:rsidRPr="00C93D89">
              <w:t>венная станция агрохимич</w:t>
            </w:r>
            <w:r w:rsidR="00F87EDC" w:rsidRPr="00C93D89">
              <w:t>е</w:t>
            </w:r>
            <w:r w:rsidR="00F87EDC" w:rsidRPr="00C93D89">
              <w:t xml:space="preserve">ской службы </w:t>
            </w:r>
            <w:r w:rsidR="00772D95" w:rsidRPr="00C93D89">
              <w:t>«</w:t>
            </w:r>
            <w:r w:rsidR="00F87EDC" w:rsidRPr="00C93D89">
              <w:t>Т</w:t>
            </w:r>
            <w:r w:rsidR="00F87EDC" w:rsidRPr="00C93D89">
              <w:t>у</w:t>
            </w:r>
            <w:r w:rsidR="00F87EDC" w:rsidRPr="00C93D89">
              <w:t>винская</w:t>
            </w:r>
            <w:r w:rsidR="00772D95" w:rsidRPr="00C93D89">
              <w:t>»</w:t>
            </w:r>
          </w:p>
        </w:tc>
      </w:tr>
      <w:tr w:rsidR="00F87EDC" w:rsidRPr="00C93D89" w:rsidTr="00446C2F">
        <w:trPr>
          <w:jc w:val="center"/>
        </w:trPr>
        <w:tc>
          <w:tcPr>
            <w:tcW w:w="3101" w:type="dxa"/>
            <w:vMerge/>
            <w:shd w:val="clear" w:color="auto" w:fill="auto"/>
          </w:tcPr>
          <w:p w:rsidR="00F87EDC" w:rsidRPr="00C93D89" w:rsidRDefault="00F87EDC" w:rsidP="00446C2F">
            <w:pPr>
              <w:pStyle w:val="1ff1"/>
            </w:pPr>
          </w:p>
        </w:tc>
        <w:tc>
          <w:tcPr>
            <w:tcW w:w="2340" w:type="dxa"/>
            <w:shd w:val="clear" w:color="auto" w:fill="auto"/>
          </w:tcPr>
          <w:p w:rsidR="00F87EDC" w:rsidRPr="00C93D89" w:rsidRDefault="00C93D89" w:rsidP="00446C2F">
            <w:pPr>
              <w:pStyle w:val="1ff1"/>
            </w:pPr>
            <w:r>
              <w:t>у</w:t>
            </w:r>
            <w:r w:rsidR="00F87EDC" w:rsidRPr="00C93D89">
              <w:t>меренно опасная</w:t>
            </w:r>
          </w:p>
        </w:tc>
        <w:tc>
          <w:tcPr>
            <w:tcW w:w="1080" w:type="dxa"/>
            <w:shd w:val="clear" w:color="auto" w:fill="auto"/>
          </w:tcPr>
          <w:p w:rsidR="00F87EDC" w:rsidRPr="00C93D89" w:rsidRDefault="009605C8" w:rsidP="00446C2F">
            <w:pPr>
              <w:pStyle w:val="1ff1"/>
            </w:pPr>
            <w:r w:rsidRPr="00C93D89">
              <w:t>0,0002</w:t>
            </w:r>
          </w:p>
        </w:tc>
        <w:tc>
          <w:tcPr>
            <w:tcW w:w="3649" w:type="dxa"/>
            <w:vMerge/>
            <w:shd w:val="clear" w:color="auto" w:fill="auto"/>
          </w:tcPr>
          <w:p w:rsidR="00F87EDC" w:rsidRPr="00C93D89" w:rsidRDefault="00F87EDC" w:rsidP="00446C2F">
            <w:pPr>
              <w:pStyle w:val="1ff1"/>
            </w:pPr>
          </w:p>
        </w:tc>
      </w:tr>
      <w:tr w:rsidR="00F87EDC" w:rsidRPr="00C93D89" w:rsidTr="00446C2F">
        <w:trPr>
          <w:trHeight w:val="20"/>
          <w:jc w:val="center"/>
        </w:trPr>
        <w:tc>
          <w:tcPr>
            <w:tcW w:w="3101" w:type="dxa"/>
            <w:vMerge/>
            <w:shd w:val="clear" w:color="auto" w:fill="auto"/>
          </w:tcPr>
          <w:p w:rsidR="00F87EDC" w:rsidRPr="00C93D89" w:rsidRDefault="00F87EDC" w:rsidP="00446C2F">
            <w:pPr>
              <w:pStyle w:val="1ff1"/>
            </w:pPr>
          </w:p>
        </w:tc>
        <w:tc>
          <w:tcPr>
            <w:tcW w:w="2340" w:type="dxa"/>
            <w:shd w:val="clear" w:color="auto" w:fill="auto"/>
          </w:tcPr>
          <w:p w:rsidR="00F87EDC" w:rsidRPr="00C93D89" w:rsidRDefault="00C93D89" w:rsidP="00446C2F">
            <w:pPr>
              <w:pStyle w:val="1ff1"/>
            </w:pPr>
            <w:r>
              <w:t>в</w:t>
            </w:r>
            <w:r w:rsidR="00F87EDC" w:rsidRPr="00C93D89">
              <w:t>ысоко опа</w:t>
            </w:r>
            <w:r w:rsidR="00F87EDC" w:rsidRPr="00C93D89">
              <w:t>с</w:t>
            </w:r>
            <w:r w:rsidR="00F87EDC" w:rsidRPr="00C93D89">
              <w:t>ная</w:t>
            </w:r>
          </w:p>
        </w:tc>
        <w:tc>
          <w:tcPr>
            <w:tcW w:w="1080" w:type="dxa"/>
            <w:shd w:val="clear" w:color="auto" w:fill="auto"/>
          </w:tcPr>
          <w:p w:rsidR="00F87EDC" w:rsidRPr="00C93D89" w:rsidRDefault="00F87EDC" w:rsidP="00446C2F">
            <w:pPr>
              <w:pStyle w:val="1ff1"/>
            </w:pPr>
            <w:r w:rsidRPr="00C93D89">
              <w:t>0</w:t>
            </w:r>
          </w:p>
        </w:tc>
        <w:tc>
          <w:tcPr>
            <w:tcW w:w="3649" w:type="dxa"/>
            <w:vMerge/>
            <w:shd w:val="clear" w:color="auto" w:fill="auto"/>
          </w:tcPr>
          <w:p w:rsidR="00F87EDC" w:rsidRPr="00C93D89" w:rsidRDefault="00F87EDC" w:rsidP="00446C2F">
            <w:pPr>
              <w:pStyle w:val="1ff1"/>
            </w:pPr>
          </w:p>
        </w:tc>
      </w:tr>
      <w:tr w:rsidR="00F87EDC" w:rsidRPr="00C93D89" w:rsidTr="00446C2F">
        <w:trPr>
          <w:jc w:val="center"/>
        </w:trPr>
        <w:tc>
          <w:tcPr>
            <w:tcW w:w="3101" w:type="dxa"/>
            <w:vMerge/>
            <w:shd w:val="clear" w:color="auto" w:fill="auto"/>
          </w:tcPr>
          <w:p w:rsidR="00F87EDC" w:rsidRPr="00C93D89" w:rsidRDefault="00F87EDC" w:rsidP="00446C2F">
            <w:pPr>
              <w:pStyle w:val="1ff1"/>
            </w:pPr>
          </w:p>
        </w:tc>
        <w:tc>
          <w:tcPr>
            <w:tcW w:w="2340" w:type="dxa"/>
            <w:shd w:val="clear" w:color="auto" w:fill="auto"/>
          </w:tcPr>
          <w:p w:rsidR="00F87EDC" w:rsidRPr="00C93D89" w:rsidRDefault="00C93D89" w:rsidP="00446C2F">
            <w:pPr>
              <w:pStyle w:val="1ff1"/>
            </w:pPr>
            <w:r>
              <w:t>ч</w:t>
            </w:r>
            <w:r w:rsidR="00F87EDC" w:rsidRPr="00C93D89">
              <w:t>резвычайно опа</w:t>
            </w:r>
            <w:r w:rsidR="00F87EDC" w:rsidRPr="00C93D89">
              <w:t>с</w:t>
            </w:r>
            <w:r w:rsidR="00F87EDC" w:rsidRPr="00C93D89">
              <w:t>ная</w:t>
            </w:r>
          </w:p>
        </w:tc>
        <w:tc>
          <w:tcPr>
            <w:tcW w:w="1080" w:type="dxa"/>
            <w:shd w:val="clear" w:color="auto" w:fill="auto"/>
          </w:tcPr>
          <w:p w:rsidR="00F87EDC" w:rsidRPr="00C93D89" w:rsidRDefault="009605C8" w:rsidP="00446C2F">
            <w:pPr>
              <w:pStyle w:val="1ff1"/>
            </w:pPr>
            <w:r w:rsidRPr="00C93D89">
              <w:t>0</w:t>
            </w:r>
          </w:p>
        </w:tc>
        <w:tc>
          <w:tcPr>
            <w:tcW w:w="3649" w:type="dxa"/>
            <w:vMerge/>
            <w:shd w:val="clear" w:color="auto" w:fill="auto"/>
          </w:tcPr>
          <w:p w:rsidR="00F87EDC" w:rsidRPr="00C93D89" w:rsidRDefault="00F87EDC" w:rsidP="00446C2F">
            <w:pPr>
              <w:pStyle w:val="1ff1"/>
            </w:pPr>
          </w:p>
        </w:tc>
      </w:tr>
    </w:tbl>
    <w:p w:rsidR="00C4337C" w:rsidRDefault="00C4337C"/>
    <w:tbl>
      <w:tblPr>
        <w:tblW w:w="10170" w:type="dxa"/>
        <w:jc w:val="center"/>
        <w:tblInd w:w="-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101"/>
        <w:gridCol w:w="2340"/>
        <w:gridCol w:w="1080"/>
        <w:gridCol w:w="3649"/>
      </w:tblGrid>
      <w:tr w:rsidR="00F87EDC" w:rsidRPr="00C93D89" w:rsidTr="00446C2F">
        <w:trPr>
          <w:jc w:val="center"/>
        </w:trPr>
        <w:tc>
          <w:tcPr>
            <w:tcW w:w="3101" w:type="dxa"/>
            <w:vMerge w:val="restart"/>
            <w:shd w:val="clear" w:color="auto" w:fill="auto"/>
          </w:tcPr>
          <w:p w:rsidR="00F87EDC" w:rsidRPr="00C93D89" w:rsidRDefault="00F87EDC" w:rsidP="00446C2F">
            <w:pPr>
              <w:pStyle w:val="1ff1"/>
            </w:pPr>
            <w:r w:rsidRPr="00C93D89">
              <w:lastRenderedPageBreak/>
              <w:t>Эрозия: водная, ветровая, лине</w:t>
            </w:r>
            <w:r w:rsidRPr="00C93D89">
              <w:t>й</w:t>
            </w:r>
            <w:r w:rsidRPr="00C93D89">
              <w:t>ная</w:t>
            </w:r>
          </w:p>
        </w:tc>
        <w:tc>
          <w:tcPr>
            <w:tcW w:w="2340" w:type="dxa"/>
            <w:shd w:val="clear" w:color="auto" w:fill="auto"/>
          </w:tcPr>
          <w:p w:rsidR="00F87EDC" w:rsidRPr="00C93D89" w:rsidRDefault="00C93D89" w:rsidP="00446C2F">
            <w:pPr>
              <w:pStyle w:val="1ff1"/>
            </w:pPr>
            <w:r>
              <w:t>в</w:t>
            </w:r>
            <w:r w:rsidR="00F87EDC" w:rsidRPr="00C93D89">
              <w:t>сего эродирова</w:t>
            </w:r>
            <w:r w:rsidR="00F87EDC" w:rsidRPr="00C93D89">
              <w:t>н</w:t>
            </w:r>
            <w:r w:rsidR="00F87EDC" w:rsidRPr="00C93D89">
              <w:t>ных</w:t>
            </w:r>
          </w:p>
        </w:tc>
        <w:tc>
          <w:tcPr>
            <w:tcW w:w="1080" w:type="dxa"/>
            <w:shd w:val="clear" w:color="auto" w:fill="auto"/>
          </w:tcPr>
          <w:p w:rsidR="00F87EDC" w:rsidRPr="00C93D89" w:rsidRDefault="00F87EDC" w:rsidP="00446C2F">
            <w:pPr>
              <w:pStyle w:val="1ff1"/>
            </w:pPr>
            <w:r w:rsidRPr="00C93D89">
              <w:t>0,0</w:t>
            </w:r>
            <w:r w:rsidR="009605C8" w:rsidRPr="00C93D89">
              <w:t>692</w:t>
            </w:r>
          </w:p>
        </w:tc>
        <w:tc>
          <w:tcPr>
            <w:tcW w:w="3649" w:type="dxa"/>
            <w:vMerge w:val="restart"/>
            <w:shd w:val="clear" w:color="auto" w:fill="auto"/>
          </w:tcPr>
          <w:p w:rsidR="00F87EDC" w:rsidRPr="00C93D89" w:rsidRDefault="00C93D89" w:rsidP="00446C2F">
            <w:pPr>
              <w:pStyle w:val="1ff1"/>
            </w:pPr>
            <w:r>
              <w:t>п</w:t>
            </w:r>
            <w:r w:rsidR="00F87EDC" w:rsidRPr="00C93D89">
              <w:t xml:space="preserve">о сведениям ФГБУ </w:t>
            </w:r>
            <w:r>
              <w:t>«</w:t>
            </w:r>
            <w:r w:rsidR="00F87EDC" w:rsidRPr="00C93D89">
              <w:t>Государс</w:t>
            </w:r>
            <w:r w:rsidR="00F87EDC" w:rsidRPr="00C93D89">
              <w:t>т</w:t>
            </w:r>
            <w:r w:rsidR="00F87EDC" w:rsidRPr="00C93D89">
              <w:t>венная станция агрохимич</w:t>
            </w:r>
            <w:r w:rsidR="00F87EDC" w:rsidRPr="00C93D89">
              <w:t>е</w:t>
            </w:r>
            <w:r w:rsidR="00F87EDC" w:rsidRPr="00C93D89">
              <w:t xml:space="preserve">ской службы </w:t>
            </w:r>
            <w:r w:rsidR="00772D95" w:rsidRPr="00C93D89">
              <w:t>«</w:t>
            </w:r>
            <w:r w:rsidR="00F87EDC" w:rsidRPr="00C93D89">
              <w:t>Т</w:t>
            </w:r>
            <w:r w:rsidR="00F87EDC" w:rsidRPr="00C93D89">
              <w:t>у</w:t>
            </w:r>
            <w:r w:rsidR="00F87EDC" w:rsidRPr="00C93D89">
              <w:t>винская</w:t>
            </w:r>
            <w:r w:rsidR="00772D95" w:rsidRPr="00C93D89">
              <w:t>»</w:t>
            </w:r>
          </w:p>
        </w:tc>
      </w:tr>
      <w:tr w:rsidR="00F87EDC" w:rsidRPr="00C93D89" w:rsidTr="00446C2F">
        <w:trPr>
          <w:jc w:val="center"/>
        </w:trPr>
        <w:tc>
          <w:tcPr>
            <w:tcW w:w="3101" w:type="dxa"/>
            <w:vMerge/>
            <w:shd w:val="clear" w:color="auto" w:fill="auto"/>
          </w:tcPr>
          <w:p w:rsidR="00F87EDC" w:rsidRPr="00C93D89" w:rsidRDefault="00F87EDC" w:rsidP="00446C2F">
            <w:pPr>
              <w:pStyle w:val="1ff1"/>
            </w:pPr>
          </w:p>
        </w:tc>
        <w:tc>
          <w:tcPr>
            <w:tcW w:w="2340" w:type="dxa"/>
            <w:shd w:val="clear" w:color="auto" w:fill="auto"/>
          </w:tcPr>
          <w:p w:rsidR="00F87EDC" w:rsidRPr="00C93D89" w:rsidRDefault="00C93D89" w:rsidP="00446C2F">
            <w:pPr>
              <w:pStyle w:val="1ff1"/>
            </w:pPr>
            <w:r>
              <w:t>с</w:t>
            </w:r>
            <w:r w:rsidR="00F87EDC" w:rsidRPr="00C93D89">
              <w:t>лабая</w:t>
            </w:r>
          </w:p>
        </w:tc>
        <w:tc>
          <w:tcPr>
            <w:tcW w:w="1080" w:type="dxa"/>
            <w:shd w:val="clear" w:color="auto" w:fill="auto"/>
          </w:tcPr>
          <w:p w:rsidR="00F87EDC" w:rsidRPr="00C93D89" w:rsidRDefault="00F87EDC" w:rsidP="00446C2F">
            <w:pPr>
              <w:pStyle w:val="1ff1"/>
            </w:pPr>
            <w:r w:rsidRPr="00C93D89">
              <w:t>0,055</w:t>
            </w:r>
          </w:p>
        </w:tc>
        <w:tc>
          <w:tcPr>
            <w:tcW w:w="3649" w:type="dxa"/>
            <w:vMerge/>
            <w:shd w:val="clear" w:color="auto" w:fill="auto"/>
          </w:tcPr>
          <w:p w:rsidR="00F87EDC" w:rsidRPr="00C93D89" w:rsidRDefault="00F87EDC" w:rsidP="00446C2F">
            <w:pPr>
              <w:pStyle w:val="1ff1"/>
            </w:pPr>
          </w:p>
        </w:tc>
      </w:tr>
      <w:tr w:rsidR="00F87EDC" w:rsidRPr="00C93D89" w:rsidTr="00446C2F">
        <w:trPr>
          <w:jc w:val="center"/>
        </w:trPr>
        <w:tc>
          <w:tcPr>
            <w:tcW w:w="3101" w:type="dxa"/>
            <w:vMerge/>
            <w:shd w:val="clear" w:color="auto" w:fill="auto"/>
          </w:tcPr>
          <w:p w:rsidR="00F87EDC" w:rsidRPr="00C93D89" w:rsidRDefault="00F87EDC" w:rsidP="00446C2F">
            <w:pPr>
              <w:pStyle w:val="1ff1"/>
            </w:pPr>
          </w:p>
        </w:tc>
        <w:tc>
          <w:tcPr>
            <w:tcW w:w="2340" w:type="dxa"/>
            <w:shd w:val="clear" w:color="auto" w:fill="auto"/>
          </w:tcPr>
          <w:p w:rsidR="00F87EDC" w:rsidRPr="00C93D89" w:rsidRDefault="00C93D89" w:rsidP="00446C2F">
            <w:pPr>
              <w:pStyle w:val="1ff1"/>
            </w:pPr>
            <w:r>
              <w:t>с</w:t>
            </w:r>
            <w:r w:rsidR="00F87EDC" w:rsidRPr="00C93D89">
              <w:t>редняя</w:t>
            </w:r>
          </w:p>
        </w:tc>
        <w:tc>
          <w:tcPr>
            <w:tcW w:w="1080" w:type="dxa"/>
            <w:shd w:val="clear" w:color="auto" w:fill="auto"/>
          </w:tcPr>
          <w:p w:rsidR="00F87EDC" w:rsidRPr="00C93D89" w:rsidRDefault="00F87EDC" w:rsidP="00446C2F">
            <w:pPr>
              <w:pStyle w:val="1ff1"/>
            </w:pPr>
            <w:r w:rsidRPr="00C93D89">
              <w:t>0,005</w:t>
            </w:r>
          </w:p>
        </w:tc>
        <w:tc>
          <w:tcPr>
            <w:tcW w:w="3649" w:type="dxa"/>
            <w:vMerge/>
            <w:shd w:val="clear" w:color="auto" w:fill="auto"/>
          </w:tcPr>
          <w:p w:rsidR="00F87EDC" w:rsidRPr="00C93D89" w:rsidRDefault="00F87EDC" w:rsidP="00446C2F">
            <w:pPr>
              <w:pStyle w:val="1ff1"/>
            </w:pPr>
          </w:p>
        </w:tc>
      </w:tr>
      <w:tr w:rsidR="00F87EDC" w:rsidRPr="00C93D89" w:rsidTr="00446C2F">
        <w:trPr>
          <w:jc w:val="center"/>
        </w:trPr>
        <w:tc>
          <w:tcPr>
            <w:tcW w:w="3101" w:type="dxa"/>
            <w:vMerge/>
            <w:shd w:val="clear" w:color="auto" w:fill="auto"/>
          </w:tcPr>
          <w:p w:rsidR="00F87EDC" w:rsidRPr="00C93D89" w:rsidRDefault="00F87EDC" w:rsidP="00446C2F">
            <w:pPr>
              <w:pStyle w:val="1ff1"/>
            </w:pPr>
          </w:p>
        </w:tc>
        <w:tc>
          <w:tcPr>
            <w:tcW w:w="2340" w:type="dxa"/>
            <w:shd w:val="clear" w:color="auto" w:fill="auto"/>
          </w:tcPr>
          <w:p w:rsidR="00F87EDC" w:rsidRPr="00C93D89" w:rsidRDefault="00C93D89" w:rsidP="00446C2F">
            <w:pPr>
              <w:pStyle w:val="1ff1"/>
            </w:pPr>
            <w:r>
              <w:t>с</w:t>
            </w:r>
            <w:r w:rsidR="00F87EDC" w:rsidRPr="00C93D89">
              <w:t>ильная</w:t>
            </w:r>
          </w:p>
        </w:tc>
        <w:tc>
          <w:tcPr>
            <w:tcW w:w="1080" w:type="dxa"/>
            <w:shd w:val="clear" w:color="auto" w:fill="auto"/>
          </w:tcPr>
          <w:p w:rsidR="00F87EDC" w:rsidRPr="00C93D89" w:rsidRDefault="009605C8" w:rsidP="00446C2F">
            <w:pPr>
              <w:pStyle w:val="1ff1"/>
            </w:pPr>
            <w:r w:rsidRPr="00C93D89">
              <w:t>0,0091</w:t>
            </w:r>
          </w:p>
        </w:tc>
        <w:tc>
          <w:tcPr>
            <w:tcW w:w="3649" w:type="dxa"/>
            <w:vMerge/>
            <w:shd w:val="clear" w:color="auto" w:fill="auto"/>
          </w:tcPr>
          <w:p w:rsidR="00F87EDC" w:rsidRPr="00C93D89" w:rsidRDefault="00F87EDC" w:rsidP="00446C2F">
            <w:pPr>
              <w:pStyle w:val="1ff1"/>
            </w:pPr>
          </w:p>
        </w:tc>
      </w:tr>
      <w:tr w:rsidR="00F87EDC" w:rsidRPr="00C93D89" w:rsidTr="00446C2F">
        <w:trPr>
          <w:jc w:val="center"/>
        </w:trPr>
        <w:tc>
          <w:tcPr>
            <w:tcW w:w="3101" w:type="dxa"/>
            <w:vMerge/>
            <w:shd w:val="clear" w:color="auto" w:fill="auto"/>
          </w:tcPr>
          <w:p w:rsidR="00F87EDC" w:rsidRPr="00C93D89" w:rsidRDefault="00F87EDC" w:rsidP="00446C2F">
            <w:pPr>
              <w:pStyle w:val="1ff1"/>
            </w:pPr>
          </w:p>
        </w:tc>
        <w:tc>
          <w:tcPr>
            <w:tcW w:w="2340" w:type="dxa"/>
            <w:shd w:val="clear" w:color="auto" w:fill="auto"/>
          </w:tcPr>
          <w:p w:rsidR="00F87EDC" w:rsidRPr="00C93D89" w:rsidRDefault="00C93D89" w:rsidP="00446C2F">
            <w:pPr>
              <w:pStyle w:val="1ff1"/>
            </w:pPr>
            <w:r>
              <w:t>о</w:t>
            </w:r>
            <w:r w:rsidR="00F87EDC" w:rsidRPr="00C93D89">
              <w:t>чень сил</w:t>
            </w:r>
            <w:r w:rsidR="00F87EDC" w:rsidRPr="00C93D89">
              <w:t>ь</w:t>
            </w:r>
            <w:r w:rsidR="00F87EDC" w:rsidRPr="00C93D89">
              <w:t>ная</w:t>
            </w:r>
          </w:p>
        </w:tc>
        <w:tc>
          <w:tcPr>
            <w:tcW w:w="1080" w:type="dxa"/>
            <w:shd w:val="clear" w:color="auto" w:fill="auto"/>
          </w:tcPr>
          <w:p w:rsidR="00F87EDC" w:rsidRPr="00C93D89" w:rsidRDefault="00F87EDC" w:rsidP="00446C2F">
            <w:pPr>
              <w:pStyle w:val="1ff1"/>
            </w:pPr>
            <w:r w:rsidRPr="00C93D89">
              <w:t>0</w:t>
            </w:r>
          </w:p>
        </w:tc>
        <w:tc>
          <w:tcPr>
            <w:tcW w:w="3649" w:type="dxa"/>
            <w:vMerge/>
            <w:shd w:val="clear" w:color="auto" w:fill="auto"/>
          </w:tcPr>
          <w:p w:rsidR="00F87EDC" w:rsidRPr="00C93D89" w:rsidRDefault="00F87EDC" w:rsidP="00446C2F">
            <w:pPr>
              <w:pStyle w:val="1ff1"/>
            </w:pPr>
          </w:p>
        </w:tc>
      </w:tr>
      <w:tr w:rsidR="00F87EDC" w:rsidRPr="00C93D89" w:rsidTr="00446C2F">
        <w:trPr>
          <w:jc w:val="center"/>
        </w:trPr>
        <w:tc>
          <w:tcPr>
            <w:tcW w:w="3101" w:type="dxa"/>
            <w:vMerge w:val="restart"/>
            <w:shd w:val="clear" w:color="auto" w:fill="auto"/>
          </w:tcPr>
          <w:p w:rsidR="00F87EDC" w:rsidRPr="00C93D89" w:rsidRDefault="00F87EDC" w:rsidP="00446C2F">
            <w:pPr>
              <w:pStyle w:val="1ff1"/>
            </w:pPr>
            <w:r w:rsidRPr="00C93D89">
              <w:t>Опустынив</w:t>
            </w:r>
            <w:r w:rsidRPr="00C93D89">
              <w:t>а</w:t>
            </w:r>
            <w:r w:rsidRPr="00C93D89">
              <w:t>ние</w:t>
            </w:r>
          </w:p>
        </w:tc>
        <w:tc>
          <w:tcPr>
            <w:tcW w:w="2340" w:type="dxa"/>
            <w:shd w:val="clear" w:color="auto" w:fill="auto"/>
          </w:tcPr>
          <w:p w:rsidR="00F87EDC" w:rsidRPr="00C93D89" w:rsidRDefault="00C93D89" w:rsidP="00446C2F">
            <w:pPr>
              <w:pStyle w:val="1ff1"/>
            </w:pPr>
            <w:r>
              <w:t>в</w:t>
            </w:r>
            <w:r w:rsidR="00F87EDC" w:rsidRPr="00C93D89">
              <w:t>сего опуст</w:t>
            </w:r>
            <w:r w:rsidR="00F87EDC" w:rsidRPr="00C93D89">
              <w:t>ы</w:t>
            </w:r>
            <w:r w:rsidR="00F87EDC" w:rsidRPr="00C93D89">
              <w:t>ненных</w:t>
            </w:r>
          </w:p>
        </w:tc>
        <w:tc>
          <w:tcPr>
            <w:tcW w:w="1080" w:type="dxa"/>
            <w:shd w:val="clear" w:color="auto" w:fill="auto"/>
          </w:tcPr>
          <w:p w:rsidR="00F87EDC" w:rsidRPr="00C93D89" w:rsidRDefault="009605C8" w:rsidP="00446C2F">
            <w:pPr>
              <w:pStyle w:val="1ff1"/>
            </w:pPr>
            <w:r w:rsidRPr="00C93D89">
              <w:t>0,0463</w:t>
            </w:r>
          </w:p>
        </w:tc>
        <w:tc>
          <w:tcPr>
            <w:tcW w:w="3649" w:type="dxa"/>
            <w:vMerge w:val="restart"/>
            <w:shd w:val="clear" w:color="auto" w:fill="auto"/>
          </w:tcPr>
          <w:p w:rsidR="00F87EDC" w:rsidRPr="00C93D89" w:rsidRDefault="00C93D89" w:rsidP="00446C2F">
            <w:pPr>
              <w:pStyle w:val="1ff1"/>
            </w:pPr>
            <w:r>
              <w:t>п</w:t>
            </w:r>
            <w:r w:rsidR="00F87EDC" w:rsidRPr="00C93D89">
              <w:t xml:space="preserve">о сведениям ФГБУ </w:t>
            </w:r>
            <w:r>
              <w:t>«</w:t>
            </w:r>
            <w:r w:rsidR="00F87EDC" w:rsidRPr="00C93D89">
              <w:t>Государс</w:t>
            </w:r>
            <w:r w:rsidR="00F87EDC" w:rsidRPr="00C93D89">
              <w:t>т</w:t>
            </w:r>
            <w:r w:rsidR="00F87EDC" w:rsidRPr="00C93D89">
              <w:t>венная станция агрохимич</w:t>
            </w:r>
            <w:r w:rsidR="00F87EDC" w:rsidRPr="00C93D89">
              <w:t>е</w:t>
            </w:r>
            <w:r w:rsidR="00F87EDC" w:rsidRPr="00C93D89">
              <w:t xml:space="preserve">ской службы </w:t>
            </w:r>
            <w:r w:rsidR="00772D95" w:rsidRPr="00C93D89">
              <w:t>«</w:t>
            </w:r>
            <w:r w:rsidR="00F87EDC" w:rsidRPr="00C93D89">
              <w:t>Т</w:t>
            </w:r>
            <w:r w:rsidR="00F87EDC" w:rsidRPr="00C93D89">
              <w:t>у</w:t>
            </w:r>
            <w:r w:rsidR="00F87EDC" w:rsidRPr="00C93D89">
              <w:t>винская</w:t>
            </w:r>
            <w:r w:rsidR="00772D95" w:rsidRPr="00C93D89">
              <w:t>»</w:t>
            </w:r>
          </w:p>
        </w:tc>
      </w:tr>
      <w:tr w:rsidR="00F87EDC" w:rsidRPr="00C93D89" w:rsidTr="00446C2F">
        <w:trPr>
          <w:jc w:val="center"/>
        </w:trPr>
        <w:tc>
          <w:tcPr>
            <w:tcW w:w="3101" w:type="dxa"/>
            <w:vMerge/>
            <w:shd w:val="clear" w:color="auto" w:fill="auto"/>
          </w:tcPr>
          <w:p w:rsidR="00F87EDC" w:rsidRPr="00C93D89" w:rsidRDefault="00F87EDC" w:rsidP="00446C2F">
            <w:pPr>
              <w:pStyle w:val="1ff1"/>
            </w:pPr>
          </w:p>
        </w:tc>
        <w:tc>
          <w:tcPr>
            <w:tcW w:w="2340" w:type="dxa"/>
            <w:shd w:val="clear" w:color="auto" w:fill="auto"/>
          </w:tcPr>
          <w:p w:rsidR="00F87EDC" w:rsidRPr="00C93D89" w:rsidRDefault="00C93D89" w:rsidP="00446C2F">
            <w:pPr>
              <w:pStyle w:val="1ff1"/>
            </w:pPr>
            <w:r>
              <w:t>с</w:t>
            </w:r>
            <w:r w:rsidR="00F87EDC" w:rsidRPr="00C93D89">
              <w:t>лабая</w:t>
            </w:r>
          </w:p>
        </w:tc>
        <w:tc>
          <w:tcPr>
            <w:tcW w:w="1080" w:type="dxa"/>
            <w:shd w:val="clear" w:color="auto" w:fill="auto"/>
          </w:tcPr>
          <w:p w:rsidR="00F87EDC" w:rsidRPr="00C93D89" w:rsidRDefault="009605C8" w:rsidP="00446C2F">
            <w:pPr>
              <w:pStyle w:val="1ff1"/>
            </w:pPr>
            <w:r w:rsidRPr="00C93D89">
              <w:t>0,02</w:t>
            </w:r>
          </w:p>
        </w:tc>
        <w:tc>
          <w:tcPr>
            <w:tcW w:w="3649" w:type="dxa"/>
            <w:vMerge/>
            <w:shd w:val="clear" w:color="auto" w:fill="auto"/>
          </w:tcPr>
          <w:p w:rsidR="00F87EDC" w:rsidRPr="00C93D89" w:rsidRDefault="00F87EDC" w:rsidP="00446C2F">
            <w:pPr>
              <w:pStyle w:val="1ff1"/>
            </w:pPr>
          </w:p>
        </w:tc>
      </w:tr>
      <w:tr w:rsidR="00F87EDC" w:rsidRPr="00C93D89" w:rsidTr="00446C2F">
        <w:trPr>
          <w:jc w:val="center"/>
        </w:trPr>
        <w:tc>
          <w:tcPr>
            <w:tcW w:w="3101" w:type="dxa"/>
            <w:vMerge/>
            <w:shd w:val="clear" w:color="auto" w:fill="auto"/>
          </w:tcPr>
          <w:p w:rsidR="00F87EDC" w:rsidRPr="00C93D89" w:rsidRDefault="00F87EDC" w:rsidP="00446C2F">
            <w:pPr>
              <w:pStyle w:val="1ff1"/>
            </w:pPr>
          </w:p>
        </w:tc>
        <w:tc>
          <w:tcPr>
            <w:tcW w:w="2340" w:type="dxa"/>
            <w:shd w:val="clear" w:color="auto" w:fill="auto"/>
          </w:tcPr>
          <w:p w:rsidR="00F87EDC" w:rsidRPr="00C93D89" w:rsidRDefault="00C93D89" w:rsidP="00446C2F">
            <w:pPr>
              <w:pStyle w:val="1ff1"/>
            </w:pPr>
            <w:r>
              <w:t>с</w:t>
            </w:r>
            <w:r w:rsidR="00F87EDC" w:rsidRPr="00C93D89">
              <w:t>редняя</w:t>
            </w:r>
          </w:p>
        </w:tc>
        <w:tc>
          <w:tcPr>
            <w:tcW w:w="1080" w:type="dxa"/>
            <w:shd w:val="clear" w:color="auto" w:fill="auto"/>
          </w:tcPr>
          <w:p w:rsidR="00F87EDC" w:rsidRPr="00C93D89" w:rsidRDefault="009605C8" w:rsidP="00446C2F">
            <w:pPr>
              <w:pStyle w:val="1ff1"/>
            </w:pPr>
            <w:r w:rsidRPr="00C93D89">
              <w:t>0,02</w:t>
            </w:r>
          </w:p>
        </w:tc>
        <w:tc>
          <w:tcPr>
            <w:tcW w:w="3649" w:type="dxa"/>
            <w:vMerge/>
            <w:shd w:val="clear" w:color="auto" w:fill="auto"/>
          </w:tcPr>
          <w:p w:rsidR="00F87EDC" w:rsidRPr="00C93D89" w:rsidRDefault="00F87EDC" w:rsidP="00446C2F">
            <w:pPr>
              <w:pStyle w:val="1ff1"/>
            </w:pPr>
          </w:p>
        </w:tc>
      </w:tr>
      <w:tr w:rsidR="00F87EDC" w:rsidRPr="00C93D89" w:rsidTr="00446C2F">
        <w:trPr>
          <w:jc w:val="center"/>
        </w:trPr>
        <w:tc>
          <w:tcPr>
            <w:tcW w:w="3101" w:type="dxa"/>
            <w:vMerge/>
            <w:shd w:val="clear" w:color="auto" w:fill="auto"/>
          </w:tcPr>
          <w:p w:rsidR="00F87EDC" w:rsidRPr="00C93D89" w:rsidRDefault="00F87EDC" w:rsidP="00446C2F">
            <w:pPr>
              <w:pStyle w:val="1ff1"/>
            </w:pPr>
          </w:p>
        </w:tc>
        <w:tc>
          <w:tcPr>
            <w:tcW w:w="2340" w:type="dxa"/>
            <w:shd w:val="clear" w:color="auto" w:fill="auto"/>
          </w:tcPr>
          <w:p w:rsidR="00F87EDC" w:rsidRPr="00C93D89" w:rsidRDefault="00C93D89" w:rsidP="00446C2F">
            <w:pPr>
              <w:pStyle w:val="1ff1"/>
            </w:pPr>
            <w:r>
              <w:t>с</w:t>
            </w:r>
            <w:r w:rsidR="00F87EDC" w:rsidRPr="00C93D89">
              <w:t>ильная</w:t>
            </w:r>
          </w:p>
        </w:tc>
        <w:tc>
          <w:tcPr>
            <w:tcW w:w="1080" w:type="dxa"/>
            <w:shd w:val="clear" w:color="auto" w:fill="auto"/>
          </w:tcPr>
          <w:p w:rsidR="00F87EDC" w:rsidRPr="00C93D89" w:rsidRDefault="009605C8" w:rsidP="00446C2F">
            <w:pPr>
              <w:pStyle w:val="1ff1"/>
            </w:pPr>
            <w:r w:rsidRPr="00C93D89">
              <w:t>0,0063</w:t>
            </w:r>
          </w:p>
        </w:tc>
        <w:tc>
          <w:tcPr>
            <w:tcW w:w="3649" w:type="dxa"/>
            <w:vMerge/>
            <w:shd w:val="clear" w:color="auto" w:fill="auto"/>
          </w:tcPr>
          <w:p w:rsidR="00F87EDC" w:rsidRPr="00C93D89" w:rsidRDefault="00F87EDC" w:rsidP="00446C2F">
            <w:pPr>
              <w:pStyle w:val="1ff1"/>
            </w:pPr>
          </w:p>
        </w:tc>
      </w:tr>
      <w:tr w:rsidR="00F87EDC" w:rsidRPr="00C93D89" w:rsidTr="00446C2F">
        <w:trPr>
          <w:jc w:val="center"/>
        </w:trPr>
        <w:tc>
          <w:tcPr>
            <w:tcW w:w="3101" w:type="dxa"/>
            <w:vMerge/>
            <w:shd w:val="clear" w:color="auto" w:fill="auto"/>
          </w:tcPr>
          <w:p w:rsidR="00F87EDC" w:rsidRPr="00C93D89" w:rsidRDefault="00F87EDC" w:rsidP="00446C2F">
            <w:pPr>
              <w:pStyle w:val="1ff1"/>
            </w:pPr>
          </w:p>
        </w:tc>
        <w:tc>
          <w:tcPr>
            <w:tcW w:w="2340" w:type="dxa"/>
            <w:shd w:val="clear" w:color="auto" w:fill="auto"/>
          </w:tcPr>
          <w:p w:rsidR="00F87EDC" w:rsidRPr="00C93D89" w:rsidRDefault="00C93D89" w:rsidP="00446C2F">
            <w:pPr>
              <w:pStyle w:val="1ff1"/>
            </w:pPr>
            <w:r>
              <w:t>о</w:t>
            </w:r>
            <w:r w:rsidR="00F87EDC" w:rsidRPr="00C93D89">
              <w:t>чень сил</w:t>
            </w:r>
            <w:r w:rsidR="00F87EDC" w:rsidRPr="00C93D89">
              <w:t>ь</w:t>
            </w:r>
            <w:r w:rsidR="00F87EDC" w:rsidRPr="00C93D89">
              <w:t>ная</w:t>
            </w:r>
          </w:p>
        </w:tc>
        <w:tc>
          <w:tcPr>
            <w:tcW w:w="1080" w:type="dxa"/>
            <w:shd w:val="clear" w:color="auto" w:fill="auto"/>
          </w:tcPr>
          <w:p w:rsidR="00F87EDC" w:rsidRPr="00C93D89" w:rsidRDefault="00F87EDC" w:rsidP="00446C2F">
            <w:pPr>
              <w:pStyle w:val="1ff1"/>
            </w:pPr>
            <w:r w:rsidRPr="00C93D89">
              <w:t>0</w:t>
            </w:r>
          </w:p>
        </w:tc>
        <w:tc>
          <w:tcPr>
            <w:tcW w:w="3649" w:type="dxa"/>
            <w:vMerge/>
            <w:shd w:val="clear" w:color="auto" w:fill="auto"/>
          </w:tcPr>
          <w:p w:rsidR="00F87EDC" w:rsidRPr="00C93D89" w:rsidRDefault="00F87EDC" w:rsidP="00446C2F">
            <w:pPr>
              <w:pStyle w:val="1ff1"/>
            </w:pPr>
          </w:p>
        </w:tc>
      </w:tr>
      <w:tr w:rsidR="00F87EDC" w:rsidRPr="00C93D89" w:rsidTr="00446C2F">
        <w:trPr>
          <w:jc w:val="center"/>
        </w:trPr>
        <w:tc>
          <w:tcPr>
            <w:tcW w:w="3101" w:type="dxa"/>
            <w:vMerge w:val="restart"/>
            <w:shd w:val="clear" w:color="auto" w:fill="auto"/>
          </w:tcPr>
          <w:p w:rsidR="00F87EDC" w:rsidRPr="00C93D89" w:rsidRDefault="00F87EDC" w:rsidP="00446C2F">
            <w:pPr>
              <w:pStyle w:val="1ff1"/>
            </w:pPr>
            <w:r w:rsidRPr="00C93D89">
              <w:t>Захламление</w:t>
            </w:r>
          </w:p>
        </w:tc>
        <w:tc>
          <w:tcPr>
            <w:tcW w:w="2340" w:type="dxa"/>
            <w:shd w:val="clear" w:color="auto" w:fill="auto"/>
          </w:tcPr>
          <w:p w:rsidR="00F87EDC" w:rsidRPr="00C93D89" w:rsidRDefault="00C93D89" w:rsidP="00446C2F">
            <w:pPr>
              <w:pStyle w:val="1ff1"/>
            </w:pPr>
            <w:r>
              <w:t>в</w:t>
            </w:r>
            <w:r w:rsidR="00F87EDC" w:rsidRPr="00C93D89">
              <w:t>сего захла</w:t>
            </w:r>
            <w:r w:rsidR="00F87EDC" w:rsidRPr="00C93D89">
              <w:t>м</w:t>
            </w:r>
            <w:r w:rsidR="00F87EDC" w:rsidRPr="00C93D89">
              <w:t>ленных</w:t>
            </w:r>
          </w:p>
        </w:tc>
        <w:tc>
          <w:tcPr>
            <w:tcW w:w="1080" w:type="dxa"/>
            <w:shd w:val="clear" w:color="auto" w:fill="auto"/>
          </w:tcPr>
          <w:p w:rsidR="00F87EDC" w:rsidRPr="00C93D89" w:rsidRDefault="009605C8" w:rsidP="00446C2F">
            <w:pPr>
              <w:pStyle w:val="1ff1"/>
            </w:pPr>
            <w:r w:rsidRPr="00C93D89">
              <w:t>0,15496</w:t>
            </w:r>
          </w:p>
        </w:tc>
        <w:tc>
          <w:tcPr>
            <w:tcW w:w="3649" w:type="dxa"/>
            <w:vMerge w:val="restart"/>
            <w:shd w:val="clear" w:color="auto" w:fill="auto"/>
          </w:tcPr>
          <w:p w:rsidR="00F87EDC" w:rsidRPr="00C93D89" w:rsidRDefault="00C93D89" w:rsidP="00446C2F">
            <w:pPr>
              <w:pStyle w:val="1ff1"/>
            </w:pPr>
            <w:r>
              <w:t>п</w:t>
            </w:r>
            <w:r w:rsidR="00F87EDC" w:rsidRPr="00C93D89">
              <w:t xml:space="preserve">о сведениям </w:t>
            </w:r>
            <w:r w:rsidR="009605C8" w:rsidRPr="00C93D89">
              <w:t>Управлениея Ро</w:t>
            </w:r>
            <w:r w:rsidR="009605C8" w:rsidRPr="00C93D89">
              <w:t>с</w:t>
            </w:r>
            <w:r w:rsidR="009605C8" w:rsidRPr="00C93D89">
              <w:t>сельхознадзора по Респу</w:t>
            </w:r>
            <w:r w:rsidR="009605C8" w:rsidRPr="00C93D89">
              <w:t>б</w:t>
            </w:r>
            <w:r w:rsidR="009605C8" w:rsidRPr="00C93D89">
              <w:t>ликам Хакасия и Тыва и Кем</w:t>
            </w:r>
            <w:r w:rsidR="009605C8" w:rsidRPr="00C93D89">
              <w:t>е</w:t>
            </w:r>
            <w:r w:rsidR="009605C8" w:rsidRPr="00C93D89">
              <w:t>ровской области</w:t>
            </w:r>
          </w:p>
        </w:tc>
      </w:tr>
      <w:tr w:rsidR="00F87EDC" w:rsidRPr="00C93D89" w:rsidTr="00446C2F">
        <w:trPr>
          <w:jc w:val="center"/>
        </w:trPr>
        <w:tc>
          <w:tcPr>
            <w:tcW w:w="3101" w:type="dxa"/>
            <w:vMerge/>
            <w:shd w:val="clear" w:color="auto" w:fill="auto"/>
          </w:tcPr>
          <w:p w:rsidR="00F87EDC" w:rsidRPr="00C93D89" w:rsidRDefault="00F87EDC" w:rsidP="00446C2F">
            <w:pPr>
              <w:pStyle w:val="1ff1"/>
            </w:pPr>
          </w:p>
        </w:tc>
        <w:tc>
          <w:tcPr>
            <w:tcW w:w="2340" w:type="dxa"/>
            <w:shd w:val="clear" w:color="auto" w:fill="auto"/>
          </w:tcPr>
          <w:p w:rsidR="00F87EDC" w:rsidRPr="00C93D89" w:rsidRDefault="00C93D89" w:rsidP="00446C2F">
            <w:pPr>
              <w:pStyle w:val="1ff1"/>
            </w:pPr>
            <w:r>
              <w:t>с</w:t>
            </w:r>
            <w:r w:rsidR="00F87EDC" w:rsidRPr="00C93D89">
              <w:t>лабая</w:t>
            </w:r>
          </w:p>
        </w:tc>
        <w:tc>
          <w:tcPr>
            <w:tcW w:w="1080" w:type="dxa"/>
            <w:shd w:val="clear" w:color="auto" w:fill="auto"/>
          </w:tcPr>
          <w:p w:rsidR="00F87EDC" w:rsidRPr="00C93D89" w:rsidRDefault="00F87EDC" w:rsidP="00446C2F">
            <w:pPr>
              <w:pStyle w:val="1ff1"/>
            </w:pPr>
            <w:r w:rsidRPr="00C93D89">
              <w:t>0</w:t>
            </w:r>
          </w:p>
        </w:tc>
        <w:tc>
          <w:tcPr>
            <w:tcW w:w="3649" w:type="dxa"/>
            <w:vMerge/>
            <w:shd w:val="clear" w:color="auto" w:fill="auto"/>
          </w:tcPr>
          <w:p w:rsidR="00F87EDC" w:rsidRPr="00C93D89" w:rsidRDefault="00F87EDC" w:rsidP="00446C2F">
            <w:pPr>
              <w:pStyle w:val="1ff1"/>
            </w:pPr>
          </w:p>
        </w:tc>
      </w:tr>
      <w:tr w:rsidR="00F87EDC" w:rsidRPr="00C93D89" w:rsidTr="00446C2F">
        <w:trPr>
          <w:jc w:val="center"/>
        </w:trPr>
        <w:tc>
          <w:tcPr>
            <w:tcW w:w="3101" w:type="dxa"/>
            <w:vMerge/>
            <w:shd w:val="clear" w:color="auto" w:fill="auto"/>
          </w:tcPr>
          <w:p w:rsidR="00F87EDC" w:rsidRPr="00C93D89" w:rsidRDefault="00F87EDC" w:rsidP="00446C2F">
            <w:pPr>
              <w:pStyle w:val="1ff1"/>
            </w:pPr>
          </w:p>
        </w:tc>
        <w:tc>
          <w:tcPr>
            <w:tcW w:w="2340" w:type="dxa"/>
            <w:shd w:val="clear" w:color="auto" w:fill="auto"/>
          </w:tcPr>
          <w:p w:rsidR="00F87EDC" w:rsidRPr="00C93D89" w:rsidRDefault="00C93D89" w:rsidP="00446C2F">
            <w:pPr>
              <w:pStyle w:val="1ff1"/>
            </w:pPr>
            <w:r>
              <w:t>с</w:t>
            </w:r>
            <w:r w:rsidR="00F87EDC" w:rsidRPr="00C93D89">
              <w:t>редняя</w:t>
            </w:r>
          </w:p>
        </w:tc>
        <w:tc>
          <w:tcPr>
            <w:tcW w:w="1080" w:type="dxa"/>
            <w:shd w:val="clear" w:color="auto" w:fill="auto"/>
          </w:tcPr>
          <w:p w:rsidR="00F87EDC" w:rsidRPr="00C93D89" w:rsidRDefault="00F87EDC" w:rsidP="00446C2F">
            <w:pPr>
              <w:pStyle w:val="1ff1"/>
            </w:pPr>
            <w:r w:rsidRPr="00C93D89">
              <w:t>0,017</w:t>
            </w:r>
          </w:p>
        </w:tc>
        <w:tc>
          <w:tcPr>
            <w:tcW w:w="3649" w:type="dxa"/>
            <w:vMerge/>
            <w:shd w:val="clear" w:color="auto" w:fill="auto"/>
          </w:tcPr>
          <w:p w:rsidR="00F87EDC" w:rsidRPr="00C93D89" w:rsidRDefault="00F87EDC" w:rsidP="00446C2F">
            <w:pPr>
              <w:pStyle w:val="1ff1"/>
            </w:pPr>
          </w:p>
        </w:tc>
      </w:tr>
      <w:tr w:rsidR="00F87EDC" w:rsidRPr="00C93D89" w:rsidTr="00446C2F">
        <w:trPr>
          <w:jc w:val="center"/>
        </w:trPr>
        <w:tc>
          <w:tcPr>
            <w:tcW w:w="3101" w:type="dxa"/>
            <w:vMerge/>
            <w:shd w:val="clear" w:color="auto" w:fill="auto"/>
          </w:tcPr>
          <w:p w:rsidR="00F87EDC" w:rsidRPr="00C93D89" w:rsidRDefault="00F87EDC" w:rsidP="00446C2F">
            <w:pPr>
              <w:pStyle w:val="1ff1"/>
            </w:pPr>
          </w:p>
        </w:tc>
        <w:tc>
          <w:tcPr>
            <w:tcW w:w="2340" w:type="dxa"/>
            <w:shd w:val="clear" w:color="auto" w:fill="auto"/>
          </w:tcPr>
          <w:p w:rsidR="00F87EDC" w:rsidRPr="00C93D89" w:rsidRDefault="00C93D89" w:rsidP="00446C2F">
            <w:pPr>
              <w:pStyle w:val="1ff1"/>
            </w:pPr>
            <w:r>
              <w:t>с</w:t>
            </w:r>
            <w:r w:rsidR="00F87EDC" w:rsidRPr="00C93D89">
              <w:t>ильная</w:t>
            </w:r>
          </w:p>
        </w:tc>
        <w:tc>
          <w:tcPr>
            <w:tcW w:w="1080" w:type="dxa"/>
            <w:shd w:val="clear" w:color="auto" w:fill="auto"/>
          </w:tcPr>
          <w:p w:rsidR="00F87EDC" w:rsidRPr="00C93D89" w:rsidRDefault="00F87EDC" w:rsidP="00446C2F">
            <w:pPr>
              <w:pStyle w:val="1ff1"/>
            </w:pPr>
            <w:r w:rsidRPr="00C93D89">
              <w:t>0</w:t>
            </w:r>
          </w:p>
        </w:tc>
        <w:tc>
          <w:tcPr>
            <w:tcW w:w="3649" w:type="dxa"/>
            <w:vMerge/>
            <w:shd w:val="clear" w:color="auto" w:fill="auto"/>
          </w:tcPr>
          <w:p w:rsidR="00F87EDC" w:rsidRPr="00C93D89" w:rsidRDefault="00F87EDC" w:rsidP="00446C2F">
            <w:pPr>
              <w:pStyle w:val="1ff1"/>
            </w:pPr>
          </w:p>
        </w:tc>
      </w:tr>
      <w:tr w:rsidR="009605C8" w:rsidRPr="00C93D89" w:rsidTr="00446C2F">
        <w:trPr>
          <w:jc w:val="center"/>
        </w:trPr>
        <w:tc>
          <w:tcPr>
            <w:tcW w:w="3101" w:type="dxa"/>
            <w:vMerge w:val="restart"/>
            <w:shd w:val="clear" w:color="auto" w:fill="auto"/>
          </w:tcPr>
          <w:p w:rsidR="009605C8" w:rsidRPr="00C93D89" w:rsidRDefault="009605C8" w:rsidP="00446C2F">
            <w:pPr>
              <w:pStyle w:val="ConsPlusNormal"/>
              <w:ind w:firstLine="0"/>
              <w:rPr>
                <w:rFonts w:ascii="Times New Roman" w:hAnsi="Times New Roman" w:cs="Times New Roman"/>
                <w:sz w:val="24"/>
                <w:szCs w:val="24"/>
              </w:rPr>
            </w:pPr>
            <w:r w:rsidRPr="00C93D89">
              <w:rPr>
                <w:rFonts w:ascii="Times New Roman" w:hAnsi="Times New Roman" w:cs="Times New Roman"/>
                <w:sz w:val="24"/>
                <w:szCs w:val="24"/>
              </w:rPr>
              <w:t>Заболачивание</w:t>
            </w:r>
          </w:p>
        </w:tc>
        <w:tc>
          <w:tcPr>
            <w:tcW w:w="2340" w:type="dxa"/>
            <w:shd w:val="clear" w:color="auto" w:fill="auto"/>
          </w:tcPr>
          <w:p w:rsidR="009605C8" w:rsidRPr="00C93D89" w:rsidRDefault="00C93D89" w:rsidP="00446C2F">
            <w:pPr>
              <w:pStyle w:val="ConsPlusNormal"/>
              <w:ind w:firstLine="0"/>
              <w:rPr>
                <w:rFonts w:ascii="Times New Roman" w:hAnsi="Times New Roman" w:cs="Times New Roman"/>
                <w:sz w:val="24"/>
                <w:szCs w:val="24"/>
              </w:rPr>
            </w:pPr>
            <w:r>
              <w:rPr>
                <w:rFonts w:ascii="Times New Roman" w:hAnsi="Times New Roman" w:cs="Times New Roman"/>
                <w:sz w:val="24"/>
                <w:szCs w:val="24"/>
              </w:rPr>
              <w:t>в</w:t>
            </w:r>
            <w:r w:rsidR="009605C8" w:rsidRPr="00C93D89">
              <w:rPr>
                <w:rFonts w:ascii="Times New Roman" w:hAnsi="Times New Roman" w:cs="Times New Roman"/>
                <w:sz w:val="24"/>
                <w:szCs w:val="24"/>
              </w:rPr>
              <w:t>сего заболоченных</w:t>
            </w:r>
          </w:p>
        </w:tc>
        <w:tc>
          <w:tcPr>
            <w:tcW w:w="1080" w:type="dxa"/>
            <w:shd w:val="clear" w:color="auto" w:fill="auto"/>
          </w:tcPr>
          <w:p w:rsidR="009605C8" w:rsidRPr="00C93D89" w:rsidRDefault="009605C8" w:rsidP="00446C2F">
            <w:r w:rsidRPr="00C93D89">
              <w:t>0,0095</w:t>
            </w:r>
          </w:p>
        </w:tc>
        <w:tc>
          <w:tcPr>
            <w:tcW w:w="3649" w:type="dxa"/>
            <w:vMerge w:val="restart"/>
            <w:shd w:val="clear" w:color="auto" w:fill="auto"/>
          </w:tcPr>
          <w:p w:rsidR="009605C8" w:rsidRPr="00C93D89" w:rsidRDefault="00C93D89" w:rsidP="00446C2F">
            <w:pPr>
              <w:pStyle w:val="1ff1"/>
            </w:pPr>
            <w:r>
              <w:t>п</w:t>
            </w:r>
            <w:r w:rsidR="009605C8" w:rsidRPr="00C93D89">
              <w:t xml:space="preserve">о сведениям ФГБУ </w:t>
            </w:r>
            <w:r>
              <w:t>«</w:t>
            </w:r>
            <w:r w:rsidR="009605C8" w:rsidRPr="00C93D89">
              <w:t>Государс</w:t>
            </w:r>
            <w:r w:rsidR="009605C8" w:rsidRPr="00C93D89">
              <w:t>т</w:t>
            </w:r>
            <w:r w:rsidR="009605C8" w:rsidRPr="00C93D89">
              <w:t>венная станция агрохимич</w:t>
            </w:r>
            <w:r w:rsidR="009605C8" w:rsidRPr="00C93D89">
              <w:t>е</w:t>
            </w:r>
            <w:r w:rsidR="009605C8" w:rsidRPr="00C93D89">
              <w:t xml:space="preserve">ской службы </w:t>
            </w:r>
            <w:r w:rsidR="00772D95" w:rsidRPr="00C93D89">
              <w:t>«</w:t>
            </w:r>
            <w:r w:rsidR="009605C8" w:rsidRPr="00C93D89">
              <w:t>Т</w:t>
            </w:r>
            <w:r w:rsidR="009605C8" w:rsidRPr="00C93D89">
              <w:t>у</w:t>
            </w:r>
            <w:r w:rsidR="009605C8" w:rsidRPr="00C93D89">
              <w:t>винская</w:t>
            </w:r>
            <w:r w:rsidR="00772D95" w:rsidRPr="00C93D89">
              <w:t>»</w:t>
            </w:r>
          </w:p>
        </w:tc>
      </w:tr>
      <w:tr w:rsidR="009605C8" w:rsidRPr="00C93D89" w:rsidTr="00446C2F">
        <w:trPr>
          <w:jc w:val="center"/>
        </w:trPr>
        <w:tc>
          <w:tcPr>
            <w:tcW w:w="3101" w:type="dxa"/>
            <w:vMerge/>
            <w:shd w:val="clear" w:color="auto" w:fill="auto"/>
          </w:tcPr>
          <w:p w:rsidR="009605C8" w:rsidRPr="00C93D89" w:rsidRDefault="009605C8" w:rsidP="00446C2F">
            <w:pPr>
              <w:pStyle w:val="1ff1"/>
            </w:pPr>
          </w:p>
        </w:tc>
        <w:tc>
          <w:tcPr>
            <w:tcW w:w="2340" w:type="dxa"/>
            <w:shd w:val="clear" w:color="auto" w:fill="auto"/>
          </w:tcPr>
          <w:p w:rsidR="009605C8" w:rsidRPr="00C93D89" w:rsidRDefault="00C93D89" w:rsidP="00446C2F">
            <w:pPr>
              <w:pStyle w:val="1ff1"/>
            </w:pPr>
            <w:r>
              <w:t>с</w:t>
            </w:r>
            <w:r w:rsidR="009605C8" w:rsidRPr="00C93D89">
              <w:t>лабая</w:t>
            </w:r>
          </w:p>
        </w:tc>
        <w:tc>
          <w:tcPr>
            <w:tcW w:w="1080" w:type="dxa"/>
            <w:shd w:val="clear" w:color="auto" w:fill="auto"/>
          </w:tcPr>
          <w:p w:rsidR="009605C8" w:rsidRPr="00C93D89" w:rsidRDefault="009605C8" w:rsidP="00446C2F">
            <w:pPr>
              <w:pStyle w:val="1ff1"/>
            </w:pPr>
            <w:r w:rsidRPr="00C93D89">
              <w:t>0,0056</w:t>
            </w:r>
          </w:p>
        </w:tc>
        <w:tc>
          <w:tcPr>
            <w:tcW w:w="3649" w:type="dxa"/>
            <w:vMerge/>
            <w:shd w:val="clear" w:color="auto" w:fill="auto"/>
          </w:tcPr>
          <w:p w:rsidR="009605C8" w:rsidRPr="00C93D89" w:rsidRDefault="009605C8" w:rsidP="00446C2F">
            <w:pPr>
              <w:pStyle w:val="1ff1"/>
            </w:pPr>
          </w:p>
        </w:tc>
      </w:tr>
      <w:tr w:rsidR="009605C8" w:rsidRPr="00C93D89" w:rsidTr="00446C2F">
        <w:trPr>
          <w:jc w:val="center"/>
        </w:trPr>
        <w:tc>
          <w:tcPr>
            <w:tcW w:w="3101" w:type="dxa"/>
            <w:vMerge/>
            <w:shd w:val="clear" w:color="auto" w:fill="auto"/>
          </w:tcPr>
          <w:p w:rsidR="009605C8" w:rsidRPr="00C93D89" w:rsidRDefault="009605C8" w:rsidP="00446C2F">
            <w:pPr>
              <w:pStyle w:val="1ff1"/>
            </w:pPr>
          </w:p>
        </w:tc>
        <w:tc>
          <w:tcPr>
            <w:tcW w:w="2340" w:type="dxa"/>
            <w:shd w:val="clear" w:color="auto" w:fill="auto"/>
          </w:tcPr>
          <w:p w:rsidR="009605C8" w:rsidRPr="00C93D89" w:rsidRDefault="00C93D89" w:rsidP="00446C2F">
            <w:pPr>
              <w:pStyle w:val="1ff1"/>
            </w:pPr>
            <w:r>
              <w:t>с</w:t>
            </w:r>
            <w:r w:rsidR="009605C8" w:rsidRPr="00C93D89">
              <w:t>редняя</w:t>
            </w:r>
          </w:p>
        </w:tc>
        <w:tc>
          <w:tcPr>
            <w:tcW w:w="1080" w:type="dxa"/>
            <w:shd w:val="clear" w:color="auto" w:fill="auto"/>
          </w:tcPr>
          <w:p w:rsidR="009605C8" w:rsidRPr="00C93D89" w:rsidRDefault="009605C8" w:rsidP="00446C2F">
            <w:pPr>
              <w:pStyle w:val="1ff1"/>
            </w:pPr>
            <w:r w:rsidRPr="00C93D89">
              <w:t>0,0021</w:t>
            </w:r>
          </w:p>
        </w:tc>
        <w:tc>
          <w:tcPr>
            <w:tcW w:w="3649" w:type="dxa"/>
            <w:vMerge/>
            <w:shd w:val="clear" w:color="auto" w:fill="auto"/>
          </w:tcPr>
          <w:p w:rsidR="009605C8" w:rsidRPr="00C93D89" w:rsidRDefault="009605C8" w:rsidP="00446C2F">
            <w:pPr>
              <w:pStyle w:val="1ff1"/>
            </w:pPr>
          </w:p>
        </w:tc>
      </w:tr>
      <w:tr w:rsidR="009605C8" w:rsidRPr="00C93D89" w:rsidTr="00446C2F">
        <w:trPr>
          <w:jc w:val="center"/>
        </w:trPr>
        <w:tc>
          <w:tcPr>
            <w:tcW w:w="3101" w:type="dxa"/>
            <w:vMerge/>
            <w:shd w:val="clear" w:color="auto" w:fill="auto"/>
          </w:tcPr>
          <w:p w:rsidR="009605C8" w:rsidRPr="00C93D89" w:rsidRDefault="009605C8" w:rsidP="00446C2F">
            <w:pPr>
              <w:pStyle w:val="1ff1"/>
            </w:pPr>
          </w:p>
        </w:tc>
        <w:tc>
          <w:tcPr>
            <w:tcW w:w="2340" w:type="dxa"/>
            <w:shd w:val="clear" w:color="auto" w:fill="auto"/>
          </w:tcPr>
          <w:p w:rsidR="009605C8" w:rsidRPr="00C93D89" w:rsidRDefault="00C93D89" w:rsidP="00446C2F">
            <w:pPr>
              <w:pStyle w:val="1ff1"/>
            </w:pPr>
            <w:r>
              <w:t>с</w:t>
            </w:r>
            <w:r w:rsidR="009605C8" w:rsidRPr="00C93D89">
              <w:t>ильная</w:t>
            </w:r>
          </w:p>
        </w:tc>
        <w:tc>
          <w:tcPr>
            <w:tcW w:w="1080" w:type="dxa"/>
            <w:shd w:val="clear" w:color="auto" w:fill="auto"/>
          </w:tcPr>
          <w:p w:rsidR="009605C8" w:rsidRPr="00C93D89" w:rsidRDefault="009605C8" w:rsidP="00446C2F">
            <w:pPr>
              <w:pStyle w:val="1ff1"/>
            </w:pPr>
            <w:r w:rsidRPr="00C93D89">
              <w:t>0,0018</w:t>
            </w:r>
          </w:p>
        </w:tc>
        <w:tc>
          <w:tcPr>
            <w:tcW w:w="3649" w:type="dxa"/>
            <w:vMerge/>
            <w:shd w:val="clear" w:color="auto" w:fill="auto"/>
          </w:tcPr>
          <w:p w:rsidR="009605C8" w:rsidRPr="00C93D89" w:rsidRDefault="009605C8" w:rsidP="00446C2F">
            <w:pPr>
              <w:pStyle w:val="1ff1"/>
            </w:pPr>
          </w:p>
        </w:tc>
      </w:tr>
      <w:tr w:rsidR="009605C8" w:rsidRPr="00C93D89" w:rsidTr="00446C2F">
        <w:trPr>
          <w:jc w:val="center"/>
        </w:trPr>
        <w:tc>
          <w:tcPr>
            <w:tcW w:w="3101" w:type="dxa"/>
            <w:vMerge w:val="restart"/>
            <w:shd w:val="clear" w:color="auto" w:fill="auto"/>
          </w:tcPr>
          <w:p w:rsidR="009605C8" w:rsidRPr="00C93D89" w:rsidRDefault="009605C8" w:rsidP="00446C2F">
            <w:pPr>
              <w:pStyle w:val="ConsPlusNormal"/>
              <w:ind w:firstLine="0"/>
              <w:rPr>
                <w:rFonts w:ascii="Times New Roman" w:hAnsi="Times New Roman" w:cs="Times New Roman"/>
                <w:sz w:val="24"/>
                <w:szCs w:val="24"/>
              </w:rPr>
            </w:pPr>
            <w:r w:rsidRPr="00C93D89">
              <w:rPr>
                <w:rFonts w:ascii="Times New Roman" w:hAnsi="Times New Roman" w:cs="Times New Roman"/>
                <w:sz w:val="24"/>
                <w:szCs w:val="24"/>
              </w:rPr>
              <w:t>Нарушение земель (нар</w:t>
            </w:r>
            <w:r w:rsidRPr="00C93D89">
              <w:rPr>
                <w:rFonts w:ascii="Times New Roman" w:hAnsi="Times New Roman" w:cs="Times New Roman"/>
                <w:sz w:val="24"/>
                <w:szCs w:val="24"/>
              </w:rPr>
              <w:t>у</w:t>
            </w:r>
            <w:r w:rsidRPr="00C93D89">
              <w:rPr>
                <w:rFonts w:ascii="Times New Roman" w:hAnsi="Times New Roman" w:cs="Times New Roman"/>
                <w:sz w:val="24"/>
                <w:szCs w:val="24"/>
              </w:rPr>
              <w:t>шенные зе</w:t>
            </w:r>
            <w:r w:rsidRPr="00C93D89">
              <w:rPr>
                <w:rFonts w:ascii="Times New Roman" w:hAnsi="Times New Roman" w:cs="Times New Roman"/>
                <w:sz w:val="24"/>
                <w:szCs w:val="24"/>
              </w:rPr>
              <w:t>м</w:t>
            </w:r>
            <w:r w:rsidRPr="00C93D89">
              <w:rPr>
                <w:rFonts w:ascii="Times New Roman" w:hAnsi="Times New Roman" w:cs="Times New Roman"/>
                <w:sz w:val="24"/>
                <w:szCs w:val="24"/>
              </w:rPr>
              <w:t>ли)</w:t>
            </w:r>
          </w:p>
        </w:tc>
        <w:tc>
          <w:tcPr>
            <w:tcW w:w="2340" w:type="dxa"/>
            <w:shd w:val="clear" w:color="auto" w:fill="auto"/>
          </w:tcPr>
          <w:p w:rsidR="009605C8" w:rsidRPr="00C93D89" w:rsidRDefault="00C93D89" w:rsidP="00446C2F">
            <w:pPr>
              <w:pStyle w:val="ConsPlusNormal"/>
              <w:ind w:firstLine="0"/>
              <w:rPr>
                <w:rFonts w:ascii="Times New Roman" w:hAnsi="Times New Roman" w:cs="Times New Roman"/>
                <w:sz w:val="24"/>
                <w:szCs w:val="24"/>
              </w:rPr>
            </w:pPr>
            <w:r>
              <w:rPr>
                <w:rFonts w:ascii="Times New Roman" w:hAnsi="Times New Roman" w:cs="Times New Roman"/>
                <w:sz w:val="24"/>
                <w:szCs w:val="24"/>
              </w:rPr>
              <w:t>в</w:t>
            </w:r>
            <w:r w:rsidR="009605C8" w:rsidRPr="00C93D89">
              <w:rPr>
                <w:rFonts w:ascii="Times New Roman" w:hAnsi="Times New Roman" w:cs="Times New Roman"/>
                <w:sz w:val="24"/>
                <w:szCs w:val="24"/>
              </w:rPr>
              <w:t>сего нарушенных</w:t>
            </w:r>
          </w:p>
        </w:tc>
        <w:tc>
          <w:tcPr>
            <w:tcW w:w="1080" w:type="dxa"/>
            <w:shd w:val="clear" w:color="auto" w:fill="auto"/>
          </w:tcPr>
          <w:p w:rsidR="009605C8" w:rsidRPr="00C93D89" w:rsidRDefault="009605C8" w:rsidP="00446C2F">
            <w:r w:rsidRPr="00C93D89">
              <w:t>0,00004</w:t>
            </w:r>
          </w:p>
        </w:tc>
        <w:tc>
          <w:tcPr>
            <w:tcW w:w="3649" w:type="dxa"/>
            <w:vMerge w:val="restart"/>
            <w:shd w:val="clear" w:color="auto" w:fill="auto"/>
          </w:tcPr>
          <w:p w:rsidR="009605C8" w:rsidRPr="00C93D89" w:rsidRDefault="00C93D89" w:rsidP="00446C2F">
            <w:pPr>
              <w:pStyle w:val="1ff1"/>
            </w:pPr>
            <w:r>
              <w:t>п</w:t>
            </w:r>
            <w:r w:rsidR="009605C8" w:rsidRPr="00C93D89">
              <w:t xml:space="preserve">о сведениям ФГБУ </w:t>
            </w:r>
            <w:r>
              <w:t>«</w:t>
            </w:r>
            <w:r w:rsidR="009605C8" w:rsidRPr="00C93D89">
              <w:t>Государс</w:t>
            </w:r>
            <w:r w:rsidR="009605C8" w:rsidRPr="00C93D89">
              <w:t>т</w:t>
            </w:r>
            <w:r w:rsidR="009605C8" w:rsidRPr="00C93D89">
              <w:t>венная станция агрохимич</w:t>
            </w:r>
            <w:r w:rsidR="009605C8" w:rsidRPr="00C93D89">
              <w:t>е</w:t>
            </w:r>
            <w:r w:rsidR="009605C8" w:rsidRPr="00C93D89">
              <w:t xml:space="preserve">ской службы </w:t>
            </w:r>
            <w:r w:rsidR="00772D95" w:rsidRPr="00C93D89">
              <w:t>«</w:t>
            </w:r>
            <w:r w:rsidR="009605C8" w:rsidRPr="00C93D89">
              <w:t>Т</w:t>
            </w:r>
            <w:r w:rsidR="009605C8" w:rsidRPr="00C93D89">
              <w:t>у</w:t>
            </w:r>
            <w:r w:rsidR="009605C8" w:rsidRPr="00C93D89">
              <w:t>винская</w:t>
            </w:r>
            <w:r w:rsidR="00772D95" w:rsidRPr="00C93D89">
              <w:t>»</w:t>
            </w:r>
          </w:p>
        </w:tc>
      </w:tr>
      <w:tr w:rsidR="009605C8" w:rsidRPr="00C93D89" w:rsidTr="00446C2F">
        <w:trPr>
          <w:jc w:val="center"/>
        </w:trPr>
        <w:tc>
          <w:tcPr>
            <w:tcW w:w="3101" w:type="dxa"/>
            <w:vMerge/>
            <w:shd w:val="clear" w:color="auto" w:fill="auto"/>
          </w:tcPr>
          <w:p w:rsidR="009605C8" w:rsidRPr="00C93D89" w:rsidRDefault="009605C8" w:rsidP="00446C2F">
            <w:pPr>
              <w:pStyle w:val="1ff1"/>
            </w:pPr>
          </w:p>
        </w:tc>
        <w:tc>
          <w:tcPr>
            <w:tcW w:w="2340" w:type="dxa"/>
            <w:shd w:val="clear" w:color="auto" w:fill="auto"/>
          </w:tcPr>
          <w:p w:rsidR="009605C8" w:rsidRPr="00C93D89" w:rsidRDefault="00C93D89" w:rsidP="00446C2F">
            <w:pPr>
              <w:pStyle w:val="1ff1"/>
            </w:pPr>
            <w:r>
              <w:t>с</w:t>
            </w:r>
            <w:r w:rsidR="009605C8" w:rsidRPr="00C93D89">
              <w:t>лабая</w:t>
            </w:r>
          </w:p>
        </w:tc>
        <w:tc>
          <w:tcPr>
            <w:tcW w:w="1080" w:type="dxa"/>
            <w:shd w:val="clear" w:color="auto" w:fill="auto"/>
          </w:tcPr>
          <w:p w:rsidR="009605C8" w:rsidRPr="00C93D89" w:rsidRDefault="009605C8" w:rsidP="00446C2F">
            <w:pPr>
              <w:pStyle w:val="1ff1"/>
            </w:pPr>
            <w:r w:rsidRPr="00C93D89">
              <w:t>0,00004</w:t>
            </w:r>
          </w:p>
        </w:tc>
        <w:tc>
          <w:tcPr>
            <w:tcW w:w="3649" w:type="dxa"/>
            <w:vMerge/>
            <w:shd w:val="clear" w:color="auto" w:fill="auto"/>
          </w:tcPr>
          <w:p w:rsidR="009605C8" w:rsidRPr="00C93D89" w:rsidRDefault="009605C8" w:rsidP="00446C2F">
            <w:pPr>
              <w:pStyle w:val="1ff1"/>
            </w:pPr>
          </w:p>
        </w:tc>
      </w:tr>
      <w:tr w:rsidR="009605C8" w:rsidRPr="00C93D89" w:rsidTr="00446C2F">
        <w:trPr>
          <w:jc w:val="center"/>
        </w:trPr>
        <w:tc>
          <w:tcPr>
            <w:tcW w:w="3101" w:type="dxa"/>
            <w:vMerge/>
            <w:shd w:val="clear" w:color="auto" w:fill="auto"/>
          </w:tcPr>
          <w:p w:rsidR="009605C8" w:rsidRPr="00C93D89" w:rsidRDefault="009605C8" w:rsidP="00446C2F">
            <w:pPr>
              <w:pStyle w:val="1ff1"/>
            </w:pPr>
          </w:p>
        </w:tc>
        <w:tc>
          <w:tcPr>
            <w:tcW w:w="2340" w:type="dxa"/>
            <w:shd w:val="clear" w:color="auto" w:fill="auto"/>
          </w:tcPr>
          <w:p w:rsidR="009605C8" w:rsidRPr="00C93D89" w:rsidRDefault="00C93D89" w:rsidP="00446C2F">
            <w:pPr>
              <w:pStyle w:val="1ff1"/>
            </w:pPr>
            <w:r>
              <w:t>с</w:t>
            </w:r>
            <w:r w:rsidR="009605C8" w:rsidRPr="00C93D89">
              <w:t>редняя</w:t>
            </w:r>
          </w:p>
        </w:tc>
        <w:tc>
          <w:tcPr>
            <w:tcW w:w="1080" w:type="dxa"/>
            <w:shd w:val="clear" w:color="auto" w:fill="auto"/>
          </w:tcPr>
          <w:p w:rsidR="009605C8" w:rsidRPr="00C93D89" w:rsidRDefault="009605C8" w:rsidP="00446C2F">
            <w:pPr>
              <w:pStyle w:val="1ff1"/>
            </w:pPr>
            <w:r w:rsidRPr="00C93D89">
              <w:t>0</w:t>
            </w:r>
          </w:p>
        </w:tc>
        <w:tc>
          <w:tcPr>
            <w:tcW w:w="3649" w:type="dxa"/>
            <w:vMerge/>
            <w:shd w:val="clear" w:color="auto" w:fill="auto"/>
          </w:tcPr>
          <w:p w:rsidR="009605C8" w:rsidRPr="00C93D89" w:rsidRDefault="009605C8" w:rsidP="00446C2F">
            <w:pPr>
              <w:pStyle w:val="1ff1"/>
            </w:pPr>
          </w:p>
        </w:tc>
      </w:tr>
      <w:tr w:rsidR="009605C8" w:rsidRPr="00C93D89" w:rsidTr="00446C2F">
        <w:trPr>
          <w:jc w:val="center"/>
        </w:trPr>
        <w:tc>
          <w:tcPr>
            <w:tcW w:w="3101" w:type="dxa"/>
            <w:vMerge/>
            <w:shd w:val="clear" w:color="auto" w:fill="auto"/>
          </w:tcPr>
          <w:p w:rsidR="009605C8" w:rsidRPr="00C93D89" w:rsidRDefault="009605C8" w:rsidP="00446C2F">
            <w:pPr>
              <w:pStyle w:val="1ff1"/>
            </w:pPr>
          </w:p>
        </w:tc>
        <w:tc>
          <w:tcPr>
            <w:tcW w:w="2340" w:type="dxa"/>
            <w:shd w:val="clear" w:color="auto" w:fill="auto"/>
          </w:tcPr>
          <w:p w:rsidR="009605C8" w:rsidRPr="00C93D89" w:rsidRDefault="00C93D89" w:rsidP="00446C2F">
            <w:pPr>
              <w:pStyle w:val="1ff1"/>
            </w:pPr>
            <w:r>
              <w:t>с</w:t>
            </w:r>
            <w:r w:rsidR="009605C8" w:rsidRPr="00C93D89">
              <w:t>ильная</w:t>
            </w:r>
          </w:p>
        </w:tc>
        <w:tc>
          <w:tcPr>
            <w:tcW w:w="1080" w:type="dxa"/>
            <w:shd w:val="clear" w:color="auto" w:fill="auto"/>
          </w:tcPr>
          <w:p w:rsidR="009605C8" w:rsidRPr="00C93D89" w:rsidRDefault="009605C8" w:rsidP="00446C2F">
            <w:pPr>
              <w:pStyle w:val="1ff1"/>
            </w:pPr>
            <w:r w:rsidRPr="00C93D89">
              <w:t>0</w:t>
            </w:r>
          </w:p>
        </w:tc>
        <w:tc>
          <w:tcPr>
            <w:tcW w:w="3649" w:type="dxa"/>
            <w:vMerge/>
            <w:shd w:val="clear" w:color="auto" w:fill="auto"/>
          </w:tcPr>
          <w:p w:rsidR="009605C8" w:rsidRPr="00C93D89" w:rsidRDefault="009605C8" w:rsidP="00446C2F">
            <w:pPr>
              <w:pStyle w:val="1ff1"/>
            </w:pPr>
          </w:p>
        </w:tc>
      </w:tr>
      <w:tr w:rsidR="00F87EDC" w:rsidRPr="00C93D89" w:rsidTr="00446C2F">
        <w:trPr>
          <w:jc w:val="center"/>
        </w:trPr>
        <w:tc>
          <w:tcPr>
            <w:tcW w:w="10170" w:type="dxa"/>
            <w:gridSpan w:val="4"/>
            <w:shd w:val="clear" w:color="auto" w:fill="auto"/>
          </w:tcPr>
          <w:p w:rsidR="00F87EDC" w:rsidRPr="00C93D89" w:rsidRDefault="00F87EDC" w:rsidP="00446C2F">
            <w:pPr>
              <w:pStyle w:val="1ff1"/>
            </w:pPr>
            <w:r w:rsidRPr="00C93D89">
              <w:t>Земли ле</w:t>
            </w:r>
            <w:r w:rsidRPr="00C93D89">
              <w:t>с</w:t>
            </w:r>
            <w:r w:rsidRPr="00C93D89">
              <w:t>ного фонда</w:t>
            </w:r>
          </w:p>
        </w:tc>
      </w:tr>
      <w:tr w:rsidR="009605C8" w:rsidRPr="00C93D89" w:rsidTr="00446C2F">
        <w:trPr>
          <w:jc w:val="center"/>
        </w:trPr>
        <w:tc>
          <w:tcPr>
            <w:tcW w:w="3101" w:type="dxa"/>
            <w:vMerge w:val="restart"/>
            <w:shd w:val="clear" w:color="auto" w:fill="auto"/>
          </w:tcPr>
          <w:p w:rsidR="009605C8" w:rsidRPr="00C93D89" w:rsidRDefault="009605C8" w:rsidP="00446C2F">
            <w:pPr>
              <w:pStyle w:val="1ff1"/>
            </w:pPr>
            <w:r w:rsidRPr="00C93D89">
              <w:t>Захламление</w:t>
            </w:r>
          </w:p>
        </w:tc>
        <w:tc>
          <w:tcPr>
            <w:tcW w:w="2340" w:type="dxa"/>
            <w:shd w:val="clear" w:color="auto" w:fill="auto"/>
          </w:tcPr>
          <w:p w:rsidR="009605C8" w:rsidRPr="00C93D89" w:rsidRDefault="00C93D89" w:rsidP="00446C2F">
            <w:pPr>
              <w:pStyle w:val="ConsPlusNormal"/>
              <w:ind w:firstLine="0"/>
              <w:rPr>
                <w:rFonts w:ascii="Times New Roman" w:hAnsi="Times New Roman" w:cs="Times New Roman"/>
                <w:sz w:val="24"/>
                <w:szCs w:val="24"/>
              </w:rPr>
            </w:pPr>
            <w:r>
              <w:rPr>
                <w:rFonts w:ascii="Times New Roman" w:hAnsi="Times New Roman" w:cs="Times New Roman"/>
                <w:sz w:val="24"/>
                <w:szCs w:val="24"/>
              </w:rPr>
              <w:t>в</w:t>
            </w:r>
            <w:r w:rsidR="009605C8" w:rsidRPr="00C93D89">
              <w:rPr>
                <w:rFonts w:ascii="Times New Roman" w:hAnsi="Times New Roman" w:cs="Times New Roman"/>
                <w:sz w:val="24"/>
                <w:szCs w:val="24"/>
              </w:rPr>
              <w:t>сего захламленных</w:t>
            </w:r>
          </w:p>
        </w:tc>
        <w:tc>
          <w:tcPr>
            <w:tcW w:w="1080" w:type="dxa"/>
            <w:shd w:val="clear" w:color="auto" w:fill="auto"/>
          </w:tcPr>
          <w:p w:rsidR="009605C8" w:rsidRPr="00C93D89" w:rsidRDefault="009605C8" w:rsidP="00446C2F">
            <w:pPr>
              <w:pStyle w:val="ConsPlusNormal"/>
              <w:ind w:firstLine="0"/>
              <w:rPr>
                <w:rFonts w:ascii="Times New Roman" w:hAnsi="Times New Roman" w:cs="Times New Roman"/>
                <w:sz w:val="24"/>
                <w:szCs w:val="24"/>
              </w:rPr>
            </w:pPr>
            <w:r w:rsidRPr="00C93D89">
              <w:rPr>
                <w:rFonts w:ascii="Times New Roman" w:hAnsi="Times New Roman" w:cs="Times New Roman"/>
                <w:sz w:val="24"/>
                <w:szCs w:val="24"/>
              </w:rPr>
              <w:t>254,6</w:t>
            </w:r>
          </w:p>
        </w:tc>
        <w:tc>
          <w:tcPr>
            <w:tcW w:w="3649" w:type="dxa"/>
            <w:vMerge w:val="restart"/>
            <w:shd w:val="clear" w:color="auto" w:fill="auto"/>
          </w:tcPr>
          <w:p w:rsidR="009605C8" w:rsidRPr="00C93D89" w:rsidRDefault="00C93D89" w:rsidP="00446C2F">
            <w:pPr>
              <w:pStyle w:val="1ff1"/>
            </w:pPr>
            <w:r>
              <w:t>п</w:t>
            </w:r>
            <w:r w:rsidR="009605C8" w:rsidRPr="00C93D89">
              <w:t>о сведениям Государстве</w:t>
            </w:r>
            <w:r w:rsidR="009605C8" w:rsidRPr="00C93D89">
              <w:t>н</w:t>
            </w:r>
            <w:r w:rsidR="009605C8" w:rsidRPr="00C93D89">
              <w:t>ного комитета по лесному х</w:t>
            </w:r>
            <w:r w:rsidR="009605C8" w:rsidRPr="00C93D89">
              <w:t>о</w:t>
            </w:r>
            <w:r w:rsidR="009605C8" w:rsidRPr="00C93D89">
              <w:t>зяйству Республики Тыва (форма 1.4 ГЛФ.)</w:t>
            </w:r>
          </w:p>
        </w:tc>
      </w:tr>
      <w:tr w:rsidR="009605C8" w:rsidRPr="00C93D89" w:rsidTr="00446C2F">
        <w:trPr>
          <w:jc w:val="center"/>
        </w:trPr>
        <w:tc>
          <w:tcPr>
            <w:tcW w:w="3101" w:type="dxa"/>
            <w:vMerge/>
            <w:shd w:val="clear" w:color="auto" w:fill="auto"/>
          </w:tcPr>
          <w:p w:rsidR="009605C8" w:rsidRPr="00C93D89" w:rsidRDefault="009605C8" w:rsidP="00446C2F">
            <w:pPr>
              <w:pStyle w:val="1ff1"/>
            </w:pPr>
          </w:p>
        </w:tc>
        <w:tc>
          <w:tcPr>
            <w:tcW w:w="2340" w:type="dxa"/>
            <w:shd w:val="clear" w:color="auto" w:fill="auto"/>
          </w:tcPr>
          <w:p w:rsidR="009605C8" w:rsidRPr="00C93D89" w:rsidRDefault="00446C2F" w:rsidP="00446C2F">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9605C8" w:rsidRPr="00C93D89">
              <w:rPr>
                <w:rFonts w:ascii="Times New Roman" w:hAnsi="Times New Roman" w:cs="Times New Roman"/>
                <w:sz w:val="24"/>
                <w:szCs w:val="24"/>
              </w:rPr>
              <w:t>лабая</w:t>
            </w:r>
          </w:p>
        </w:tc>
        <w:tc>
          <w:tcPr>
            <w:tcW w:w="1080" w:type="dxa"/>
            <w:shd w:val="clear" w:color="auto" w:fill="auto"/>
          </w:tcPr>
          <w:p w:rsidR="009605C8" w:rsidRPr="00C93D89" w:rsidRDefault="009605C8" w:rsidP="00446C2F">
            <w:pPr>
              <w:pStyle w:val="ConsPlusNormal"/>
              <w:ind w:firstLine="0"/>
              <w:rPr>
                <w:rFonts w:ascii="Times New Roman" w:hAnsi="Times New Roman" w:cs="Times New Roman"/>
                <w:sz w:val="24"/>
                <w:szCs w:val="24"/>
              </w:rPr>
            </w:pPr>
            <w:r w:rsidRPr="00C93D89">
              <w:rPr>
                <w:rFonts w:ascii="Times New Roman" w:hAnsi="Times New Roman" w:cs="Times New Roman"/>
                <w:sz w:val="24"/>
                <w:szCs w:val="24"/>
              </w:rPr>
              <w:t>254,6</w:t>
            </w:r>
          </w:p>
        </w:tc>
        <w:tc>
          <w:tcPr>
            <w:tcW w:w="3649" w:type="dxa"/>
            <w:vMerge/>
            <w:shd w:val="clear" w:color="auto" w:fill="auto"/>
          </w:tcPr>
          <w:p w:rsidR="009605C8" w:rsidRPr="00C93D89" w:rsidRDefault="009605C8" w:rsidP="00446C2F">
            <w:pPr>
              <w:pStyle w:val="1ff1"/>
            </w:pPr>
          </w:p>
        </w:tc>
      </w:tr>
      <w:tr w:rsidR="009605C8" w:rsidRPr="00C93D89" w:rsidTr="00446C2F">
        <w:trPr>
          <w:jc w:val="center"/>
        </w:trPr>
        <w:tc>
          <w:tcPr>
            <w:tcW w:w="3101" w:type="dxa"/>
            <w:vMerge/>
            <w:shd w:val="clear" w:color="auto" w:fill="auto"/>
          </w:tcPr>
          <w:p w:rsidR="009605C8" w:rsidRPr="00C93D89" w:rsidRDefault="009605C8" w:rsidP="00446C2F">
            <w:pPr>
              <w:pStyle w:val="1ff1"/>
            </w:pPr>
          </w:p>
        </w:tc>
        <w:tc>
          <w:tcPr>
            <w:tcW w:w="2340" w:type="dxa"/>
            <w:shd w:val="clear" w:color="auto" w:fill="auto"/>
          </w:tcPr>
          <w:p w:rsidR="009605C8" w:rsidRPr="00C93D89" w:rsidRDefault="00446C2F" w:rsidP="00446C2F">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9605C8" w:rsidRPr="00C93D89">
              <w:rPr>
                <w:rFonts w:ascii="Times New Roman" w:hAnsi="Times New Roman" w:cs="Times New Roman"/>
                <w:sz w:val="24"/>
                <w:szCs w:val="24"/>
              </w:rPr>
              <w:t>редняя</w:t>
            </w:r>
          </w:p>
        </w:tc>
        <w:tc>
          <w:tcPr>
            <w:tcW w:w="1080" w:type="dxa"/>
            <w:shd w:val="clear" w:color="auto" w:fill="auto"/>
          </w:tcPr>
          <w:p w:rsidR="009605C8" w:rsidRPr="00C93D89" w:rsidRDefault="009605C8" w:rsidP="00446C2F">
            <w:pPr>
              <w:pStyle w:val="ConsPlusNormal"/>
              <w:ind w:firstLine="0"/>
              <w:rPr>
                <w:rFonts w:ascii="Times New Roman" w:hAnsi="Times New Roman" w:cs="Times New Roman"/>
                <w:sz w:val="24"/>
                <w:szCs w:val="24"/>
              </w:rPr>
            </w:pPr>
            <w:r w:rsidRPr="00C93D89">
              <w:rPr>
                <w:rFonts w:ascii="Times New Roman" w:hAnsi="Times New Roman" w:cs="Times New Roman"/>
                <w:sz w:val="24"/>
                <w:szCs w:val="24"/>
              </w:rPr>
              <w:t>0</w:t>
            </w:r>
          </w:p>
        </w:tc>
        <w:tc>
          <w:tcPr>
            <w:tcW w:w="3649" w:type="dxa"/>
            <w:vMerge/>
            <w:shd w:val="clear" w:color="auto" w:fill="auto"/>
          </w:tcPr>
          <w:p w:rsidR="009605C8" w:rsidRPr="00C93D89" w:rsidRDefault="009605C8" w:rsidP="00446C2F">
            <w:pPr>
              <w:pStyle w:val="1ff1"/>
            </w:pPr>
          </w:p>
        </w:tc>
      </w:tr>
      <w:tr w:rsidR="009605C8" w:rsidRPr="00C93D89" w:rsidTr="00446C2F">
        <w:trPr>
          <w:jc w:val="center"/>
        </w:trPr>
        <w:tc>
          <w:tcPr>
            <w:tcW w:w="3101" w:type="dxa"/>
            <w:vMerge/>
            <w:shd w:val="clear" w:color="auto" w:fill="auto"/>
          </w:tcPr>
          <w:p w:rsidR="009605C8" w:rsidRPr="00C93D89" w:rsidRDefault="009605C8" w:rsidP="00446C2F">
            <w:pPr>
              <w:pStyle w:val="1ff1"/>
            </w:pPr>
          </w:p>
        </w:tc>
        <w:tc>
          <w:tcPr>
            <w:tcW w:w="2340" w:type="dxa"/>
            <w:shd w:val="clear" w:color="auto" w:fill="auto"/>
          </w:tcPr>
          <w:p w:rsidR="009605C8" w:rsidRPr="00C93D89" w:rsidRDefault="00446C2F" w:rsidP="00446C2F">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9605C8" w:rsidRPr="00C93D89">
              <w:rPr>
                <w:rFonts w:ascii="Times New Roman" w:hAnsi="Times New Roman" w:cs="Times New Roman"/>
                <w:sz w:val="24"/>
                <w:szCs w:val="24"/>
              </w:rPr>
              <w:t>ильная</w:t>
            </w:r>
          </w:p>
        </w:tc>
        <w:tc>
          <w:tcPr>
            <w:tcW w:w="1080" w:type="dxa"/>
            <w:shd w:val="clear" w:color="auto" w:fill="auto"/>
          </w:tcPr>
          <w:p w:rsidR="009605C8" w:rsidRPr="00C93D89" w:rsidRDefault="009605C8" w:rsidP="00446C2F">
            <w:pPr>
              <w:pStyle w:val="ConsPlusNormal"/>
              <w:ind w:firstLine="0"/>
              <w:rPr>
                <w:rFonts w:ascii="Times New Roman" w:hAnsi="Times New Roman" w:cs="Times New Roman"/>
                <w:sz w:val="24"/>
                <w:szCs w:val="24"/>
              </w:rPr>
            </w:pPr>
            <w:r w:rsidRPr="00C93D89">
              <w:rPr>
                <w:rFonts w:ascii="Times New Roman" w:hAnsi="Times New Roman" w:cs="Times New Roman"/>
                <w:sz w:val="24"/>
                <w:szCs w:val="24"/>
              </w:rPr>
              <w:t>0</w:t>
            </w:r>
          </w:p>
        </w:tc>
        <w:tc>
          <w:tcPr>
            <w:tcW w:w="3649" w:type="dxa"/>
            <w:vMerge/>
            <w:shd w:val="clear" w:color="auto" w:fill="auto"/>
          </w:tcPr>
          <w:p w:rsidR="009605C8" w:rsidRPr="00C93D89" w:rsidRDefault="009605C8" w:rsidP="00446C2F">
            <w:pPr>
              <w:pStyle w:val="1ff1"/>
            </w:pPr>
          </w:p>
        </w:tc>
      </w:tr>
    </w:tbl>
    <w:p w:rsidR="006173B5" w:rsidRPr="00202FD8" w:rsidRDefault="006173B5" w:rsidP="00ED0A07">
      <w:pPr>
        <w:tabs>
          <w:tab w:val="left" w:pos="0"/>
          <w:tab w:val="left" w:pos="709"/>
        </w:tabs>
        <w:ind w:firstLine="709"/>
        <w:jc w:val="both"/>
      </w:pPr>
    </w:p>
    <w:p w:rsidR="00741579" w:rsidRPr="00446C2F" w:rsidRDefault="000E593E" w:rsidP="00ED0A07">
      <w:pPr>
        <w:ind w:firstLine="709"/>
        <w:jc w:val="both"/>
        <w:rPr>
          <w:sz w:val="28"/>
          <w:szCs w:val="28"/>
        </w:rPr>
      </w:pPr>
      <w:r w:rsidRPr="00446C2F">
        <w:rPr>
          <w:sz w:val="28"/>
          <w:szCs w:val="28"/>
        </w:rPr>
        <w:t>По данным</w:t>
      </w:r>
      <w:r w:rsidR="00BD30DA" w:rsidRPr="00446C2F">
        <w:rPr>
          <w:sz w:val="28"/>
          <w:szCs w:val="28"/>
        </w:rPr>
        <w:t>,</w:t>
      </w:r>
      <w:r w:rsidRPr="00446C2F">
        <w:rPr>
          <w:sz w:val="28"/>
          <w:szCs w:val="28"/>
        </w:rPr>
        <w:t xml:space="preserve"> представленным </w:t>
      </w:r>
      <w:r w:rsidR="00BD30DA" w:rsidRPr="00446C2F">
        <w:rPr>
          <w:rStyle w:val="a9"/>
          <w:b w:val="0"/>
          <w:sz w:val="28"/>
          <w:szCs w:val="28"/>
        </w:rPr>
        <w:t>Федеральным государственным учреждением г</w:t>
      </w:r>
      <w:r w:rsidR="00BD30DA" w:rsidRPr="00446C2F">
        <w:rPr>
          <w:rStyle w:val="a9"/>
          <w:b w:val="0"/>
          <w:sz w:val="28"/>
          <w:szCs w:val="28"/>
        </w:rPr>
        <w:t>о</w:t>
      </w:r>
      <w:r w:rsidR="00BD30DA" w:rsidRPr="00446C2F">
        <w:rPr>
          <w:rStyle w:val="a9"/>
          <w:b w:val="0"/>
          <w:sz w:val="28"/>
          <w:szCs w:val="28"/>
        </w:rPr>
        <w:t xml:space="preserve">сударственная станция агрохимической службы </w:t>
      </w:r>
      <w:r w:rsidR="00772D95" w:rsidRPr="00446C2F">
        <w:rPr>
          <w:rStyle w:val="a9"/>
          <w:b w:val="0"/>
          <w:sz w:val="28"/>
          <w:szCs w:val="28"/>
        </w:rPr>
        <w:t>«</w:t>
      </w:r>
      <w:r w:rsidR="00BD30DA" w:rsidRPr="00446C2F">
        <w:rPr>
          <w:rStyle w:val="a9"/>
          <w:b w:val="0"/>
          <w:sz w:val="28"/>
          <w:szCs w:val="28"/>
        </w:rPr>
        <w:t>Тувинская</w:t>
      </w:r>
      <w:r w:rsidR="00772D95" w:rsidRPr="00446C2F">
        <w:rPr>
          <w:rStyle w:val="a9"/>
          <w:b w:val="0"/>
          <w:sz w:val="28"/>
          <w:szCs w:val="28"/>
        </w:rPr>
        <w:t>»</w:t>
      </w:r>
      <w:r w:rsidR="00BD30DA" w:rsidRPr="00446C2F">
        <w:rPr>
          <w:color w:val="000000"/>
          <w:sz w:val="28"/>
          <w:szCs w:val="28"/>
        </w:rPr>
        <w:t xml:space="preserve">, </w:t>
      </w:r>
      <w:r w:rsidRPr="00446C2F">
        <w:rPr>
          <w:color w:val="000000"/>
          <w:sz w:val="28"/>
          <w:szCs w:val="28"/>
        </w:rPr>
        <w:t>выявлено,</w:t>
      </w:r>
      <w:r w:rsidRPr="00446C2F">
        <w:rPr>
          <w:sz w:val="28"/>
          <w:szCs w:val="28"/>
        </w:rPr>
        <w:t xml:space="preserve"> </w:t>
      </w:r>
      <w:r w:rsidRPr="00446C2F">
        <w:rPr>
          <w:color w:val="000000"/>
          <w:sz w:val="28"/>
          <w:szCs w:val="28"/>
        </w:rPr>
        <w:t xml:space="preserve">что </w:t>
      </w:r>
      <w:r w:rsidRPr="00446C2F">
        <w:rPr>
          <w:sz w:val="28"/>
          <w:szCs w:val="28"/>
        </w:rPr>
        <w:t>в ре</w:t>
      </w:r>
      <w:r w:rsidRPr="00446C2F">
        <w:rPr>
          <w:sz w:val="28"/>
          <w:szCs w:val="28"/>
        </w:rPr>
        <w:t>с</w:t>
      </w:r>
      <w:r w:rsidRPr="00446C2F">
        <w:rPr>
          <w:sz w:val="28"/>
          <w:szCs w:val="28"/>
        </w:rPr>
        <w:lastRenderedPageBreak/>
        <w:t>публике с 1995</w:t>
      </w:r>
      <w:r w:rsidR="00446C2F">
        <w:rPr>
          <w:sz w:val="28"/>
          <w:szCs w:val="28"/>
        </w:rPr>
        <w:t xml:space="preserve"> </w:t>
      </w:r>
      <w:r w:rsidRPr="00446C2F">
        <w:rPr>
          <w:sz w:val="28"/>
          <w:szCs w:val="28"/>
        </w:rPr>
        <w:t>г</w:t>
      </w:r>
      <w:r w:rsidR="00446C2F">
        <w:rPr>
          <w:sz w:val="28"/>
          <w:szCs w:val="28"/>
        </w:rPr>
        <w:t>ода</w:t>
      </w:r>
      <w:r w:rsidRPr="00446C2F">
        <w:rPr>
          <w:sz w:val="28"/>
          <w:szCs w:val="28"/>
        </w:rPr>
        <w:t xml:space="preserve"> не проводятся </w:t>
      </w:r>
      <w:r w:rsidR="0065778F" w:rsidRPr="00446C2F">
        <w:rPr>
          <w:sz w:val="28"/>
          <w:szCs w:val="28"/>
        </w:rPr>
        <w:t xml:space="preserve">в необходимом количестве </w:t>
      </w:r>
      <w:r w:rsidRPr="00446C2F">
        <w:rPr>
          <w:sz w:val="28"/>
          <w:szCs w:val="28"/>
        </w:rPr>
        <w:t>агрохимические раб</w:t>
      </w:r>
      <w:r w:rsidRPr="00446C2F">
        <w:rPr>
          <w:sz w:val="28"/>
          <w:szCs w:val="28"/>
        </w:rPr>
        <w:t>о</w:t>
      </w:r>
      <w:r w:rsidRPr="00446C2F">
        <w:rPr>
          <w:sz w:val="28"/>
          <w:szCs w:val="28"/>
        </w:rPr>
        <w:t>ты по повышению плодородия почв.</w:t>
      </w:r>
      <w:r w:rsidRPr="00446C2F">
        <w:rPr>
          <w:color w:val="000000"/>
          <w:sz w:val="28"/>
          <w:szCs w:val="28"/>
        </w:rPr>
        <w:t xml:space="preserve"> </w:t>
      </w:r>
      <w:r w:rsidR="00F6102A" w:rsidRPr="00446C2F">
        <w:rPr>
          <w:sz w:val="28"/>
          <w:szCs w:val="28"/>
        </w:rPr>
        <w:t>С 2001</w:t>
      </w:r>
      <w:r w:rsidR="00446C2F">
        <w:rPr>
          <w:sz w:val="28"/>
          <w:szCs w:val="28"/>
        </w:rPr>
        <w:t xml:space="preserve"> </w:t>
      </w:r>
      <w:r w:rsidRPr="00446C2F">
        <w:rPr>
          <w:sz w:val="28"/>
          <w:szCs w:val="28"/>
        </w:rPr>
        <w:t>г</w:t>
      </w:r>
      <w:r w:rsidR="00446C2F">
        <w:rPr>
          <w:sz w:val="28"/>
          <w:szCs w:val="28"/>
        </w:rPr>
        <w:t>ода</w:t>
      </w:r>
      <w:r w:rsidRPr="00446C2F">
        <w:rPr>
          <w:sz w:val="28"/>
          <w:szCs w:val="28"/>
        </w:rPr>
        <w:t xml:space="preserve"> на территории республики не с</w:t>
      </w:r>
      <w:r w:rsidRPr="00446C2F">
        <w:rPr>
          <w:sz w:val="28"/>
          <w:szCs w:val="28"/>
        </w:rPr>
        <w:t>о</w:t>
      </w:r>
      <w:r w:rsidRPr="00446C2F">
        <w:rPr>
          <w:sz w:val="28"/>
          <w:szCs w:val="28"/>
        </w:rPr>
        <w:t>блюдается агротехника возделывания сельскохозяйственных культур, органические и минеральные удобрения</w:t>
      </w:r>
      <w:r w:rsidR="00F6102A" w:rsidRPr="00446C2F">
        <w:rPr>
          <w:sz w:val="28"/>
          <w:szCs w:val="28"/>
        </w:rPr>
        <w:t xml:space="preserve"> вносят</w:t>
      </w:r>
      <w:r w:rsidR="0065778F" w:rsidRPr="00446C2F">
        <w:rPr>
          <w:sz w:val="28"/>
          <w:szCs w:val="28"/>
        </w:rPr>
        <w:t>ся в малом количестве</w:t>
      </w:r>
      <w:r w:rsidRPr="00446C2F">
        <w:rPr>
          <w:sz w:val="28"/>
          <w:szCs w:val="28"/>
        </w:rPr>
        <w:t xml:space="preserve">, что привело к деградации почв. </w:t>
      </w:r>
      <w:r w:rsidR="00BD30DA" w:rsidRPr="00446C2F">
        <w:rPr>
          <w:sz w:val="28"/>
          <w:szCs w:val="28"/>
        </w:rPr>
        <w:t>Так, в 201</w:t>
      </w:r>
      <w:r w:rsidR="00CD369B" w:rsidRPr="00446C2F">
        <w:rPr>
          <w:sz w:val="28"/>
          <w:szCs w:val="28"/>
        </w:rPr>
        <w:t>7</w:t>
      </w:r>
      <w:r w:rsidR="00446C2F">
        <w:rPr>
          <w:sz w:val="28"/>
          <w:szCs w:val="28"/>
        </w:rPr>
        <w:t xml:space="preserve"> </w:t>
      </w:r>
      <w:r w:rsidR="0065778F" w:rsidRPr="00446C2F">
        <w:rPr>
          <w:sz w:val="28"/>
          <w:szCs w:val="28"/>
        </w:rPr>
        <w:t>г</w:t>
      </w:r>
      <w:r w:rsidR="00446C2F">
        <w:rPr>
          <w:sz w:val="28"/>
          <w:szCs w:val="28"/>
        </w:rPr>
        <w:t>оду</w:t>
      </w:r>
      <w:r w:rsidR="0065778F" w:rsidRPr="00446C2F">
        <w:rPr>
          <w:sz w:val="28"/>
          <w:szCs w:val="28"/>
        </w:rPr>
        <w:t xml:space="preserve"> </w:t>
      </w:r>
      <w:r w:rsidR="004F7597" w:rsidRPr="00446C2F">
        <w:rPr>
          <w:sz w:val="28"/>
          <w:szCs w:val="28"/>
        </w:rPr>
        <w:t>потребность в минеральных удобрениях по агрохимическим мероприятиям на пахотных землях Республики Тыва на посевную площадь состав</w:t>
      </w:r>
      <w:r w:rsidR="004F7597" w:rsidRPr="00446C2F">
        <w:rPr>
          <w:sz w:val="28"/>
          <w:szCs w:val="28"/>
        </w:rPr>
        <w:t>и</w:t>
      </w:r>
      <w:r w:rsidR="004F7597" w:rsidRPr="00446C2F">
        <w:rPr>
          <w:sz w:val="28"/>
          <w:szCs w:val="28"/>
        </w:rPr>
        <w:t>ла 1,25 тыс. тонн действующего вещества, в физическом весе 2,5 тыс. тонн.</w:t>
      </w:r>
      <w:r w:rsidR="00300A0D" w:rsidRPr="00446C2F">
        <w:rPr>
          <w:sz w:val="28"/>
          <w:szCs w:val="28"/>
        </w:rPr>
        <w:t xml:space="preserve"> </w:t>
      </w:r>
      <w:r w:rsidR="004F7597" w:rsidRPr="00446C2F">
        <w:rPr>
          <w:sz w:val="28"/>
          <w:szCs w:val="28"/>
        </w:rPr>
        <w:t>Пост</w:t>
      </w:r>
      <w:r w:rsidR="004F7597" w:rsidRPr="00446C2F">
        <w:rPr>
          <w:sz w:val="28"/>
          <w:szCs w:val="28"/>
        </w:rPr>
        <w:t>у</w:t>
      </w:r>
      <w:r w:rsidR="004F7597" w:rsidRPr="00446C2F">
        <w:rPr>
          <w:sz w:val="28"/>
          <w:szCs w:val="28"/>
        </w:rPr>
        <w:t xml:space="preserve">пило </w:t>
      </w:r>
      <w:r w:rsidR="00300A0D" w:rsidRPr="00446C2F">
        <w:rPr>
          <w:sz w:val="28"/>
          <w:szCs w:val="28"/>
        </w:rPr>
        <w:t xml:space="preserve">же </w:t>
      </w:r>
      <w:r w:rsidR="004F7597" w:rsidRPr="00446C2F">
        <w:rPr>
          <w:sz w:val="28"/>
          <w:szCs w:val="28"/>
        </w:rPr>
        <w:t>удобрений в количестве 0,015 тыс. тонн</w:t>
      </w:r>
      <w:r w:rsidR="00300A0D" w:rsidRPr="00446C2F">
        <w:rPr>
          <w:sz w:val="28"/>
          <w:szCs w:val="28"/>
        </w:rPr>
        <w:t xml:space="preserve"> действующего вещества</w:t>
      </w:r>
      <w:r w:rsidR="00A032AA" w:rsidRPr="00446C2F">
        <w:rPr>
          <w:sz w:val="28"/>
          <w:szCs w:val="28"/>
        </w:rPr>
        <w:t>.</w:t>
      </w:r>
      <w:r w:rsidR="004F7597" w:rsidRPr="00446C2F">
        <w:rPr>
          <w:sz w:val="28"/>
          <w:szCs w:val="28"/>
        </w:rPr>
        <w:t xml:space="preserve"> </w:t>
      </w:r>
      <w:r w:rsidR="00741579" w:rsidRPr="00446C2F">
        <w:rPr>
          <w:sz w:val="28"/>
          <w:szCs w:val="28"/>
        </w:rPr>
        <w:t>В 2017 году баланса питательных элементов в землед</w:t>
      </w:r>
      <w:r w:rsidR="00741579" w:rsidRPr="00446C2F">
        <w:rPr>
          <w:sz w:val="28"/>
          <w:szCs w:val="28"/>
        </w:rPr>
        <w:t>е</w:t>
      </w:r>
      <w:r w:rsidR="00741579" w:rsidRPr="00446C2F">
        <w:rPr>
          <w:sz w:val="28"/>
          <w:szCs w:val="28"/>
        </w:rPr>
        <w:t>лии республики Тыва на посевную площадь 33,5 тыс. гектар получен отрицательный, в связи с недостаточным внес</w:t>
      </w:r>
      <w:r w:rsidR="00741579" w:rsidRPr="00446C2F">
        <w:rPr>
          <w:sz w:val="28"/>
          <w:szCs w:val="28"/>
        </w:rPr>
        <w:t>е</w:t>
      </w:r>
      <w:r w:rsidR="00741579" w:rsidRPr="00446C2F">
        <w:rPr>
          <w:sz w:val="28"/>
          <w:szCs w:val="28"/>
        </w:rPr>
        <w:t>нием мин</w:t>
      </w:r>
      <w:r w:rsidR="00741579" w:rsidRPr="00446C2F">
        <w:rPr>
          <w:sz w:val="28"/>
          <w:szCs w:val="28"/>
        </w:rPr>
        <w:t>е</w:t>
      </w:r>
      <w:r w:rsidR="00741579" w:rsidRPr="00446C2F">
        <w:rPr>
          <w:sz w:val="28"/>
          <w:szCs w:val="28"/>
        </w:rPr>
        <w:t>ральных и органических удобрений.</w:t>
      </w:r>
    </w:p>
    <w:p w:rsidR="00F87EDC" w:rsidRPr="00446C2F" w:rsidRDefault="000E593E" w:rsidP="00ED0A07">
      <w:pPr>
        <w:ind w:firstLine="709"/>
        <w:jc w:val="both"/>
        <w:rPr>
          <w:sz w:val="28"/>
          <w:szCs w:val="28"/>
        </w:rPr>
      </w:pPr>
      <w:r w:rsidRPr="00446C2F">
        <w:rPr>
          <w:sz w:val="28"/>
          <w:szCs w:val="28"/>
        </w:rPr>
        <w:t>Эрозия, опустынивание земель  привели к резкому снижению показателя по</w:t>
      </w:r>
      <w:r w:rsidRPr="00446C2F">
        <w:rPr>
          <w:sz w:val="28"/>
          <w:szCs w:val="28"/>
        </w:rPr>
        <w:t>ч</w:t>
      </w:r>
      <w:r w:rsidRPr="00446C2F">
        <w:rPr>
          <w:sz w:val="28"/>
          <w:szCs w:val="28"/>
        </w:rPr>
        <w:t>венного пл</w:t>
      </w:r>
      <w:r w:rsidRPr="00446C2F">
        <w:rPr>
          <w:sz w:val="28"/>
          <w:szCs w:val="28"/>
        </w:rPr>
        <w:t>о</w:t>
      </w:r>
      <w:r w:rsidR="00C4337C">
        <w:rPr>
          <w:sz w:val="28"/>
          <w:szCs w:val="28"/>
        </w:rPr>
        <w:t xml:space="preserve">дородия по агрохимическим </w:t>
      </w:r>
      <w:r w:rsidRPr="00446C2F">
        <w:rPr>
          <w:sz w:val="28"/>
          <w:szCs w:val="28"/>
        </w:rPr>
        <w:t xml:space="preserve">показателям, по типам почв в республике очень низкий </w:t>
      </w:r>
      <w:r w:rsidR="00446C2F">
        <w:rPr>
          <w:sz w:val="28"/>
          <w:szCs w:val="28"/>
        </w:rPr>
        <w:t>–</w:t>
      </w:r>
      <w:r w:rsidRPr="00446C2F">
        <w:rPr>
          <w:sz w:val="28"/>
          <w:szCs w:val="28"/>
        </w:rPr>
        <w:t xml:space="preserve"> 0,53</w:t>
      </w:r>
      <w:r w:rsidR="00F6102A" w:rsidRPr="00446C2F">
        <w:rPr>
          <w:sz w:val="28"/>
          <w:szCs w:val="28"/>
        </w:rPr>
        <w:t xml:space="preserve"> </w:t>
      </w:r>
      <w:r w:rsidR="00446C2F">
        <w:rPr>
          <w:sz w:val="28"/>
          <w:szCs w:val="28"/>
        </w:rPr>
        <w:t>процента</w:t>
      </w:r>
      <w:r w:rsidR="00A91430">
        <w:rPr>
          <w:sz w:val="28"/>
          <w:szCs w:val="28"/>
        </w:rPr>
        <w:t xml:space="preserve">. </w:t>
      </w:r>
      <w:r w:rsidRPr="00446C2F">
        <w:rPr>
          <w:sz w:val="28"/>
          <w:szCs w:val="28"/>
        </w:rPr>
        <w:t>Мелиоративные, почвозащитные работы по устран</w:t>
      </w:r>
      <w:r w:rsidRPr="00446C2F">
        <w:rPr>
          <w:sz w:val="28"/>
          <w:szCs w:val="28"/>
        </w:rPr>
        <w:t>е</w:t>
      </w:r>
      <w:r w:rsidRPr="00446C2F">
        <w:rPr>
          <w:sz w:val="28"/>
          <w:szCs w:val="28"/>
        </w:rPr>
        <w:t>нию д</w:t>
      </w:r>
      <w:r w:rsidRPr="00446C2F">
        <w:rPr>
          <w:sz w:val="28"/>
          <w:szCs w:val="28"/>
        </w:rPr>
        <w:t>е</w:t>
      </w:r>
      <w:r w:rsidRPr="00446C2F">
        <w:rPr>
          <w:sz w:val="28"/>
          <w:szCs w:val="28"/>
        </w:rPr>
        <w:t>градации почв в республике не проводятся. Площадь сельскохозяйственных угодий, подверженная опустыниванию составляет 56</w:t>
      </w:r>
      <w:r w:rsidR="00F6102A" w:rsidRPr="00446C2F">
        <w:rPr>
          <w:sz w:val="28"/>
          <w:szCs w:val="28"/>
        </w:rPr>
        <w:t xml:space="preserve"> </w:t>
      </w:r>
      <w:r w:rsidR="00446C2F">
        <w:rPr>
          <w:sz w:val="28"/>
          <w:szCs w:val="28"/>
        </w:rPr>
        <w:t>процентов</w:t>
      </w:r>
      <w:r w:rsidRPr="00446C2F">
        <w:rPr>
          <w:sz w:val="28"/>
          <w:szCs w:val="28"/>
        </w:rPr>
        <w:t>. Сильной и средней степени опустынивания подвержены 43</w:t>
      </w:r>
      <w:r w:rsidR="00F6102A" w:rsidRPr="00446C2F">
        <w:rPr>
          <w:sz w:val="28"/>
          <w:szCs w:val="28"/>
        </w:rPr>
        <w:t xml:space="preserve"> </w:t>
      </w:r>
      <w:r w:rsidR="00446C2F">
        <w:rPr>
          <w:sz w:val="28"/>
          <w:szCs w:val="28"/>
        </w:rPr>
        <w:t>процента</w:t>
      </w:r>
      <w:r w:rsidRPr="00446C2F">
        <w:rPr>
          <w:sz w:val="28"/>
          <w:szCs w:val="28"/>
        </w:rPr>
        <w:t xml:space="preserve"> пастбищных угодий республики. Переход процессов деградации в процессы опустынивания происходит на пастб</w:t>
      </w:r>
      <w:r w:rsidRPr="00446C2F">
        <w:rPr>
          <w:sz w:val="28"/>
          <w:szCs w:val="28"/>
        </w:rPr>
        <w:t>и</w:t>
      </w:r>
      <w:r w:rsidRPr="00446C2F">
        <w:rPr>
          <w:sz w:val="28"/>
          <w:szCs w:val="28"/>
        </w:rPr>
        <w:t>щах экосистемах, при интенсивном бессистемном выпасе живо</w:t>
      </w:r>
      <w:r w:rsidRPr="00446C2F">
        <w:rPr>
          <w:sz w:val="28"/>
          <w:szCs w:val="28"/>
        </w:rPr>
        <w:t>т</w:t>
      </w:r>
      <w:r w:rsidRPr="00446C2F">
        <w:rPr>
          <w:sz w:val="28"/>
          <w:szCs w:val="28"/>
        </w:rPr>
        <w:t>ных.</w:t>
      </w:r>
    </w:p>
    <w:p w:rsidR="00165EBD" w:rsidRPr="00446C2F" w:rsidRDefault="00C30510" w:rsidP="00ED0A07">
      <w:pPr>
        <w:ind w:firstLine="709"/>
        <w:jc w:val="both"/>
        <w:rPr>
          <w:sz w:val="28"/>
          <w:szCs w:val="28"/>
        </w:rPr>
      </w:pPr>
      <w:r w:rsidRPr="00446C2F">
        <w:rPr>
          <w:sz w:val="28"/>
          <w:szCs w:val="28"/>
        </w:rPr>
        <w:t xml:space="preserve">В соответствии с Государственной программой мониторинга земель </w:t>
      </w:r>
      <w:r w:rsidR="00446C2F">
        <w:rPr>
          <w:sz w:val="28"/>
          <w:szCs w:val="28"/>
        </w:rPr>
        <w:t>Росси</w:t>
      </w:r>
      <w:r w:rsidR="00446C2F">
        <w:rPr>
          <w:sz w:val="28"/>
          <w:szCs w:val="28"/>
        </w:rPr>
        <w:t>й</w:t>
      </w:r>
      <w:r w:rsidR="00446C2F">
        <w:rPr>
          <w:sz w:val="28"/>
          <w:szCs w:val="28"/>
        </w:rPr>
        <w:t>ской Федерации</w:t>
      </w:r>
      <w:r w:rsidRPr="00446C2F">
        <w:rPr>
          <w:sz w:val="28"/>
          <w:szCs w:val="28"/>
        </w:rPr>
        <w:t xml:space="preserve">, утвержденной постановлением Правительства </w:t>
      </w:r>
      <w:r w:rsidR="00446C2F">
        <w:rPr>
          <w:sz w:val="28"/>
          <w:szCs w:val="28"/>
        </w:rPr>
        <w:t>Российской Фед</w:t>
      </w:r>
      <w:r w:rsidR="00446C2F">
        <w:rPr>
          <w:sz w:val="28"/>
          <w:szCs w:val="28"/>
        </w:rPr>
        <w:t>е</w:t>
      </w:r>
      <w:r w:rsidR="00446C2F">
        <w:rPr>
          <w:sz w:val="28"/>
          <w:szCs w:val="28"/>
        </w:rPr>
        <w:t xml:space="preserve">рации от </w:t>
      </w:r>
      <w:r w:rsidR="00446C2F" w:rsidRPr="00446C2F">
        <w:rPr>
          <w:sz w:val="28"/>
          <w:szCs w:val="28"/>
        </w:rPr>
        <w:t>5</w:t>
      </w:r>
      <w:r w:rsidR="00446C2F">
        <w:rPr>
          <w:sz w:val="28"/>
          <w:szCs w:val="28"/>
        </w:rPr>
        <w:t xml:space="preserve"> февраля </w:t>
      </w:r>
      <w:r w:rsidR="00446C2F" w:rsidRPr="00446C2F">
        <w:rPr>
          <w:sz w:val="28"/>
          <w:szCs w:val="28"/>
        </w:rPr>
        <w:t>1993 г</w:t>
      </w:r>
      <w:r w:rsidR="00446C2F">
        <w:rPr>
          <w:sz w:val="28"/>
          <w:szCs w:val="28"/>
        </w:rPr>
        <w:t>.</w:t>
      </w:r>
      <w:r w:rsidR="00446C2F" w:rsidRPr="00446C2F">
        <w:rPr>
          <w:sz w:val="28"/>
          <w:szCs w:val="28"/>
        </w:rPr>
        <w:t xml:space="preserve"> </w:t>
      </w:r>
      <w:r w:rsidRPr="00446C2F">
        <w:rPr>
          <w:sz w:val="28"/>
          <w:szCs w:val="28"/>
        </w:rPr>
        <w:t>№ 100</w:t>
      </w:r>
      <w:r w:rsidR="00446C2F">
        <w:rPr>
          <w:sz w:val="28"/>
          <w:szCs w:val="28"/>
        </w:rPr>
        <w:t>,</w:t>
      </w:r>
      <w:r w:rsidRPr="00446C2F">
        <w:rPr>
          <w:sz w:val="28"/>
          <w:szCs w:val="28"/>
        </w:rPr>
        <w:t xml:space="preserve"> ФГБУ ГСАС </w:t>
      </w:r>
      <w:r w:rsidR="00772D95" w:rsidRPr="00446C2F">
        <w:rPr>
          <w:sz w:val="28"/>
          <w:szCs w:val="28"/>
        </w:rPr>
        <w:t>«</w:t>
      </w:r>
      <w:r w:rsidRPr="00446C2F">
        <w:rPr>
          <w:sz w:val="28"/>
          <w:szCs w:val="28"/>
        </w:rPr>
        <w:t>Тувинская</w:t>
      </w:r>
      <w:r w:rsidR="00772D95" w:rsidRPr="00446C2F">
        <w:rPr>
          <w:sz w:val="28"/>
          <w:szCs w:val="28"/>
        </w:rPr>
        <w:t>»</w:t>
      </w:r>
      <w:r w:rsidRPr="00446C2F">
        <w:rPr>
          <w:sz w:val="28"/>
          <w:szCs w:val="28"/>
        </w:rPr>
        <w:t xml:space="preserve"> проводит работу по а</w:t>
      </w:r>
      <w:r w:rsidRPr="00446C2F">
        <w:rPr>
          <w:sz w:val="28"/>
          <w:szCs w:val="28"/>
        </w:rPr>
        <w:t>г</w:t>
      </w:r>
      <w:r w:rsidRPr="00446C2F">
        <w:rPr>
          <w:sz w:val="28"/>
          <w:szCs w:val="28"/>
        </w:rPr>
        <w:t>роэкологическому мониторингу на территории Республики Тыва на 22 реперных участках, расположенных в лесостепной, степной, сухостепной зонах.</w:t>
      </w:r>
      <w:r w:rsidR="00165EBD" w:rsidRPr="00446C2F">
        <w:rPr>
          <w:sz w:val="28"/>
          <w:szCs w:val="28"/>
        </w:rPr>
        <w:t xml:space="preserve"> Преоблада</w:t>
      </w:r>
      <w:r w:rsidR="00165EBD" w:rsidRPr="00446C2F">
        <w:rPr>
          <w:sz w:val="28"/>
          <w:szCs w:val="28"/>
        </w:rPr>
        <w:t>ю</w:t>
      </w:r>
      <w:r w:rsidR="00165EBD" w:rsidRPr="00446C2F">
        <w:rPr>
          <w:sz w:val="28"/>
          <w:szCs w:val="28"/>
        </w:rPr>
        <w:t>щими типами почв являются каштановые, чернозем южный, аллювиальные почвы легкосуглинистого и  супесчаного гранулометрич</w:t>
      </w:r>
      <w:r w:rsidR="00165EBD" w:rsidRPr="00446C2F">
        <w:rPr>
          <w:sz w:val="28"/>
          <w:szCs w:val="28"/>
        </w:rPr>
        <w:t>е</w:t>
      </w:r>
      <w:r w:rsidR="00165EBD" w:rsidRPr="00446C2F">
        <w:rPr>
          <w:sz w:val="28"/>
          <w:szCs w:val="28"/>
        </w:rPr>
        <w:t xml:space="preserve">ского состава. </w:t>
      </w:r>
    </w:p>
    <w:p w:rsidR="004F7597" w:rsidRPr="00446C2F" w:rsidRDefault="00741579" w:rsidP="00ED0A07">
      <w:pPr>
        <w:ind w:firstLine="709"/>
        <w:jc w:val="both"/>
        <w:rPr>
          <w:sz w:val="28"/>
          <w:szCs w:val="28"/>
        </w:rPr>
      </w:pPr>
      <w:r w:rsidRPr="00446C2F">
        <w:rPr>
          <w:sz w:val="28"/>
          <w:szCs w:val="28"/>
        </w:rPr>
        <w:t>В 2017</w:t>
      </w:r>
      <w:r w:rsidR="00446C2F">
        <w:rPr>
          <w:sz w:val="28"/>
          <w:szCs w:val="28"/>
        </w:rPr>
        <w:t xml:space="preserve"> </w:t>
      </w:r>
      <w:r w:rsidR="00165EBD" w:rsidRPr="00446C2F">
        <w:rPr>
          <w:sz w:val="28"/>
          <w:szCs w:val="28"/>
        </w:rPr>
        <w:t>г</w:t>
      </w:r>
      <w:r w:rsidR="00446C2F">
        <w:rPr>
          <w:sz w:val="28"/>
          <w:szCs w:val="28"/>
        </w:rPr>
        <w:t>оду</w:t>
      </w:r>
      <w:r w:rsidR="00165EBD" w:rsidRPr="00446C2F">
        <w:rPr>
          <w:sz w:val="28"/>
          <w:szCs w:val="28"/>
        </w:rPr>
        <w:t xml:space="preserve"> на всех реперных участках в пахотном горизонте почвы прев</w:t>
      </w:r>
      <w:r w:rsidR="00165EBD" w:rsidRPr="00446C2F">
        <w:rPr>
          <w:sz w:val="28"/>
          <w:szCs w:val="28"/>
        </w:rPr>
        <w:t>ы</w:t>
      </w:r>
      <w:r w:rsidR="00165EBD" w:rsidRPr="00446C2F">
        <w:rPr>
          <w:sz w:val="28"/>
          <w:szCs w:val="28"/>
        </w:rPr>
        <w:t>шение ПДК подвижных форм тяжелых металлов не обнаружено. Радиологические показатели в почвенных образцах и растительной продукции в пределах естестве</w:t>
      </w:r>
      <w:r w:rsidR="00165EBD" w:rsidRPr="00446C2F">
        <w:rPr>
          <w:sz w:val="28"/>
          <w:szCs w:val="28"/>
        </w:rPr>
        <w:t>н</w:t>
      </w:r>
      <w:r w:rsidR="00165EBD" w:rsidRPr="00446C2F">
        <w:rPr>
          <w:sz w:val="28"/>
          <w:szCs w:val="28"/>
        </w:rPr>
        <w:t>ного радиологического фона. В пахотном горизонте почвы концентрация долгож</w:t>
      </w:r>
      <w:r w:rsidR="00165EBD" w:rsidRPr="00446C2F">
        <w:rPr>
          <w:sz w:val="28"/>
          <w:szCs w:val="28"/>
        </w:rPr>
        <w:t>и</w:t>
      </w:r>
      <w:r w:rsidR="00165EBD" w:rsidRPr="00446C2F">
        <w:rPr>
          <w:sz w:val="28"/>
          <w:szCs w:val="28"/>
        </w:rPr>
        <w:t>вущих радионуклидов соответствует первой группе эколого-токсикологичесой оценки. Превышений ПДК нет, радиационная обстановка но</w:t>
      </w:r>
      <w:r w:rsidR="00165EBD" w:rsidRPr="00446C2F">
        <w:rPr>
          <w:sz w:val="28"/>
          <w:szCs w:val="28"/>
        </w:rPr>
        <w:t>р</w:t>
      </w:r>
      <w:r w:rsidR="00165EBD" w:rsidRPr="00446C2F">
        <w:rPr>
          <w:sz w:val="28"/>
          <w:szCs w:val="28"/>
        </w:rPr>
        <w:t>мальная.</w:t>
      </w:r>
    </w:p>
    <w:p w:rsidR="00300A0D" w:rsidRPr="00446C2F" w:rsidRDefault="004F7597" w:rsidP="00ED0A07">
      <w:pPr>
        <w:ind w:firstLine="709"/>
        <w:jc w:val="both"/>
        <w:rPr>
          <w:sz w:val="28"/>
          <w:szCs w:val="28"/>
        </w:rPr>
      </w:pPr>
      <w:r w:rsidRPr="00446C2F">
        <w:rPr>
          <w:sz w:val="28"/>
          <w:szCs w:val="28"/>
        </w:rPr>
        <w:t xml:space="preserve">В отчетном году обследованы сельскохозяйственные угодья </w:t>
      </w:r>
      <w:r w:rsidR="00446C2F">
        <w:rPr>
          <w:sz w:val="28"/>
          <w:szCs w:val="28"/>
        </w:rPr>
        <w:t xml:space="preserve">Бай-Тайгинского, Барун-Хемчикского, </w:t>
      </w:r>
      <w:r w:rsidRPr="00446C2F">
        <w:rPr>
          <w:sz w:val="28"/>
          <w:szCs w:val="28"/>
        </w:rPr>
        <w:t>Монгун-Т</w:t>
      </w:r>
      <w:r w:rsidR="00446C2F">
        <w:rPr>
          <w:sz w:val="28"/>
          <w:szCs w:val="28"/>
        </w:rPr>
        <w:t xml:space="preserve">айгинского районов </w:t>
      </w:r>
      <w:r w:rsidRPr="00446C2F">
        <w:rPr>
          <w:sz w:val="28"/>
          <w:szCs w:val="28"/>
        </w:rPr>
        <w:t xml:space="preserve">на площади </w:t>
      </w:r>
      <w:r w:rsidRPr="00446C2F">
        <w:rPr>
          <w:rFonts w:eastAsia="Calibri"/>
          <w:sz w:val="28"/>
          <w:szCs w:val="28"/>
        </w:rPr>
        <w:t xml:space="preserve">70,8 </w:t>
      </w:r>
      <w:r w:rsidRPr="00446C2F">
        <w:rPr>
          <w:sz w:val="28"/>
          <w:szCs w:val="28"/>
        </w:rPr>
        <w:t>тыс. га, соде</w:t>
      </w:r>
      <w:r w:rsidRPr="00446C2F">
        <w:rPr>
          <w:sz w:val="28"/>
          <w:szCs w:val="28"/>
        </w:rPr>
        <w:t>р</w:t>
      </w:r>
      <w:r w:rsidRPr="00446C2F">
        <w:rPr>
          <w:sz w:val="28"/>
          <w:szCs w:val="28"/>
        </w:rPr>
        <w:t>жание пестицидов в почвенном слое не обнаружено.</w:t>
      </w:r>
      <w:r w:rsidR="00C30510" w:rsidRPr="00446C2F">
        <w:rPr>
          <w:sz w:val="28"/>
          <w:szCs w:val="28"/>
        </w:rPr>
        <w:t xml:space="preserve"> </w:t>
      </w:r>
      <w:r w:rsidR="00165EBD" w:rsidRPr="00446C2F">
        <w:rPr>
          <w:sz w:val="28"/>
          <w:szCs w:val="28"/>
        </w:rPr>
        <w:t>На всех участках содерж</w:t>
      </w:r>
      <w:r w:rsidR="00165EBD" w:rsidRPr="00446C2F">
        <w:rPr>
          <w:sz w:val="28"/>
          <w:szCs w:val="28"/>
        </w:rPr>
        <w:t>а</w:t>
      </w:r>
      <w:r w:rsidR="00165EBD" w:rsidRPr="00446C2F">
        <w:rPr>
          <w:sz w:val="28"/>
          <w:szCs w:val="28"/>
        </w:rPr>
        <w:t>ние нитратов во всех видах растительной продукции соответствует нормативам.</w:t>
      </w:r>
      <w:r w:rsidRPr="00446C2F">
        <w:rPr>
          <w:sz w:val="28"/>
          <w:szCs w:val="28"/>
        </w:rPr>
        <w:t xml:space="preserve"> В К</w:t>
      </w:r>
      <w:r w:rsidRPr="00446C2F">
        <w:rPr>
          <w:sz w:val="28"/>
          <w:szCs w:val="28"/>
        </w:rPr>
        <w:t>ы</w:t>
      </w:r>
      <w:r w:rsidRPr="00446C2F">
        <w:rPr>
          <w:sz w:val="28"/>
          <w:szCs w:val="28"/>
        </w:rPr>
        <w:t>зылском районе на участках №</w:t>
      </w:r>
      <w:r w:rsidR="00C4337C">
        <w:rPr>
          <w:sz w:val="28"/>
          <w:szCs w:val="28"/>
        </w:rPr>
        <w:t xml:space="preserve"> </w:t>
      </w:r>
      <w:r w:rsidRPr="00446C2F">
        <w:rPr>
          <w:sz w:val="28"/>
          <w:szCs w:val="28"/>
        </w:rPr>
        <w:t>1 и 12 в почве пастбищ обнаружено превышение в</w:t>
      </w:r>
      <w:r w:rsidRPr="00446C2F">
        <w:rPr>
          <w:sz w:val="28"/>
          <w:szCs w:val="28"/>
        </w:rPr>
        <w:t>а</w:t>
      </w:r>
      <w:r w:rsidRPr="00446C2F">
        <w:rPr>
          <w:sz w:val="28"/>
          <w:szCs w:val="28"/>
        </w:rPr>
        <w:t>ловых форм мышьяка (источник загрязнения угольные разрезы). Качество урожая на полях мониторинга соответствует критериям безопасности.</w:t>
      </w:r>
    </w:p>
    <w:p w:rsidR="00300A0D" w:rsidRPr="00446C2F" w:rsidRDefault="00165EBD" w:rsidP="00ED0A07">
      <w:pPr>
        <w:ind w:firstLine="709"/>
        <w:jc w:val="both"/>
        <w:rPr>
          <w:sz w:val="28"/>
          <w:szCs w:val="28"/>
        </w:rPr>
      </w:pPr>
      <w:r w:rsidRPr="00446C2F">
        <w:rPr>
          <w:sz w:val="28"/>
          <w:szCs w:val="28"/>
        </w:rPr>
        <w:t>Почвы сельскохозяйственных угодий реперных участков с незначительным уровнем загрязнения тяжелых металлов, пригодны для выращивания на них экол</w:t>
      </w:r>
      <w:r w:rsidRPr="00446C2F">
        <w:rPr>
          <w:sz w:val="28"/>
          <w:szCs w:val="28"/>
        </w:rPr>
        <w:t>о</w:t>
      </w:r>
      <w:r w:rsidRPr="00446C2F">
        <w:rPr>
          <w:sz w:val="28"/>
          <w:szCs w:val="28"/>
        </w:rPr>
        <w:t xml:space="preserve">гически чистой продукции. </w:t>
      </w:r>
      <w:r w:rsidR="000E593E" w:rsidRPr="00446C2F">
        <w:rPr>
          <w:sz w:val="28"/>
          <w:szCs w:val="28"/>
        </w:rPr>
        <w:t>Для повышения плодородия почв и получения план</w:t>
      </w:r>
      <w:r w:rsidR="000E593E" w:rsidRPr="00446C2F">
        <w:rPr>
          <w:sz w:val="28"/>
          <w:szCs w:val="28"/>
        </w:rPr>
        <w:t>и</w:t>
      </w:r>
      <w:r w:rsidR="000E593E" w:rsidRPr="00446C2F">
        <w:rPr>
          <w:sz w:val="28"/>
          <w:szCs w:val="28"/>
        </w:rPr>
        <w:t>руемых урожаев необходимо вносить орган</w:t>
      </w:r>
      <w:r w:rsidR="000E593E" w:rsidRPr="00446C2F">
        <w:rPr>
          <w:sz w:val="28"/>
          <w:szCs w:val="28"/>
        </w:rPr>
        <w:t>и</w:t>
      </w:r>
      <w:r w:rsidR="000E593E" w:rsidRPr="00446C2F">
        <w:rPr>
          <w:sz w:val="28"/>
          <w:szCs w:val="28"/>
        </w:rPr>
        <w:t xml:space="preserve">ческие и минеральные удобрения, для </w:t>
      </w:r>
      <w:r w:rsidR="000E593E" w:rsidRPr="00446C2F">
        <w:rPr>
          <w:sz w:val="28"/>
          <w:szCs w:val="28"/>
        </w:rPr>
        <w:lastRenderedPageBreak/>
        <w:t>получения стабильных урожаев сельскохозяйственных культур проводить агрох</w:t>
      </w:r>
      <w:r w:rsidR="000E593E" w:rsidRPr="00446C2F">
        <w:rPr>
          <w:sz w:val="28"/>
          <w:szCs w:val="28"/>
        </w:rPr>
        <w:t>и</w:t>
      </w:r>
      <w:r w:rsidR="000E593E" w:rsidRPr="00446C2F">
        <w:rPr>
          <w:sz w:val="28"/>
          <w:szCs w:val="28"/>
        </w:rPr>
        <w:t>мические, почвозащитные, агротехнические, фитосанитарные мер</w:t>
      </w:r>
      <w:r w:rsidR="000E593E" w:rsidRPr="00446C2F">
        <w:rPr>
          <w:sz w:val="28"/>
          <w:szCs w:val="28"/>
        </w:rPr>
        <w:t>о</w:t>
      </w:r>
      <w:r w:rsidR="000E593E" w:rsidRPr="00446C2F">
        <w:rPr>
          <w:sz w:val="28"/>
          <w:szCs w:val="28"/>
        </w:rPr>
        <w:t>приятия.</w:t>
      </w:r>
    </w:p>
    <w:p w:rsidR="00FD3FEA" w:rsidRPr="00446C2F" w:rsidRDefault="00662737" w:rsidP="00ED0A07">
      <w:pPr>
        <w:ind w:firstLine="709"/>
        <w:jc w:val="both"/>
        <w:rPr>
          <w:sz w:val="28"/>
          <w:szCs w:val="28"/>
        </w:rPr>
      </w:pPr>
      <w:r w:rsidRPr="00446C2F">
        <w:rPr>
          <w:sz w:val="28"/>
          <w:szCs w:val="28"/>
        </w:rPr>
        <w:t>На земельных участках, где зафиксированы Управлением Федеральной слу</w:t>
      </w:r>
      <w:r w:rsidRPr="00446C2F">
        <w:rPr>
          <w:sz w:val="28"/>
          <w:szCs w:val="28"/>
        </w:rPr>
        <w:t>ж</w:t>
      </w:r>
      <w:r w:rsidRPr="00446C2F">
        <w:rPr>
          <w:sz w:val="28"/>
          <w:szCs w:val="28"/>
        </w:rPr>
        <w:t>бы по ветер</w:t>
      </w:r>
      <w:r w:rsidRPr="00446C2F">
        <w:rPr>
          <w:sz w:val="28"/>
          <w:szCs w:val="28"/>
        </w:rPr>
        <w:t>и</w:t>
      </w:r>
      <w:r w:rsidRPr="00446C2F">
        <w:rPr>
          <w:sz w:val="28"/>
          <w:szCs w:val="28"/>
        </w:rPr>
        <w:t>нарному и фитосанитарному надзору по Республикам Хакасия и Тыва и Кемеровской области свалки твердых бытовых отходов, и</w:t>
      </w:r>
      <w:r w:rsidR="00FD3FEA" w:rsidRPr="00446C2F">
        <w:rPr>
          <w:sz w:val="28"/>
          <w:szCs w:val="28"/>
        </w:rPr>
        <w:t>меет место снижение</w:t>
      </w:r>
      <w:r w:rsidRPr="00446C2F">
        <w:rPr>
          <w:sz w:val="28"/>
          <w:szCs w:val="28"/>
        </w:rPr>
        <w:t xml:space="preserve"> пл</w:t>
      </w:r>
      <w:r w:rsidRPr="00446C2F">
        <w:rPr>
          <w:sz w:val="28"/>
          <w:szCs w:val="28"/>
        </w:rPr>
        <w:t>о</w:t>
      </w:r>
      <w:r w:rsidRPr="00446C2F">
        <w:rPr>
          <w:sz w:val="28"/>
          <w:szCs w:val="28"/>
        </w:rPr>
        <w:t xml:space="preserve">дородия земель сельскохозяйственного назначения, их деградация, загрязнение и порча почв. </w:t>
      </w:r>
      <w:r w:rsidR="000224DB" w:rsidRPr="00446C2F">
        <w:rPr>
          <w:color w:val="000000"/>
          <w:sz w:val="28"/>
          <w:szCs w:val="28"/>
        </w:rPr>
        <w:t>По выявленным фактам в 2017</w:t>
      </w:r>
      <w:r w:rsidR="00446C2F">
        <w:rPr>
          <w:color w:val="000000"/>
          <w:sz w:val="28"/>
          <w:szCs w:val="28"/>
        </w:rPr>
        <w:t xml:space="preserve"> </w:t>
      </w:r>
      <w:r w:rsidRPr="00446C2F">
        <w:rPr>
          <w:color w:val="000000"/>
          <w:sz w:val="28"/>
          <w:szCs w:val="28"/>
        </w:rPr>
        <w:t>г</w:t>
      </w:r>
      <w:r w:rsidR="00446C2F">
        <w:rPr>
          <w:color w:val="000000"/>
          <w:sz w:val="28"/>
          <w:szCs w:val="28"/>
        </w:rPr>
        <w:t>оду</w:t>
      </w:r>
      <w:r w:rsidRPr="00446C2F">
        <w:rPr>
          <w:color w:val="000000"/>
          <w:sz w:val="28"/>
          <w:szCs w:val="28"/>
        </w:rPr>
        <w:t xml:space="preserve"> порчи земель сельскохозяйственн</w:t>
      </w:r>
      <w:r w:rsidRPr="00446C2F">
        <w:rPr>
          <w:color w:val="000000"/>
          <w:sz w:val="28"/>
          <w:szCs w:val="28"/>
        </w:rPr>
        <w:t>о</w:t>
      </w:r>
      <w:r w:rsidRPr="00446C2F">
        <w:rPr>
          <w:color w:val="000000"/>
          <w:sz w:val="28"/>
          <w:szCs w:val="28"/>
        </w:rPr>
        <w:t xml:space="preserve">го назначения в результате несанкционированного размещения </w:t>
      </w:r>
      <w:r w:rsidRPr="00446C2F">
        <w:rPr>
          <w:sz w:val="28"/>
          <w:szCs w:val="28"/>
        </w:rPr>
        <w:t>твердых бытовых отходов</w:t>
      </w:r>
      <w:r w:rsidRPr="00446C2F">
        <w:rPr>
          <w:color w:val="000000"/>
          <w:sz w:val="28"/>
          <w:szCs w:val="28"/>
        </w:rPr>
        <w:t xml:space="preserve"> сумма вреда, причиненного почве, составила </w:t>
      </w:r>
      <w:r w:rsidR="00FD3FEA" w:rsidRPr="00446C2F">
        <w:rPr>
          <w:sz w:val="28"/>
          <w:szCs w:val="28"/>
        </w:rPr>
        <w:t>11 млн. 520 тыс. рублей</w:t>
      </w:r>
      <w:r w:rsidR="00140C5E" w:rsidRPr="00446C2F">
        <w:rPr>
          <w:sz w:val="28"/>
          <w:szCs w:val="28"/>
        </w:rPr>
        <w:t xml:space="preserve"> </w:t>
      </w:r>
      <w:r w:rsidR="00446C2F">
        <w:rPr>
          <w:sz w:val="28"/>
          <w:szCs w:val="28"/>
        </w:rPr>
        <w:t xml:space="preserve">         </w:t>
      </w:r>
      <w:r w:rsidR="00140C5E" w:rsidRPr="00446C2F">
        <w:rPr>
          <w:sz w:val="28"/>
          <w:szCs w:val="28"/>
        </w:rPr>
        <w:t>(</w:t>
      </w:r>
      <w:r w:rsidR="00446C2F">
        <w:rPr>
          <w:sz w:val="28"/>
          <w:szCs w:val="28"/>
        </w:rPr>
        <w:t>р</w:t>
      </w:r>
      <w:r w:rsidR="00140C5E" w:rsidRPr="00446C2F">
        <w:rPr>
          <w:sz w:val="28"/>
          <w:szCs w:val="28"/>
        </w:rPr>
        <w:t>ис. 4.2)</w:t>
      </w:r>
      <w:r w:rsidR="00FD3FEA" w:rsidRPr="00446C2F">
        <w:rPr>
          <w:sz w:val="28"/>
          <w:szCs w:val="28"/>
        </w:rPr>
        <w:t>.</w:t>
      </w:r>
    </w:p>
    <w:p w:rsidR="00140C5E" w:rsidRPr="00446C2F" w:rsidRDefault="00140C5E" w:rsidP="00ED0A07">
      <w:pPr>
        <w:ind w:firstLine="709"/>
        <w:jc w:val="both"/>
        <w:rPr>
          <w:sz w:val="16"/>
          <w:szCs w:val="16"/>
        </w:rPr>
      </w:pPr>
    </w:p>
    <w:p w:rsidR="00140C5E" w:rsidRDefault="0050086E" w:rsidP="00140C5E">
      <w:pPr>
        <w:ind w:firstLine="709"/>
        <w:jc w:val="center"/>
      </w:pPr>
      <w:r>
        <w:rPr>
          <w:noProof/>
        </w:rPr>
        <w:drawing>
          <wp:inline distT="0" distB="0" distL="0" distR="0">
            <wp:extent cx="4343400" cy="1828800"/>
            <wp:effectExtent l="0" t="0" r="0" b="0"/>
            <wp:docPr id="13"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40C5E" w:rsidRPr="00446C2F" w:rsidRDefault="00140C5E" w:rsidP="00140C5E">
      <w:pPr>
        <w:ind w:firstLine="709"/>
        <w:jc w:val="center"/>
        <w:rPr>
          <w:sz w:val="16"/>
          <w:szCs w:val="16"/>
        </w:rPr>
      </w:pPr>
    </w:p>
    <w:p w:rsidR="00C4337C" w:rsidRDefault="00140C5E" w:rsidP="00140C5E">
      <w:pPr>
        <w:pStyle w:val="2f0"/>
        <w:autoSpaceDE w:val="0"/>
        <w:ind w:firstLine="13"/>
        <w:jc w:val="center"/>
        <w:rPr>
          <w:rFonts w:ascii="Times New Roman" w:eastAsia="MS Mincho" w:hAnsi="Times New Roman" w:cs="Times New Roman"/>
          <w:sz w:val="24"/>
          <w:szCs w:val="24"/>
        </w:rPr>
      </w:pPr>
      <w:r>
        <w:rPr>
          <w:rFonts w:ascii="Times New Roman" w:eastAsia="MS Mincho" w:hAnsi="Times New Roman" w:cs="Times New Roman"/>
          <w:sz w:val="24"/>
          <w:szCs w:val="24"/>
        </w:rPr>
        <w:t>Рис. 4.2</w:t>
      </w:r>
      <w:r w:rsidRPr="00202FD8">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Пред</w:t>
      </w:r>
      <w:r w:rsidR="00651139">
        <w:rPr>
          <w:rFonts w:ascii="Times New Roman" w:eastAsia="MS Mincho" w:hAnsi="Times New Roman" w:cs="Times New Roman"/>
          <w:sz w:val="24"/>
          <w:szCs w:val="24"/>
        </w:rPr>
        <w:t xml:space="preserve">ъявленный ущерб собственникам земельных участков по факту </w:t>
      </w:r>
    </w:p>
    <w:p w:rsidR="00140C5E" w:rsidRDefault="00651139" w:rsidP="00140C5E">
      <w:pPr>
        <w:pStyle w:val="2f0"/>
        <w:autoSpaceDE w:val="0"/>
        <w:ind w:firstLine="13"/>
        <w:jc w:val="center"/>
        <w:rPr>
          <w:rFonts w:ascii="Times New Roman" w:eastAsia="MS Mincho" w:hAnsi="Times New Roman" w:cs="Times New Roman"/>
          <w:sz w:val="24"/>
          <w:szCs w:val="24"/>
        </w:rPr>
      </w:pPr>
      <w:r>
        <w:rPr>
          <w:rFonts w:ascii="Times New Roman" w:eastAsia="MS Mincho" w:hAnsi="Times New Roman" w:cs="Times New Roman"/>
          <w:sz w:val="24"/>
          <w:szCs w:val="24"/>
        </w:rPr>
        <w:t xml:space="preserve">порчи земель и уничтожения плодородного слоя </w:t>
      </w:r>
      <w:r w:rsidR="00140C5E" w:rsidRPr="00202FD8">
        <w:rPr>
          <w:rFonts w:ascii="Times New Roman" w:eastAsia="MS Mincho" w:hAnsi="Times New Roman" w:cs="Times New Roman"/>
          <w:sz w:val="24"/>
          <w:szCs w:val="24"/>
        </w:rPr>
        <w:t xml:space="preserve">в </w:t>
      </w:r>
      <w:r w:rsidR="00AA2975">
        <w:rPr>
          <w:rFonts w:ascii="Times New Roman" w:eastAsia="MS Mincho" w:hAnsi="Times New Roman" w:cs="Times New Roman"/>
          <w:sz w:val="24"/>
          <w:szCs w:val="24"/>
        </w:rPr>
        <w:t>2016-</w:t>
      </w:r>
      <w:r w:rsidR="00140C5E" w:rsidRPr="00202FD8">
        <w:rPr>
          <w:rFonts w:ascii="Times New Roman" w:eastAsia="MS Mincho" w:hAnsi="Times New Roman" w:cs="Times New Roman"/>
          <w:sz w:val="24"/>
          <w:szCs w:val="24"/>
        </w:rPr>
        <w:t>2017 г</w:t>
      </w:r>
      <w:r w:rsidR="00AA2975">
        <w:rPr>
          <w:rFonts w:ascii="Times New Roman" w:eastAsia="MS Mincho" w:hAnsi="Times New Roman" w:cs="Times New Roman"/>
          <w:sz w:val="24"/>
          <w:szCs w:val="24"/>
        </w:rPr>
        <w:t>одах</w:t>
      </w:r>
      <w:r w:rsidR="00140C5E" w:rsidRPr="00202FD8">
        <w:rPr>
          <w:rFonts w:ascii="Times New Roman" w:eastAsia="MS Mincho" w:hAnsi="Times New Roman" w:cs="Times New Roman"/>
          <w:sz w:val="24"/>
          <w:szCs w:val="24"/>
        </w:rPr>
        <w:t>.</w:t>
      </w:r>
    </w:p>
    <w:p w:rsidR="00A91430" w:rsidRPr="00202FD8" w:rsidRDefault="00A91430" w:rsidP="00140C5E">
      <w:pPr>
        <w:pStyle w:val="2f0"/>
        <w:autoSpaceDE w:val="0"/>
        <w:ind w:firstLine="13"/>
        <w:jc w:val="center"/>
      </w:pPr>
    </w:p>
    <w:p w:rsidR="000E593E" w:rsidRPr="00446C2F" w:rsidRDefault="000E593E" w:rsidP="00ED0A07">
      <w:pPr>
        <w:ind w:firstLine="709"/>
        <w:jc w:val="both"/>
        <w:rPr>
          <w:sz w:val="28"/>
          <w:szCs w:val="28"/>
        </w:rPr>
      </w:pPr>
      <w:r w:rsidRPr="00446C2F">
        <w:rPr>
          <w:sz w:val="28"/>
          <w:szCs w:val="28"/>
        </w:rPr>
        <w:t>Для изучения состояния этих земель требуется проведение работ по уточн</w:t>
      </w:r>
      <w:r w:rsidRPr="00446C2F">
        <w:rPr>
          <w:sz w:val="28"/>
          <w:szCs w:val="28"/>
        </w:rPr>
        <w:t>е</w:t>
      </w:r>
      <w:r w:rsidRPr="00446C2F">
        <w:rPr>
          <w:sz w:val="28"/>
          <w:szCs w:val="28"/>
        </w:rPr>
        <w:t>нию негативных процессов, составлению карты, отражающей места распростран</w:t>
      </w:r>
      <w:r w:rsidRPr="00446C2F">
        <w:rPr>
          <w:sz w:val="28"/>
          <w:szCs w:val="28"/>
        </w:rPr>
        <w:t>е</w:t>
      </w:r>
      <w:r w:rsidRPr="00446C2F">
        <w:rPr>
          <w:sz w:val="28"/>
          <w:szCs w:val="28"/>
        </w:rPr>
        <w:t>ния и указание негативных пр</w:t>
      </w:r>
      <w:r w:rsidRPr="00446C2F">
        <w:rPr>
          <w:sz w:val="28"/>
          <w:szCs w:val="28"/>
        </w:rPr>
        <w:t>о</w:t>
      </w:r>
      <w:r w:rsidRPr="00446C2F">
        <w:rPr>
          <w:sz w:val="28"/>
          <w:szCs w:val="28"/>
        </w:rPr>
        <w:t>цессов. Данные сведения будут являться исходным материалом для разработки прогнозов и рекомендаций по предупреждению и устр</w:t>
      </w:r>
      <w:r w:rsidRPr="00446C2F">
        <w:rPr>
          <w:sz w:val="28"/>
          <w:szCs w:val="28"/>
        </w:rPr>
        <w:t>а</w:t>
      </w:r>
      <w:r w:rsidRPr="00446C2F">
        <w:rPr>
          <w:sz w:val="28"/>
          <w:szCs w:val="28"/>
        </w:rPr>
        <w:t>нению последствий негативных процессов, основан</w:t>
      </w:r>
      <w:r w:rsidRPr="00446C2F">
        <w:rPr>
          <w:sz w:val="28"/>
          <w:szCs w:val="28"/>
        </w:rPr>
        <w:t>и</w:t>
      </w:r>
      <w:r w:rsidRPr="00446C2F">
        <w:rPr>
          <w:sz w:val="28"/>
          <w:szCs w:val="28"/>
        </w:rPr>
        <w:t>ем для продления мониторинга качественного состояния земель на основе систематического наблюдения и обобщ</w:t>
      </w:r>
      <w:r w:rsidRPr="00446C2F">
        <w:rPr>
          <w:sz w:val="28"/>
          <w:szCs w:val="28"/>
        </w:rPr>
        <w:t>е</w:t>
      </w:r>
      <w:r w:rsidR="00140C5E" w:rsidRPr="00446C2F">
        <w:rPr>
          <w:sz w:val="28"/>
          <w:szCs w:val="28"/>
        </w:rPr>
        <w:t>ния полученных результатов, а также для разработки перечня мероприятий по охр</w:t>
      </w:r>
      <w:r w:rsidR="00140C5E" w:rsidRPr="00446C2F">
        <w:rPr>
          <w:sz w:val="28"/>
          <w:szCs w:val="28"/>
        </w:rPr>
        <w:t>а</w:t>
      </w:r>
      <w:r w:rsidR="00140C5E" w:rsidRPr="00446C2F">
        <w:rPr>
          <w:sz w:val="28"/>
          <w:szCs w:val="28"/>
        </w:rPr>
        <w:t xml:space="preserve">не и реабилитции нарушенных земель. </w:t>
      </w:r>
      <w:r w:rsidR="005F548A" w:rsidRPr="00446C2F">
        <w:rPr>
          <w:sz w:val="28"/>
          <w:szCs w:val="28"/>
        </w:rPr>
        <w:t xml:space="preserve"> </w:t>
      </w:r>
    </w:p>
    <w:p w:rsidR="00177FFE" w:rsidRDefault="00177FFE" w:rsidP="00ED0A07">
      <w:pPr>
        <w:pStyle w:val="20"/>
        <w:tabs>
          <w:tab w:val="left" w:pos="709"/>
        </w:tabs>
        <w:spacing w:before="0" w:after="0"/>
        <w:rPr>
          <w:szCs w:val="28"/>
          <w:lang w:val="ru-RU"/>
        </w:rPr>
      </w:pPr>
    </w:p>
    <w:p w:rsidR="00323346" w:rsidRPr="00446C2F" w:rsidRDefault="0059241A" w:rsidP="00ED0A07">
      <w:pPr>
        <w:pStyle w:val="20"/>
        <w:tabs>
          <w:tab w:val="left" w:pos="709"/>
        </w:tabs>
        <w:spacing w:before="0" w:after="0"/>
        <w:rPr>
          <w:szCs w:val="28"/>
          <w:lang w:val="ru-RU"/>
        </w:rPr>
      </w:pPr>
      <w:r w:rsidRPr="00446C2F">
        <w:rPr>
          <w:szCs w:val="28"/>
          <w:lang w:val="ru-RU"/>
        </w:rPr>
        <w:t>5</w:t>
      </w:r>
      <w:r w:rsidR="00446C2F">
        <w:rPr>
          <w:szCs w:val="28"/>
          <w:lang w:val="ru-RU"/>
        </w:rPr>
        <w:t>.</w:t>
      </w:r>
      <w:r w:rsidR="00323346" w:rsidRPr="00446C2F">
        <w:rPr>
          <w:szCs w:val="28"/>
          <w:lang w:val="ru-RU"/>
        </w:rPr>
        <w:t xml:space="preserve"> </w:t>
      </w:r>
      <w:bookmarkEnd w:id="29"/>
      <w:r w:rsidRPr="00446C2F">
        <w:rPr>
          <w:szCs w:val="28"/>
          <w:lang w:val="ru-RU"/>
        </w:rPr>
        <w:t>Недра и минеральные ресурсы</w:t>
      </w:r>
    </w:p>
    <w:p w:rsidR="00BE27E8" w:rsidRPr="00446C2F" w:rsidRDefault="00BE27E8" w:rsidP="00ED0A07">
      <w:pPr>
        <w:pStyle w:val="ae"/>
        <w:spacing w:after="0"/>
        <w:ind w:left="0"/>
        <w:rPr>
          <w:sz w:val="28"/>
          <w:szCs w:val="28"/>
        </w:rPr>
      </w:pPr>
      <w:r w:rsidRPr="00446C2F">
        <w:rPr>
          <w:sz w:val="28"/>
          <w:szCs w:val="28"/>
        </w:rPr>
        <w:t>Минерально-сырьевой потенциал Республики Тыва отличается разнообразием видов полезных ископаемых и определ</w:t>
      </w:r>
      <w:r w:rsidR="00E51A10" w:rsidRPr="00446C2F">
        <w:rPr>
          <w:sz w:val="28"/>
          <w:szCs w:val="28"/>
        </w:rPr>
        <w:t>е</w:t>
      </w:r>
      <w:r w:rsidRPr="00446C2F">
        <w:rPr>
          <w:sz w:val="28"/>
          <w:szCs w:val="28"/>
        </w:rPr>
        <w:t>нными перспективами их освоения. На те</w:t>
      </w:r>
      <w:r w:rsidRPr="00446C2F">
        <w:rPr>
          <w:sz w:val="28"/>
          <w:szCs w:val="28"/>
        </w:rPr>
        <w:t>р</w:t>
      </w:r>
      <w:r w:rsidRPr="00446C2F">
        <w:rPr>
          <w:sz w:val="28"/>
          <w:szCs w:val="28"/>
        </w:rPr>
        <w:t>ритории республики разведано около 60 месторождений с утвержденными запасами полезных ископаемых (не сч</w:t>
      </w:r>
      <w:r w:rsidRPr="00446C2F">
        <w:rPr>
          <w:sz w:val="28"/>
          <w:szCs w:val="28"/>
        </w:rPr>
        <w:t>и</w:t>
      </w:r>
      <w:r w:rsidRPr="00446C2F">
        <w:rPr>
          <w:sz w:val="28"/>
          <w:szCs w:val="28"/>
        </w:rPr>
        <w:t>тая месторождений общераспространенных полезных ископаемых далее ОПИ). Некоторые из них по своему хозяйственному значению могут служить основой для формирования крупных отра</w:t>
      </w:r>
      <w:r w:rsidRPr="00446C2F">
        <w:rPr>
          <w:sz w:val="28"/>
          <w:szCs w:val="28"/>
        </w:rPr>
        <w:t>с</w:t>
      </w:r>
      <w:r w:rsidRPr="00446C2F">
        <w:rPr>
          <w:sz w:val="28"/>
          <w:szCs w:val="28"/>
        </w:rPr>
        <w:t xml:space="preserve">левых производственных комплексов республиканского и регионального значения. </w:t>
      </w:r>
    </w:p>
    <w:p w:rsidR="00BE27E8" w:rsidRPr="00446C2F" w:rsidRDefault="00BE27E8" w:rsidP="00ED0A07">
      <w:pPr>
        <w:ind w:firstLine="709"/>
        <w:jc w:val="both"/>
        <w:rPr>
          <w:sz w:val="28"/>
          <w:szCs w:val="28"/>
        </w:rPr>
      </w:pPr>
      <w:r w:rsidRPr="00446C2F">
        <w:rPr>
          <w:sz w:val="28"/>
          <w:szCs w:val="28"/>
        </w:rPr>
        <w:t>Экономически эффективное вовлечение в хозяйственный оборот как подг</w:t>
      </w:r>
      <w:r w:rsidRPr="00446C2F">
        <w:rPr>
          <w:sz w:val="28"/>
          <w:szCs w:val="28"/>
        </w:rPr>
        <w:t>о</w:t>
      </w:r>
      <w:r w:rsidRPr="00446C2F">
        <w:rPr>
          <w:sz w:val="28"/>
          <w:szCs w:val="28"/>
        </w:rPr>
        <w:t>товленных к освоению, так и предварительно разведанных месторождений сдерж</w:t>
      </w:r>
      <w:r w:rsidRPr="00446C2F">
        <w:rPr>
          <w:sz w:val="28"/>
          <w:szCs w:val="28"/>
        </w:rPr>
        <w:t>и</w:t>
      </w:r>
      <w:r w:rsidRPr="00446C2F">
        <w:rPr>
          <w:sz w:val="28"/>
          <w:szCs w:val="28"/>
        </w:rPr>
        <w:t>вается дефицитом инвестиционных ресурсов. Серь</w:t>
      </w:r>
      <w:r w:rsidR="00E51A10" w:rsidRPr="00446C2F">
        <w:rPr>
          <w:sz w:val="28"/>
          <w:szCs w:val="28"/>
        </w:rPr>
        <w:t>е</w:t>
      </w:r>
      <w:r w:rsidRPr="00446C2F">
        <w:rPr>
          <w:sz w:val="28"/>
          <w:szCs w:val="28"/>
        </w:rPr>
        <w:t>зные ограничения в развитие горнодобывающей промышленности в Тыве вносит отсутствие железной дороги. Вместе с тем, минерально-сырьевой потенциал ре</w:t>
      </w:r>
      <w:r w:rsidRPr="00446C2F">
        <w:rPr>
          <w:sz w:val="28"/>
          <w:szCs w:val="28"/>
        </w:rPr>
        <w:t>с</w:t>
      </w:r>
      <w:r w:rsidRPr="00446C2F">
        <w:rPr>
          <w:sz w:val="28"/>
          <w:szCs w:val="28"/>
        </w:rPr>
        <w:t xml:space="preserve">публики позволяет продолжить </w:t>
      </w:r>
      <w:r w:rsidRPr="00446C2F">
        <w:rPr>
          <w:sz w:val="28"/>
          <w:szCs w:val="28"/>
        </w:rPr>
        <w:lastRenderedPageBreak/>
        <w:t>формирование топливно-энергетического и  горно-металлургического ко</w:t>
      </w:r>
      <w:r w:rsidRPr="00446C2F">
        <w:rPr>
          <w:sz w:val="28"/>
          <w:szCs w:val="28"/>
        </w:rPr>
        <w:t>м</w:t>
      </w:r>
      <w:r w:rsidRPr="00446C2F">
        <w:rPr>
          <w:sz w:val="28"/>
          <w:szCs w:val="28"/>
        </w:rPr>
        <w:t>плексов, обеспечить развитие других отраслей промышленности собственным сырьем, ра</w:t>
      </w:r>
      <w:r w:rsidRPr="00446C2F">
        <w:rPr>
          <w:sz w:val="28"/>
          <w:szCs w:val="28"/>
        </w:rPr>
        <w:t>с</w:t>
      </w:r>
      <w:r w:rsidRPr="00446C2F">
        <w:rPr>
          <w:sz w:val="28"/>
          <w:szCs w:val="28"/>
        </w:rPr>
        <w:t>ширить возможности для развития и расширения санаторно-курортного лечения на базе разведанных м</w:t>
      </w:r>
      <w:r w:rsidRPr="00446C2F">
        <w:rPr>
          <w:sz w:val="28"/>
          <w:szCs w:val="28"/>
        </w:rPr>
        <w:t>е</w:t>
      </w:r>
      <w:r w:rsidRPr="00446C2F">
        <w:rPr>
          <w:sz w:val="28"/>
          <w:szCs w:val="28"/>
        </w:rPr>
        <w:t xml:space="preserve">сторождений минеральных лечебных вод и грязей. </w:t>
      </w:r>
    </w:p>
    <w:p w:rsidR="00CB0CC2" w:rsidRPr="00446C2F" w:rsidRDefault="00DC43F4" w:rsidP="00ED0A07">
      <w:pPr>
        <w:pStyle w:val="25"/>
        <w:spacing w:after="0" w:line="240" w:lineRule="auto"/>
        <w:rPr>
          <w:sz w:val="28"/>
          <w:szCs w:val="28"/>
          <w:lang w:val="ru-RU"/>
        </w:rPr>
      </w:pPr>
      <w:r w:rsidRPr="00446C2F">
        <w:rPr>
          <w:sz w:val="28"/>
          <w:szCs w:val="28"/>
        </w:rPr>
        <w:t xml:space="preserve">По состоянию на </w:t>
      </w:r>
      <w:r w:rsidR="00446C2F">
        <w:rPr>
          <w:sz w:val="28"/>
          <w:szCs w:val="28"/>
        </w:rPr>
        <w:t>1</w:t>
      </w:r>
      <w:r w:rsidR="00446C2F">
        <w:rPr>
          <w:sz w:val="28"/>
          <w:szCs w:val="28"/>
          <w:lang w:val="ru-RU"/>
        </w:rPr>
        <w:t xml:space="preserve"> января </w:t>
      </w:r>
      <w:r w:rsidRPr="00446C2F">
        <w:rPr>
          <w:sz w:val="28"/>
          <w:szCs w:val="28"/>
        </w:rPr>
        <w:t>201</w:t>
      </w:r>
      <w:r w:rsidRPr="00446C2F">
        <w:rPr>
          <w:sz w:val="28"/>
          <w:szCs w:val="28"/>
          <w:lang w:val="ru-RU"/>
        </w:rPr>
        <w:t>8</w:t>
      </w:r>
      <w:r w:rsidR="00446C2F">
        <w:rPr>
          <w:sz w:val="28"/>
          <w:szCs w:val="28"/>
          <w:lang w:val="ru-RU"/>
        </w:rPr>
        <w:t xml:space="preserve"> </w:t>
      </w:r>
      <w:r w:rsidR="00CB0CC2" w:rsidRPr="00446C2F">
        <w:rPr>
          <w:sz w:val="28"/>
          <w:szCs w:val="28"/>
        </w:rPr>
        <w:t>г. на территории Ре</w:t>
      </w:r>
      <w:r w:rsidRPr="00446C2F">
        <w:rPr>
          <w:sz w:val="28"/>
          <w:szCs w:val="28"/>
        </w:rPr>
        <w:t>спублики Тыва всего действует 5</w:t>
      </w:r>
      <w:r w:rsidRPr="00446C2F">
        <w:rPr>
          <w:sz w:val="28"/>
          <w:szCs w:val="28"/>
          <w:lang w:val="ru-RU"/>
        </w:rPr>
        <w:t>2</w:t>
      </w:r>
      <w:r w:rsidRPr="00446C2F">
        <w:rPr>
          <w:sz w:val="28"/>
          <w:szCs w:val="28"/>
        </w:rPr>
        <w:t xml:space="preserve"> лицензи</w:t>
      </w:r>
      <w:r w:rsidRPr="00446C2F">
        <w:rPr>
          <w:sz w:val="28"/>
          <w:szCs w:val="28"/>
          <w:lang w:val="ru-RU"/>
        </w:rPr>
        <w:t>и</w:t>
      </w:r>
      <w:r w:rsidR="00CB0CC2" w:rsidRPr="00446C2F">
        <w:rPr>
          <w:sz w:val="28"/>
          <w:szCs w:val="28"/>
        </w:rPr>
        <w:t xml:space="preserve"> на пользование </w:t>
      </w:r>
      <w:r w:rsidRPr="00446C2F">
        <w:rPr>
          <w:sz w:val="28"/>
          <w:szCs w:val="28"/>
        </w:rPr>
        <w:t>недрами (за исключением ОПИ): 3</w:t>
      </w:r>
      <w:r w:rsidRPr="00446C2F">
        <w:rPr>
          <w:sz w:val="28"/>
          <w:szCs w:val="28"/>
          <w:lang w:val="ru-RU"/>
        </w:rPr>
        <w:t>3</w:t>
      </w:r>
      <w:r w:rsidR="00CB0CC2" w:rsidRPr="00446C2F">
        <w:rPr>
          <w:sz w:val="28"/>
          <w:szCs w:val="28"/>
        </w:rPr>
        <w:t xml:space="preserve"> лицензии на твердые полезные ископаемые, из них 8 на геологическое изучение, 10 на геологическое изучение с последующей добычей (так называемые совмещенные лицензии), 14 на разведку и добычу полезных ископаемых; 4 лицензии на минеральные воды и лечебные грязи, 15 лицензии на пресные подземные воды</w:t>
      </w:r>
      <w:r w:rsidR="00446C2F">
        <w:rPr>
          <w:sz w:val="28"/>
          <w:szCs w:val="28"/>
          <w:lang w:val="ru-RU"/>
        </w:rPr>
        <w:t xml:space="preserve">         (р</w:t>
      </w:r>
      <w:r w:rsidR="00651139" w:rsidRPr="00446C2F">
        <w:rPr>
          <w:sz w:val="28"/>
          <w:szCs w:val="28"/>
          <w:lang w:val="ru-RU"/>
        </w:rPr>
        <w:t>ис. 5.1)</w:t>
      </w:r>
      <w:r w:rsidR="00CB0CC2" w:rsidRPr="00446C2F">
        <w:rPr>
          <w:sz w:val="28"/>
          <w:szCs w:val="28"/>
        </w:rPr>
        <w:t>.</w:t>
      </w:r>
    </w:p>
    <w:p w:rsidR="00651139" w:rsidRPr="00446C2F" w:rsidRDefault="00651139" w:rsidP="00ED0A07">
      <w:pPr>
        <w:pStyle w:val="25"/>
        <w:spacing w:after="0" w:line="240" w:lineRule="auto"/>
        <w:rPr>
          <w:sz w:val="12"/>
          <w:szCs w:val="12"/>
          <w:lang w:val="ru-RU"/>
        </w:rPr>
      </w:pPr>
    </w:p>
    <w:p w:rsidR="00651139" w:rsidRDefault="0050086E" w:rsidP="00651139">
      <w:pPr>
        <w:pStyle w:val="25"/>
        <w:spacing w:after="0" w:line="240" w:lineRule="auto"/>
        <w:jc w:val="center"/>
        <w:rPr>
          <w:sz w:val="24"/>
          <w:szCs w:val="24"/>
          <w:lang w:val="ru-RU"/>
        </w:rPr>
      </w:pPr>
      <w:r>
        <w:rPr>
          <w:noProof/>
          <w:sz w:val="24"/>
          <w:szCs w:val="24"/>
          <w:lang w:val="ru-RU" w:eastAsia="ru-RU"/>
        </w:rPr>
        <w:drawing>
          <wp:inline distT="0" distB="0" distL="0" distR="0">
            <wp:extent cx="3733800" cy="1933575"/>
            <wp:effectExtent l="0" t="0" r="0" b="0"/>
            <wp:docPr id="14" name="Объект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A2975" w:rsidRPr="00446C2F" w:rsidRDefault="00AA2975" w:rsidP="00651139">
      <w:pPr>
        <w:pStyle w:val="25"/>
        <w:spacing w:after="0" w:line="240" w:lineRule="auto"/>
        <w:jc w:val="center"/>
        <w:rPr>
          <w:sz w:val="12"/>
          <w:szCs w:val="12"/>
          <w:lang w:val="ru-RU"/>
        </w:rPr>
      </w:pPr>
    </w:p>
    <w:p w:rsidR="00AA2975" w:rsidRDefault="00AA2975" w:rsidP="00AA2975">
      <w:pPr>
        <w:pStyle w:val="2f0"/>
        <w:autoSpaceDE w:val="0"/>
        <w:ind w:firstLine="13"/>
        <w:jc w:val="center"/>
        <w:rPr>
          <w:rFonts w:ascii="Times New Roman" w:eastAsia="MS Mincho" w:hAnsi="Times New Roman" w:cs="Times New Roman"/>
          <w:sz w:val="24"/>
          <w:szCs w:val="24"/>
        </w:rPr>
      </w:pPr>
      <w:r>
        <w:rPr>
          <w:rFonts w:ascii="Times New Roman" w:eastAsia="MS Mincho" w:hAnsi="Times New Roman" w:cs="Times New Roman"/>
          <w:sz w:val="24"/>
          <w:szCs w:val="24"/>
        </w:rPr>
        <w:t>Рис. 5.1</w:t>
      </w:r>
      <w:r w:rsidRPr="00202FD8">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Количество действующих лицензий </w:t>
      </w:r>
      <w:r w:rsidRPr="00202FD8">
        <w:rPr>
          <w:rFonts w:ascii="Times New Roman" w:eastAsia="MS Mincho" w:hAnsi="Times New Roman" w:cs="Times New Roman"/>
          <w:sz w:val="24"/>
          <w:szCs w:val="24"/>
        </w:rPr>
        <w:t xml:space="preserve">в </w:t>
      </w:r>
      <w:r>
        <w:rPr>
          <w:rFonts w:ascii="Times New Roman" w:eastAsia="MS Mincho" w:hAnsi="Times New Roman" w:cs="Times New Roman"/>
          <w:sz w:val="24"/>
          <w:szCs w:val="24"/>
        </w:rPr>
        <w:t>2016-</w:t>
      </w:r>
      <w:r w:rsidRPr="00202FD8">
        <w:rPr>
          <w:rFonts w:ascii="Times New Roman" w:eastAsia="MS Mincho" w:hAnsi="Times New Roman" w:cs="Times New Roman"/>
          <w:sz w:val="24"/>
          <w:szCs w:val="24"/>
        </w:rPr>
        <w:t>2017 год</w:t>
      </w:r>
      <w:r>
        <w:rPr>
          <w:rFonts w:ascii="Times New Roman" w:eastAsia="MS Mincho" w:hAnsi="Times New Roman" w:cs="Times New Roman"/>
          <w:sz w:val="24"/>
          <w:szCs w:val="24"/>
        </w:rPr>
        <w:t>ах</w:t>
      </w:r>
      <w:r w:rsidR="00C361BC">
        <w:rPr>
          <w:rFonts w:ascii="Times New Roman" w:eastAsia="MS Mincho" w:hAnsi="Times New Roman" w:cs="Times New Roman"/>
          <w:sz w:val="24"/>
          <w:szCs w:val="24"/>
        </w:rPr>
        <w:t>, ед.</w:t>
      </w:r>
    </w:p>
    <w:p w:rsidR="00A91430" w:rsidRPr="00202FD8" w:rsidRDefault="00A91430" w:rsidP="00AA2975">
      <w:pPr>
        <w:pStyle w:val="2f0"/>
        <w:autoSpaceDE w:val="0"/>
        <w:ind w:firstLine="13"/>
        <w:jc w:val="center"/>
      </w:pPr>
    </w:p>
    <w:p w:rsidR="00FA07E2" w:rsidRPr="00446C2F" w:rsidRDefault="00DC43F4" w:rsidP="00ED0A07">
      <w:pPr>
        <w:pStyle w:val="25"/>
        <w:spacing w:after="0" w:line="240" w:lineRule="auto"/>
        <w:rPr>
          <w:sz w:val="28"/>
          <w:szCs w:val="28"/>
          <w:lang w:val="ru-RU"/>
        </w:rPr>
      </w:pPr>
      <w:r w:rsidRPr="00446C2F">
        <w:rPr>
          <w:sz w:val="28"/>
          <w:szCs w:val="28"/>
        </w:rPr>
        <w:t>В 201</w:t>
      </w:r>
      <w:r w:rsidRPr="00446C2F">
        <w:rPr>
          <w:sz w:val="28"/>
          <w:szCs w:val="28"/>
          <w:lang w:val="ru-RU"/>
        </w:rPr>
        <w:t>7</w:t>
      </w:r>
      <w:r w:rsidR="00446C2F">
        <w:rPr>
          <w:sz w:val="28"/>
          <w:szCs w:val="28"/>
          <w:lang w:val="ru-RU"/>
        </w:rPr>
        <w:t xml:space="preserve"> </w:t>
      </w:r>
      <w:r w:rsidR="00FA07E2" w:rsidRPr="00446C2F">
        <w:rPr>
          <w:sz w:val="28"/>
          <w:szCs w:val="28"/>
        </w:rPr>
        <w:t>г</w:t>
      </w:r>
      <w:r w:rsidR="00446C2F">
        <w:rPr>
          <w:sz w:val="28"/>
          <w:szCs w:val="28"/>
          <w:lang w:val="ru-RU"/>
        </w:rPr>
        <w:t>оду</w:t>
      </w:r>
      <w:r w:rsidR="00FA07E2" w:rsidRPr="00446C2F">
        <w:rPr>
          <w:sz w:val="28"/>
          <w:szCs w:val="28"/>
        </w:rPr>
        <w:t xml:space="preserve"> на территории республики в соответствии с лицензиями на пользование недрами осуществлялась добыча следующих твердых полезных ископаемых: золота (россыпного и рудного), каменн</w:t>
      </w:r>
      <w:r w:rsidRPr="00446C2F">
        <w:rPr>
          <w:sz w:val="28"/>
          <w:szCs w:val="28"/>
        </w:rPr>
        <w:t>ого угля, полиметаллических руд</w:t>
      </w:r>
      <w:r w:rsidRPr="00446C2F">
        <w:rPr>
          <w:sz w:val="28"/>
          <w:szCs w:val="28"/>
          <w:lang w:val="ru-RU"/>
        </w:rPr>
        <w:t>, асбеста.</w:t>
      </w:r>
    </w:p>
    <w:p w:rsidR="00DC43F4" w:rsidRPr="00446C2F" w:rsidRDefault="00BE27E8" w:rsidP="00DC43F4">
      <w:pPr>
        <w:pStyle w:val="25"/>
        <w:spacing w:after="0" w:line="240" w:lineRule="auto"/>
        <w:ind w:firstLine="720"/>
        <w:rPr>
          <w:sz w:val="28"/>
          <w:szCs w:val="28"/>
        </w:rPr>
      </w:pPr>
      <w:r w:rsidRPr="00446C2F">
        <w:rPr>
          <w:i/>
          <w:sz w:val="28"/>
          <w:szCs w:val="28"/>
        </w:rPr>
        <w:t>Золото.</w:t>
      </w:r>
      <w:r w:rsidRPr="00446C2F">
        <w:rPr>
          <w:sz w:val="28"/>
          <w:szCs w:val="28"/>
        </w:rPr>
        <w:t xml:space="preserve"> </w:t>
      </w:r>
      <w:r w:rsidR="00446C2F">
        <w:rPr>
          <w:sz w:val="28"/>
          <w:szCs w:val="28"/>
        </w:rPr>
        <w:t xml:space="preserve">На </w:t>
      </w:r>
      <w:r w:rsidR="00DC43F4" w:rsidRPr="00446C2F">
        <w:rPr>
          <w:sz w:val="28"/>
          <w:szCs w:val="28"/>
        </w:rPr>
        <w:t>1</w:t>
      </w:r>
      <w:r w:rsidR="00446C2F">
        <w:rPr>
          <w:sz w:val="28"/>
          <w:szCs w:val="28"/>
          <w:lang w:val="ru-RU"/>
        </w:rPr>
        <w:t xml:space="preserve"> января </w:t>
      </w:r>
      <w:r w:rsidR="00DC43F4" w:rsidRPr="00446C2F">
        <w:rPr>
          <w:sz w:val="28"/>
          <w:szCs w:val="28"/>
        </w:rPr>
        <w:t>2017</w:t>
      </w:r>
      <w:r w:rsidR="00446C2F">
        <w:rPr>
          <w:sz w:val="28"/>
          <w:szCs w:val="28"/>
          <w:lang w:val="ru-RU"/>
        </w:rPr>
        <w:t xml:space="preserve"> </w:t>
      </w:r>
      <w:r w:rsidR="00DC43F4" w:rsidRPr="00446C2F">
        <w:rPr>
          <w:sz w:val="28"/>
          <w:szCs w:val="28"/>
        </w:rPr>
        <w:t>г. Государственным балансом в Республике Тыва были учтены 35 месторождения золота, в том числе 2 собственно золоторудных месторождения, 2 комплексных и 31 россыпное. Балансовые запасы золота категорий А+В+С</w:t>
      </w:r>
      <w:r w:rsidR="00DC43F4" w:rsidRPr="00446C2F">
        <w:rPr>
          <w:sz w:val="28"/>
          <w:szCs w:val="28"/>
          <w:vertAlign w:val="subscript"/>
        </w:rPr>
        <w:t>1</w:t>
      </w:r>
      <w:r w:rsidR="00DC43F4" w:rsidRPr="00446C2F">
        <w:rPr>
          <w:sz w:val="28"/>
          <w:szCs w:val="28"/>
        </w:rPr>
        <w:t xml:space="preserve"> составили 9130 кг и уменьшились по сравнению с их состоянием на 1</w:t>
      </w:r>
      <w:r w:rsidR="00177FFE">
        <w:rPr>
          <w:sz w:val="28"/>
          <w:szCs w:val="28"/>
          <w:lang w:val="ru-RU"/>
        </w:rPr>
        <w:t xml:space="preserve"> января </w:t>
      </w:r>
      <w:r w:rsidR="00DC43F4" w:rsidRPr="00446C2F">
        <w:rPr>
          <w:sz w:val="28"/>
          <w:szCs w:val="28"/>
        </w:rPr>
        <w:t>2016</w:t>
      </w:r>
      <w:r w:rsidR="00177FFE">
        <w:rPr>
          <w:sz w:val="28"/>
          <w:szCs w:val="28"/>
          <w:lang w:val="ru-RU"/>
        </w:rPr>
        <w:t xml:space="preserve"> </w:t>
      </w:r>
      <w:r w:rsidR="00DC43F4" w:rsidRPr="00446C2F">
        <w:rPr>
          <w:sz w:val="28"/>
          <w:szCs w:val="28"/>
        </w:rPr>
        <w:t>г. на 1859 кг; запасы категории С</w:t>
      </w:r>
      <w:r w:rsidR="00DC43F4" w:rsidRPr="00446C2F">
        <w:rPr>
          <w:sz w:val="28"/>
          <w:szCs w:val="28"/>
          <w:vertAlign w:val="subscript"/>
        </w:rPr>
        <w:t>2</w:t>
      </w:r>
      <w:r w:rsidR="00DC43F4" w:rsidRPr="00446C2F">
        <w:rPr>
          <w:sz w:val="28"/>
          <w:szCs w:val="28"/>
        </w:rPr>
        <w:t xml:space="preserve">-101278 кг и уменьшились на 1745кг; забалансовые запасы – 41991кг и уменьшились на 14 кг. По состоянию на </w:t>
      </w:r>
      <w:r w:rsidR="00A206A7">
        <w:rPr>
          <w:sz w:val="28"/>
          <w:szCs w:val="28"/>
          <w:lang w:val="ru-RU"/>
        </w:rPr>
        <w:t xml:space="preserve">          </w:t>
      </w:r>
      <w:r w:rsidR="00DC43F4" w:rsidRPr="00446C2F">
        <w:rPr>
          <w:sz w:val="28"/>
          <w:szCs w:val="28"/>
        </w:rPr>
        <w:t>1</w:t>
      </w:r>
      <w:r w:rsidR="00A91430">
        <w:rPr>
          <w:sz w:val="28"/>
          <w:szCs w:val="28"/>
          <w:lang w:val="ru-RU"/>
        </w:rPr>
        <w:t xml:space="preserve"> января </w:t>
      </w:r>
      <w:r w:rsidR="00DC43F4" w:rsidRPr="00446C2F">
        <w:rPr>
          <w:sz w:val="28"/>
          <w:szCs w:val="28"/>
        </w:rPr>
        <w:t>2017</w:t>
      </w:r>
      <w:r w:rsidR="00A91430">
        <w:rPr>
          <w:sz w:val="28"/>
          <w:szCs w:val="28"/>
          <w:lang w:val="ru-RU"/>
        </w:rPr>
        <w:t xml:space="preserve"> </w:t>
      </w:r>
      <w:r w:rsidR="00DC43F4" w:rsidRPr="00446C2F">
        <w:rPr>
          <w:sz w:val="28"/>
          <w:szCs w:val="28"/>
        </w:rPr>
        <w:t>г. в распределенном фонде недр находились 87,81</w:t>
      </w:r>
      <w:r w:rsidR="00446C2F">
        <w:rPr>
          <w:sz w:val="28"/>
          <w:szCs w:val="28"/>
          <w:lang w:val="ru-RU"/>
        </w:rPr>
        <w:t xml:space="preserve"> процент</w:t>
      </w:r>
      <w:r w:rsidR="00A206A7">
        <w:rPr>
          <w:sz w:val="28"/>
          <w:szCs w:val="28"/>
          <w:lang w:val="ru-RU"/>
        </w:rPr>
        <w:t>а</w:t>
      </w:r>
      <w:r w:rsidR="00DC43F4" w:rsidRPr="00446C2F">
        <w:rPr>
          <w:sz w:val="28"/>
          <w:szCs w:val="28"/>
        </w:rPr>
        <w:t xml:space="preserve"> балансовых запасов кат. А+В+С</w:t>
      </w:r>
      <w:r w:rsidR="00DC43F4" w:rsidRPr="00446C2F">
        <w:rPr>
          <w:sz w:val="28"/>
          <w:szCs w:val="28"/>
          <w:vertAlign w:val="subscript"/>
        </w:rPr>
        <w:t>1</w:t>
      </w:r>
      <w:r w:rsidR="00DC43F4" w:rsidRPr="00446C2F">
        <w:rPr>
          <w:sz w:val="28"/>
          <w:szCs w:val="28"/>
        </w:rPr>
        <w:t>.</w:t>
      </w:r>
    </w:p>
    <w:p w:rsidR="00AD6114" w:rsidRPr="00446C2F" w:rsidRDefault="00DC43F4" w:rsidP="00D94C29">
      <w:pPr>
        <w:pStyle w:val="ae"/>
        <w:spacing w:after="0"/>
        <w:ind w:left="0"/>
        <w:rPr>
          <w:sz w:val="28"/>
          <w:szCs w:val="28"/>
        </w:rPr>
      </w:pPr>
      <w:r w:rsidRPr="00446C2F">
        <w:rPr>
          <w:sz w:val="28"/>
          <w:szCs w:val="28"/>
        </w:rPr>
        <w:t>В группе ра</w:t>
      </w:r>
      <w:r w:rsidR="00446C2F">
        <w:rPr>
          <w:sz w:val="28"/>
          <w:szCs w:val="28"/>
        </w:rPr>
        <w:t xml:space="preserve">зрабатываемых учитывается два </w:t>
      </w:r>
      <w:r w:rsidRPr="00446C2F">
        <w:rPr>
          <w:sz w:val="28"/>
          <w:szCs w:val="28"/>
        </w:rPr>
        <w:t>золоторудных месторожде</w:t>
      </w:r>
      <w:r w:rsidR="00446C2F">
        <w:rPr>
          <w:sz w:val="28"/>
          <w:szCs w:val="28"/>
        </w:rPr>
        <w:t xml:space="preserve">ния в Тарданском рудном узле – </w:t>
      </w:r>
      <w:r w:rsidRPr="00446C2F">
        <w:rPr>
          <w:sz w:val="28"/>
          <w:szCs w:val="28"/>
        </w:rPr>
        <w:t>собственно Тарданское и Барсучье; одно комплексное - Кызыл-Таштыгское (золото является попутным компонентом в колчеданно-полиметаллических рудах) и 12 россыпных месторождений.</w:t>
      </w:r>
      <w:r w:rsidR="00AD6114" w:rsidRPr="00446C2F">
        <w:rPr>
          <w:sz w:val="28"/>
          <w:szCs w:val="28"/>
        </w:rPr>
        <w:t xml:space="preserve"> Подготавливается к о</w:t>
      </w:r>
      <w:r w:rsidR="00AD6114" w:rsidRPr="00446C2F">
        <w:rPr>
          <w:sz w:val="28"/>
          <w:szCs w:val="28"/>
        </w:rPr>
        <w:t>с</w:t>
      </w:r>
      <w:r w:rsidR="00AD6114" w:rsidRPr="00446C2F">
        <w:rPr>
          <w:sz w:val="28"/>
          <w:szCs w:val="28"/>
        </w:rPr>
        <w:t>воению Ак-Сугское месторо</w:t>
      </w:r>
      <w:r w:rsidR="00446C2F">
        <w:rPr>
          <w:sz w:val="28"/>
          <w:szCs w:val="28"/>
        </w:rPr>
        <w:t>ждение медно-порфировых руд</w:t>
      </w:r>
      <w:r w:rsidR="00AD6114" w:rsidRPr="00446C2F">
        <w:rPr>
          <w:sz w:val="28"/>
          <w:szCs w:val="28"/>
        </w:rPr>
        <w:t xml:space="preserve"> с запасами п</w:t>
      </w:r>
      <w:r w:rsidR="00AD6114" w:rsidRPr="00446C2F">
        <w:rPr>
          <w:sz w:val="28"/>
          <w:szCs w:val="28"/>
        </w:rPr>
        <w:t>о</w:t>
      </w:r>
      <w:r w:rsidR="00AD6114" w:rsidRPr="00446C2F">
        <w:rPr>
          <w:sz w:val="28"/>
          <w:szCs w:val="28"/>
        </w:rPr>
        <w:t>путного золота категории С</w:t>
      </w:r>
      <w:r w:rsidR="00AD6114" w:rsidRPr="00446C2F">
        <w:rPr>
          <w:sz w:val="28"/>
          <w:szCs w:val="28"/>
          <w:vertAlign w:val="subscript"/>
        </w:rPr>
        <w:t xml:space="preserve">2 </w:t>
      </w:r>
      <w:r w:rsidR="007B5191">
        <w:rPr>
          <w:sz w:val="28"/>
          <w:szCs w:val="28"/>
        </w:rPr>
        <w:t>–</w:t>
      </w:r>
      <w:r w:rsidR="00AD6114" w:rsidRPr="00446C2F">
        <w:rPr>
          <w:sz w:val="28"/>
          <w:szCs w:val="28"/>
        </w:rPr>
        <w:t xml:space="preserve"> 83013,0 кг и забалансовыми запасами – 40736,0 кг. </w:t>
      </w:r>
    </w:p>
    <w:p w:rsidR="00AD6114" w:rsidRPr="00446C2F" w:rsidRDefault="00AD6114" w:rsidP="00D94C29">
      <w:pPr>
        <w:pStyle w:val="ae"/>
        <w:spacing w:after="0"/>
        <w:ind w:left="0"/>
        <w:rPr>
          <w:sz w:val="28"/>
          <w:szCs w:val="28"/>
        </w:rPr>
      </w:pPr>
      <w:r w:rsidRPr="00446C2F">
        <w:rPr>
          <w:sz w:val="28"/>
          <w:szCs w:val="28"/>
        </w:rPr>
        <w:t>В нераспределенном фонде учитывается 20 россыпных месторождений с н</w:t>
      </w:r>
      <w:r w:rsidRPr="00446C2F">
        <w:rPr>
          <w:sz w:val="28"/>
          <w:szCs w:val="28"/>
        </w:rPr>
        <w:t>е</w:t>
      </w:r>
      <w:r w:rsidRPr="00446C2F">
        <w:rPr>
          <w:sz w:val="28"/>
          <w:szCs w:val="28"/>
        </w:rPr>
        <w:t>значитель</w:t>
      </w:r>
      <w:r w:rsidR="00446C2F">
        <w:rPr>
          <w:sz w:val="28"/>
          <w:szCs w:val="28"/>
        </w:rPr>
        <w:t>ными запасами золота – 5,14 процентов</w:t>
      </w:r>
      <w:r w:rsidRPr="00446C2F">
        <w:rPr>
          <w:sz w:val="28"/>
          <w:szCs w:val="28"/>
        </w:rPr>
        <w:t>. Большая часть из них имеют н</w:t>
      </w:r>
      <w:r w:rsidRPr="00446C2F">
        <w:rPr>
          <w:sz w:val="28"/>
          <w:szCs w:val="28"/>
        </w:rPr>
        <w:t>е</w:t>
      </w:r>
      <w:r w:rsidRPr="00446C2F">
        <w:rPr>
          <w:sz w:val="28"/>
          <w:szCs w:val="28"/>
        </w:rPr>
        <w:t>большие остаточные и забалансовые запасы. Месторождения и проявления россы</w:t>
      </w:r>
      <w:r w:rsidRPr="00446C2F">
        <w:rPr>
          <w:sz w:val="28"/>
          <w:szCs w:val="28"/>
        </w:rPr>
        <w:t>п</w:t>
      </w:r>
      <w:r w:rsidRPr="00446C2F">
        <w:rPr>
          <w:sz w:val="28"/>
          <w:szCs w:val="28"/>
        </w:rPr>
        <w:lastRenderedPageBreak/>
        <w:t>ного зол</w:t>
      </w:r>
      <w:r w:rsidRPr="00446C2F">
        <w:rPr>
          <w:sz w:val="28"/>
          <w:szCs w:val="28"/>
        </w:rPr>
        <w:t>о</w:t>
      </w:r>
      <w:r w:rsidRPr="00446C2F">
        <w:rPr>
          <w:sz w:val="28"/>
          <w:szCs w:val="28"/>
        </w:rPr>
        <w:t>та локализуются в 14 золотоносных узлах. Добыча золота вед</w:t>
      </w:r>
      <w:r w:rsidR="00E51A10" w:rsidRPr="00446C2F">
        <w:rPr>
          <w:sz w:val="28"/>
          <w:szCs w:val="28"/>
        </w:rPr>
        <w:t>е</w:t>
      </w:r>
      <w:r w:rsidRPr="00446C2F">
        <w:rPr>
          <w:sz w:val="28"/>
          <w:szCs w:val="28"/>
        </w:rPr>
        <w:t>тся только в трех узлах: Амыло-Сыстыгхемском (россыпи Большой и Малый Алгияк, Ч</w:t>
      </w:r>
      <w:r w:rsidR="00E51A10" w:rsidRPr="00446C2F">
        <w:rPr>
          <w:sz w:val="28"/>
          <w:szCs w:val="28"/>
        </w:rPr>
        <w:t>е</w:t>
      </w:r>
      <w:r w:rsidRPr="00446C2F">
        <w:rPr>
          <w:sz w:val="28"/>
          <w:szCs w:val="28"/>
        </w:rPr>
        <w:t>рная, Бил</w:t>
      </w:r>
      <w:r w:rsidRPr="00446C2F">
        <w:rPr>
          <w:sz w:val="28"/>
          <w:szCs w:val="28"/>
        </w:rPr>
        <w:t>е</w:t>
      </w:r>
      <w:r w:rsidRPr="00446C2F">
        <w:rPr>
          <w:sz w:val="28"/>
          <w:szCs w:val="28"/>
        </w:rPr>
        <w:t>лиг), Эмийском (бассейн Эми) и Харальском (Чаасханыг).</w:t>
      </w:r>
    </w:p>
    <w:p w:rsidR="00AD6114" w:rsidRPr="00446C2F" w:rsidRDefault="00AD6114" w:rsidP="00D94C29">
      <w:pPr>
        <w:pStyle w:val="aa"/>
        <w:spacing w:after="0"/>
        <w:rPr>
          <w:sz w:val="28"/>
          <w:szCs w:val="28"/>
        </w:rPr>
      </w:pPr>
      <w:r w:rsidRPr="00446C2F">
        <w:rPr>
          <w:sz w:val="28"/>
          <w:szCs w:val="28"/>
        </w:rPr>
        <w:t>Разработку россыпного золота в Туве в 2017 г</w:t>
      </w:r>
      <w:r w:rsidR="00446C2F">
        <w:rPr>
          <w:sz w:val="28"/>
          <w:szCs w:val="28"/>
        </w:rPr>
        <w:t>оду</w:t>
      </w:r>
      <w:r w:rsidRPr="00446C2F">
        <w:rPr>
          <w:sz w:val="28"/>
          <w:szCs w:val="28"/>
        </w:rPr>
        <w:t xml:space="preserve"> вели на 6 месторождениях, расположенных в долинах рек Большой и Малый Алгияк, Черная, Билелиг, Эми в</w:t>
      </w:r>
      <w:r w:rsidRPr="00446C2F">
        <w:rPr>
          <w:sz w:val="28"/>
          <w:szCs w:val="28"/>
        </w:rPr>
        <w:t>е</w:t>
      </w:r>
      <w:r w:rsidR="00446C2F">
        <w:rPr>
          <w:sz w:val="28"/>
          <w:szCs w:val="28"/>
        </w:rPr>
        <w:t xml:space="preserve">ли 2 предприятия – </w:t>
      </w:r>
      <w:r w:rsidRPr="00446C2F">
        <w:rPr>
          <w:sz w:val="28"/>
          <w:szCs w:val="28"/>
        </w:rPr>
        <w:t xml:space="preserve">ООО </w:t>
      </w:r>
      <w:r w:rsidR="00772D95" w:rsidRPr="00446C2F">
        <w:rPr>
          <w:sz w:val="28"/>
          <w:szCs w:val="28"/>
        </w:rPr>
        <w:t>«</w:t>
      </w:r>
      <w:r w:rsidRPr="00446C2F">
        <w:rPr>
          <w:sz w:val="28"/>
          <w:szCs w:val="28"/>
        </w:rPr>
        <w:t xml:space="preserve">АС </w:t>
      </w:r>
      <w:r w:rsidR="00772D95" w:rsidRPr="00446C2F">
        <w:rPr>
          <w:sz w:val="28"/>
          <w:szCs w:val="28"/>
        </w:rPr>
        <w:t>«</w:t>
      </w:r>
      <w:r w:rsidRPr="00446C2F">
        <w:rPr>
          <w:sz w:val="28"/>
          <w:szCs w:val="28"/>
        </w:rPr>
        <w:t>Тыва</w:t>
      </w:r>
      <w:r w:rsidR="00772D95" w:rsidRPr="00446C2F">
        <w:rPr>
          <w:sz w:val="28"/>
          <w:szCs w:val="28"/>
        </w:rPr>
        <w:t>»</w:t>
      </w:r>
      <w:r w:rsidRPr="00446C2F">
        <w:rPr>
          <w:sz w:val="28"/>
          <w:szCs w:val="28"/>
        </w:rPr>
        <w:t xml:space="preserve"> и АС </w:t>
      </w:r>
      <w:r w:rsidR="00772D95" w:rsidRPr="00446C2F">
        <w:rPr>
          <w:sz w:val="28"/>
          <w:szCs w:val="28"/>
        </w:rPr>
        <w:t>«</w:t>
      </w:r>
      <w:r w:rsidRPr="00446C2F">
        <w:rPr>
          <w:sz w:val="28"/>
          <w:szCs w:val="28"/>
        </w:rPr>
        <w:t>Ойна</w:t>
      </w:r>
      <w:r w:rsidR="00772D95" w:rsidRPr="00446C2F">
        <w:rPr>
          <w:sz w:val="28"/>
          <w:szCs w:val="28"/>
        </w:rPr>
        <w:t>»</w:t>
      </w:r>
      <w:r w:rsidRPr="00446C2F">
        <w:rPr>
          <w:sz w:val="28"/>
          <w:szCs w:val="28"/>
        </w:rPr>
        <w:t>. Разработка россыпей ведется исключительно открытыми карьерами с раздельной выемкой золотоносных песков и вскрышных пород при оборотном замкнутом цикле водоснабжения. Транспортиро</w:t>
      </w:r>
      <w:r w:rsidRPr="00446C2F">
        <w:rPr>
          <w:sz w:val="28"/>
          <w:szCs w:val="28"/>
        </w:rPr>
        <w:t>в</w:t>
      </w:r>
      <w:r w:rsidRPr="00446C2F">
        <w:rPr>
          <w:sz w:val="28"/>
          <w:szCs w:val="28"/>
        </w:rPr>
        <w:t xml:space="preserve">ка песков и </w:t>
      </w:r>
      <w:r w:rsidR="00772D95" w:rsidRPr="00446C2F">
        <w:rPr>
          <w:sz w:val="28"/>
          <w:szCs w:val="28"/>
        </w:rPr>
        <w:t>«</w:t>
      </w:r>
      <w:r w:rsidRPr="00446C2F">
        <w:rPr>
          <w:sz w:val="28"/>
          <w:szCs w:val="28"/>
        </w:rPr>
        <w:t>вскрыши</w:t>
      </w:r>
      <w:r w:rsidR="00772D95" w:rsidRPr="00446C2F">
        <w:rPr>
          <w:sz w:val="28"/>
          <w:szCs w:val="28"/>
        </w:rPr>
        <w:t>»</w:t>
      </w:r>
      <w:r w:rsidRPr="00446C2F">
        <w:rPr>
          <w:sz w:val="28"/>
          <w:szCs w:val="28"/>
        </w:rPr>
        <w:t xml:space="preserve"> производится с использованием бульдозерной, экскавато</w:t>
      </w:r>
      <w:r w:rsidRPr="00446C2F">
        <w:rPr>
          <w:sz w:val="28"/>
          <w:szCs w:val="28"/>
        </w:rPr>
        <w:t>р</w:t>
      </w:r>
      <w:r w:rsidRPr="00446C2F">
        <w:rPr>
          <w:sz w:val="28"/>
          <w:szCs w:val="28"/>
        </w:rPr>
        <w:t>но-транспортный техники. Способ разработки месторождений определяется техн</w:t>
      </w:r>
      <w:r w:rsidRPr="00446C2F">
        <w:rPr>
          <w:sz w:val="28"/>
          <w:szCs w:val="28"/>
        </w:rPr>
        <w:t>и</w:t>
      </w:r>
      <w:r w:rsidRPr="00446C2F">
        <w:rPr>
          <w:sz w:val="28"/>
          <w:szCs w:val="28"/>
        </w:rPr>
        <w:t>ческими проектами.</w:t>
      </w:r>
    </w:p>
    <w:p w:rsidR="00AD6114" w:rsidRPr="00446C2F" w:rsidRDefault="00AD6114" w:rsidP="00D94C29">
      <w:pPr>
        <w:pStyle w:val="aa"/>
        <w:spacing w:after="0"/>
        <w:rPr>
          <w:sz w:val="28"/>
          <w:szCs w:val="28"/>
        </w:rPr>
      </w:pPr>
      <w:r w:rsidRPr="00446C2F">
        <w:rPr>
          <w:sz w:val="28"/>
          <w:szCs w:val="28"/>
        </w:rPr>
        <w:t>Отработка россыпей происходит с нарушением геологической среды и перв</w:t>
      </w:r>
      <w:r w:rsidRPr="00446C2F">
        <w:rPr>
          <w:sz w:val="28"/>
          <w:szCs w:val="28"/>
        </w:rPr>
        <w:t>о</w:t>
      </w:r>
      <w:r w:rsidRPr="00446C2F">
        <w:rPr>
          <w:sz w:val="28"/>
          <w:szCs w:val="28"/>
        </w:rPr>
        <w:t>зданного географич</w:t>
      </w:r>
      <w:r w:rsidRPr="00446C2F">
        <w:rPr>
          <w:sz w:val="28"/>
          <w:szCs w:val="28"/>
        </w:rPr>
        <w:t>е</w:t>
      </w:r>
      <w:r w:rsidRPr="00446C2F">
        <w:rPr>
          <w:sz w:val="28"/>
          <w:szCs w:val="28"/>
        </w:rPr>
        <w:t>ского строения участков. Самым значимым фактором является расположение карьеров отработки в пределах речных долин, где в процессе добычи перемещаются десятки тысяч куб</w:t>
      </w:r>
      <w:r w:rsidRPr="00446C2F">
        <w:rPr>
          <w:sz w:val="28"/>
          <w:szCs w:val="28"/>
        </w:rPr>
        <w:t>о</w:t>
      </w:r>
      <w:r w:rsidRPr="00446C2F">
        <w:rPr>
          <w:sz w:val="28"/>
          <w:szCs w:val="28"/>
        </w:rPr>
        <w:t>метров рыхлой массы. Оказывается определ</w:t>
      </w:r>
      <w:r w:rsidR="00E51A10" w:rsidRPr="00446C2F">
        <w:rPr>
          <w:sz w:val="28"/>
          <w:szCs w:val="28"/>
        </w:rPr>
        <w:t>е</w:t>
      </w:r>
      <w:r w:rsidRPr="00446C2F">
        <w:rPr>
          <w:sz w:val="28"/>
          <w:szCs w:val="28"/>
        </w:rPr>
        <w:t>нное влияние на поверхностные воды, заключающееся в их загрязнении и временном и</w:t>
      </w:r>
      <w:r w:rsidRPr="00446C2F">
        <w:rPr>
          <w:sz w:val="28"/>
          <w:szCs w:val="28"/>
        </w:rPr>
        <w:t>з</w:t>
      </w:r>
      <w:r w:rsidRPr="00446C2F">
        <w:rPr>
          <w:sz w:val="28"/>
          <w:szCs w:val="28"/>
        </w:rPr>
        <w:t>менении их режима. В целях сокращения негативного влияния на состояние вод</w:t>
      </w:r>
      <w:r w:rsidRPr="00446C2F">
        <w:rPr>
          <w:sz w:val="28"/>
          <w:szCs w:val="28"/>
        </w:rPr>
        <w:t>о</w:t>
      </w:r>
      <w:r w:rsidR="00E51A10" w:rsidRPr="00446C2F">
        <w:rPr>
          <w:sz w:val="28"/>
          <w:szCs w:val="28"/>
        </w:rPr>
        <w:t>е</w:t>
      </w:r>
      <w:r w:rsidRPr="00446C2F">
        <w:rPr>
          <w:sz w:val="28"/>
          <w:szCs w:val="28"/>
        </w:rPr>
        <w:t>мов и избежание потребления для промывки песков свежей воды на всех уч</w:t>
      </w:r>
      <w:r w:rsidRPr="00446C2F">
        <w:rPr>
          <w:sz w:val="28"/>
          <w:szCs w:val="28"/>
        </w:rPr>
        <w:t>а</w:t>
      </w:r>
      <w:r w:rsidRPr="00446C2F">
        <w:rPr>
          <w:sz w:val="28"/>
          <w:szCs w:val="28"/>
        </w:rPr>
        <w:t>стках разработки россыпей используется оборотная система водоснабжения. Площади о</w:t>
      </w:r>
      <w:r w:rsidRPr="00446C2F">
        <w:rPr>
          <w:sz w:val="28"/>
          <w:szCs w:val="28"/>
        </w:rPr>
        <w:t>т</w:t>
      </w:r>
      <w:r w:rsidRPr="00446C2F">
        <w:rPr>
          <w:sz w:val="28"/>
          <w:szCs w:val="28"/>
        </w:rPr>
        <w:t>работок прошлых лет все более подвержены самозарастанию, что снижает возмо</w:t>
      </w:r>
      <w:r w:rsidRPr="00446C2F">
        <w:rPr>
          <w:sz w:val="28"/>
          <w:szCs w:val="28"/>
        </w:rPr>
        <w:t>ж</w:t>
      </w:r>
      <w:r w:rsidRPr="00446C2F">
        <w:rPr>
          <w:sz w:val="28"/>
          <w:szCs w:val="28"/>
        </w:rPr>
        <w:t>ность загрязнения за счет смыва тонкозернистых твердых частиц в русло рек в дождливый период. Золотодобывающие предприятия  ежегодно осуществляют м</w:t>
      </w:r>
      <w:r w:rsidRPr="00446C2F">
        <w:rPr>
          <w:sz w:val="28"/>
          <w:szCs w:val="28"/>
        </w:rPr>
        <w:t>е</w:t>
      </w:r>
      <w:r w:rsidRPr="00446C2F">
        <w:rPr>
          <w:sz w:val="28"/>
          <w:szCs w:val="28"/>
        </w:rPr>
        <w:t>роприятия по охране окружающей среды и недр в соответствии с техническими проектами. Контроль осуществляют органы Росприроднадзора по Ре</w:t>
      </w:r>
      <w:r w:rsidRPr="00446C2F">
        <w:rPr>
          <w:sz w:val="28"/>
          <w:szCs w:val="28"/>
        </w:rPr>
        <w:t>с</w:t>
      </w:r>
      <w:r w:rsidRPr="00446C2F">
        <w:rPr>
          <w:sz w:val="28"/>
          <w:szCs w:val="28"/>
        </w:rPr>
        <w:t>публике Тыва.</w:t>
      </w:r>
    </w:p>
    <w:p w:rsidR="00AD6114" w:rsidRPr="00446C2F" w:rsidRDefault="00AD6114" w:rsidP="00D94C29">
      <w:pPr>
        <w:pStyle w:val="aa"/>
        <w:spacing w:after="0"/>
        <w:rPr>
          <w:sz w:val="28"/>
          <w:szCs w:val="28"/>
        </w:rPr>
      </w:pPr>
      <w:r w:rsidRPr="00446C2F">
        <w:rPr>
          <w:sz w:val="28"/>
          <w:szCs w:val="28"/>
        </w:rPr>
        <w:t>По Республике Тыва в 2017 г</w:t>
      </w:r>
      <w:r w:rsidR="00446C2F">
        <w:rPr>
          <w:sz w:val="28"/>
          <w:szCs w:val="28"/>
        </w:rPr>
        <w:t>оду</w:t>
      </w:r>
      <w:r w:rsidRPr="00446C2F">
        <w:rPr>
          <w:sz w:val="28"/>
          <w:szCs w:val="28"/>
        </w:rPr>
        <w:t xml:space="preserve"> добыча химически чистого золота из росс</w:t>
      </w:r>
      <w:r w:rsidRPr="00446C2F">
        <w:rPr>
          <w:sz w:val="28"/>
          <w:szCs w:val="28"/>
        </w:rPr>
        <w:t>ы</w:t>
      </w:r>
      <w:r w:rsidRPr="00446C2F">
        <w:rPr>
          <w:sz w:val="28"/>
          <w:szCs w:val="28"/>
        </w:rPr>
        <w:t>пей составила 634 кг, что на 239 кг меньше, чем в 2016 году. Снижение объемов д</w:t>
      </w:r>
      <w:r w:rsidRPr="00446C2F">
        <w:rPr>
          <w:sz w:val="28"/>
          <w:szCs w:val="28"/>
        </w:rPr>
        <w:t>о</w:t>
      </w:r>
      <w:r w:rsidRPr="00446C2F">
        <w:rPr>
          <w:sz w:val="28"/>
          <w:szCs w:val="28"/>
        </w:rPr>
        <w:t>бычи связано с истощение запасов россыпного золота в республике.</w:t>
      </w:r>
    </w:p>
    <w:p w:rsidR="00D94C29" w:rsidRPr="00446C2F" w:rsidRDefault="00446C2F" w:rsidP="00D94C29">
      <w:pPr>
        <w:pStyle w:val="aa"/>
        <w:spacing w:after="0"/>
        <w:rPr>
          <w:sz w:val="28"/>
          <w:szCs w:val="28"/>
        </w:rPr>
      </w:pPr>
      <w:r>
        <w:rPr>
          <w:sz w:val="28"/>
          <w:szCs w:val="28"/>
        </w:rPr>
        <w:t xml:space="preserve">Всего в </w:t>
      </w:r>
      <w:r w:rsidR="00D94C29" w:rsidRPr="00446C2F">
        <w:rPr>
          <w:sz w:val="28"/>
          <w:szCs w:val="28"/>
        </w:rPr>
        <w:t>2017</w:t>
      </w:r>
      <w:r>
        <w:rPr>
          <w:sz w:val="28"/>
          <w:szCs w:val="28"/>
        </w:rPr>
        <w:t xml:space="preserve"> </w:t>
      </w:r>
      <w:r w:rsidR="00D94C29" w:rsidRPr="00446C2F">
        <w:rPr>
          <w:sz w:val="28"/>
          <w:szCs w:val="28"/>
        </w:rPr>
        <w:t>г</w:t>
      </w:r>
      <w:r>
        <w:rPr>
          <w:sz w:val="28"/>
          <w:szCs w:val="28"/>
        </w:rPr>
        <w:t>оду</w:t>
      </w:r>
      <w:r w:rsidR="00D94C29" w:rsidRPr="00446C2F">
        <w:rPr>
          <w:sz w:val="28"/>
          <w:szCs w:val="28"/>
        </w:rPr>
        <w:t xml:space="preserve"> на месторождениях Тардан и Барсучье добыто из недр 1672 тыс. т руды, извлечено 727 кг химически чистого золота, что на 351 кг мен</w:t>
      </w:r>
      <w:r w:rsidR="00D94C29" w:rsidRPr="00446C2F">
        <w:rPr>
          <w:sz w:val="28"/>
          <w:szCs w:val="28"/>
        </w:rPr>
        <w:t>ь</w:t>
      </w:r>
      <w:r w:rsidR="00D94C29" w:rsidRPr="00446C2F">
        <w:rPr>
          <w:sz w:val="28"/>
          <w:szCs w:val="28"/>
        </w:rPr>
        <w:t>ше, чем в 2016 году. В 2017 г</w:t>
      </w:r>
      <w:r>
        <w:rPr>
          <w:sz w:val="28"/>
          <w:szCs w:val="28"/>
        </w:rPr>
        <w:t>оду</w:t>
      </w:r>
      <w:r w:rsidR="00D94C29" w:rsidRPr="00446C2F">
        <w:rPr>
          <w:sz w:val="28"/>
          <w:szCs w:val="28"/>
        </w:rPr>
        <w:t>, как и в 2016</w:t>
      </w:r>
      <w:r>
        <w:rPr>
          <w:sz w:val="28"/>
          <w:szCs w:val="28"/>
        </w:rPr>
        <w:t xml:space="preserve"> </w:t>
      </w:r>
      <w:r w:rsidR="00D94C29" w:rsidRPr="00446C2F">
        <w:rPr>
          <w:sz w:val="28"/>
          <w:szCs w:val="28"/>
        </w:rPr>
        <w:t>г</w:t>
      </w:r>
      <w:r>
        <w:rPr>
          <w:sz w:val="28"/>
          <w:szCs w:val="28"/>
        </w:rPr>
        <w:t>оду</w:t>
      </w:r>
      <w:r w:rsidR="00D94C29" w:rsidRPr="00446C2F">
        <w:rPr>
          <w:sz w:val="28"/>
          <w:szCs w:val="28"/>
        </w:rPr>
        <w:t>, объем добычи рудного золота превысил объем добычи россыпного золота.</w:t>
      </w:r>
    </w:p>
    <w:p w:rsidR="00D94C29" w:rsidRPr="00446C2F" w:rsidRDefault="00D94C29" w:rsidP="00D94C29">
      <w:pPr>
        <w:pStyle w:val="aa"/>
        <w:spacing w:after="0"/>
        <w:rPr>
          <w:sz w:val="28"/>
          <w:szCs w:val="28"/>
        </w:rPr>
      </w:pPr>
      <w:r w:rsidRPr="00446C2F">
        <w:rPr>
          <w:sz w:val="28"/>
          <w:szCs w:val="28"/>
        </w:rPr>
        <w:t>На Кызыл-Таштыгском месторождении золото находится в упорных рудах и при обогащ</w:t>
      </w:r>
      <w:r w:rsidRPr="00446C2F">
        <w:rPr>
          <w:sz w:val="28"/>
          <w:szCs w:val="28"/>
        </w:rPr>
        <w:t>е</w:t>
      </w:r>
      <w:r w:rsidRPr="00446C2F">
        <w:rPr>
          <w:sz w:val="28"/>
          <w:szCs w:val="28"/>
        </w:rPr>
        <w:t>нии руды на месторождении не извлекается, как и все другие полезные компоненты полиметалл</w:t>
      </w:r>
      <w:r w:rsidRPr="00446C2F">
        <w:rPr>
          <w:sz w:val="28"/>
          <w:szCs w:val="28"/>
        </w:rPr>
        <w:t>и</w:t>
      </w:r>
      <w:r w:rsidRPr="00446C2F">
        <w:rPr>
          <w:sz w:val="28"/>
          <w:szCs w:val="28"/>
        </w:rPr>
        <w:t>ческих руд, остается в концентрате.</w:t>
      </w:r>
    </w:p>
    <w:p w:rsidR="00C40461" w:rsidRPr="00446C2F" w:rsidRDefault="00BE27E8" w:rsidP="00ED0A07">
      <w:pPr>
        <w:pStyle w:val="aa"/>
        <w:spacing w:after="0"/>
        <w:rPr>
          <w:sz w:val="28"/>
          <w:szCs w:val="28"/>
        </w:rPr>
      </w:pPr>
      <w:r w:rsidRPr="00446C2F">
        <w:rPr>
          <w:i/>
          <w:sz w:val="28"/>
          <w:szCs w:val="28"/>
        </w:rPr>
        <w:t>Комплексные полиметаллические руды.</w:t>
      </w:r>
      <w:r w:rsidRPr="00446C2F">
        <w:rPr>
          <w:sz w:val="28"/>
          <w:szCs w:val="28"/>
        </w:rPr>
        <w:t xml:space="preserve"> </w:t>
      </w:r>
      <w:r w:rsidR="00C40461" w:rsidRPr="00446C2F">
        <w:rPr>
          <w:sz w:val="28"/>
          <w:szCs w:val="28"/>
        </w:rPr>
        <w:t xml:space="preserve">Кызыл-Таштыгское месторождение (Тоджинский </w:t>
      </w:r>
      <w:r w:rsidR="00F6102A" w:rsidRPr="00446C2F">
        <w:rPr>
          <w:sz w:val="28"/>
          <w:szCs w:val="28"/>
        </w:rPr>
        <w:t>район</w:t>
      </w:r>
      <w:r w:rsidR="00C40461" w:rsidRPr="00446C2F">
        <w:rPr>
          <w:sz w:val="28"/>
          <w:szCs w:val="28"/>
        </w:rPr>
        <w:t xml:space="preserve">) осваивается ООО </w:t>
      </w:r>
      <w:r w:rsidR="00772D95" w:rsidRPr="00446C2F">
        <w:rPr>
          <w:sz w:val="28"/>
          <w:szCs w:val="28"/>
        </w:rPr>
        <w:t>«</w:t>
      </w:r>
      <w:r w:rsidR="00C40461" w:rsidRPr="00446C2F">
        <w:rPr>
          <w:sz w:val="28"/>
          <w:szCs w:val="28"/>
        </w:rPr>
        <w:t>Лунсин</w:t>
      </w:r>
      <w:r w:rsidR="00772D95" w:rsidRPr="00446C2F">
        <w:rPr>
          <w:sz w:val="28"/>
          <w:szCs w:val="28"/>
        </w:rPr>
        <w:t>»</w:t>
      </w:r>
      <w:r w:rsidR="00C40461" w:rsidRPr="00446C2F">
        <w:rPr>
          <w:sz w:val="28"/>
          <w:szCs w:val="28"/>
        </w:rPr>
        <w:t xml:space="preserve"> с 2006</w:t>
      </w:r>
      <w:r w:rsidR="00446C2F">
        <w:rPr>
          <w:sz w:val="28"/>
          <w:szCs w:val="28"/>
        </w:rPr>
        <w:t xml:space="preserve"> </w:t>
      </w:r>
      <w:r w:rsidR="00C40461" w:rsidRPr="00446C2F">
        <w:rPr>
          <w:sz w:val="28"/>
          <w:szCs w:val="28"/>
        </w:rPr>
        <w:t>г</w:t>
      </w:r>
      <w:r w:rsidR="00446C2F">
        <w:rPr>
          <w:sz w:val="28"/>
          <w:szCs w:val="28"/>
        </w:rPr>
        <w:t>ода</w:t>
      </w:r>
      <w:r w:rsidR="00C40461" w:rsidRPr="00446C2F">
        <w:rPr>
          <w:sz w:val="28"/>
          <w:szCs w:val="28"/>
        </w:rPr>
        <w:t>. В соответствии с те</w:t>
      </w:r>
      <w:r w:rsidR="00C40461" w:rsidRPr="00446C2F">
        <w:rPr>
          <w:sz w:val="28"/>
          <w:szCs w:val="28"/>
        </w:rPr>
        <w:t>х</w:t>
      </w:r>
      <w:r w:rsidR="00C40461" w:rsidRPr="00446C2F">
        <w:rPr>
          <w:sz w:val="28"/>
          <w:szCs w:val="28"/>
        </w:rPr>
        <w:t>ническим проектом освоения месторождения, который получил положительное з</w:t>
      </w:r>
      <w:r w:rsidR="00C40461" w:rsidRPr="00446C2F">
        <w:rPr>
          <w:sz w:val="28"/>
          <w:szCs w:val="28"/>
        </w:rPr>
        <w:t>а</w:t>
      </w:r>
      <w:r w:rsidR="00C40461" w:rsidRPr="00446C2F">
        <w:rPr>
          <w:sz w:val="28"/>
          <w:szCs w:val="28"/>
        </w:rPr>
        <w:t>ключение государственной экспертизы, постр</w:t>
      </w:r>
      <w:r w:rsidR="00C40461" w:rsidRPr="00446C2F">
        <w:rPr>
          <w:sz w:val="28"/>
          <w:szCs w:val="28"/>
        </w:rPr>
        <w:t>о</w:t>
      </w:r>
      <w:r w:rsidR="00C40461" w:rsidRPr="00446C2F">
        <w:rPr>
          <w:sz w:val="28"/>
          <w:szCs w:val="28"/>
        </w:rPr>
        <w:t xml:space="preserve">ен горно-обогатительный комбинат. </w:t>
      </w:r>
    </w:p>
    <w:p w:rsidR="00BE27E8" w:rsidRPr="00446C2F" w:rsidRDefault="00D94C29" w:rsidP="00D94C29">
      <w:pPr>
        <w:pStyle w:val="aa"/>
        <w:spacing w:after="0"/>
        <w:rPr>
          <w:spacing w:val="1"/>
          <w:sz w:val="28"/>
          <w:szCs w:val="28"/>
        </w:rPr>
      </w:pPr>
      <w:r w:rsidRPr="00446C2F">
        <w:rPr>
          <w:sz w:val="28"/>
          <w:szCs w:val="28"/>
        </w:rPr>
        <w:t>В 2017 году продолжалась добыча полиметаллических и серноколчеданных руд из карьера. Всего в 2017 году на Кызыл-Таштыгском месторождении добыто 701,8</w:t>
      </w:r>
      <w:r w:rsidR="00446C2F">
        <w:rPr>
          <w:bCs/>
          <w:sz w:val="28"/>
          <w:szCs w:val="28"/>
        </w:rPr>
        <w:t xml:space="preserve"> тыс. т </w:t>
      </w:r>
      <w:r w:rsidRPr="00446C2F">
        <w:rPr>
          <w:bCs/>
          <w:sz w:val="28"/>
          <w:szCs w:val="28"/>
        </w:rPr>
        <w:t xml:space="preserve">полиметаллических руд и </w:t>
      </w:r>
      <w:r w:rsidRPr="00446C2F">
        <w:rPr>
          <w:sz w:val="28"/>
          <w:szCs w:val="28"/>
        </w:rPr>
        <w:t>1185,0</w:t>
      </w:r>
      <w:r w:rsidRPr="00446C2F">
        <w:rPr>
          <w:bCs/>
          <w:sz w:val="28"/>
          <w:szCs w:val="28"/>
        </w:rPr>
        <w:t xml:space="preserve"> тыс.т серноколчеданных руд. На фа</w:t>
      </w:r>
      <w:r w:rsidRPr="00446C2F">
        <w:rPr>
          <w:bCs/>
          <w:sz w:val="28"/>
          <w:szCs w:val="28"/>
        </w:rPr>
        <w:t>б</w:t>
      </w:r>
      <w:r w:rsidRPr="00446C2F">
        <w:rPr>
          <w:bCs/>
          <w:sz w:val="28"/>
          <w:szCs w:val="28"/>
        </w:rPr>
        <w:t xml:space="preserve">рике переработано </w:t>
      </w:r>
      <w:r w:rsidRPr="00446C2F">
        <w:rPr>
          <w:sz w:val="28"/>
          <w:szCs w:val="28"/>
        </w:rPr>
        <w:t>897</w:t>
      </w:r>
      <w:r w:rsidRPr="00446C2F">
        <w:rPr>
          <w:bCs/>
          <w:sz w:val="28"/>
          <w:szCs w:val="28"/>
        </w:rPr>
        <w:t xml:space="preserve"> тыс.т полиметаллических руд, получено 153,66тыс.т цинк</w:t>
      </w:r>
      <w:r w:rsidRPr="00446C2F">
        <w:rPr>
          <w:bCs/>
          <w:sz w:val="28"/>
          <w:szCs w:val="28"/>
        </w:rPr>
        <w:t>о</w:t>
      </w:r>
      <w:r w:rsidR="00446C2F">
        <w:rPr>
          <w:bCs/>
          <w:sz w:val="28"/>
          <w:szCs w:val="28"/>
        </w:rPr>
        <w:t xml:space="preserve">вого, </w:t>
      </w:r>
      <w:r w:rsidRPr="00446C2F">
        <w:rPr>
          <w:bCs/>
          <w:sz w:val="28"/>
          <w:szCs w:val="28"/>
        </w:rPr>
        <w:t>16,68 тыс.т ме</w:t>
      </w:r>
      <w:r w:rsidR="00446C2F">
        <w:rPr>
          <w:bCs/>
          <w:sz w:val="28"/>
          <w:szCs w:val="28"/>
        </w:rPr>
        <w:t xml:space="preserve">дного и 10,4 тыс. т свинцового </w:t>
      </w:r>
      <w:r w:rsidRPr="00446C2F">
        <w:rPr>
          <w:bCs/>
          <w:sz w:val="28"/>
          <w:szCs w:val="28"/>
        </w:rPr>
        <w:t>концентратов. Серноколчеда</w:t>
      </w:r>
      <w:r w:rsidRPr="00446C2F">
        <w:rPr>
          <w:bCs/>
          <w:sz w:val="28"/>
          <w:szCs w:val="28"/>
        </w:rPr>
        <w:t>н</w:t>
      </w:r>
      <w:r w:rsidRPr="00446C2F">
        <w:rPr>
          <w:bCs/>
          <w:sz w:val="28"/>
          <w:szCs w:val="28"/>
        </w:rPr>
        <w:t>ные руды складированы в спецотвале для длительного хранения.</w:t>
      </w:r>
    </w:p>
    <w:p w:rsidR="00847697" w:rsidRPr="00446C2F" w:rsidRDefault="00BE27E8" w:rsidP="00CD63E3">
      <w:pPr>
        <w:pStyle w:val="aff2"/>
        <w:ind w:firstLine="709"/>
        <w:jc w:val="both"/>
        <w:rPr>
          <w:sz w:val="28"/>
          <w:szCs w:val="28"/>
        </w:rPr>
      </w:pPr>
      <w:r w:rsidRPr="00446C2F">
        <w:rPr>
          <w:i/>
          <w:sz w:val="28"/>
          <w:szCs w:val="28"/>
        </w:rPr>
        <w:lastRenderedPageBreak/>
        <w:t>Каменный уголь.</w:t>
      </w:r>
      <w:r w:rsidRPr="00446C2F">
        <w:rPr>
          <w:sz w:val="28"/>
          <w:szCs w:val="28"/>
        </w:rPr>
        <w:t xml:space="preserve"> В Республике Тыва в пределах Улуг-Хемского угольного бассейна расположены Каа-Хемское, Межегейское, Элегестское, Эрбекское мест</w:t>
      </w:r>
      <w:r w:rsidRPr="00446C2F">
        <w:rPr>
          <w:sz w:val="28"/>
          <w:szCs w:val="28"/>
        </w:rPr>
        <w:t>о</w:t>
      </w:r>
      <w:r w:rsidRPr="00446C2F">
        <w:rPr>
          <w:sz w:val="28"/>
          <w:szCs w:val="28"/>
        </w:rPr>
        <w:t>рождения, Восточная и Запа</w:t>
      </w:r>
      <w:r w:rsidRPr="00446C2F">
        <w:rPr>
          <w:sz w:val="28"/>
          <w:szCs w:val="28"/>
        </w:rPr>
        <w:t>д</w:t>
      </w:r>
      <w:r w:rsidRPr="00446C2F">
        <w:rPr>
          <w:sz w:val="28"/>
          <w:szCs w:val="28"/>
        </w:rPr>
        <w:t xml:space="preserve">ная части Улуг-Хемского бассейна, за его пределами – Актальское, Чаданское, Чангыз-Хадынское месторождения. Запасы каменного угля по ним учтены Государственным балансом полезных ископаемых. </w:t>
      </w:r>
      <w:r w:rsidR="00847697" w:rsidRPr="00446C2F">
        <w:rPr>
          <w:sz w:val="28"/>
          <w:szCs w:val="28"/>
        </w:rPr>
        <w:t>Основные бала</w:t>
      </w:r>
      <w:r w:rsidR="00847697" w:rsidRPr="00446C2F">
        <w:rPr>
          <w:sz w:val="28"/>
          <w:szCs w:val="28"/>
        </w:rPr>
        <w:t>н</w:t>
      </w:r>
      <w:r w:rsidR="00847697" w:rsidRPr="00446C2F">
        <w:rPr>
          <w:sz w:val="28"/>
          <w:szCs w:val="28"/>
        </w:rPr>
        <w:t>совые запасы угля категорий А+В+С</w:t>
      </w:r>
      <w:r w:rsidR="00847697" w:rsidRPr="00446C2F">
        <w:rPr>
          <w:sz w:val="28"/>
          <w:szCs w:val="28"/>
          <w:vertAlign w:val="subscript"/>
        </w:rPr>
        <w:t>1</w:t>
      </w:r>
      <w:r w:rsidR="00847697" w:rsidRPr="00446C2F">
        <w:rPr>
          <w:sz w:val="28"/>
          <w:szCs w:val="28"/>
        </w:rPr>
        <w:t xml:space="preserve"> </w:t>
      </w:r>
      <w:r w:rsidR="00446C2F">
        <w:rPr>
          <w:sz w:val="28"/>
          <w:szCs w:val="28"/>
        </w:rPr>
        <w:t>–</w:t>
      </w:r>
      <w:r w:rsidR="00847697" w:rsidRPr="00446C2F">
        <w:rPr>
          <w:sz w:val="28"/>
          <w:szCs w:val="28"/>
        </w:rPr>
        <w:t xml:space="preserve"> 98,1 и 98,7</w:t>
      </w:r>
      <w:r w:rsidR="00446C2F">
        <w:rPr>
          <w:sz w:val="28"/>
          <w:szCs w:val="28"/>
        </w:rPr>
        <w:t xml:space="preserve"> процентов</w:t>
      </w:r>
      <w:r w:rsidR="00847697" w:rsidRPr="00446C2F">
        <w:rPr>
          <w:sz w:val="28"/>
          <w:szCs w:val="28"/>
        </w:rPr>
        <w:t xml:space="preserve"> запасов категории С</w:t>
      </w:r>
      <w:r w:rsidR="00847697" w:rsidRPr="00446C2F">
        <w:rPr>
          <w:sz w:val="28"/>
          <w:szCs w:val="28"/>
          <w:vertAlign w:val="subscript"/>
        </w:rPr>
        <w:t xml:space="preserve">2 </w:t>
      </w:r>
      <w:r w:rsidR="00847697" w:rsidRPr="00446C2F">
        <w:rPr>
          <w:sz w:val="28"/>
          <w:szCs w:val="28"/>
        </w:rPr>
        <w:t>заключены в Улуг-Хемском угольном бассейне. По состоянию на 1</w:t>
      </w:r>
      <w:r w:rsidR="00446C2F">
        <w:rPr>
          <w:sz w:val="28"/>
          <w:szCs w:val="28"/>
        </w:rPr>
        <w:t xml:space="preserve"> января </w:t>
      </w:r>
      <w:r w:rsidR="00847697" w:rsidRPr="00446C2F">
        <w:rPr>
          <w:sz w:val="28"/>
          <w:szCs w:val="28"/>
        </w:rPr>
        <w:t>2017</w:t>
      </w:r>
      <w:r w:rsidR="00446C2F">
        <w:rPr>
          <w:sz w:val="28"/>
          <w:szCs w:val="28"/>
        </w:rPr>
        <w:t xml:space="preserve"> </w:t>
      </w:r>
      <w:r w:rsidR="00847697" w:rsidRPr="00446C2F">
        <w:rPr>
          <w:sz w:val="28"/>
          <w:szCs w:val="28"/>
        </w:rPr>
        <w:t>г. по Республике Тыва общие балансовые запасы угля составляли по категориям А+В+С</w:t>
      </w:r>
      <w:r w:rsidR="00847697" w:rsidRPr="00446C2F">
        <w:rPr>
          <w:sz w:val="28"/>
          <w:szCs w:val="28"/>
          <w:vertAlign w:val="subscript"/>
        </w:rPr>
        <w:t>1</w:t>
      </w:r>
      <w:r w:rsidR="00847697" w:rsidRPr="00446C2F">
        <w:rPr>
          <w:sz w:val="28"/>
          <w:szCs w:val="28"/>
        </w:rPr>
        <w:t xml:space="preserve"> – 2854,2 млн. т, по категории С</w:t>
      </w:r>
      <w:r w:rsidR="00847697" w:rsidRPr="00446C2F">
        <w:rPr>
          <w:sz w:val="28"/>
          <w:szCs w:val="28"/>
          <w:vertAlign w:val="subscript"/>
        </w:rPr>
        <w:t>2</w:t>
      </w:r>
      <w:r w:rsidR="00847697" w:rsidRPr="00446C2F">
        <w:rPr>
          <w:sz w:val="28"/>
          <w:szCs w:val="28"/>
        </w:rPr>
        <w:t xml:space="preserve"> –954,5 млн. т, забалансовые – 361,7 млн.т.</w:t>
      </w:r>
    </w:p>
    <w:p w:rsidR="00847697" w:rsidRPr="00446C2F" w:rsidRDefault="00847697" w:rsidP="00CD63E3">
      <w:pPr>
        <w:pStyle w:val="aff2"/>
        <w:ind w:firstLine="709"/>
        <w:jc w:val="both"/>
        <w:rPr>
          <w:sz w:val="28"/>
          <w:szCs w:val="28"/>
        </w:rPr>
      </w:pPr>
      <w:r w:rsidRPr="00446C2F">
        <w:rPr>
          <w:sz w:val="28"/>
          <w:szCs w:val="28"/>
        </w:rPr>
        <w:t>Добыча каменного угля в 2017</w:t>
      </w:r>
      <w:r w:rsidR="00446C2F">
        <w:rPr>
          <w:sz w:val="28"/>
          <w:szCs w:val="28"/>
        </w:rPr>
        <w:t xml:space="preserve"> </w:t>
      </w:r>
      <w:r w:rsidRPr="00446C2F">
        <w:rPr>
          <w:sz w:val="28"/>
          <w:szCs w:val="28"/>
        </w:rPr>
        <w:t>г</w:t>
      </w:r>
      <w:r w:rsidR="00446C2F">
        <w:rPr>
          <w:sz w:val="28"/>
          <w:szCs w:val="28"/>
        </w:rPr>
        <w:t>оду</w:t>
      </w:r>
      <w:r w:rsidRPr="00446C2F">
        <w:rPr>
          <w:sz w:val="28"/>
          <w:szCs w:val="28"/>
        </w:rPr>
        <w:t xml:space="preserve"> на территории республики производилась на 4 месторождени</w:t>
      </w:r>
      <w:r w:rsidR="00446C2F">
        <w:rPr>
          <w:sz w:val="28"/>
          <w:szCs w:val="28"/>
        </w:rPr>
        <w:t xml:space="preserve">ях (Каа-Хемское, Чаданское, Элегестское, </w:t>
      </w:r>
      <w:r w:rsidRPr="00446C2F">
        <w:rPr>
          <w:sz w:val="28"/>
          <w:szCs w:val="28"/>
        </w:rPr>
        <w:t>Межегейское) 3-мя пр</w:t>
      </w:r>
      <w:r w:rsidR="00446C2F">
        <w:rPr>
          <w:sz w:val="28"/>
          <w:szCs w:val="28"/>
        </w:rPr>
        <w:t>едприятиями. Всего добыто 1621 тыс. т</w:t>
      </w:r>
      <w:r w:rsidRPr="00446C2F">
        <w:rPr>
          <w:sz w:val="28"/>
          <w:szCs w:val="28"/>
        </w:rPr>
        <w:t xml:space="preserve"> каменного угля, что на 336 тыс. т бол</w:t>
      </w:r>
      <w:r w:rsidRPr="00446C2F">
        <w:rPr>
          <w:sz w:val="28"/>
          <w:szCs w:val="28"/>
        </w:rPr>
        <w:t>ь</w:t>
      </w:r>
      <w:r w:rsidRPr="00446C2F">
        <w:rPr>
          <w:sz w:val="28"/>
          <w:szCs w:val="28"/>
        </w:rPr>
        <w:t>ше, чем в 2016 году. Увеличение объемов добычи каменного угля произошло за счет увеличения добычи на Межегейском месторождении.</w:t>
      </w:r>
    </w:p>
    <w:p w:rsidR="000B348C" w:rsidRPr="00446C2F" w:rsidRDefault="000B348C" w:rsidP="00ED0A07">
      <w:pPr>
        <w:pStyle w:val="aff2"/>
        <w:ind w:firstLine="709"/>
        <w:jc w:val="both"/>
        <w:rPr>
          <w:sz w:val="28"/>
          <w:szCs w:val="28"/>
        </w:rPr>
      </w:pPr>
      <w:r w:rsidRPr="00446C2F">
        <w:rPr>
          <w:sz w:val="28"/>
          <w:szCs w:val="28"/>
        </w:rPr>
        <w:t xml:space="preserve">ООО </w:t>
      </w:r>
      <w:r w:rsidR="00772D95" w:rsidRPr="00446C2F">
        <w:rPr>
          <w:sz w:val="28"/>
          <w:szCs w:val="28"/>
        </w:rPr>
        <w:t>«</w:t>
      </w:r>
      <w:r w:rsidRPr="00446C2F">
        <w:rPr>
          <w:sz w:val="28"/>
          <w:szCs w:val="28"/>
        </w:rPr>
        <w:t>Тувинская горнорудная компания</w:t>
      </w:r>
      <w:r w:rsidR="00772D95" w:rsidRPr="00446C2F">
        <w:rPr>
          <w:sz w:val="28"/>
          <w:szCs w:val="28"/>
        </w:rPr>
        <w:t>»</w:t>
      </w:r>
      <w:r w:rsidRPr="00446C2F">
        <w:rPr>
          <w:sz w:val="28"/>
          <w:szCs w:val="28"/>
        </w:rPr>
        <w:t xml:space="preserve"> (ООО </w:t>
      </w:r>
      <w:r w:rsidR="00772D95" w:rsidRPr="00446C2F">
        <w:rPr>
          <w:sz w:val="28"/>
          <w:szCs w:val="28"/>
        </w:rPr>
        <w:t>«</w:t>
      </w:r>
      <w:r w:rsidRPr="00446C2F">
        <w:rPr>
          <w:sz w:val="28"/>
          <w:szCs w:val="28"/>
        </w:rPr>
        <w:t xml:space="preserve">ТГРК) </w:t>
      </w:r>
      <w:r w:rsidR="00847697" w:rsidRPr="00446C2F">
        <w:rPr>
          <w:sz w:val="28"/>
          <w:szCs w:val="28"/>
        </w:rPr>
        <w:t>в 2017</w:t>
      </w:r>
      <w:r w:rsidR="00446C2F">
        <w:rPr>
          <w:sz w:val="28"/>
          <w:szCs w:val="28"/>
        </w:rPr>
        <w:t xml:space="preserve"> </w:t>
      </w:r>
      <w:r w:rsidR="00027092" w:rsidRPr="00446C2F">
        <w:rPr>
          <w:sz w:val="28"/>
          <w:szCs w:val="28"/>
        </w:rPr>
        <w:t>г</w:t>
      </w:r>
      <w:r w:rsidR="00446C2F">
        <w:rPr>
          <w:sz w:val="28"/>
          <w:szCs w:val="28"/>
        </w:rPr>
        <w:t>оду</w:t>
      </w:r>
      <w:r w:rsidR="00027092" w:rsidRPr="00446C2F">
        <w:rPr>
          <w:sz w:val="28"/>
          <w:szCs w:val="28"/>
        </w:rPr>
        <w:t xml:space="preserve"> </w:t>
      </w:r>
      <w:r w:rsidRPr="00446C2F">
        <w:rPr>
          <w:sz w:val="28"/>
          <w:szCs w:val="28"/>
        </w:rPr>
        <w:t>осущес</w:t>
      </w:r>
      <w:r w:rsidRPr="00446C2F">
        <w:rPr>
          <w:sz w:val="28"/>
          <w:szCs w:val="28"/>
        </w:rPr>
        <w:t>т</w:t>
      </w:r>
      <w:r w:rsidRPr="00446C2F">
        <w:rPr>
          <w:sz w:val="28"/>
          <w:szCs w:val="28"/>
        </w:rPr>
        <w:t>вляло добычу к</w:t>
      </w:r>
      <w:r w:rsidRPr="00446C2F">
        <w:rPr>
          <w:sz w:val="28"/>
          <w:szCs w:val="28"/>
        </w:rPr>
        <w:t>а</w:t>
      </w:r>
      <w:r w:rsidRPr="00446C2F">
        <w:rPr>
          <w:sz w:val="28"/>
          <w:szCs w:val="28"/>
        </w:rPr>
        <w:t>менного угля на Каа-Хемском (</w:t>
      </w:r>
      <w:r w:rsidR="00847697" w:rsidRPr="00446C2F">
        <w:rPr>
          <w:sz w:val="28"/>
          <w:szCs w:val="28"/>
        </w:rPr>
        <w:t>429</w:t>
      </w:r>
      <w:r w:rsidR="00027092" w:rsidRPr="00446C2F">
        <w:rPr>
          <w:b/>
          <w:sz w:val="28"/>
          <w:szCs w:val="28"/>
        </w:rPr>
        <w:t xml:space="preserve"> </w:t>
      </w:r>
      <w:r w:rsidR="00027092" w:rsidRPr="00446C2F">
        <w:rPr>
          <w:sz w:val="28"/>
          <w:szCs w:val="28"/>
        </w:rPr>
        <w:t>тыс. т</w:t>
      </w:r>
      <w:r w:rsidR="00847697" w:rsidRPr="00446C2F">
        <w:rPr>
          <w:sz w:val="28"/>
          <w:szCs w:val="28"/>
        </w:rPr>
        <w:t>.</w:t>
      </w:r>
      <w:r w:rsidRPr="00446C2F">
        <w:rPr>
          <w:sz w:val="28"/>
          <w:szCs w:val="28"/>
        </w:rPr>
        <w:t>) и Чаданском (</w:t>
      </w:r>
      <w:r w:rsidR="00847697" w:rsidRPr="00446C2F">
        <w:rPr>
          <w:sz w:val="28"/>
          <w:szCs w:val="28"/>
        </w:rPr>
        <w:t>239</w:t>
      </w:r>
      <w:r w:rsidR="00027092" w:rsidRPr="00446C2F">
        <w:rPr>
          <w:sz w:val="28"/>
          <w:szCs w:val="28"/>
        </w:rPr>
        <w:t xml:space="preserve"> тыс. т</w:t>
      </w:r>
      <w:r w:rsidR="00446C2F">
        <w:rPr>
          <w:sz w:val="28"/>
          <w:szCs w:val="28"/>
        </w:rPr>
        <w:t>)</w:t>
      </w:r>
      <w:r w:rsidRPr="00446C2F">
        <w:rPr>
          <w:sz w:val="28"/>
          <w:szCs w:val="28"/>
        </w:rPr>
        <w:t xml:space="preserve"> месторождениях.</w:t>
      </w:r>
      <w:r w:rsidR="00027092" w:rsidRPr="00446C2F">
        <w:rPr>
          <w:sz w:val="28"/>
          <w:szCs w:val="28"/>
        </w:rPr>
        <w:t xml:space="preserve"> </w:t>
      </w:r>
      <w:r w:rsidRPr="00446C2F">
        <w:rPr>
          <w:sz w:val="28"/>
          <w:szCs w:val="28"/>
        </w:rPr>
        <w:t>Уголь на Каа-Хемском месторождении низкозольный, малосерн</w:t>
      </w:r>
      <w:r w:rsidRPr="00446C2F">
        <w:rPr>
          <w:sz w:val="28"/>
          <w:szCs w:val="28"/>
        </w:rPr>
        <w:t>и</w:t>
      </w:r>
      <w:r w:rsidRPr="00446C2F">
        <w:rPr>
          <w:sz w:val="28"/>
          <w:szCs w:val="28"/>
        </w:rPr>
        <w:t>стый, малофосфористый, высококалорийный. В пределах республики уголь испол</w:t>
      </w:r>
      <w:r w:rsidRPr="00446C2F">
        <w:rPr>
          <w:sz w:val="28"/>
          <w:szCs w:val="28"/>
        </w:rPr>
        <w:t>ь</w:t>
      </w:r>
      <w:r w:rsidRPr="00446C2F">
        <w:rPr>
          <w:sz w:val="28"/>
          <w:szCs w:val="28"/>
        </w:rPr>
        <w:t xml:space="preserve">зуется только как энергетическое топливо. </w:t>
      </w:r>
      <w:r w:rsidR="00027092" w:rsidRPr="00446C2F">
        <w:rPr>
          <w:sz w:val="28"/>
          <w:szCs w:val="28"/>
        </w:rPr>
        <w:t xml:space="preserve">Уголь пласта </w:t>
      </w:r>
      <w:r w:rsidR="00772D95" w:rsidRPr="00446C2F">
        <w:rPr>
          <w:sz w:val="28"/>
          <w:szCs w:val="28"/>
        </w:rPr>
        <w:t>«</w:t>
      </w:r>
      <w:r w:rsidR="00027092" w:rsidRPr="00446C2F">
        <w:rPr>
          <w:sz w:val="28"/>
          <w:szCs w:val="28"/>
        </w:rPr>
        <w:t>Чаданский</w:t>
      </w:r>
      <w:r w:rsidR="00772D95" w:rsidRPr="00446C2F">
        <w:rPr>
          <w:sz w:val="28"/>
          <w:szCs w:val="28"/>
        </w:rPr>
        <w:t>»</w:t>
      </w:r>
      <w:r w:rsidR="00027092" w:rsidRPr="00446C2F">
        <w:rPr>
          <w:sz w:val="28"/>
          <w:szCs w:val="28"/>
        </w:rPr>
        <w:t xml:space="preserve"> каменный, г</w:t>
      </w:r>
      <w:r w:rsidR="00027092" w:rsidRPr="00446C2F">
        <w:rPr>
          <w:sz w:val="28"/>
          <w:szCs w:val="28"/>
        </w:rPr>
        <w:t>а</w:t>
      </w:r>
      <w:r w:rsidR="00027092" w:rsidRPr="00446C2F">
        <w:rPr>
          <w:sz w:val="28"/>
          <w:szCs w:val="28"/>
        </w:rPr>
        <w:t>зовый жирный, марки ГЖ, используется в пределах республики как высококалори</w:t>
      </w:r>
      <w:r w:rsidR="00027092" w:rsidRPr="00446C2F">
        <w:rPr>
          <w:sz w:val="28"/>
          <w:szCs w:val="28"/>
        </w:rPr>
        <w:t>й</w:t>
      </w:r>
      <w:r w:rsidR="007B5191">
        <w:rPr>
          <w:sz w:val="28"/>
          <w:szCs w:val="28"/>
        </w:rPr>
        <w:t xml:space="preserve">ное энергетическое топливо. </w:t>
      </w:r>
      <w:r w:rsidR="00027092" w:rsidRPr="00446C2F">
        <w:rPr>
          <w:sz w:val="28"/>
          <w:szCs w:val="28"/>
        </w:rPr>
        <w:t>Подтверждено высокое качество углей марки Ж пл</w:t>
      </w:r>
      <w:r w:rsidR="00027092" w:rsidRPr="00446C2F">
        <w:rPr>
          <w:sz w:val="28"/>
          <w:szCs w:val="28"/>
        </w:rPr>
        <w:t>а</w:t>
      </w:r>
      <w:r w:rsidR="00027092" w:rsidRPr="00446C2F">
        <w:rPr>
          <w:sz w:val="28"/>
          <w:szCs w:val="28"/>
        </w:rPr>
        <w:t xml:space="preserve">ста </w:t>
      </w:r>
      <w:r w:rsidR="00772D95" w:rsidRPr="00446C2F">
        <w:rPr>
          <w:sz w:val="28"/>
          <w:szCs w:val="28"/>
        </w:rPr>
        <w:t>«</w:t>
      </w:r>
      <w:r w:rsidR="00027092" w:rsidRPr="00446C2F">
        <w:rPr>
          <w:sz w:val="28"/>
          <w:szCs w:val="28"/>
        </w:rPr>
        <w:t>Чаданский</w:t>
      </w:r>
      <w:r w:rsidR="00772D95" w:rsidRPr="00446C2F">
        <w:rPr>
          <w:sz w:val="28"/>
          <w:szCs w:val="28"/>
        </w:rPr>
        <w:t>»</w:t>
      </w:r>
      <w:r w:rsidR="00027092" w:rsidRPr="00446C2F">
        <w:rPr>
          <w:sz w:val="28"/>
          <w:szCs w:val="28"/>
        </w:rPr>
        <w:t>, возможность их использования как высококачественной спека</w:t>
      </w:r>
      <w:r w:rsidR="00027092" w:rsidRPr="00446C2F">
        <w:rPr>
          <w:sz w:val="28"/>
          <w:szCs w:val="28"/>
        </w:rPr>
        <w:t>ю</w:t>
      </w:r>
      <w:r w:rsidR="00027092" w:rsidRPr="00446C2F">
        <w:rPr>
          <w:sz w:val="28"/>
          <w:szCs w:val="28"/>
        </w:rPr>
        <w:t>щей основы для производства м</w:t>
      </w:r>
      <w:r w:rsidR="00027092" w:rsidRPr="00446C2F">
        <w:rPr>
          <w:sz w:val="28"/>
          <w:szCs w:val="28"/>
        </w:rPr>
        <w:t>е</w:t>
      </w:r>
      <w:r w:rsidR="00027092" w:rsidRPr="00446C2F">
        <w:rPr>
          <w:sz w:val="28"/>
          <w:szCs w:val="28"/>
        </w:rPr>
        <w:t>таллургического кокса.</w:t>
      </w:r>
    </w:p>
    <w:p w:rsidR="000B348C" w:rsidRPr="00446C2F" w:rsidRDefault="000B348C" w:rsidP="00ED0A07">
      <w:pPr>
        <w:pStyle w:val="aff2"/>
        <w:ind w:firstLine="709"/>
        <w:jc w:val="both"/>
        <w:rPr>
          <w:sz w:val="28"/>
          <w:szCs w:val="28"/>
        </w:rPr>
      </w:pPr>
      <w:r w:rsidRPr="00446C2F">
        <w:rPr>
          <w:sz w:val="28"/>
          <w:szCs w:val="28"/>
        </w:rPr>
        <w:t>Добыча на Каа-Хемском и Чаданском месторождениях осуществляется откр</w:t>
      </w:r>
      <w:r w:rsidRPr="00446C2F">
        <w:rPr>
          <w:sz w:val="28"/>
          <w:szCs w:val="28"/>
        </w:rPr>
        <w:t>ы</w:t>
      </w:r>
      <w:r w:rsidRPr="00446C2F">
        <w:rPr>
          <w:sz w:val="28"/>
          <w:szCs w:val="28"/>
        </w:rPr>
        <w:t>тым спос</w:t>
      </w:r>
      <w:r w:rsidRPr="00446C2F">
        <w:rPr>
          <w:sz w:val="28"/>
          <w:szCs w:val="28"/>
        </w:rPr>
        <w:t>о</w:t>
      </w:r>
      <w:r w:rsidRPr="00446C2F">
        <w:rPr>
          <w:sz w:val="28"/>
          <w:szCs w:val="28"/>
        </w:rPr>
        <w:t>бом, система разработки транспортная, вскрытие и подготовка к выемке производится  с применением буровзрывных работ. Основными потребителями у</w:t>
      </w:r>
      <w:r w:rsidRPr="00446C2F">
        <w:rPr>
          <w:sz w:val="28"/>
          <w:szCs w:val="28"/>
        </w:rPr>
        <w:t>г</w:t>
      </w:r>
      <w:r w:rsidRPr="00446C2F">
        <w:rPr>
          <w:sz w:val="28"/>
          <w:szCs w:val="28"/>
        </w:rPr>
        <w:t xml:space="preserve">ля, добываемого ООО </w:t>
      </w:r>
      <w:r w:rsidR="00772D95" w:rsidRPr="00446C2F">
        <w:rPr>
          <w:sz w:val="28"/>
          <w:szCs w:val="28"/>
        </w:rPr>
        <w:t>«</w:t>
      </w:r>
      <w:r w:rsidRPr="00446C2F">
        <w:rPr>
          <w:sz w:val="28"/>
          <w:szCs w:val="28"/>
        </w:rPr>
        <w:t>ТГРК</w:t>
      </w:r>
      <w:r w:rsidR="00772D95" w:rsidRPr="00446C2F">
        <w:rPr>
          <w:sz w:val="28"/>
          <w:szCs w:val="28"/>
        </w:rPr>
        <w:t>»</w:t>
      </w:r>
      <w:r w:rsidRPr="00446C2F">
        <w:rPr>
          <w:sz w:val="28"/>
          <w:szCs w:val="28"/>
        </w:rPr>
        <w:t>, я</w:t>
      </w:r>
      <w:r w:rsidRPr="00446C2F">
        <w:rPr>
          <w:sz w:val="28"/>
          <w:szCs w:val="28"/>
        </w:rPr>
        <w:t>в</w:t>
      </w:r>
      <w:r w:rsidRPr="00446C2F">
        <w:rPr>
          <w:sz w:val="28"/>
          <w:szCs w:val="28"/>
        </w:rPr>
        <w:t>ляются предприятия и население республики.</w:t>
      </w:r>
    </w:p>
    <w:p w:rsidR="00847697" w:rsidRPr="00446C2F" w:rsidRDefault="00847697" w:rsidP="00847697">
      <w:pPr>
        <w:ind w:firstLine="709"/>
        <w:jc w:val="both"/>
        <w:rPr>
          <w:sz w:val="28"/>
          <w:szCs w:val="28"/>
        </w:rPr>
      </w:pPr>
      <w:r w:rsidRPr="00446C2F">
        <w:rPr>
          <w:sz w:val="28"/>
          <w:szCs w:val="28"/>
        </w:rPr>
        <w:t xml:space="preserve">В 2017 году ЗАО </w:t>
      </w:r>
      <w:r w:rsidR="00772D95" w:rsidRPr="00446C2F">
        <w:rPr>
          <w:sz w:val="28"/>
          <w:szCs w:val="28"/>
        </w:rPr>
        <w:t>«</w:t>
      </w:r>
      <w:r w:rsidRPr="00446C2F">
        <w:rPr>
          <w:sz w:val="28"/>
          <w:szCs w:val="28"/>
        </w:rPr>
        <w:t>ТЭПК</w:t>
      </w:r>
      <w:r w:rsidR="00772D95" w:rsidRPr="00446C2F">
        <w:rPr>
          <w:sz w:val="28"/>
          <w:szCs w:val="28"/>
        </w:rPr>
        <w:t>»</w:t>
      </w:r>
      <w:r w:rsidRPr="00446C2F">
        <w:rPr>
          <w:sz w:val="28"/>
          <w:szCs w:val="28"/>
        </w:rPr>
        <w:t xml:space="preserve"> вело работы по добыче угля пласта 6.11 открытым способом на Западном участке Элегестского месторождения в соответствии с согл</w:t>
      </w:r>
      <w:r w:rsidRPr="00446C2F">
        <w:rPr>
          <w:sz w:val="28"/>
          <w:szCs w:val="28"/>
        </w:rPr>
        <w:t>а</w:t>
      </w:r>
      <w:r w:rsidRPr="00446C2F">
        <w:rPr>
          <w:sz w:val="28"/>
          <w:szCs w:val="28"/>
        </w:rPr>
        <w:t>сованным и утвержденным в установленном порядке локальным проектом, всего  добыто 74 тыс.т угля. Однако только крайне незначительная часть запасов Элегес</w:t>
      </w:r>
      <w:r w:rsidRPr="00446C2F">
        <w:rPr>
          <w:sz w:val="28"/>
          <w:szCs w:val="28"/>
        </w:rPr>
        <w:t>т</w:t>
      </w:r>
      <w:r w:rsidRPr="00446C2F">
        <w:rPr>
          <w:sz w:val="28"/>
          <w:szCs w:val="28"/>
        </w:rPr>
        <w:t>ского месторождения пригодна для открытой добычи. Подавляющее количество б</w:t>
      </w:r>
      <w:r w:rsidRPr="00446C2F">
        <w:rPr>
          <w:sz w:val="28"/>
          <w:szCs w:val="28"/>
        </w:rPr>
        <w:t>а</w:t>
      </w:r>
      <w:r w:rsidRPr="00446C2F">
        <w:rPr>
          <w:sz w:val="28"/>
          <w:szCs w:val="28"/>
        </w:rPr>
        <w:t>лансовых запасов угля, сосредоточенное  в пластах 2.2. Улуг и 2.2.А, предусматр</w:t>
      </w:r>
      <w:r w:rsidRPr="00446C2F">
        <w:rPr>
          <w:sz w:val="28"/>
          <w:szCs w:val="28"/>
        </w:rPr>
        <w:t>и</w:t>
      </w:r>
      <w:r w:rsidRPr="00446C2F">
        <w:rPr>
          <w:sz w:val="28"/>
          <w:szCs w:val="28"/>
        </w:rPr>
        <w:t>вает подземную добычу. Предприятием составлен технический проект, пр</w:t>
      </w:r>
      <w:r w:rsidRPr="00446C2F">
        <w:rPr>
          <w:sz w:val="28"/>
          <w:szCs w:val="28"/>
        </w:rPr>
        <w:t>о</w:t>
      </w:r>
      <w:r w:rsidRPr="00446C2F">
        <w:rPr>
          <w:sz w:val="28"/>
          <w:szCs w:val="28"/>
        </w:rPr>
        <w:t>шедший государственную экспертизу и согласование, в котором предусмотрен способ отр</w:t>
      </w:r>
      <w:r w:rsidRPr="00446C2F">
        <w:rPr>
          <w:sz w:val="28"/>
          <w:szCs w:val="28"/>
        </w:rPr>
        <w:t>а</w:t>
      </w:r>
      <w:r w:rsidRPr="00446C2F">
        <w:rPr>
          <w:sz w:val="28"/>
          <w:szCs w:val="28"/>
        </w:rPr>
        <w:t>ботки – наклонными стволами. Реализация технического проекта на разработку з</w:t>
      </w:r>
      <w:r w:rsidRPr="00446C2F">
        <w:rPr>
          <w:sz w:val="28"/>
          <w:szCs w:val="28"/>
        </w:rPr>
        <w:t>а</w:t>
      </w:r>
      <w:r w:rsidRPr="00446C2F">
        <w:rPr>
          <w:sz w:val="28"/>
          <w:szCs w:val="28"/>
        </w:rPr>
        <w:t>пасов Элегестского месторождения  подземным способом должна начаться не поз</w:t>
      </w:r>
      <w:r w:rsidRPr="00446C2F">
        <w:rPr>
          <w:sz w:val="28"/>
          <w:szCs w:val="28"/>
        </w:rPr>
        <w:t>д</w:t>
      </w:r>
      <w:r w:rsidRPr="00446C2F">
        <w:rPr>
          <w:sz w:val="28"/>
          <w:szCs w:val="28"/>
        </w:rPr>
        <w:t>нее 31</w:t>
      </w:r>
      <w:r w:rsidR="00446C2F">
        <w:rPr>
          <w:sz w:val="28"/>
          <w:szCs w:val="28"/>
        </w:rPr>
        <w:t xml:space="preserve"> мая </w:t>
      </w:r>
      <w:r w:rsidRPr="00446C2F">
        <w:rPr>
          <w:sz w:val="28"/>
          <w:szCs w:val="28"/>
        </w:rPr>
        <w:t>2025</w:t>
      </w:r>
      <w:r w:rsidR="00446C2F">
        <w:rPr>
          <w:sz w:val="28"/>
          <w:szCs w:val="28"/>
        </w:rPr>
        <w:t xml:space="preserve"> </w:t>
      </w:r>
      <w:r w:rsidRPr="00446C2F">
        <w:rPr>
          <w:sz w:val="28"/>
          <w:szCs w:val="28"/>
        </w:rPr>
        <w:t>г.</w:t>
      </w:r>
    </w:p>
    <w:p w:rsidR="00847697" w:rsidRPr="00446C2F" w:rsidRDefault="00847697" w:rsidP="00ED0A07">
      <w:pPr>
        <w:autoSpaceDE w:val="0"/>
        <w:autoSpaceDN w:val="0"/>
        <w:adjustRightInd w:val="0"/>
        <w:ind w:firstLine="709"/>
        <w:jc w:val="both"/>
        <w:rPr>
          <w:sz w:val="28"/>
          <w:szCs w:val="28"/>
        </w:rPr>
      </w:pPr>
      <w:r w:rsidRPr="00446C2F">
        <w:rPr>
          <w:sz w:val="28"/>
          <w:szCs w:val="28"/>
        </w:rPr>
        <w:t xml:space="preserve">В 2017 году ООО </w:t>
      </w:r>
      <w:r w:rsidR="00772D95" w:rsidRPr="00446C2F">
        <w:rPr>
          <w:sz w:val="28"/>
          <w:szCs w:val="28"/>
        </w:rPr>
        <w:t>«</w:t>
      </w:r>
      <w:r w:rsidRPr="00446C2F">
        <w:rPr>
          <w:sz w:val="28"/>
          <w:szCs w:val="28"/>
        </w:rPr>
        <w:t xml:space="preserve">Угольная компания </w:t>
      </w:r>
      <w:r w:rsidR="00772D95" w:rsidRPr="00446C2F">
        <w:rPr>
          <w:sz w:val="28"/>
          <w:szCs w:val="28"/>
        </w:rPr>
        <w:t>«</w:t>
      </w:r>
      <w:r w:rsidRPr="00446C2F">
        <w:rPr>
          <w:sz w:val="28"/>
          <w:szCs w:val="28"/>
        </w:rPr>
        <w:t>Межегейуголь</w:t>
      </w:r>
      <w:r w:rsidR="00772D95" w:rsidRPr="00446C2F">
        <w:rPr>
          <w:sz w:val="28"/>
          <w:szCs w:val="28"/>
        </w:rPr>
        <w:t>»</w:t>
      </w:r>
      <w:r w:rsidRPr="00446C2F">
        <w:rPr>
          <w:sz w:val="28"/>
          <w:szCs w:val="28"/>
        </w:rPr>
        <w:t xml:space="preserve"> продолжило освоение Межегейского месторождения каменного угля в соответствии с согласованным и утвержденным проектом. Государственным балансом по Межегейскому месторо</w:t>
      </w:r>
      <w:r w:rsidRPr="00446C2F">
        <w:rPr>
          <w:sz w:val="28"/>
          <w:szCs w:val="28"/>
        </w:rPr>
        <w:t>ж</w:t>
      </w:r>
      <w:r w:rsidRPr="00446C2F">
        <w:rPr>
          <w:sz w:val="28"/>
          <w:szCs w:val="28"/>
        </w:rPr>
        <w:t>дению учтены на 1</w:t>
      </w:r>
      <w:r w:rsidR="00446C2F">
        <w:rPr>
          <w:sz w:val="28"/>
          <w:szCs w:val="28"/>
        </w:rPr>
        <w:t xml:space="preserve"> января </w:t>
      </w:r>
      <w:r w:rsidRPr="00446C2F">
        <w:rPr>
          <w:sz w:val="28"/>
          <w:szCs w:val="28"/>
        </w:rPr>
        <w:t>2017</w:t>
      </w:r>
      <w:r w:rsidR="00446C2F">
        <w:rPr>
          <w:sz w:val="28"/>
          <w:szCs w:val="28"/>
        </w:rPr>
        <w:t xml:space="preserve"> </w:t>
      </w:r>
      <w:r w:rsidRPr="00446C2F">
        <w:rPr>
          <w:sz w:val="28"/>
          <w:szCs w:val="28"/>
        </w:rPr>
        <w:t>г. балансовые запасы коксующихся углей марки Ж по категориям A+B+С</w:t>
      </w:r>
      <w:r w:rsidRPr="00446C2F">
        <w:rPr>
          <w:sz w:val="28"/>
          <w:szCs w:val="28"/>
          <w:vertAlign w:val="subscript"/>
        </w:rPr>
        <w:t>1</w:t>
      </w:r>
      <w:r w:rsidRPr="00446C2F">
        <w:rPr>
          <w:sz w:val="28"/>
          <w:szCs w:val="28"/>
        </w:rPr>
        <w:t xml:space="preserve"> в количестве </w:t>
      </w:r>
      <w:r w:rsidR="00446C2F">
        <w:rPr>
          <w:sz w:val="28"/>
          <w:szCs w:val="28"/>
        </w:rPr>
        <w:t>–</w:t>
      </w:r>
      <w:r w:rsidRPr="00446C2F">
        <w:rPr>
          <w:sz w:val="28"/>
          <w:szCs w:val="28"/>
        </w:rPr>
        <w:t xml:space="preserve"> 211766 тыс. т, забалансовые запасы – 53409 тыс.т. Способ отработки – по</w:t>
      </w:r>
      <w:r w:rsidRPr="00446C2F">
        <w:rPr>
          <w:sz w:val="28"/>
          <w:szCs w:val="28"/>
        </w:rPr>
        <w:t>д</w:t>
      </w:r>
      <w:r w:rsidRPr="00446C2F">
        <w:rPr>
          <w:sz w:val="28"/>
          <w:szCs w:val="28"/>
        </w:rPr>
        <w:t xml:space="preserve">земный. В 2017 году предприятием добыто 881 тыс. т </w:t>
      </w:r>
      <w:r w:rsidRPr="00446C2F">
        <w:rPr>
          <w:sz w:val="28"/>
          <w:szCs w:val="28"/>
        </w:rPr>
        <w:lastRenderedPageBreak/>
        <w:t>угля, что на 349 тыс. т бол</w:t>
      </w:r>
      <w:r w:rsidRPr="00446C2F">
        <w:rPr>
          <w:sz w:val="28"/>
          <w:szCs w:val="28"/>
        </w:rPr>
        <w:t>ь</w:t>
      </w:r>
      <w:r w:rsidRPr="00446C2F">
        <w:rPr>
          <w:sz w:val="28"/>
          <w:szCs w:val="28"/>
        </w:rPr>
        <w:t>ше, чем в 2016 году. Угли пригодны для использования в качестве высококачественной спекающей основы в производстве металлургич</w:t>
      </w:r>
      <w:r w:rsidRPr="00446C2F">
        <w:rPr>
          <w:sz w:val="28"/>
          <w:szCs w:val="28"/>
        </w:rPr>
        <w:t>е</w:t>
      </w:r>
      <w:r w:rsidRPr="00446C2F">
        <w:rPr>
          <w:sz w:val="28"/>
          <w:szCs w:val="28"/>
        </w:rPr>
        <w:t>ского кокса. Те</w:t>
      </w:r>
      <w:r w:rsidRPr="00446C2F">
        <w:rPr>
          <w:sz w:val="28"/>
          <w:szCs w:val="28"/>
        </w:rPr>
        <w:t>х</w:t>
      </w:r>
      <w:r w:rsidRPr="00446C2F">
        <w:rPr>
          <w:sz w:val="28"/>
          <w:szCs w:val="28"/>
        </w:rPr>
        <w:t>нические и технологические решения предприятием-недропользователем совершенствуются в проектной документации с учетом во</w:t>
      </w:r>
      <w:r w:rsidRPr="00446C2F">
        <w:rPr>
          <w:sz w:val="28"/>
          <w:szCs w:val="28"/>
        </w:rPr>
        <w:t>з</w:t>
      </w:r>
      <w:r w:rsidRPr="00446C2F">
        <w:rPr>
          <w:sz w:val="28"/>
          <w:szCs w:val="28"/>
        </w:rPr>
        <w:t>можности  вывоза угля по автомобильным дорогам большегрузным транспортом, фактическим спросом м</w:t>
      </w:r>
      <w:r w:rsidRPr="00446C2F">
        <w:rPr>
          <w:sz w:val="28"/>
          <w:szCs w:val="28"/>
        </w:rPr>
        <w:t>е</w:t>
      </w:r>
      <w:r w:rsidRPr="00446C2F">
        <w:rPr>
          <w:sz w:val="28"/>
          <w:szCs w:val="28"/>
        </w:rPr>
        <w:t>таллургических пре</w:t>
      </w:r>
      <w:r w:rsidRPr="00446C2F">
        <w:rPr>
          <w:sz w:val="28"/>
          <w:szCs w:val="28"/>
        </w:rPr>
        <w:t>д</w:t>
      </w:r>
      <w:r w:rsidRPr="00446C2F">
        <w:rPr>
          <w:sz w:val="28"/>
          <w:szCs w:val="28"/>
        </w:rPr>
        <w:t>приятий, риском самовозгорания угля на складах. Генеральная схема разработки месторождения исключает выборочную отработку запасов каме</w:t>
      </w:r>
      <w:r w:rsidRPr="00446C2F">
        <w:rPr>
          <w:sz w:val="28"/>
          <w:szCs w:val="28"/>
        </w:rPr>
        <w:t>н</w:t>
      </w:r>
      <w:r w:rsidRPr="00446C2F">
        <w:rPr>
          <w:sz w:val="28"/>
          <w:szCs w:val="28"/>
        </w:rPr>
        <w:t>ного угля.</w:t>
      </w:r>
    </w:p>
    <w:p w:rsidR="00D31781" w:rsidRPr="00446C2F" w:rsidRDefault="00BE27E8" w:rsidP="00ED0A07">
      <w:pPr>
        <w:ind w:firstLine="720"/>
        <w:jc w:val="both"/>
        <w:rPr>
          <w:sz w:val="28"/>
          <w:szCs w:val="28"/>
        </w:rPr>
      </w:pPr>
      <w:r w:rsidRPr="00446C2F">
        <w:rPr>
          <w:i/>
          <w:sz w:val="28"/>
          <w:szCs w:val="28"/>
        </w:rPr>
        <w:t>Асбест.</w:t>
      </w:r>
      <w:r w:rsidRPr="00446C2F">
        <w:rPr>
          <w:sz w:val="28"/>
          <w:szCs w:val="28"/>
        </w:rPr>
        <w:t xml:space="preserve"> </w:t>
      </w:r>
      <w:r w:rsidR="007F3BFF" w:rsidRPr="00446C2F">
        <w:rPr>
          <w:sz w:val="28"/>
          <w:szCs w:val="28"/>
        </w:rPr>
        <w:t>На Государственном балансе запасов хризотил-асбеста по Республике Тыва чи</w:t>
      </w:r>
      <w:r w:rsidR="007F3BFF" w:rsidRPr="00446C2F">
        <w:rPr>
          <w:sz w:val="28"/>
          <w:szCs w:val="28"/>
        </w:rPr>
        <w:t>с</w:t>
      </w:r>
      <w:r w:rsidR="007F3BFF" w:rsidRPr="00446C2F">
        <w:rPr>
          <w:sz w:val="28"/>
          <w:szCs w:val="28"/>
        </w:rPr>
        <w:t xml:space="preserve">лится Актовракское месторождение, расположенное в Барун-Хемчикском кожууне. По состоянию на </w:t>
      </w:r>
      <w:r w:rsidR="00446C2F">
        <w:rPr>
          <w:sz w:val="28"/>
          <w:szCs w:val="28"/>
        </w:rPr>
        <w:t xml:space="preserve">1 января </w:t>
      </w:r>
      <w:r w:rsidR="007F3BFF" w:rsidRPr="00446C2F">
        <w:rPr>
          <w:sz w:val="28"/>
          <w:szCs w:val="28"/>
        </w:rPr>
        <w:t>2017</w:t>
      </w:r>
      <w:r w:rsidR="00446C2F">
        <w:rPr>
          <w:sz w:val="28"/>
          <w:szCs w:val="28"/>
        </w:rPr>
        <w:t xml:space="preserve"> г. </w:t>
      </w:r>
      <w:r w:rsidR="007F3BFF" w:rsidRPr="00446C2F">
        <w:rPr>
          <w:sz w:val="28"/>
          <w:szCs w:val="28"/>
        </w:rPr>
        <w:t>балансовые запасы хризотил-асбеста  Актовракского месторождения составляли 2865,9</w:t>
      </w:r>
      <w:r w:rsidR="007F3BFF" w:rsidRPr="00446C2F">
        <w:rPr>
          <w:b/>
          <w:sz w:val="28"/>
          <w:szCs w:val="28"/>
        </w:rPr>
        <w:t xml:space="preserve"> </w:t>
      </w:r>
      <w:r w:rsidR="007B5191">
        <w:rPr>
          <w:sz w:val="28"/>
          <w:szCs w:val="28"/>
        </w:rPr>
        <w:t>тыс.</w:t>
      </w:r>
      <w:r w:rsidR="007F3BFF" w:rsidRPr="00446C2F">
        <w:rPr>
          <w:sz w:val="28"/>
          <w:szCs w:val="28"/>
        </w:rPr>
        <w:t>т. В 2017</w:t>
      </w:r>
      <w:r w:rsidR="00446C2F">
        <w:rPr>
          <w:sz w:val="28"/>
          <w:szCs w:val="28"/>
        </w:rPr>
        <w:t xml:space="preserve"> </w:t>
      </w:r>
      <w:r w:rsidR="007F3BFF" w:rsidRPr="00446C2F">
        <w:rPr>
          <w:sz w:val="28"/>
          <w:szCs w:val="28"/>
        </w:rPr>
        <w:t>г</w:t>
      </w:r>
      <w:r w:rsidR="00446C2F">
        <w:rPr>
          <w:sz w:val="28"/>
          <w:szCs w:val="28"/>
        </w:rPr>
        <w:t>оду</w:t>
      </w:r>
      <w:r w:rsidR="007F3BFF" w:rsidRPr="00446C2F">
        <w:rPr>
          <w:sz w:val="28"/>
          <w:szCs w:val="28"/>
        </w:rPr>
        <w:t xml:space="preserve"> ООО ГОК </w:t>
      </w:r>
      <w:r w:rsidR="00772D95" w:rsidRPr="00446C2F">
        <w:rPr>
          <w:sz w:val="28"/>
          <w:szCs w:val="28"/>
        </w:rPr>
        <w:t>«</w:t>
      </w:r>
      <w:r w:rsidR="007F3BFF" w:rsidRPr="00446C2F">
        <w:rPr>
          <w:sz w:val="28"/>
          <w:szCs w:val="28"/>
        </w:rPr>
        <w:t>Т</w:t>
      </w:r>
      <w:r w:rsidR="007F3BFF" w:rsidRPr="00446C2F">
        <w:rPr>
          <w:sz w:val="28"/>
          <w:szCs w:val="28"/>
        </w:rPr>
        <w:t>у</w:t>
      </w:r>
      <w:r w:rsidR="007F3BFF" w:rsidRPr="00446C2F">
        <w:rPr>
          <w:sz w:val="28"/>
          <w:szCs w:val="28"/>
        </w:rPr>
        <w:t>ваасбест</w:t>
      </w:r>
      <w:r w:rsidR="00772D95" w:rsidRPr="00446C2F">
        <w:rPr>
          <w:sz w:val="28"/>
          <w:szCs w:val="28"/>
        </w:rPr>
        <w:t>»</w:t>
      </w:r>
      <w:r w:rsidR="007F3BFF" w:rsidRPr="00446C2F">
        <w:rPr>
          <w:sz w:val="28"/>
          <w:szCs w:val="28"/>
        </w:rPr>
        <w:t xml:space="preserve"> добыто из балансовых отвалов 0,81 тыс. т асбеста.</w:t>
      </w:r>
    </w:p>
    <w:p w:rsidR="009D06F5" w:rsidRPr="00446C2F" w:rsidRDefault="00BE27E8" w:rsidP="00ED0A07">
      <w:pPr>
        <w:ind w:firstLine="720"/>
        <w:jc w:val="both"/>
        <w:rPr>
          <w:sz w:val="28"/>
          <w:szCs w:val="28"/>
        </w:rPr>
      </w:pPr>
      <w:r w:rsidRPr="00446C2F">
        <w:rPr>
          <w:i/>
          <w:sz w:val="28"/>
          <w:szCs w:val="28"/>
        </w:rPr>
        <w:t xml:space="preserve">Каменная соль. </w:t>
      </w:r>
      <w:r w:rsidR="007F3BFF" w:rsidRPr="00446C2F">
        <w:rPr>
          <w:sz w:val="28"/>
          <w:szCs w:val="28"/>
        </w:rPr>
        <w:t>На Государст</w:t>
      </w:r>
      <w:r w:rsidR="00446C2F">
        <w:rPr>
          <w:sz w:val="28"/>
          <w:szCs w:val="28"/>
        </w:rPr>
        <w:t xml:space="preserve">венном балансе по состоянию на </w:t>
      </w:r>
      <w:r w:rsidR="007F3BFF" w:rsidRPr="00446C2F">
        <w:rPr>
          <w:sz w:val="28"/>
          <w:szCs w:val="28"/>
        </w:rPr>
        <w:t>1</w:t>
      </w:r>
      <w:r w:rsidR="00446C2F">
        <w:rPr>
          <w:sz w:val="28"/>
          <w:szCs w:val="28"/>
        </w:rPr>
        <w:t xml:space="preserve"> января </w:t>
      </w:r>
      <w:r w:rsidR="007F3BFF" w:rsidRPr="00446C2F">
        <w:rPr>
          <w:sz w:val="28"/>
          <w:szCs w:val="28"/>
        </w:rPr>
        <w:t>2017</w:t>
      </w:r>
      <w:r w:rsidR="00446C2F">
        <w:rPr>
          <w:sz w:val="28"/>
          <w:szCs w:val="28"/>
        </w:rPr>
        <w:t xml:space="preserve"> </w:t>
      </w:r>
      <w:r w:rsidR="007F3BFF" w:rsidRPr="00446C2F">
        <w:rPr>
          <w:sz w:val="28"/>
          <w:szCs w:val="28"/>
        </w:rPr>
        <w:t>г. числятся балансовые запасы каменной соли Дус-Дагского месторождения (Овю</w:t>
      </w:r>
      <w:r w:rsidR="007F3BFF" w:rsidRPr="00446C2F">
        <w:rPr>
          <w:sz w:val="28"/>
          <w:szCs w:val="28"/>
        </w:rPr>
        <w:t>р</w:t>
      </w:r>
      <w:r w:rsidR="007F3BFF" w:rsidRPr="00446C2F">
        <w:rPr>
          <w:sz w:val="28"/>
          <w:szCs w:val="28"/>
        </w:rPr>
        <w:t>ский кожуун</w:t>
      </w:r>
      <w:r w:rsidR="00446C2F">
        <w:rPr>
          <w:sz w:val="28"/>
          <w:szCs w:val="28"/>
        </w:rPr>
        <w:t xml:space="preserve">) в количестве 6635,21 тыс. т. </w:t>
      </w:r>
      <w:r w:rsidR="007F3BFF" w:rsidRPr="00446C2F">
        <w:rPr>
          <w:sz w:val="28"/>
          <w:szCs w:val="28"/>
        </w:rPr>
        <w:t>Право пользования недрами данного м</w:t>
      </w:r>
      <w:r w:rsidR="007F3BFF" w:rsidRPr="00446C2F">
        <w:rPr>
          <w:sz w:val="28"/>
          <w:szCs w:val="28"/>
        </w:rPr>
        <w:t>е</w:t>
      </w:r>
      <w:r w:rsidR="007F3BFF" w:rsidRPr="00446C2F">
        <w:rPr>
          <w:sz w:val="28"/>
          <w:szCs w:val="28"/>
        </w:rPr>
        <w:t>сторождения пр</w:t>
      </w:r>
      <w:r w:rsidR="00446C2F">
        <w:rPr>
          <w:sz w:val="28"/>
          <w:szCs w:val="28"/>
        </w:rPr>
        <w:t xml:space="preserve">едоставлено ОАО Соляной карьер </w:t>
      </w:r>
      <w:r w:rsidR="00772D95" w:rsidRPr="00446C2F">
        <w:rPr>
          <w:sz w:val="28"/>
          <w:szCs w:val="28"/>
        </w:rPr>
        <w:t>«</w:t>
      </w:r>
      <w:r w:rsidR="007F3BFF" w:rsidRPr="00446C2F">
        <w:rPr>
          <w:sz w:val="28"/>
          <w:szCs w:val="28"/>
        </w:rPr>
        <w:t>Дус-Даг</w:t>
      </w:r>
      <w:r w:rsidR="00772D95" w:rsidRPr="00446C2F">
        <w:rPr>
          <w:sz w:val="28"/>
          <w:szCs w:val="28"/>
        </w:rPr>
        <w:t>»</w:t>
      </w:r>
      <w:r w:rsidR="007F3BFF" w:rsidRPr="00446C2F">
        <w:rPr>
          <w:sz w:val="28"/>
          <w:szCs w:val="28"/>
        </w:rPr>
        <w:t>. В 2017</w:t>
      </w:r>
      <w:r w:rsidR="00446C2F">
        <w:rPr>
          <w:sz w:val="28"/>
          <w:szCs w:val="28"/>
        </w:rPr>
        <w:t xml:space="preserve"> </w:t>
      </w:r>
      <w:r w:rsidR="007F3BFF" w:rsidRPr="00446C2F">
        <w:rPr>
          <w:sz w:val="28"/>
          <w:szCs w:val="28"/>
        </w:rPr>
        <w:t>г</w:t>
      </w:r>
      <w:r w:rsidR="00446C2F">
        <w:rPr>
          <w:sz w:val="28"/>
          <w:szCs w:val="28"/>
        </w:rPr>
        <w:t>оду</w:t>
      </w:r>
      <w:r w:rsidR="007F3BFF" w:rsidRPr="00446C2F">
        <w:rPr>
          <w:sz w:val="28"/>
          <w:szCs w:val="28"/>
        </w:rPr>
        <w:t xml:space="preserve"> на Дус-Дагском месторождении предприятие-недропользователь добычу каменной соли не осущес</w:t>
      </w:r>
      <w:r w:rsidR="007F3BFF" w:rsidRPr="00446C2F">
        <w:rPr>
          <w:sz w:val="28"/>
          <w:szCs w:val="28"/>
        </w:rPr>
        <w:t>т</w:t>
      </w:r>
      <w:r w:rsidR="007F3BFF" w:rsidRPr="00446C2F">
        <w:rPr>
          <w:sz w:val="28"/>
          <w:szCs w:val="28"/>
        </w:rPr>
        <w:t>вляло.</w:t>
      </w:r>
    </w:p>
    <w:p w:rsidR="007F3BFF" w:rsidRPr="00446C2F" w:rsidRDefault="00BE27E8" w:rsidP="007F3BFF">
      <w:pPr>
        <w:ind w:firstLine="709"/>
        <w:jc w:val="both"/>
        <w:rPr>
          <w:sz w:val="28"/>
          <w:szCs w:val="28"/>
        </w:rPr>
      </w:pPr>
      <w:r w:rsidRPr="00446C2F">
        <w:rPr>
          <w:i/>
          <w:sz w:val="28"/>
          <w:szCs w:val="28"/>
        </w:rPr>
        <w:t>Медь.</w:t>
      </w:r>
      <w:r w:rsidRPr="00446C2F">
        <w:rPr>
          <w:sz w:val="28"/>
          <w:szCs w:val="28"/>
        </w:rPr>
        <w:t xml:space="preserve"> </w:t>
      </w:r>
      <w:r w:rsidR="007F3BFF" w:rsidRPr="00446C2F">
        <w:rPr>
          <w:sz w:val="28"/>
          <w:szCs w:val="28"/>
        </w:rPr>
        <w:t>Право пользования недрами Ак-Сугского меднопорфирового месторо</w:t>
      </w:r>
      <w:r w:rsidR="007F3BFF" w:rsidRPr="00446C2F">
        <w:rPr>
          <w:sz w:val="28"/>
          <w:szCs w:val="28"/>
        </w:rPr>
        <w:t>ж</w:t>
      </w:r>
      <w:r w:rsidR="007F3BFF" w:rsidRPr="00446C2F">
        <w:rPr>
          <w:sz w:val="28"/>
          <w:szCs w:val="28"/>
        </w:rPr>
        <w:t xml:space="preserve">дения предоставлено ООО </w:t>
      </w:r>
      <w:r w:rsidR="00772D95" w:rsidRPr="00446C2F">
        <w:rPr>
          <w:sz w:val="28"/>
          <w:szCs w:val="28"/>
        </w:rPr>
        <w:t>«</w:t>
      </w:r>
      <w:r w:rsidR="007F3BFF" w:rsidRPr="00446C2F">
        <w:rPr>
          <w:sz w:val="28"/>
          <w:szCs w:val="28"/>
        </w:rPr>
        <w:t>Голевская горнорудная компания</w:t>
      </w:r>
      <w:r w:rsidR="00772D95" w:rsidRPr="00446C2F">
        <w:rPr>
          <w:sz w:val="28"/>
          <w:szCs w:val="28"/>
        </w:rPr>
        <w:t>»</w:t>
      </w:r>
      <w:r w:rsidR="007F3BFF" w:rsidRPr="00446C2F">
        <w:rPr>
          <w:sz w:val="28"/>
          <w:szCs w:val="28"/>
        </w:rPr>
        <w:t xml:space="preserve"> по результатам ау</w:t>
      </w:r>
      <w:r w:rsidR="007F3BFF" w:rsidRPr="00446C2F">
        <w:rPr>
          <w:sz w:val="28"/>
          <w:szCs w:val="28"/>
        </w:rPr>
        <w:t>к</w:t>
      </w:r>
      <w:r w:rsidR="007F3BFF" w:rsidRPr="00446C2F">
        <w:rPr>
          <w:sz w:val="28"/>
          <w:szCs w:val="28"/>
        </w:rPr>
        <w:t>циона, проведенного в 2006 году. В 2007-2013</w:t>
      </w:r>
      <w:r w:rsidR="00A206A7">
        <w:rPr>
          <w:sz w:val="28"/>
          <w:szCs w:val="28"/>
        </w:rPr>
        <w:t xml:space="preserve"> </w:t>
      </w:r>
      <w:r w:rsidR="007F3BFF" w:rsidRPr="00446C2F">
        <w:rPr>
          <w:sz w:val="28"/>
          <w:szCs w:val="28"/>
        </w:rPr>
        <w:t>г</w:t>
      </w:r>
      <w:r w:rsidR="00446C2F">
        <w:rPr>
          <w:sz w:val="28"/>
          <w:szCs w:val="28"/>
        </w:rPr>
        <w:t>одах</w:t>
      </w:r>
      <w:r w:rsidR="007F3BFF" w:rsidRPr="00446C2F">
        <w:rPr>
          <w:sz w:val="28"/>
          <w:szCs w:val="28"/>
        </w:rPr>
        <w:t xml:space="preserve"> недропользователем провед</w:t>
      </w:r>
      <w:r w:rsidR="007F3BFF" w:rsidRPr="00446C2F">
        <w:rPr>
          <w:sz w:val="28"/>
          <w:szCs w:val="28"/>
        </w:rPr>
        <w:t>е</w:t>
      </w:r>
      <w:r w:rsidR="007F3BFF" w:rsidRPr="00446C2F">
        <w:rPr>
          <w:sz w:val="28"/>
          <w:szCs w:val="28"/>
        </w:rPr>
        <w:t>на разведка и изучение глубоких горизонтов и флангов Ак-Сугского месторожд</w:t>
      </w:r>
      <w:r w:rsidR="007F3BFF" w:rsidRPr="00446C2F">
        <w:rPr>
          <w:sz w:val="28"/>
          <w:szCs w:val="28"/>
        </w:rPr>
        <w:t>е</w:t>
      </w:r>
      <w:r w:rsidR="007F3BFF" w:rsidRPr="00446C2F">
        <w:rPr>
          <w:sz w:val="28"/>
          <w:szCs w:val="28"/>
        </w:rPr>
        <w:t>ния.</w:t>
      </w:r>
    </w:p>
    <w:p w:rsidR="007F3BFF" w:rsidRPr="00446C2F" w:rsidRDefault="007F3BFF" w:rsidP="007F3BFF">
      <w:pPr>
        <w:ind w:firstLine="709"/>
        <w:jc w:val="both"/>
        <w:rPr>
          <w:sz w:val="28"/>
          <w:szCs w:val="28"/>
        </w:rPr>
      </w:pPr>
      <w:r w:rsidRPr="00446C2F">
        <w:rPr>
          <w:sz w:val="28"/>
          <w:szCs w:val="28"/>
        </w:rPr>
        <w:t>По результатам геологоразведочных работ, проведенных предприятие-недропользователем за собственные средства, на государственном балансе были у</w:t>
      </w:r>
      <w:r w:rsidRPr="00446C2F">
        <w:rPr>
          <w:sz w:val="28"/>
          <w:szCs w:val="28"/>
        </w:rPr>
        <w:t>ч</w:t>
      </w:r>
      <w:r w:rsidRPr="00446C2F">
        <w:rPr>
          <w:sz w:val="28"/>
          <w:szCs w:val="28"/>
        </w:rPr>
        <w:t>тены  запасы: меди категории В+С</w:t>
      </w:r>
      <w:r w:rsidRPr="00446C2F">
        <w:rPr>
          <w:sz w:val="28"/>
          <w:szCs w:val="28"/>
          <w:vertAlign w:val="subscript"/>
        </w:rPr>
        <w:t>1</w:t>
      </w:r>
      <w:r w:rsidR="00446C2F">
        <w:rPr>
          <w:sz w:val="28"/>
          <w:szCs w:val="28"/>
        </w:rPr>
        <w:t xml:space="preserve"> – 3121,2 </w:t>
      </w:r>
      <w:r w:rsidRPr="00446C2F">
        <w:rPr>
          <w:sz w:val="28"/>
          <w:szCs w:val="28"/>
        </w:rPr>
        <w:t>тыс. т, категории С</w:t>
      </w:r>
      <w:r w:rsidRPr="00446C2F">
        <w:rPr>
          <w:sz w:val="28"/>
          <w:szCs w:val="28"/>
          <w:vertAlign w:val="subscript"/>
        </w:rPr>
        <w:t>2</w:t>
      </w:r>
      <w:r w:rsidRPr="00446C2F">
        <w:rPr>
          <w:sz w:val="28"/>
          <w:szCs w:val="28"/>
        </w:rPr>
        <w:t xml:space="preserve"> </w:t>
      </w:r>
      <w:r w:rsidR="00446C2F">
        <w:rPr>
          <w:sz w:val="28"/>
          <w:szCs w:val="28"/>
        </w:rPr>
        <w:t>–</w:t>
      </w:r>
      <w:r w:rsidRPr="00446C2F">
        <w:rPr>
          <w:sz w:val="28"/>
          <w:szCs w:val="28"/>
        </w:rPr>
        <w:t xml:space="preserve"> 512,1 тыс. т; м</w:t>
      </w:r>
      <w:r w:rsidRPr="00446C2F">
        <w:rPr>
          <w:sz w:val="28"/>
          <w:szCs w:val="28"/>
        </w:rPr>
        <w:t>о</w:t>
      </w:r>
      <w:r w:rsidRPr="00446C2F">
        <w:rPr>
          <w:sz w:val="28"/>
          <w:szCs w:val="28"/>
        </w:rPr>
        <w:t>либдена категории В+С</w:t>
      </w:r>
      <w:r w:rsidRPr="00446C2F">
        <w:rPr>
          <w:sz w:val="28"/>
          <w:szCs w:val="28"/>
          <w:vertAlign w:val="subscript"/>
        </w:rPr>
        <w:t>1</w:t>
      </w:r>
      <w:r w:rsidRPr="00446C2F">
        <w:rPr>
          <w:sz w:val="28"/>
          <w:szCs w:val="28"/>
        </w:rPr>
        <w:t xml:space="preserve"> – 70,7 тыс. т, категории С</w:t>
      </w:r>
      <w:r w:rsidRPr="00446C2F">
        <w:rPr>
          <w:sz w:val="28"/>
          <w:szCs w:val="28"/>
          <w:vertAlign w:val="subscript"/>
        </w:rPr>
        <w:t>2</w:t>
      </w:r>
      <w:r w:rsidR="00446C2F">
        <w:rPr>
          <w:sz w:val="28"/>
          <w:szCs w:val="28"/>
        </w:rPr>
        <w:t xml:space="preserve"> – </w:t>
      </w:r>
      <w:r w:rsidRPr="00446C2F">
        <w:rPr>
          <w:sz w:val="28"/>
          <w:szCs w:val="28"/>
        </w:rPr>
        <w:t>7,2 тыс.; золота категории С</w:t>
      </w:r>
      <w:r w:rsidRPr="00446C2F">
        <w:rPr>
          <w:sz w:val="28"/>
          <w:szCs w:val="28"/>
          <w:vertAlign w:val="subscript"/>
        </w:rPr>
        <w:t>2</w:t>
      </w:r>
      <w:r w:rsidRPr="00446C2F">
        <w:rPr>
          <w:sz w:val="28"/>
          <w:szCs w:val="28"/>
        </w:rPr>
        <w:t xml:space="preserve"> – 83,0 т; серебра категории С</w:t>
      </w:r>
      <w:r w:rsidRPr="00446C2F">
        <w:rPr>
          <w:sz w:val="28"/>
          <w:szCs w:val="28"/>
          <w:vertAlign w:val="subscript"/>
        </w:rPr>
        <w:t>2</w:t>
      </w:r>
      <w:r w:rsidRPr="00446C2F">
        <w:rPr>
          <w:sz w:val="28"/>
          <w:szCs w:val="28"/>
        </w:rPr>
        <w:t xml:space="preserve"> – 288,5т; рения категории С</w:t>
      </w:r>
      <w:r w:rsidRPr="00446C2F">
        <w:rPr>
          <w:sz w:val="28"/>
          <w:szCs w:val="28"/>
          <w:vertAlign w:val="subscript"/>
        </w:rPr>
        <w:t>2</w:t>
      </w:r>
      <w:r w:rsidRPr="00446C2F">
        <w:rPr>
          <w:sz w:val="28"/>
          <w:szCs w:val="28"/>
        </w:rPr>
        <w:t xml:space="preserve"> – 83,3т. На данных запасах возможно функционирование крупного ГОКа с годовой прои</w:t>
      </w:r>
      <w:r w:rsidRPr="00446C2F">
        <w:rPr>
          <w:sz w:val="28"/>
          <w:szCs w:val="28"/>
        </w:rPr>
        <w:t>з</w:t>
      </w:r>
      <w:r w:rsidRPr="00446C2F">
        <w:rPr>
          <w:sz w:val="28"/>
          <w:szCs w:val="28"/>
        </w:rPr>
        <w:t>водительностью около 20 млн. т руды в течение 37 лет. Его продукцией будут медный с серебром и зол</w:t>
      </w:r>
      <w:r w:rsidRPr="00446C2F">
        <w:rPr>
          <w:sz w:val="28"/>
          <w:szCs w:val="28"/>
        </w:rPr>
        <w:t>о</w:t>
      </w:r>
      <w:r w:rsidRPr="00446C2F">
        <w:rPr>
          <w:sz w:val="28"/>
          <w:szCs w:val="28"/>
        </w:rPr>
        <w:t>том и м</w:t>
      </w:r>
      <w:r w:rsidRPr="00446C2F">
        <w:rPr>
          <w:sz w:val="28"/>
          <w:szCs w:val="28"/>
        </w:rPr>
        <w:t>о</w:t>
      </w:r>
      <w:r w:rsidRPr="00446C2F">
        <w:rPr>
          <w:sz w:val="28"/>
          <w:szCs w:val="28"/>
        </w:rPr>
        <w:t>либденовый с рением концентраты.</w:t>
      </w:r>
    </w:p>
    <w:p w:rsidR="007F3BFF" w:rsidRPr="00446C2F" w:rsidRDefault="007F3BFF" w:rsidP="007F3BFF">
      <w:pPr>
        <w:ind w:firstLine="709"/>
        <w:jc w:val="both"/>
        <w:rPr>
          <w:sz w:val="28"/>
          <w:szCs w:val="28"/>
        </w:rPr>
      </w:pPr>
      <w:r w:rsidRPr="00446C2F">
        <w:rPr>
          <w:sz w:val="28"/>
          <w:szCs w:val="28"/>
        </w:rPr>
        <w:t>В 2017</w:t>
      </w:r>
      <w:r w:rsidR="00446C2F">
        <w:rPr>
          <w:sz w:val="28"/>
          <w:szCs w:val="28"/>
        </w:rPr>
        <w:t xml:space="preserve"> </w:t>
      </w:r>
      <w:r w:rsidRPr="00446C2F">
        <w:rPr>
          <w:sz w:val="28"/>
          <w:szCs w:val="28"/>
        </w:rPr>
        <w:t>г</w:t>
      </w:r>
      <w:r w:rsidR="00446C2F">
        <w:rPr>
          <w:sz w:val="28"/>
          <w:szCs w:val="28"/>
        </w:rPr>
        <w:t>оду</w:t>
      </w:r>
      <w:r w:rsidRPr="00446C2F">
        <w:rPr>
          <w:sz w:val="28"/>
          <w:szCs w:val="28"/>
        </w:rPr>
        <w:t xml:space="preserve"> добыча полезных ископаемых не производилась. В настоящее время ведется разработка технического проекта освоения месторождения. Отсутс</w:t>
      </w:r>
      <w:r w:rsidRPr="00446C2F">
        <w:rPr>
          <w:sz w:val="28"/>
          <w:szCs w:val="28"/>
        </w:rPr>
        <w:t>т</w:t>
      </w:r>
      <w:r w:rsidRPr="00446C2F">
        <w:rPr>
          <w:sz w:val="28"/>
          <w:szCs w:val="28"/>
        </w:rPr>
        <w:t>вие транспортной и энергетической инфраструктуры в районе расположения мест</w:t>
      </w:r>
      <w:r w:rsidRPr="00446C2F">
        <w:rPr>
          <w:sz w:val="28"/>
          <w:szCs w:val="28"/>
        </w:rPr>
        <w:t>о</w:t>
      </w:r>
      <w:r w:rsidRPr="00446C2F">
        <w:rPr>
          <w:sz w:val="28"/>
          <w:szCs w:val="28"/>
        </w:rPr>
        <w:t>рождения является значимыми проблемными вопросами при обосновании  технич</w:t>
      </w:r>
      <w:r w:rsidRPr="00446C2F">
        <w:rPr>
          <w:sz w:val="28"/>
          <w:szCs w:val="28"/>
        </w:rPr>
        <w:t>е</w:t>
      </w:r>
      <w:r w:rsidRPr="00446C2F">
        <w:rPr>
          <w:sz w:val="28"/>
          <w:szCs w:val="28"/>
        </w:rPr>
        <w:t xml:space="preserve">ских проектных решений.  </w:t>
      </w:r>
    </w:p>
    <w:p w:rsidR="007F3BFF" w:rsidRPr="00446C2F" w:rsidRDefault="00BE27E8" w:rsidP="005A5A5B">
      <w:pPr>
        <w:ind w:firstLine="709"/>
        <w:jc w:val="both"/>
        <w:rPr>
          <w:sz w:val="28"/>
          <w:szCs w:val="28"/>
        </w:rPr>
      </w:pPr>
      <w:r w:rsidRPr="00446C2F">
        <w:rPr>
          <w:i/>
          <w:sz w:val="28"/>
          <w:szCs w:val="28"/>
        </w:rPr>
        <w:t>Минеральные воды и лечебные грязи.</w:t>
      </w:r>
      <w:r w:rsidRPr="00446C2F">
        <w:rPr>
          <w:sz w:val="28"/>
          <w:szCs w:val="28"/>
        </w:rPr>
        <w:t xml:space="preserve"> </w:t>
      </w:r>
      <w:r w:rsidR="007F3BFF" w:rsidRPr="00446C2F">
        <w:rPr>
          <w:sz w:val="28"/>
          <w:szCs w:val="28"/>
        </w:rPr>
        <w:t xml:space="preserve">На территории республики выделяются следующие гидротермальные области: Алтай-Западно-Саянская – с преобладанием азотных и радоновых терм; Восточно-Сибирская – с преобладанием углекислых вод и азотных терм; Прихубсугульская – азотные термы; Центрально-Тувинская </w:t>
      </w:r>
      <w:r w:rsidR="00446C2F">
        <w:rPr>
          <w:sz w:val="28"/>
          <w:szCs w:val="28"/>
        </w:rPr>
        <w:t>–</w:t>
      </w:r>
      <w:r w:rsidR="007F3BFF" w:rsidRPr="00446C2F">
        <w:rPr>
          <w:sz w:val="28"/>
          <w:szCs w:val="28"/>
        </w:rPr>
        <w:t xml:space="preserve"> с м</w:t>
      </w:r>
      <w:r w:rsidR="007F3BFF" w:rsidRPr="00446C2F">
        <w:rPr>
          <w:sz w:val="28"/>
          <w:szCs w:val="28"/>
        </w:rPr>
        <w:t>и</w:t>
      </w:r>
      <w:r w:rsidR="007F3BFF" w:rsidRPr="00446C2F">
        <w:rPr>
          <w:sz w:val="28"/>
          <w:szCs w:val="28"/>
        </w:rPr>
        <w:t>неральными водами разнообразного состава (рад</w:t>
      </w:r>
      <w:r w:rsidR="007F3BFF" w:rsidRPr="00446C2F">
        <w:rPr>
          <w:sz w:val="28"/>
          <w:szCs w:val="28"/>
        </w:rPr>
        <w:t>о</w:t>
      </w:r>
      <w:r w:rsidR="007F3BFF" w:rsidRPr="00446C2F">
        <w:rPr>
          <w:sz w:val="28"/>
          <w:szCs w:val="28"/>
        </w:rPr>
        <w:t>новыми, сульфидными различной степени минерализации). Имеются большие возможности для использования разн</w:t>
      </w:r>
      <w:r w:rsidR="007F3BFF" w:rsidRPr="00446C2F">
        <w:rPr>
          <w:sz w:val="28"/>
          <w:szCs w:val="28"/>
        </w:rPr>
        <w:t>о</w:t>
      </w:r>
      <w:r w:rsidR="007F3BFF" w:rsidRPr="00446C2F">
        <w:rPr>
          <w:sz w:val="28"/>
          <w:szCs w:val="28"/>
        </w:rPr>
        <w:t>образных по химическому составу вод (около 50 источников) и лечебных грязей (около 11 соленых озер). Однако к настоящему времени разведаны только Чеде</w:t>
      </w:r>
      <w:r w:rsidR="007F3BFF" w:rsidRPr="00446C2F">
        <w:rPr>
          <w:sz w:val="28"/>
          <w:szCs w:val="28"/>
        </w:rPr>
        <w:t>р</w:t>
      </w:r>
      <w:r w:rsidR="007F3BFF" w:rsidRPr="00446C2F">
        <w:rPr>
          <w:sz w:val="28"/>
          <w:szCs w:val="28"/>
        </w:rPr>
        <w:lastRenderedPageBreak/>
        <w:t>ское, Уш-Белдирское, Шивилигское месторождения лечебных минеральных по</w:t>
      </w:r>
      <w:r w:rsidR="007F3BFF" w:rsidRPr="00446C2F">
        <w:rPr>
          <w:sz w:val="28"/>
          <w:szCs w:val="28"/>
        </w:rPr>
        <w:t>д</w:t>
      </w:r>
      <w:r w:rsidR="007F3BFF" w:rsidRPr="00446C2F">
        <w:rPr>
          <w:sz w:val="28"/>
          <w:szCs w:val="28"/>
        </w:rPr>
        <w:t>земных вод, два из них (Чедерское и Уш-Бельдирское) находятся в распр</w:t>
      </w:r>
      <w:r w:rsidR="007F3BFF" w:rsidRPr="00446C2F">
        <w:rPr>
          <w:sz w:val="28"/>
          <w:szCs w:val="28"/>
        </w:rPr>
        <w:t>е</w:t>
      </w:r>
      <w:r w:rsidR="007F3BFF" w:rsidRPr="00446C2F">
        <w:rPr>
          <w:sz w:val="28"/>
          <w:szCs w:val="28"/>
        </w:rPr>
        <w:t>деленном фонде недр. В 2017 году на Уш-Бельдирском месторождении для бальнеопримен</w:t>
      </w:r>
      <w:r w:rsidR="007F3BFF" w:rsidRPr="00446C2F">
        <w:rPr>
          <w:sz w:val="28"/>
          <w:szCs w:val="28"/>
        </w:rPr>
        <w:t>е</w:t>
      </w:r>
      <w:r w:rsidR="007F3BFF" w:rsidRPr="00446C2F">
        <w:rPr>
          <w:sz w:val="28"/>
          <w:szCs w:val="28"/>
        </w:rPr>
        <w:t xml:space="preserve">ния добыто 2442 </w:t>
      </w:r>
      <w:r w:rsidR="00B61CE7" w:rsidRPr="00446C2F">
        <w:rPr>
          <w:sz w:val="28"/>
          <w:szCs w:val="28"/>
        </w:rPr>
        <w:t>куб.м</w:t>
      </w:r>
      <w:r w:rsidR="007F3BFF" w:rsidRPr="00446C2F">
        <w:rPr>
          <w:sz w:val="28"/>
          <w:szCs w:val="28"/>
        </w:rPr>
        <w:t xml:space="preserve"> минеральных вод.</w:t>
      </w:r>
    </w:p>
    <w:p w:rsidR="004C56BF" w:rsidRPr="00446C2F" w:rsidRDefault="005A5A5B" w:rsidP="004C56BF">
      <w:pPr>
        <w:ind w:firstLine="709"/>
        <w:jc w:val="both"/>
        <w:rPr>
          <w:sz w:val="28"/>
          <w:szCs w:val="28"/>
        </w:rPr>
      </w:pPr>
      <w:r w:rsidRPr="00446C2F">
        <w:rPr>
          <w:sz w:val="28"/>
          <w:szCs w:val="28"/>
        </w:rPr>
        <w:t>В республике разведаны 4 месторождения лечебных грязей: Чедерское, Как-Хольское Хадынское и Дус-Хольское. В распределенном фонде недр находится только Чедерское  месторождение. В 2015 году права пользования недрами мест</w:t>
      </w:r>
      <w:r w:rsidRPr="00446C2F">
        <w:rPr>
          <w:sz w:val="28"/>
          <w:szCs w:val="28"/>
        </w:rPr>
        <w:t>о</w:t>
      </w:r>
      <w:r w:rsidRPr="00446C2F">
        <w:rPr>
          <w:sz w:val="28"/>
          <w:szCs w:val="28"/>
        </w:rPr>
        <w:t>рождения лечебных грязей  и минерал</w:t>
      </w:r>
      <w:r w:rsidRPr="00446C2F">
        <w:rPr>
          <w:sz w:val="28"/>
          <w:szCs w:val="28"/>
        </w:rPr>
        <w:t>ь</w:t>
      </w:r>
      <w:r w:rsidRPr="00446C2F">
        <w:rPr>
          <w:sz w:val="28"/>
          <w:szCs w:val="28"/>
        </w:rPr>
        <w:t xml:space="preserve">ных вод Чедерского месторождения, в связи с банкротством ГУП </w:t>
      </w:r>
      <w:r w:rsidR="00446C2F">
        <w:rPr>
          <w:sz w:val="28"/>
          <w:szCs w:val="28"/>
        </w:rPr>
        <w:t xml:space="preserve">Республики Тыва </w:t>
      </w:r>
      <w:r w:rsidR="00772D95" w:rsidRPr="00446C2F">
        <w:rPr>
          <w:sz w:val="28"/>
          <w:szCs w:val="28"/>
        </w:rPr>
        <w:t>«</w:t>
      </w:r>
      <w:r w:rsidRPr="00446C2F">
        <w:rPr>
          <w:sz w:val="28"/>
          <w:szCs w:val="28"/>
        </w:rPr>
        <w:t xml:space="preserve">Курорт </w:t>
      </w:r>
      <w:r w:rsidR="00772D95" w:rsidRPr="00446C2F">
        <w:rPr>
          <w:sz w:val="28"/>
          <w:szCs w:val="28"/>
        </w:rPr>
        <w:t>«</w:t>
      </w:r>
      <w:r w:rsidRPr="00446C2F">
        <w:rPr>
          <w:sz w:val="28"/>
          <w:szCs w:val="28"/>
        </w:rPr>
        <w:t>Чедер</w:t>
      </w:r>
      <w:r w:rsidR="00772D95" w:rsidRPr="00446C2F">
        <w:rPr>
          <w:sz w:val="28"/>
          <w:szCs w:val="28"/>
        </w:rPr>
        <w:t>»</w:t>
      </w:r>
      <w:r w:rsidRPr="00446C2F">
        <w:rPr>
          <w:sz w:val="28"/>
          <w:szCs w:val="28"/>
        </w:rPr>
        <w:t xml:space="preserve"> и приобретением его им</w:t>
      </w:r>
      <w:r w:rsidRPr="00446C2F">
        <w:rPr>
          <w:sz w:val="28"/>
          <w:szCs w:val="28"/>
        </w:rPr>
        <w:t>у</w:t>
      </w:r>
      <w:r w:rsidRPr="00446C2F">
        <w:rPr>
          <w:sz w:val="28"/>
          <w:szCs w:val="28"/>
        </w:rPr>
        <w:t xml:space="preserve">щества в порядке, установленном Законом </w:t>
      </w:r>
      <w:r w:rsidR="00446C2F">
        <w:rPr>
          <w:sz w:val="28"/>
          <w:szCs w:val="28"/>
        </w:rPr>
        <w:t xml:space="preserve">Российской Федерации </w:t>
      </w:r>
      <w:r w:rsidR="00772D95" w:rsidRPr="00446C2F">
        <w:rPr>
          <w:sz w:val="28"/>
          <w:szCs w:val="28"/>
        </w:rPr>
        <w:t>«</w:t>
      </w:r>
      <w:r w:rsidRPr="00446C2F">
        <w:rPr>
          <w:sz w:val="28"/>
          <w:szCs w:val="28"/>
        </w:rPr>
        <w:t>О несостоятел</w:t>
      </w:r>
      <w:r w:rsidRPr="00446C2F">
        <w:rPr>
          <w:sz w:val="28"/>
          <w:szCs w:val="28"/>
        </w:rPr>
        <w:t>ь</w:t>
      </w:r>
      <w:r w:rsidRPr="00446C2F">
        <w:rPr>
          <w:sz w:val="28"/>
          <w:szCs w:val="28"/>
        </w:rPr>
        <w:t>ности (банкротстве)</w:t>
      </w:r>
      <w:r w:rsidR="00772D95" w:rsidRPr="00446C2F">
        <w:rPr>
          <w:sz w:val="28"/>
          <w:szCs w:val="28"/>
        </w:rPr>
        <w:t>»</w:t>
      </w:r>
      <w:r w:rsidRPr="00446C2F">
        <w:rPr>
          <w:sz w:val="28"/>
          <w:szCs w:val="28"/>
        </w:rPr>
        <w:t xml:space="preserve">, перешли  к ООО </w:t>
      </w:r>
      <w:r w:rsidR="00772D95" w:rsidRPr="00446C2F">
        <w:rPr>
          <w:sz w:val="28"/>
          <w:szCs w:val="28"/>
        </w:rPr>
        <w:t>«</w:t>
      </w:r>
      <w:r w:rsidRPr="00446C2F">
        <w:rPr>
          <w:sz w:val="28"/>
          <w:szCs w:val="28"/>
        </w:rPr>
        <w:t>Инвестстрой</w:t>
      </w:r>
      <w:r w:rsidR="00772D95" w:rsidRPr="00446C2F">
        <w:rPr>
          <w:sz w:val="28"/>
          <w:szCs w:val="28"/>
        </w:rPr>
        <w:t>»</w:t>
      </w:r>
      <w:r w:rsidRPr="00446C2F">
        <w:rPr>
          <w:sz w:val="28"/>
          <w:szCs w:val="28"/>
        </w:rPr>
        <w:t>. Лицензии были переофор</w:t>
      </w:r>
      <w:r w:rsidRPr="00446C2F">
        <w:rPr>
          <w:sz w:val="28"/>
          <w:szCs w:val="28"/>
        </w:rPr>
        <w:t>м</w:t>
      </w:r>
      <w:r w:rsidRPr="00446C2F">
        <w:rPr>
          <w:sz w:val="28"/>
          <w:szCs w:val="28"/>
        </w:rPr>
        <w:t>лены в установленном порядке. Однако, к сожалению, добыча лечебной грязи и м</w:t>
      </w:r>
      <w:r w:rsidRPr="00446C2F">
        <w:rPr>
          <w:sz w:val="28"/>
          <w:szCs w:val="28"/>
        </w:rPr>
        <w:t>и</w:t>
      </w:r>
      <w:r w:rsidRPr="00446C2F">
        <w:rPr>
          <w:sz w:val="28"/>
          <w:szCs w:val="28"/>
        </w:rPr>
        <w:t>неральных вод на Чедерском месторождении в 2006-2017</w:t>
      </w:r>
      <w:r w:rsidR="009D6258">
        <w:rPr>
          <w:sz w:val="28"/>
          <w:szCs w:val="28"/>
        </w:rPr>
        <w:t xml:space="preserve"> годы</w:t>
      </w:r>
      <w:r w:rsidRPr="00446C2F">
        <w:rPr>
          <w:sz w:val="28"/>
          <w:szCs w:val="28"/>
        </w:rPr>
        <w:t xml:space="preserve"> не осуществлялась. Установленная отчетность предприятием-недропользователем не пр</w:t>
      </w:r>
      <w:r w:rsidRPr="00446C2F">
        <w:rPr>
          <w:sz w:val="28"/>
          <w:szCs w:val="28"/>
        </w:rPr>
        <w:t>е</w:t>
      </w:r>
      <w:r w:rsidRPr="00446C2F">
        <w:rPr>
          <w:sz w:val="28"/>
          <w:szCs w:val="28"/>
        </w:rPr>
        <w:t>доставляется.</w:t>
      </w:r>
    </w:p>
    <w:p w:rsidR="007B16B3" w:rsidRPr="00446C2F" w:rsidRDefault="007B16B3" w:rsidP="004C56BF">
      <w:pPr>
        <w:ind w:firstLine="709"/>
        <w:jc w:val="both"/>
        <w:rPr>
          <w:spacing w:val="1"/>
          <w:sz w:val="28"/>
          <w:szCs w:val="28"/>
        </w:rPr>
      </w:pPr>
      <w:r w:rsidRPr="00446C2F">
        <w:rPr>
          <w:sz w:val="28"/>
          <w:szCs w:val="28"/>
        </w:rPr>
        <w:t>Следует отметить, что во всех лицензиях на пользование недрами, действу</w:t>
      </w:r>
      <w:r w:rsidRPr="00446C2F">
        <w:rPr>
          <w:sz w:val="28"/>
          <w:szCs w:val="28"/>
        </w:rPr>
        <w:t>ю</w:t>
      </w:r>
      <w:r w:rsidRPr="00446C2F">
        <w:rPr>
          <w:sz w:val="28"/>
          <w:szCs w:val="28"/>
        </w:rPr>
        <w:t>щих на территории Республики Тыва, за недропользователями з</w:t>
      </w:r>
      <w:r w:rsidR="002E1AED" w:rsidRPr="00446C2F">
        <w:rPr>
          <w:sz w:val="28"/>
          <w:szCs w:val="28"/>
        </w:rPr>
        <w:t>акреплена обяза</w:t>
      </w:r>
      <w:r w:rsidR="002E1AED" w:rsidRPr="00446C2F">
        <w:rPr>
          <w:sz w:val="28"/>
          <w:szCs w:val="28"/>
        </w:rPr>
        <w:t>н</w:t>
      </w:r>
      <w:r w:rsidR="002E1AED" w:rsidRPr="00446C2F">
        <w:rPr>
          <w:sz w:val="28"/>
          <w:szCs w:val="28"/>
        </w:rPr>
        <w:t>ность обеспечения охраны</w:t>
      </w:r>
      <w:r w:rsidRPr="00446C2F">
        <w:rPr>
          <w:sz w:val="28"/>
          <w:szCs w:val="28"/>
        </w:rPr>
        <w:t xml:space="preserve"> </w:t>
      </w:r>
      <w:r w:rsidRPr="00446C2F">
        <w:rPr>
          <w:spacing w:val="-3"/>
          <w:sz w:val="28"/>
          <w:szCs w:val="28"/>
        </w:rPr>
        <w:t xml:space="preserve">окружающей природной среды при выполнении работ, связанных с геологическим изучением и добычей полезных ископаемых. </w:t>
      </w:r>
      <w:r w:rsidR="004C56BF" w:rsidRPr="00446C2F">
        <w:rPr>
          <w:spacing w:val="-3"/>
          <w:sz w:val="28"/>
          <w:szCs w:val="28"/>
        </w:rPr>
        <w:t>При осво</w:t>
      </w:r>
      <w:r w:rsidR="004C56BF" w:rsidRPr="00446C2F">
        <w:rPr>
          <w:spacing w:val="-3"/>
          <w:sz w:val="28"/>
          <w:szCs w:val="28"/>
        </w:rPr>
        <w:t>е</w:t>
      </w:r>
      <w:r w:rsidR="004C56BF" w:rsidRPr="00446C2F">
        <w:rPr>
          <w:spacing w:val="-3"/>
          <w:sz w:val="28"/>
          <w:szCs w:val="28"/>
        </w:rPr>
        <w:t>нии</w:t>
      </w:r>
      <w:r w:rsidR="00AE6E64" w:rsidRPr="00446C2F">
        <w:rPr>
          <w:spacing w:val="-3"/>
          <w:sz w:val="28"/>
          <w:szCs w:val="28"/>
        </w:rPr>
        <w:t xml:space="preserve"> все новых месторождений полезных ископаемых </w:t>
      </w:r>
      <w:r w:rsidR="004C56BF" w:rsidRPr="00446C2F">
        <w:rPr>
          <w:spacing w:val="-3"/>
          <w:sz w:val="28"/>
          <w:szCs w:val="28"/>
        </w:rPr>
        <w:t xml:space="preserve">в Туве </w:t>
      </w:r>
      <w:r w:rsidR="00AE6E64" w:rsidRPr="00446C2F">
        <w:rPr>
          <w:spacing w:val="-3"/>
          <w:sz w:val="28"/>
          <w:szCs w:val="28"/>
        </w:rPr>
        <w:t xml:space="preserve">требуется ужесточение </w:t>
      </w:r>
      <w:r w:rsidR="004C56BF" w:rsidRPr="00446C2F">
        <w:rPr>
          <w:spacing w:val="-3"/>
          <w:sz w:val="28"/>
          <w:szCs w:val="28"/>
        </w:rPr>
        <w:t>надзора</w:t>
      </w:r>
      <w:r w:rsidR="00AE6E64" w:rsidRPr="00446C2F">
        <w:rPr>
          <w:spacing w:val="1"/>
          <w:sz w:val="28"/>
          <w:szCs w:val="28"/>
        </w:rPr>
        <w:t xml:space="preserve"> за выполнением недропользователями норм природоохранного законод</w:t>
      </w:r>
      <w:r w:rsidR="00AE6E64" w:rsidRPr="00446C2F">
        <w:rPr>
          <w:spacing w:val="1"/>
          <w:sz w:val="28"/>
          <w:szCs w:val="28"/>
        </w:rPr>
        <w:t>а</w:t>
      </w:r>
      <w:r w:rsidR="00AE6E64" w:rsidRPr="00446C2F">
        <w:rPr>
          <w:spacing w:val="1"/>
          <w:sz w:val="28"/>
          <w:szCs w:val="28"/>
        </w:rPr>
        <w:t xml:space="preserve">тельства со стороны </w:t>
      </w:r>
      <w:r w:rsidR="004C56BF" w:rsidRPr="00446C2F">
        <w:rPr>
          <w:sz w:val="28"/>
          <w:szCs w:val="28"/>
        </w:rPr>
        <w:t>Межрегионального Управления Росприроднадзора по Красн</w:t>
      </w:r>
      <w:r w:rsidR="004C56BF" w:rsidRPr="00446C2F">
        <w:rPr>
          <w:sz w:val="28"/>
          <w:szCs w:val="28"/>
        </w:rPr>
        <w:t>о</w:t>
      </w:r>
      <w:r w:rsidR="004C56BF" w:rsidRPr="00446C2F">
        <w:rPr>
          <w:sz w:val="28"/>
          <w:szCs w:val="28"/>
        </w:rPr>
        <w:t>ярскому Краю и Республике Тыва, так как н</w:t>
      </w:r>
      <w:r w:rsidRPr="00446C2F">
        <w:rPr>
          <w:spacing w:val="-3"/>
          <w:sz w:val="28"/>
          <w:szCs w:val="28"/>
        </w:rPr>
        <w:t xml:space="preserve">едропользователи обязаны соблюдать нормы природоохранного законодательства, принимать необходимые меры для </w:t>
      </w:r>
      <w:r w:rsidRPr="00446C2F">
        <w:rPr>
          <w:spacing w:val="4"/>
          <w:sz w:val="28"/>
          <w:szCs w:val="28"/>
        </w:rPr>
        <w:t>с</w:t>
      </w:r>
      <w:r w:rsidRPr="00446C2F">
        <w:rPr>
          <w:spacing w:val="4"/>
          <w:sz w:val="28"/>
          <w:szCs w:val="28"/>
        </w:rPr>
        <w:t>о</w:t>
      </w:r>
      <w:r w:rsidRPr="00446C2F">
        <w:rPr>
          <w:spacing w:val="4"/>
          <w:sz w:val="28"/>
          <w:szCs w:val="28"/>
        </w:rPr>
        <w:t>кращения или избежания загряз</w:t>
      </w:r>
      <w:r w:rsidRPr="00446C2F">
        <w:rPr>
          <w:spacing w:val="1"/>
          <w:sz w:val="28"/>
          <w:szCs w:val="28"/>
        </w:rPr>
        <w:t>нения, вызванного деятельностью горнодобыва</w:t>
      </w:r>
      <w:r w:rsidRPr="00446C2F">
        <w:rPr>
          <w:spacing w:val="1"/>
          <w:sz w:val="28"/>
          <w:szCs w:val="28"/>
        </w:rPr>
        <w:t>ю</w:t>
      </w:r>
      <w:r w:rsidRPr="00446C2F">
        <w:rPr>
          <w:spacing w:val="1"/>
          <w:sz w:val="28"/>
          <w:szCs w:val="28"/>
        </w:rPr>
        <w:t>щих предприятий. До вовлечения месторождений в освоение недропользователи обязаны провести работы по оценке фонового состояния окружающей среды и ве</w:t>
      </w:r>
      <w:r w:rsidRPr="00446C2F">
        <w:rPr>
          <w:spacing w:val="1"/>
          <w:sz w:val="28"/>
          <w:szCs w:val="28"/>
        </w:rPr>
        <w:t>с</w:t>
      </w:r>
      <w:r w:rsidRPr="00446C2F">
        <w:rPr>
          <w:spacing w:val="1"/>
          <w:sz w:val="28"/>
          <w:szCs w:val="28"/>
        </w:rPr>
        <w:t>ти мониторинг состояния окружающей среды в период освоения мест</w:t>
      </w:r>
      <w:r w:rsidRPr="00446C2F">
        <w:rPr>
          <w:spacing w:val="1"/>
          <w:sz w:val="28"/>
          <w:szCs w:val="28"/>
        </w:rPr>
        <w:t>о</w:t>
      </w:r>
      <w:r w:rsidRPr="00446C2F">
        <w:rPr>
          <w:spacing w:val="1"/>
          <w:sz w:val="28"/>
          <w:szCs w:val="28"/>
        </w:rPr>
        <w:t xml:space="preserve">рождений. </w:t>
      </w:r>
    </w:p>
    <w:p w:rsidR="00577597" w:rsidRPr="00446C2F" w:rsidRDefault="00323346" w:rsidP="00ED0A07">
      <w:pPr>
        <w:tabs>
          <w:tab w:val="left" w:pos="709"/>
        </w:tabs>
        <w:ind w:firstLine="708"/>
        <w:jc w:val="both"/>
        <w:rPr>
          <w:b/>
          <w:sz w:val="28"/>
          <w:szCs w:val="28"/>
        </w:rPr>
      </w:pPr>
      <w:r w:rsidRPr="00446C2F">
        <w:rPr>
          <w:b/>
          <w:sz w:val="28"/>
          <w:szCs w:val="28"/>
        </w:rPr>
        <w:t>Государственное регулирование отношений общераспространенных п</w:t>
      </w:r>
      <w:r w:rsidRPr="00446C2F">
        <w:rPr>
          <w:b/>
          <w:sz w:val="28"/>
          <w:szCs w:val="28"/>
        </w:rPr>
        <w:t>о</w:t>
      </w:r>
      <w:r w:rsidRPr="00446C2F">
        <w:rPr>
          <w:b/>
          <w:sz w:val="28"/>
          <w:szCs w:val="28"/>
        </w:rPr>
        <w:t>лезных иск</w:t>
      </w:r>
      <w:r w:rsidRPr="00446C2F">
        <w:rPr>
          <w:b/>
          <w:sz w:val="28"/>
          <w:szCs w:val="28"/>
        </w:rPr>
        <w:t>о</w:t>
      </w:r>
      <w:r w:rsidRPr="00446C2F">
        <w:rPr>
          <w:b/>
          <w:sz w:val="28"/>
          <w:szCs w:val="28"/>
        </w:rPr>
        <w:t>паемых</w:t>
      </w:r>
      <w:r w:rsidR="00484877" w:rsidRPr="00446C2F">
        <w:rPr>
          <w:b/>
          <w:sz w:val="28"/>
          <w:szCs w:val="28"/>
        </w:rPr>
        <w:t>.</w:t>
      </w:r>
      <w:bookmarkStart w:id="32" w:name="_Toc386101026"/>
      <w:r w:rsidR="0027109A" w:rsidRPr="00446C2F">
        <w:rPr>
          <w:b/>
          <w:sz w:val="28"/>
          <w:szCs w:val="28"/>
        </w:rPr>
        <w:t xml:space="preserve"> </w:t>
      </w:r>
    </w:p>
    <w:p w:rsidR="000C580F" w:rsidRPr="00446C2F" w:rsidRDefault="000C580F" w:rsidP="000C580F">
      <w:pPr>
        <w:tabs>
          <w:tab w:val="left" w:pos="709"/>
        </w:tabs>
        <w:ind w:firstLine="708"/>
        <w:jc w:val="both"/>
        <w:rPr>
          <w:sz w:val="28"/>
          <w:szCs w:val="28"/>
        </w:rPr>
      </w:pPr>
      <w:r w:rsidRPr="00446C2F">
        <w:rPr>
          <w:sz w:val="28"/>
          <w:szCs w:val="28"/>
        </w:rPr>
        <w:t>Политика в сфере регулирования отношений недропользования направлена на последовательную реализацию всех полномочий, предоставленных по вопросу р</w:t>
      </w:r>
      <w:r w:rsidRPr="00446C2F">
        <w:rPr>
          <w:sz w:val="28"/>
          <w:szCs w:val="28"/>
        </w:rPr>
        <w:t>а</w:t>
      </w:r>
      <w:r w:rsidRPr="00446C2F">
        <w:rPr>
          <w:sz w:val="28"/>
          <w:szCs w:val="28"/>
        </w:rPr>
        <w:t>ционального использования и охраны недр республики федеральным законодател</w:t>
      </w:r>
      <w:r w:rsidRPr="00446C2F">
        <w:rPr>
          <w:sz w:val="28"/>
          <w:szCs w:val="28"/>
        </w:rPr>
        <w:t>ь</w:t>
      </w:r>
      <w:r w:rsidRPr="00446C2F">
        <w:rPr>
          <w:sz w:val="28"/>
          <w:szCs w:val="28"/>
        </w:rPr>
        <w:t>ством.</w:t>
      </w:r>
    </w:p>
    <w:p w:rsidR="000C580F" w:rsidRPr="00446C2F" w:rsidRDefault="000C580F" w:rsidP="000C580F">
      <w:pPr>
        <w:ind w:firstLine="708"/>
        <w:jc w:val="both"/>
        <w:rPr>
          <w:bCs/>
          <w:sz w:val="28"/>
          <w:szCs w:val="28"/>
        </w:rPr>
      </w:pPr>
      <w:r w:rsidRPr="00446C2F">
        <w:rPr>
          <w:bCs/>
          <w:sz w:val="28"/>
          <w:szCs w:val="28"/>
        </w:rPr>
        <w:t>За 2017</w:t>
      </w:r>
      <w:r w:rsidR="009D6258">
        <w:rPr>
          <w:bCs/>
          <w:sz w:val="28"/>
          <w:szCs w:val="28"/>
        </w:rPr>
        <w:t xml:space="preserve"> </w:t>
      </w:r>
      <w:r w:rsidRPr="00446C2F">
        <w:rPr>
          <w:bCs/>
          <w:sz w:val="28"/>
          <w:szCs w:val="28"/>
        </w:rPr>
        <w:t>г</w:t>
      </w:r>
      <w:r w:rsidR="009D6258">
        <w:rPr>
          <w:bCs/>
          <w:sz w:val="28"/>
          <w:szCs w:val="28"/>
        </w:rPr>
        <w:t>оду</w:t>
      </w:r>
      <w:r w:rsidRPr="00446C2F">
        <w:rPr>
          <w:bCs/>
          <w:sz w:val="28"/>
          <w:szCs w:val="28"/>
        </w:rPr>
        <w:t xml:space="preserve"> территориальным балансом запасов общераспространенных п</w:t>
      </w:r>
      <w:r w:rsidRPr="00446C2F">
        <w:rPr>
          <w:bCs/>
          <w:sz w:val="28"/>
          <w:szCs w:val="28"/>
        </w:rPr>
        <w:t>о</w:t>
      </w:r>
      <w:r w:rsidRPr="00446C2F">
        <w:rPr>
          <w:bCs/>
          <w:sz w:val="28"/>
          <w:szCs w:val="28"/>
        </w:rPr>
        <w:t>лезных ископа</w:t>
      </w:r>
      <w:r w:rsidRPr="00446C2F">
        <w:rPr>
          <w:bCs/>
          <w:sz w:val="28"/>
          <w:szCs w:val="28"/>
        </w:rPr>
        <w:t>е</w:t>
      </w:r>
      <w:r w:rsidRPr="00446C2F">
        <w:rPr>
          <w:bCs/>
          <w:sz w:val="28"/>
          <w:szCs w:val="28"/>
        </w:rPr>
        <w:t xml:space="preserve">мых (ОПИ) учтены запасы зарегистрированных 90 месторождений ОПИ в количестве 131,0 млн. </w:t>
      </w:r>
      <w:r w:rsidR="009D6258">
        <w:rPr>
          <w:bCs/>
          <w:sz w:val="28"/>
          <w:szCs w:val="28"/>
        </w:rPr>
        <w:t>куб.м</w:t>
      </w:r>
      <w:r w:rsidRPr="00446C2F">
        <w:rPr>
          <w:bCs/>
          <w:sz w:val="28"/>
          <w:szCs w:val="28"/>
        </w:rPr>
        <w:t>, из них: строительные пески – 13 месторожд</w:t>
      </w:r>
      <w:r w:rsidRPr="00446C2F">
        <w:rPr>
          <w:bCs/>
          <w:sz w:val="28"/>
          <w:szCs w:val="28"/>
        </w:rPr>
        <w:t>е</w:t>
      </w:r>
      <w:r w:rsidRPr="00446C2F">
        <w:rPr>
          <w:bCs/>
          <w:sz w:val="28"/>
          <w:szCs w:val="28"/>
        </w:rPr>
        <w:t xml:space="preserve">ний (с суммарными запасами 28,0 млн. </w:t>
      </w:r>
      <w:r w:rsidR="009D6258">
        <w:rPr>
          <w:bCs/>
          <w:sz w:val="28"/>
          <w:szCs w:val="28"/>
        </w:rPr>
        <w:t>куб.</w:t>
      </w:r>
      <w:r w:rsidRPr="00446C2F">
        <w:rPr>
          <w:bCs/>
          <w:sz w:val="28"/>
          <w:szCs w:val="28"/>
        </w:rPr>
        <w:t>м); песчано-гравийные породы – 36 м</w:t>
      </w:r>
      <w:r w:rsidRPr="00446C2F">
        <w:rPr>
          <w:bCs/>
          <w:sz w:val="28"/>
          <w:szCs w:val="28"/>
        </w:rPr>
        <w:t>е</w:t>
      </w:r>
      <w:r w:rsidRPr="00446C2F">
        <w:rPr>
          <w:bCs/>
          <w:sz w:val="28"/>
          <w:szCs w:val="28"/>
        </w:rPr>
        <w:t xml:space="preserve">сторождений (с запасами – 40,0 млн. </w:t>
      </w:r>
      <w:r w:rsidR="009D6258">
        <w:rPr>
          <w:bCs/>
          <w:sz w:val="28"/>
          <w:szCs w:val="28"/>
        </w:rPr>
        <w:t>кубм</w:t>
      </w:r>
      <w:r w:rsidRPr="00446C2F">
        <w:rPr>
          <w:bCs/>
          <w:sz w:val="28"/>
          <w:szCs w:val="28"/>
        </w:rPr>
        <w:t>); карбонатные породы для строительной и</w:t>
      </w:r>
      <w:r w:rsidRPr="00446C2F">
        <w:rPr>
          <w:bCs/>
          <w:sz w:val="28"/>
          <w:szCs w:val="28"/>
        </w:rPr>
        <w:t>з</w:t>
      </w:r>
      <w:r w:rsidRPr="00446C2F">
        <w:rPr>
          <w:bCs/>
          <w:sz w:val="28"/>
          <w:szCs w:val="28"/>
        </w:rPr>
        <w:t>вести – 8 месторождений (с общими з</w:t>
      </w:r>
      <w:r w:rsidR="009D6258">
        <w:rPr>
          <w:bCs/>
          <w:sz w:val="28"/>
          <w:szCs w:val="28"/>
        </w:rPr>
        <w:t>апасами 25,0 млн. т</w:t>
      </w:r>
      <w:r w:rsidRPr="00446C2F">
        <w:rPr>
          <w:bCs/>
          <w:sz w:val="28"/>
          <w:szCs w:val="28"/>
        </w:rPr>
        <w:t xml:space="preserve">); суглинки и глины – </w:t>
      </w:r>
      <w:r w:rsidR="009D6258">
        <w:rPr>
          <w:bCs/>
          <w:sz w:val="28"/>
          <w:szCs w:val="28"/>
        </w:rPr>
        <w:t xml:space="preserve">        </w:t>
      </w:r>
      <w:r w:rsidRPr="00446C2F">
        <w:rPr>
          <w:bCs/>
          <w:sz w:val="28"/>
          <w:szCs w:val="28"/>
        </w:rPr>
        <w:t xml:space="preserve">26 месторождений (с общими запасами 24,0 млн. </w:t>
      </w:r>
      <w:r w:rsidR="00B61CE7" w:rsidRPr="00446C2F">
        <w:rPr>
          <w:bCs/>
          <w:sz w:val="28"/>
          <w:szCs w:val="28"/>
        </w:rPr>
        <w:t>куб.м</w:t>
      </w:r>
      <w:r w:rsidRPr="00446C2F">
        <w:rPr>
          <w:bCs/>
          <w:sz w:val="28"/>
          <w:szCs w:val="28"/>
        </w:rPr>
        <w:t>), песчаники – 3 месторожд</w:t>
      </w:r>
      <w:r w:rsidRPr="00446C2F">
        <w:rPr>
          <w:bCs/>
          <w:sz w:val="28"/>
          <w:szCs w:val="28"/>
        </w:rPr>
        <w:t>е</w:t>
      </w:r>
      <w:r w:rsidRPr="00446C2F">
        <w:rPr>
          <w:bCs/>
          <w:sz w:val="28"/>
          <w:szCs w:val="28"/>
        </w:rPr>
        <w:t xml:space="preserve">ние с общими запасами 0,25 млн. </w:t>
      </w:r>
      <w:r w:rsidR="00B61CE7" w:rsidRPr="00446C2F">
        <w:rPr>
          <w:bCs/>
          <w:sz w:val="28"/>
          <w:szCs w:val="28"/>
        </w:rPr>
        <w:t>куб.м</w:t>
      </w:r>
      <w:r w:rsidRPr="00446C2F">
        <w:rPr>
          <w:bCs/>
          <w:sz w:val="28"/>
          <w:szCs w:val="28"/>
        </w:rPr>
        <w:t xml:space="preserve">, магматические породы 4 месторождения – 1,4 млн. </w:t>
      </w:r>
      <w:r w:rsidR="00B61CE7" w:rsidRPr="00446C2F">
        <w:rPr>
          <w:bCs/>
          <w:sz w:val="28"/>
          <w:szCs w:val="28"/>
        </w:rPr>
        <w:t>куб.м</w:t>
      </w:r>
      <w:r w:rsidRPr="00446C2F">
        <w:rPr>
          <w:bCs/>
          <w:sz w:val="28"/>
          <w:szCs w:val="28"/>
        </w:rPr>
        <w:t xml:space="preserve"> и строительные камни (13,0 млн. </w:t>
      </w:r>
      <w:r w:rsidR="00B61CE7" w:rsidRPr="00446C2F">
        <w:rPr>
          <w:bCs/>
          <w:sz w:val="28"/>
          <w:szCs w:val="28"/>
        </w:rPr>
        <w:t>куб.м</w:t>
      </w:r>
      <w:r w:rsidRPr="00446C2F">
        <w:rPr>
          <w:bCs/>
          <w:sz w:val="28"/>
          <w:szCs w:val="28"/>
        </w:rPr>
        <w:t>).</w:t>
      </w:r>
    </w:p>
    <w:p w:rsidR="000C580F" w:rsidRPr="00446C2F" w:rsidRDefault="000C580F" w:rsidP="000C580F">
      <w:pPr>
        <w:ind w:firstLine="708"/>
        <w:jc w:val="both"/>
        <w:rPr>
          <w:bCs/>
          <w:sz w:val="28"/>
          <w:szCs w:val="28"/>
        </w:rPr>
      </w:pPr>
      <w:r w:rsidRPr="00446C2F">
        <w:rPr>
          <w:bCs/>
          <w:sz w:val="28"/>
          <w:szCs w:val="28"/>
        </w:rPr>
        <w:t xml:space="preserve">Всего в нераспределенном фонде 86,0 млн. </w:t>
      </w:r>
      <w:r w:rsidR="00B61CE7" w:rsidRPr="00446C2F">
        <w:rPr>
          <w:bCs/>
          <w:sz w:val="28"/>
          <w:szCs w:val="28"/>
        </w:rPr>
        <w:t>куб.м</w:t>
      </w:r>
      <w:r w:rsidRPr="00446C2F">
        <w:rPr>
          <w:bCs/>
          <w:sz w:val="28"/>
          <w:szCs w:val="28"/>
        </w:rPr>
        <w:t xml:space="preserve"> запасов ОПИ. Общая кол</w:t>
      </w:r>
      <w:r w:rsidRPr="00446C2F">
        <w:rPr>
          <w:bCs/>
          <w:sz w:val="28"/>
          <w:szCs w:val="28"/>
        </w:rPr>
        <w:t>и</w:t>
      </w:r>
      <w:r w:rsidRPr="00446C2F">
        <w:rPr>
          <w:bCs/>
          <w:sz w:val="28"/>
          <w:szCs w:val="28"/>
        </w:rPr>
        <w:t>чественная х</w:t>
      </w:r>
      <w:r w:rsidRPr="00446C2F">
        <w:rPr>
          <w:bCs/>
          <w:sz w:val="28"/>
          <w:szCs w:val="28"/>
        </w:rPr>
        <w:t>а</w:t>
      </w:r>
      <w:r w:rsidRPr="00446C2F">
        <w:rPr>
          <w:bCs/>
          <w:sz w:val="28"/>
          <w:szCs w:val="28"/>
        </w:rPr>
        <w:t>рактеристика ОПИ Республики Тыва отражена в таблице 5.1.</w:t>
      </w:r>
    </w:p>
    <w:p w:rsidR="000C580F" w:rsidRDefault="000C580F" w:rsidP="000C580F">
      <w:pPr>
        <w:ind w:firstLine="709"/>
        <w:jc w:val="right"/>
        <w:rPr>
          <w:bCs/>
          <w:sz w:val="28"/>
          <w:szCs w:val="28"/>
        </w:rPr>
      </w:pPr>
      <w:r w:rsidRPr="00446C2F">
        <w:rPr>
          <w:bCs/>
          <w:sz w:val="28"/>
          <w:szCs w:val="28"/>
        </w:rPr>
        <w:lastRenderedPageBreak/>
        <w:t>Таблица 5.1</w:t>
      </w:r>
    </w:p>
    <w:p w:rsidR="007B5191" w:rsidRPr="007B5191" w:rsidRDefault="007B5191" w:rsidP="000C580F">
      <w:pPr>
        <w:ind w:firstLine="709"/>
        <w:jc w:val="right"/>
        <w:rPr>
          <w:bCs/>
          <w:sz w:val="16"/>
          <w:szCs w:val="16"/>
        </w:rPr>
      </w:pPr>
    </w:p>
    <w:p w:rsidR="000C580F" w:rsidRDefault="000C580F" w:rsidP="000C580F">
      <w:pPr>
        <w:ind w:firstLine="709"/>
        <w:jc w:val="center"/>
        <w:rPr>
          <w:bCs/>
          <w:sz w:val="28"/>
          <w:szCs w:val="28"/>
        </w:rPr>
      </w:pPr>
      <w:r w:rsidRPr="00446C2F">
        <w:rPr>
          <w:bCs/>
          <w:sz w:val="28"/>
          <w:szCs w:val="28"/>
        </w:rPr>
        <w:t>Общая количественная характеристика ОПИ Республики Тыва</w:t>
      </w:r>
    </w:p>
    <w:p w:rsidR="007B5191" w:rsidRPr="007B5191" w:rsidRDefault="007B5191" w:rsidP="000C580F">
      <w:pPr>
        <w:ind w:firstLine="709"/>
        <w:jc w:val="center"/>
        <w:rPr>
          <w:bCs/>
          <w:sz w:val="16"/>
          <w:szCs w:val="16"/>
        </w:rPr>
      </w:pPr>
    </w:p>
    <w:tbl>
      <w:tblPr>
        <w:tblW w:w="10042" w:type="dxa"/>
        <w:jc w:val="center"/>
        <w:tblCellSpacing w:w="0" w:type="dxa"/>
        <w:tblInd w:w="-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121"/>
        <w:gridCol w:w="854"/>
        <w:gridCol w:w="1300"/>
        <w:gridCol w:w="1244"/>
        <w:gridCol w:w="1048"/>
        <w:gridCol w:w="1104"/>
        <w:gridCol w:w="1371"/>
      </w:tblGrid>
      <w:tr w:rsidR="000C580F" w:rsidRPr="009D6258" w:rsidTr="009D6258">
        <w:trPr>
          <w:trHeight w:val="607"/>
          <w:tblCellSpacing w:w="0" w:type="dxa"/>
          <w:jc w:val="center"/>
        </w:trPr>
        <w:tc>
          <w:tcPr>
            <w:tcW w:w="3121" w:type="dxa"/>
            <w:vMerge w:val="restart"/>
            <w:shd w:val="clear" w:color="auto" w:fill="auto"/>
            <w:hideMark/>
          </w:tcPr>
          <w:p w:rsidR="000C580F" w:rsidRPr="009D6258" w:rsidRDefault="000C580F" w:rsidP="009D6258">
            <w:pPr>
              <w:jc w:val="center"/>
            </w:pPr>
            <w:r w:rsidRPr="009D6258">
              <w:t>Вид сырья</w:t>
            </w:r>
          </w:p>
        </w:tc>
        <w:tc>
          <w:tcPr>
            <w:tcW w:w="3398" w:type="dxa"/>
            <w:gridSpan w:val="3"/>
            <w:shd w:val="clear" w:color="auto" w:fill="auto"/>
            <w:hideMark/>
          </w:tcPr>
          <w:p w:rsidR="009D6258" w:rsidRDefault="009D6258" w:rsidP="009D6258">
            <w:pPr>
              <w:jc w:val="center"/>
            </w:pPr>
            <w:r>
              <w:t>Количество</w:t>
            </w:r>
            <w:r w:rsidR="000C580F" w:rsidRPr="009D6258">
              <w:t>месторождений,</w:t>
            </w:r>
          </w:p>
          <w:p w:rsidR="000C580F" w:rsidRPr="009D6258" w:rsidRDefault="000C580F" w:rsidP="009D6258">
            <w:pPr>
              <w:jc w:val="center"/>
            </w:pPr>
            <w:r w:rsidRPr="009D6258">
              <w:t>в том числе:</w:t>
            </w:r>
          </w:p>
        </w:tc>
        <w:tc>
          <w:tcPr>
            <w:tcW w:w="3523" w:type="dxa"/>
            <w:gridSpan w:val="3"/>
            <w:shd w:val="clear" w:color="auto" w:fill="auto"/>
            <w:hideMark/>
          </w:tcPr>
          <w:p w:rsidR="000C580F" w:rsidRPr="009D6258" w:rsidRDefault="009D6258" w:rsidP="009D6258">
            <w:pPr>
              <w:jc w:val="center"/>
            </w:pPr>
            <w:r>
              <w:t>Количество запасов</w:t>
            </w:r>
            <w:r w:rsidR="000C580F" w:rsidRPr="009D6258">
              <w:t xml:space="preserve"> по видам п</w:t>
            </w:r>
            <w:r w:rsidR="000C580F" w:rsidRPr="009D6258">
              <w:t>о</w:t>
            </w:r>
            <w:r w:rsidR="000C580F" w:rsidRPr="009D6258">
              <w:t>лезных ископа</w:t>
            </w:r>
            <w:r w:rsidR="000C580F" w:rsidRPr="009D6258">
              <w:t>е</w:t>
            </w:r>
            <w:r>
              <w:t>мых,</w:t>
            </w:r>
            <w:r w:rsidR="00A206A7">
              <w:t xml:space="preserve"> </w:t>
            </w:r>
            <w:r w:rsidR="000C580F" w:rsidRPr="009D6258">
              <w:t>млн.</w:t>
            </w:r>
            <w:r>
              <w:t>куб</w:t>
            </w:r>
            <w:r w:rsidR="000C580F" w:rsidRPr="009D6258">
              <w:t xml:space="preserve"> м</w:t>
            </w:r>
          </w:p>
        </w:tc>
      </w:tr>
      <w:tr w:rsidR="0036528D" w:rsidRPr="009D6258" w:rsidTr="009D6258">
        <w:trPr>
          <w:trHeight w:val="67"/>
          <w:tblCellSpacing w:w="0" w:type="dxa"/>
          <w:jc w:val="center"/>
        </w:trPr>
        <w:tc>
          <w:tcPr>
            <w:tcW w:w="3121" w:type="dxa"/>
            <w:vMerge/>
            <w:shd w:val="clear" w:color="auto" w:fill="auto"/>
            <w:hideMark/>
          </w:tcPr>
          <w:p w:rsidR="000C580F" w:rsidRPr="009D6258" w:rsidRDefault="000C580F" w:rsidP="009D6258"/>
        </w:tc>
        <w:tc>
          <w:tcPr>
            <w:tcW w:w="854" w:type="dxa"/>
            <w:shd w:val="clear" w:color="auto" w:fill="auto"/>
            <w:hideMark/>
          </w:tcPr>
          <w:p w:rsidR="000C580F" w:rsidRPr="009D6258" w:rsidRDefault="000C580F" w:rsidP="009D6258">
            <w:pPr>
              <w:jc w:val="center"/>
            </w:pPr>
            <w:r w:rsidRPr="009D6258">
              <w:t>всего</w:t>
            </w:r>
          </w:p>
        </w:tc>
        <w:tc>
          <w:tcPr>
            <w:tcW w:w="1300" w:type="dxa"/>
            <w:shd w:val="clear" w:color="auto" w:fill="auto"/>
            <w:hideMark/>
          </w:tcPr>
          <w:p w:rsidR="000C580F" w:rsidRPr="009D6258" w:rsidRDefault="009D6258" w:rsidP="009D6258">
            <w:pPr>
              <w:jc w:val="center"/>
            </w:pPr>
            <w:r>
              <w:t>р</w:t>
            </w:r>
            <w:r w:rsidR="000C580F" w:rsidRPr="009D6258">
              <w:t>аспред</w:t>
            </w:r>
            <w:r w:rsidR="000C580F" w:rsidRPr="009D6258">
              <w:t>е</w:t>
            </w:r>
            <w:r w:rsidR="000C580F" w:rsidRPr="009D6258">
              <w:t>ленный фонд</w:t>
            </w:r>
          </w:p>
        </w:tc>
        <w:tc>
          <w:tcPr>
            <w:tcW w:w="1244" w:type="dxa"/>
            <w:shd w:val="clear" w:color="auto" w:fill="auto"/>
          </w:tcPr>
          <w:p w:rsidR="000C580F" w:rsidRPr="009D6258" w:rsidRDefault="009D6258" w:rsidP="009D6258">
            <w:pPr>
              <w:jc w:val="center"/>
            </w:pPr>
            <w:r>
              <w:t>н</w:t>
            </w:r>
            <w:r w:rsidR="000C580F" w:rsidRPr="009D6258">
              <w:t>ераспр</w:t>
            </w:r>
            <w:r w:rsidR="000C580F" w:rsidRPr="009D6258">
              <w:t>е</w:t>
            </w:r>
            <w:r w:rsidR="000C580F" w:rsidRPr="009D6258">
              <w:t>деленный фонд</w:t>
            </w:r>
          </w:p>
        </w:tc>
        <w:tc>
          <w:tcPr>
            <w:tcW w:w="1048" w:type="dxa"/>
            <w:shd w:val="clear" w:color="auto" w:fill="auto"/>
            <w:hideMark/>
          </w:tcPr>
          <w:p w:rsidR="000C580F" w:rsidRPr="009D6258" w:rsidRDefault="000C580F" w:rsidP="009D6258">
            <w:pPr>
              <w:jc w:val="center"/>
            </w:pPr>
            <w:r w:rsidRPr="009D6258">
              <w:t>всего</w:t>
            </w:r>
          </w:p>
        </w:tc>
        <w:tc>
          <w:tcPr>
            <w:tcW w:w="1104" w:type="dxa"/>
            <w:shd w:val="clear" w:color="auto" w:fill="auto"/>
            <w:hideMark/>
          </w:tcPr>
          <w:p w:rsidR="000C580F" w:rsidRPr="009D6258" w:rsidRDefault="009D6258" w:rsidP="009D6258">
            <w:pPr>
              <w:jc w:val="center"/>
            </w:pPr>
            <w:r>
              <w:t>р</w:t>
            </w:r>
            <w:r w:rsidR="000C580F" w:rsidRPr="009D6258">
              <w:t>аспред</w:t>
            </w:r>
            <w:r w:rsidR="000C580F" w:rsidRPr="009D6258">
              <w:t>е</w:t>
            </w:r>
            <w:r w:rsidR="000C580F" w:rsidRPr="009D6258">
              <w:t>ленный фонд</w:t>
            </w:r>
          </w:p>
        </w:tc>
        <w:tc>
          <w:tcPr>
            <w:tcW w:w="1371" w:type="dxa"/>
            <w:shd w:val="clear" w:color="auto" w:fill="auto"/>
          </w:tcPr>
          <w:p w:rsidR="000C580F" w:rsidRPr="009D6258" w:rsidRDefault="009D6258" w:rsidP="009D6258">
            <w:pPr>
              <w:jc w:val="center"/>
            </w:pPr>
            <w:r>
              <w:t>н</w:t>
            </w:r>
            <w:r w:rsidR="000C580F" w:rsidRPr="009D6258">
              <w:t>ераспред</w:t>
            </w:r>
            <w:r w:rsidR="000C580F" w:rsidRPr="009D6258">
              <w:t>е</w:t>
            </w:r>
            <w:r w:rsidR="000C580F" w:rsidRPr="009D6258">
              <w:t>ленный фонд</w:t>
            </w:r>
          </w:p>
        </w:tc>
      </w:tr>
      <w:tr w:rsidR="000C580F" w:rsidRPr="009D6258" w:rsidTr="009D6258">
        <w:trPr>
          <w:trHeight w:val="70"/>
          <w:tblCellSpacing w:w="0" w:type="dxa"/>
          <w:jc w:val="center"/>
        </w:trPr>
        <w:tc>
          <w:tcPr>
            <w:tcW w:w="3121" w:type="dxa"/>
            <w:shd w:val="clear" w:color="auto" w:fill="auto"/>
            <w:vAlign w:val="center"/>
            <w:hideMark/>
          </w:tcPr>
          <w:p w:rsidR="000C580F" w:rsidRPr="009D6258" w:rsidRDefault="000C580F" w:rsidP="009D6258">
            <w:r w:rsidRPr="009D6258">
              <w:t>Строительный песок</w:t>
            </w:r>
          </w:p>
        </w:tc>
        <w:tc>
          <w:tcPr>
            <w:tcW w:w="854" w:type="dxa"/>
            <w:shd w:val="clear" w:color="auto" w:fill="auto"/>
            <w:vAlign w:val="center"/>
          </w:tcPr>
          <w:p w:rsidR="000C580F" w:rsidRPr="009D6258" w:rsidRDefault="000C580F" w:rsidP="009D6258">
            <w:pPr>
              <w:jc w:val="center"/>
            </w:pPr>
            <w:r w:rsidRPr="009D6258">
              <w:t>13</w:t>
            </w:r>
          </w:p>
        </w:tc>
        <w:tc>
          <w:tcPr>
            <w:tcW w:w="1300" w:type="dxa"/>
            <w:shd w:val="clear" w:color="auto" w:fill="auto"/>
            <w:vAlign w:val="center"/>
          </w:tcPr>
          <w:p w:rsidR="000C580F" w:rsidRPr="009D6258" w:rsidRDefault="000C580F" w:rsidP="009D6258">
            <w:pPr>
              <w:jc w:val="center"/>
            </w:pPr>
            <w:r w:rsidRPr="009D6258">
              <w:t>1</w:t>
            </w:r>
          </w:p>
        </w:tc>
        <w:tc>
          <w:tcPr>
            <w:tcW w:w="1244" w:type="dxa"/>
            <w:shd w:val="clear" w:color="auto" w:fill="auto"/>
            <w:vAlign w:val="center"/>
          </w:tcPr>
          <w:p w:rsidR="000C580F" w:rsidRPr="009D6258" w:rsidRDefault="000C580F" w:rsidP="009D6258">
            <w:pPr>
              <w:jc w:val="center"/>
            </w:pPr>
            <w:r w:rsidRPr="009D6258">
              <w:t>12</w:t>
            </w:r>
          </w:p>
        </w:tc>
        <w:tc>
          <w:tcPr>
            <w:tcW w:w="1048" w:type="dxa"/>
            <w:shd w:val="clear" w:color="auto" w:fill="auto"/>
            <w:vAlign w:val="center"/>
          </w:tcPr>
          <w:p w:rsidR="000C580F" w:rsidRPr="009D6258" w:rsidRDefault="000C580F" w:rsidP="009D6258">
            <w:pPr>
              <w:jc w:val="center"/>
            </w:pPr>
            <w:r w:rsidRPr="009D6258">
              <w:rPr>
                <w:iCs/>
              </w:rPr>
              <w:t>28,0</w:t>
            </w:r>
          </w:p>
        </w:tc>
        <w:tc>
          <w:tcPr>
            <w:tcW w:w="1104" w:type="dxa"/>
            <w:shd w:val="clear" w:color="auto" w:fill="auto"/>
            <w:vAlign w:val="center"/>
          </w:tcPr>
          <w:p w:rsidR="000C580F" w:rsidRPr="009D6258" w:rsidRDefault="000C580F" w:rsidP="009D6258">
            <w:pPr>
              <w:jc w:val="center"/>
            </w:pPr>
            <w:r w:rsidRPr="009D6258">
              <w:rPr>
                <w:iCs/>
              </w:rPr>
              <w:t>8,0</w:t>
            </w:r>
          </w:p>
        </w:tc>
        <w:tc>
          <w:tcPr>
            <w:tcW w:w="1371" w:type="dxa"/>
            <w:shd w:val="clear" w:color="auto" w:fill="auto"/>
            <w:vAlign w:val="center"/>
          </w:tcPr>
          <w:p w:rsidR="000C580F" w:rsidRPr="009D6258" w:rsidRDefault="000C580F" w:rsidP="009D6258">
            <w:pPr>
              <w:jc w:val="center"/>
            </w:pPr>
            <w:r w:rsidRPr="009D6258">
              <w:t>20,0</w:t>
            </w:r>
          </w:p>
        </w:tc>
      </w:tr>
      <w:tr w:rsidR="000C580F" w:rsidRPr="009D6258" w:rsidTr="009D6258">
        <w:trPr>
          <w:trHeight w:val="402"/>
          <w:tblCellSpacing w:w="0" w:type="dxa"/>
          <w:jc w:val="center"/>
        </w:trPr>
        <w:tc>
          <w:tcPr>
            <w:tcW w:w="3121" w:type="dxa"/>
            <w:shd w:val="clear" w:color="auto" w:fill="auto"/>
            <w:vAlign w:val="center"/>
          </w:tcPr>
          <w:p w:rsidR="000C580F" w:rsidRPr="009D6258" w:rsidRDefault="000C580F" w:rsidP="009D6258">
            <w:r w:rsidRPr="009D6258">
              <w:t>Песчано-гравийные п</w:t>
            </w:r>
            <w:r w:rsidRPr="009D6258">
              <w:t>о</w:t>
            </w:r>
            <w:r w:rsidRPr="009D6258">
              <w:t>роды</w:t>
            </w:r>
          </w:p>
        </w:tc>
        <w:tc>
          <w:tcPr>
            <w:tcW w:w="854" w:type="dxa"/>
            <w:shd w:val="clear" w:color="auto" w:fill="auto"/>
            <w:vAlign w:val="center"/>
          </w:tcPr>
          <w:p w:rsidR="000C580F" w:rsidRPr="009D6258" w:rsidRDefault="000C580F" w:rsidP="009D6258">
            <w:pPr>
              <w:jc w:val="center"/>
            </w:pPr>
            <w:r w:rsidRPr="009D6258">
              <w:t>36</w:t>
            </w:r>
          </w:p>
        </w:tc>
        <w:tc>
          <w:tcPr>
            <w:tcW w:w="1300" w:type="dxa"/>
            <w:shd w:val="clear" w:color="auto" w:fill="auto"/>
            <w:vAlign w:val="center"/>
          </w:tcPr>
          <w:p w:rsidR="000C580F" w:rsidRPr="009D6258" w:rsidRDefault="000C580F" w:rsidP="009D6258">
            <w:pPr>
              <w:jc w:val="center"/>
            </w:pPr>
            <w:r w:rsidRPr="009D6258">
              <w:t>25</w:t>
            </w:r>
          </w:p>
        </w:tc>
        <w:tc>
          <w:tcPr>
            <w:tcW w:w="1244" w:type="dxa"/>
            <w:shd w:val="clear" w:color="auto" w:fill="auto"/>
            <w:vAlign w:val="center"/>
          </w:tcPr>
          <w:p w:rsidR="000C580F" w:rsidRPr="009D6258" w:rsidRDefault="000C580F" w:rsidP="009D6258">
            <w:pPr>
              <w:jc w:val="center"/>
            </w:pPr>
            <w:r w:rsidRPr="009D6258">
              <w:t>10</w:t>
            </w:r>
          </w:p>
        </w:tc>
        <w:tc>
          <w:tcPr>
            <w:tcW w:w="1048" w:type="dxa"/>
            <w:shd w:val="clear" w:color="auto" w:fill="auto"/>
            <w:vAlign w:val="center"/>
          </w:tcPr>
          <w:p w:rsidR="000C580F" w:rsidRPr="009D6258" w:rsidRDefault="000C580F" w:rsidP="009D6258">
            <w:pPr>
              <w:jc w:val="center"/>
            </w:pPr>
            <w:r w:rsidRPr="009D6258">
              <w:t>40,0</w:t>
            </w:r>
          </w:p>
        </w:tc>
        <w:tc>
          <w:tcPr>
            <w:tcW w:w="1104" w:type="dxa"/>
            <w:shd w:val="clear" w:color="auto" w:fill="auto"/>
            <w:vAlign w:val="center"/>
          </w:tcPr>
          <w:p w:rsidR="000C580F" w:rsidRPr="009D6258" w:rsidRDefault="000C580F" w:rsidP="009D6258">
            <w:pPr>
              <w:jc w:val="center"/>
            </w:pPr>
            <w:r w:rsidRPr="009D6258">
              <w:rPr>
                <w:iCs/>
              </w:rPr>
              <w:t>15,0</w:t>
            </w:r>
          </w:p>
        </w:tc>
        <w:tc>
          <w:tcPr>
            <w:tcW w:w="1371" w:type="dxa"/>
            <w:shd w:val="clear" w:color="auto" w:fill="auto"/>
            <w:vAlign w:val="center"/>
          </w:tcPr>
          <w:p w:rsidR="000C580F" w:rsidRPr="009D6258" w:rsidRDefault="000C580F" w:rsidP="009D6258">
            <w:pPr>
              <w:jc w:val="center"/>
            </w:pPr>
            <w:r w:rsidRPr="009D6258">
              <w:t>24,8</w:t>
            </w:r>
          </w:p>
        </w:tc>
      </w:tr>
      <w:tr w:rsidR="000C580F" w:rsidRPr="009D6258" w:rsidTr="009D6258">
        <w:trPr>
          <w:trHeight w:val="402"/>
          <w:tblCellSpacing w:w="0" w:type="dxa"/>
          <w:jc w:val="center"/>
        </w:trPr>
        <w:tc>
          <w:tcPr>
            <w:tcW w:w="3121" w:type="dxa"/>
            <w:shd w:val="clear" w:color="auto" w:fill="auto"/>
            <w:vAlign w:val="center"/>
            <w:hideMark/>
          </w:tcPr>
          <w:p w:rsidR="000C580F" w:rsidRPr="009D6258" w:rsidRDefault="000C580F" w:rsidP="009D6258">
            <w:r w:rsidRPr="009D6258">
              <w:t>Карбонатные породы</w:t>
            </w:r>
          </w:p>
        </w:tc>
        <w:tc>
          <w:tcPr>
            <w:tcW w:w="854" w:type="dxa"/>
            <w:shd w:val="clear" w:color="auto" w:fill="auto"/>
            <w:vAlign w:val="center"/>
          </w:tcPr>
          <w:p w:rsidR="000C580F" w:rsidRPr="009D6258" w:rsidRDefault="000C580F" w:rsidP="009D6258">
            <w:pPr>
              <w:jc w:val="center"/>
            </w:pPr>
            <w:r w:rsidRPr="009D6258">
              <w:t>8</w:t>
            </w:r>
          </w:p>
        </w:tc>
        <w:tc>
          <w:tcPr>
            <w:tcW w:w="1300" w:type="dxa"/>
            <w:shd w:val="clear" w:color="auto" w:fill="auto"/>
            <w:vAlign w:val="center"/>
          </w:tcPr>
          <w:p w:rsidR="000C580F" w:rsidRPr="009D6258" w:rsidRDefault="000C580F" w:rsidP="009D6258">
            <w:pPr>
              <w:jc w:val="center"/>
            </w:pPr>
            <w:r w:rsidRPr="009D6258">
              <w:t>3</w:t>
            </w:r>
          </w:p>
        </w:tc>
        <w:tc>
          <w:tcPr>
            <w:tcW w:w="1244" w:type="dxa"/>
            <w:shd w:val="clear" w:color="auto" w:fill="auto"/>
            <w:vAlign w:val="center"/>
          </w:tcPr>
          <w:p w:rsidR="000C580F" w:rsidRPr="009D6258" w:rsidRDefault="000C580F" w:rsidP="009D6258">
            <w:pPr>
              <w:jc w:val="center"/>
            </w:pPr>
            <w:r w:rsidRPr="009D6258">
              <w:t>5</w:t>
            </w:r>
          </w:p>
        </w:tc>
        <w:tc>
          <w:tcPr>
            <w:tcW w:w="1048" w:type="dxa"/>
            <w:shd w:val="clear" w:color="auto" w:fill="auto"/>
            <w:vAlign w:val="center"/>
          </w:tcPr>
          <w:p w:rsidR="000C580F" w:rsidRPr="009D6258" w:rsidRDefault="000C580F" w:rsidP="009D6258">
            <w:pPr>
              <w:jc w:val="center"/>
            </w:pPr>
            <w:r w:rsidRPr="009D6258">
              <w:rPr>
                <w:iCs/>
              </w:rPr>
              <w:t>25,0</w:t>
            </w:r>
          </w:p>
        </w:tc>
        <w:tc>
          <w:tcPr>
            <w:tcW w:w="1104" w:type="dxa"/>
            <w:shd w:val="clear" w:color="auto" w:fill="auto"/>
            <w:vAlign w:val="center"/>
          </w:tcPr>
          <w:p w:rsidR="000C580F" w:rsidRPr="009D6258" w:rsidRDefault="000C580F" w:rsidP="009D6258">
            <w:pPr>
              <w:jc w:val="center"/>
            </w:pPr>
            <w:r w:rsidRPr="009D6258">
              <w:rPr>
                <w:iCs/>
              </w:rPr>
              <w:t>4,0</w:t>
            </w:r>
          </w:p>
        </w:tc>
        <w:tc>
          <w:tcPr>
            <w:tcW w:w="1371" w:type="dxa"/>
            <w:shd w:val="clear" w:color="auto" w:fill="auto"/>
            <w:vAlign w:val="center"/>
          </w:tcPr>
          <w:p w:rsidR="000C580F" w:rsidRPr="009D6258" w:rsidRDefault="000C580F" w:rsidP="009D6258">
            <w:pPr>
              <w:jc w:val="center"/>
            </w:pPr>
            <w:r w:rsidRPr="009D6258">
              <w:t>22</w:t>
            </w:r>
          </w:p>
        </w:tc>
      </w:tr>
      <w:tr w:rsidR="000C580F" w:rsidRPr="009D6258" w:rsidTr="009D6258">
        <w:trPr>
          <w:trHeight w:val="247"/>
          <w:tblCellSpacing w:w="0" w:type="dxa"/>
          <w:jc w:val="center"/>
        </w:trPr>
        <w:tc>
          <w:tcPr>
            <w:tcW w:w="3121" w:type="dxa"/>
            <w:shd w:val="clear" w:color="auto" w:fill="auto"/>
            <w:vAlign w:val="center"/>
          </w:tcPr>
          <w:p w:rsidR="000C580F" w:rsidRPr="009D6258" w:rsidRDefault="000C580F" w:rsidP="009D6258">
            <w:r w:rsidRPr="009D6258">
              <w:t>Глины и суглинки</w:t>
            </w:r>
          </w:p>
        </w:tc>
        <w:tc>
          <w:tcPr>
            <w:tcW w:w="854" w:type="dxa"/>
            <w:shd w:val="clear" w:color="auto" w:fill="auto"/>
            <w:vAlign w:val="center"/>
          </w:tcPr>
          <w:p w:rsidR="000C580F" w:rsidRPr="009D6258" w:rsidRDefault="000C580F" w:rsidP="009D6258">
            <w:pPr>
              <w:jc w:val="center"/>
            </w:pPr>
            <w:r w:rsidRPr="009D6258">
              <w:t>26</w:t>
            </w:r>
          </w:p>
        </w:tc>
        <w:tc>
          <w:tcPr>
            <w:tcW w:w="1300" w:type="dxa"/>
            <w:shd w:val="clear" w:color="auto" w:fill="auto"/>
            <w:vAlign w:val="center"/>
          </w:tcPr>
          <w:p w:rsidR="000C580F" w:rsidRPr="009D6258" w:rsidRDefault="000C580F" w:rsidP="009D6258">
            <w:pPr>
              <w:jc w:val="center"/>
            </w:pPr>
            <w:r w:rsidRPr="009D6258">
              <w:t>3</w:t>
            </w:r>
          </w:p>
        </w:tc>
        <w:tc>
          <w:tcPr>
            <w:tcW w:w="1244" w:type="dxa"/>
            <w:shd w:val="clear" w:color="auto" w:fill="auto"/>
            <w:vAlign w:val="center"/>
          </w:tcPr>
          <w:p w:rsidR="000C580F" w:rsidRPr="009D6258" w:rsidRDefault="000C580F" w:rsidP="009D6258">
            <w:pPr>
              <w:jc w:val="center"/>
            </w:pPr>
            <w:r w:rsidRPr="009D6258">
              <w:t>23</w:t>
            </w:r>
          </w:p>
        </w:tc>
        <w:tc>
          <w:tcPr>
            <w:tcW w:w="1048" w:type="dxa"/>
            <w:shd w:val="clear" w:color="auto" w:fill="auto"/>
            <w:vAlign w:val="center"/>
          </w:tcPr>
          <w:p w:rsidR="000C580F" w:rsidRPr="009D6258" w:rsidRDefault="000C580F" w:rsidP="009D6258">
            <w:pPr>
              <w:jc w:val="center"/>
            </w:pPr>
            <w:r w:rsidRPr="009D6258">
              <w:rPr>
                <w:iCs/>
              </w:rPr>
              <w:t>24,0</w:t>
            </w:r>
          </w:p>
        </w:tc>
        <w:tc>
          <w:tcPr>
            <w:tcW w:w="1104" w:type="dxa"/>
            <w:shd w:val="clear" w:color="auto" w:fill="auto"/>
            <w:vAlign w:val="center"/>
          </w:tcPr>
          <w:p w:rsidR="000C580F" w:rsidRPr="009D6258" w:rsidRDefault="000C580F" w:rsidP="009D6258">
            <w:pPr>
              <w:jc w:val="center"/>
            </w:pPr>
            <w:r w:rsidRPr="009D6258">
              <w:rPr>
                <w:iCs/>
              </w:rPr>
              <w:t>2,4</w:t>
            </w:r>
          </w:p>
        </w:tc>
        <w:tc>
          <w:tcPr>
            <w:tcW w:w="1371" w:type="dxa"/>
            <w:shd w:val="clear" w:color="auto" w:fill="auto"/>
            <w:vAlign w:val="center"/>
          </w:tcPr>
          <w:p w:rsidR="000C580F" w:rsidRPr="009D6258" w:rsidRDefault="000C580F" w:rsidP="009D6258">
            <w:pPr>
              <w:jc w:val="center"/>
            </w:pPr>
            <w:r w:rsidRPr="009D6258">
              <w:t>22,0</w:t>
            </w:r>
          </w:p>
        </w:tc>
      </w:tr>
      <w:tr w:rsidR="000C580F" w:rsidRPr="009D6258" w:rsidTr="009D6258">
        <w:trPr>
          <w:trHeight w:val="247"/>
          <w:tblCellSpacing w:w="0" w:type="dxa"/>
          <w:jc w:val="center"/>
        </w:trPr>
        <w:tc>
          <w:tcPr>
            <w:tcW w:w="3121" w:type="dxa"/>
            <w:shd w:val="clear" w:color="auto" w:fill="auto"/>
            <w:vAlign w:val="center"/>
          </w:tcPr>
          <w:p w:rsidR="000C580F" w:rsidRPr="009D6258" w:rsidRDefault="000C580F" w:rsidP="009D6258">
            <w:r w:rsidRPr="009D6258">
              <w:t>песчаники</w:t>
            </w:r>
          </w:p>
        </w:tc>
        <w:tc>
          <w:tcPr>
            <w:tcW w:w="854" w:type="dxa"/>
            <w:shd w:val="clear" w:color="auto" w:fill="auto"/>
            <w:vAlign w:val="center"/>
          </w:tcPr>
          <w:p w:rsidR="000C580F" w:rsidRPr="009D6258" w:rsidRDefault="000C580F" w:rsidP="009D6258">
            <w:pPr>
              <w:jc w:val="center"/>
            </w:pPr>
            <w:r w:rsidRPr="009D6258">
              <w:t>3</w:t>
            </w:r>
          </w:p>
        </w:tc>
        <w:tc>
          <w:tcPr>
            <w:tcW w:w="1300" w:type="dxa"/>
            <w:shd w:val="clear" w:color="auto" w:fill="auto"/>
            <w:vAlign w:val="center"/>
          </w:tcPr>
          <w:p w:rsidR="000C580F" w:rsidRPr="009D6258" w:rsidRDefault="000C580F" w:rsidP="009D6258">
            <w:pPr>
              <w:jc w:val="center"/>
            </w:pPr>
            <w:r w:rsidRPr="009D6258">
              <w:t>2</w:t>
            </w:r>
          </w:p>
        </w:tc>
        <w:tc>
          <w:tcPr>
            <w:tcW w:w="1244" w:type="dxa"/>
            <w:shd w:val="clear" w:color="auto" w:fill="auto"/>
            <w:vAlign w:val="center"/>
          </w:tcPr>
          <w:p w:rsidR="000C580F" w:rsidRPr="009D6258" w:rsidRDefault="000C580F" w:rsidP="009D6258">
            <w:pPr>
              <w:jc w:val="center"/>
            </w:pPr>
            <w:r w:rsidRPr="009D6258">
              <w:t>0</w:t>
            </w:r>
          </w:p>
        </w:tc>
        <w:tc>
          <w:tcPr>
            <w:tcW w:w="1048" w:type="dxa"/>
            <w:shd w:val="clear" w:color="auto" w:fill="auto"/>
            <w:vAlign w:val="center"/>
          </w:tcPr>
          <w:p w:rsidR="000C580F" w:rsidRPr="009D6258" w:rsidRDefault="000C580F" w:rsidP="009D6258">
            <w:pPr>
              <w:jc w:val="center"/>
              <w:rPr>
                <w:iCs/>
              </w:rPr>
            </w:pPr>
            <w:r w:rsidRPr="009D6258">
              <w:rPr>
                <w:iCs/>
              </w:rPr>
              <w:t>0,24</w:t>
            </w:r>
          </w:p>
        </w:tc>
        <w:tc>
          <w:tcPr>
            <w:tcW w:w="1104" w:type="dxa"/>
            <w:shd w:val="clear" w:color="auto" w:fill="auto"/>
            <w:vAlign w:val="center"/>
          </w:tcPr>
          <w:p w:rsidR="000C580F" w:rsidRPr="009D6258" w:rsidRDefault="000C580F" w:rsidP="009D6258">
            <w:pPr>
              <w:jc w:val="center"/>
              <w:rPr>
                <w:iCs/>
              </w:rPr>
            </w:pPr>
            <w:r w:rsidRPr="009D6258">
              <w:rPr>
                <w:iCs/>
              </w:rPr>
              <w:t>0,24</w:t>
            </w:r>
          </w:p>
        </w:tc>
        <w:tc>
          <w:tcPr>
            <w:tcW w:w="1371" w:type="dxa"/>
            <w:shd w:val="clear" w:color="auto" w:fill="auto"/>
            <w:vAlign w:val="center"/>
          </w:tcPr>
          <w:p w:rsidR="000C580F" w:rsidRPr="009D6258" w:rsidRDefault="000C580F" w:rsidP="009D6258">
            <w:pPr>
              <w:jc w:val="center"/>
            </w:pPr>
            <w:r w:rsidRPr="009D6258">
              <w:t>0</w:t>
            </w:r>
          </w:p>
        </w:tc>
      </w:tr>
      <w:tr w:rsidR="000C580F" w:rsidRPr="009D6258" w:rsidTr="009D6258">
        <w:trPr>
          <w:trHeight w:val="247"/>
          <w:tblCellSpacing w:w="0" w:type="dxa"/>
          <w:jc w:val="center"/>
        </w:trPr>
        <w:tc>
          <w:tcPr>
            <w:tcW w:w="3121" w:type="dxa"/>
            <w:shd w:val="clear" w:color="auto" w:fill="auto"/>
            <w:vAlign w:val="center"/>
          </w:tcPr>
          <w:p w:rsidR="000C580F" w:rsidRPr="009D6258" w:rsidRDefault="000C580F" w:rsidP="009D6258">
            <w:r w:rsidRPr="009D6258">
              <w:t>Магматические породы</w:t>
            </w:r>
          </w:p>
        </w:tc>
        <w:tc>
          <w:tcPr>
            <w:tcW w:w="854" w:type="dxa"/>
            <w:shd w:val="clear" w:color="auto" w:fill="auto"/>
            <w:vAlign w:val="center"/>
          </w:tcPr>
          <w:p w:rsidR="000C580F" w:rsidRPr="009D6258" w:rsidRDefault="000C580F" w:rsidP="009D6258">
            <w:pPr>
              <w:jc w:val="center"/>
            </w:pPr>
            <w:r w:rsidRPr="009D6258">
              <w:t>2</w:t>
            </w:r>
          </w:p>
        </w:tc>
        <w:tc>
          <w:tcPr>
            <w:tcW w:w="1300" w:type="dxa"/>
            <w:shd w:val="clear" w:color="auto" w:fill="auto"/>
            <w:vAlign w:val="center"/>
          </w:tcPr>
          <w:p w:rsidR="000C580F" w:rsidRPr="009D6258" w:rsidRDefault="000C580F" w:rsidP="009D6258">
            <w:pPr>
              <w:jc w:val="center"/>
            </w:pPr>
            <w:r w:rsidRPr="009D6258">
              <w:t>2</w:t>
            </w:r>
          </w:p>
        </w:tc>
        <w:tc>
          <w:tcPr>
            <w:tcW w:w="1244" w:type="dxa"/>
            <w:shd w:val="clear" w:color="auto" w:fill="auto"/>
            <w:vAlign w:val="center"/>
          </w:tcPr>
          <w:p w:rsidR="000C580F" w:rsidRPr="009D6258" w:rsidRDefault="000C580F" w:rsidP="009D6258">
            <w:pPr>
              <w:jc w:val="center"/>
            </w:pPr>
            <w:r w:rsidRPr="009D6258">
              <w:t>0</w:t>
            </w:r>
          </w:p>
        </w:tc>
        <w:tc>
          <w:tcPr>
            <w:tcW w:w="1048" w:type="dxa"/>
            <w:shd w:val="clear" w:color="auto" w:fill="auto"/>
            <w:vAlign w:val="center"/>
          </w:tcPr>
          <w:p w:rsidR="000C580F" w:rsidRPr="009D6258" w:rsidRDefault="000C580F" w:rsidP="009D6258">
            <w:pPr>
              <w:jc w:val="center"/>
              <w:rPr>
                <w:iCs/>
              </w:rPr>
            </w:pPr>
            <w:r w:rsidRPr="009D6258">
              <w:rPr>
                <w:iCs/>
              </w:rPr>
              <w:t>1,4</w:t>
            </w:r>
          </w:p>
        </w:tc>
        <w:tc>
          <w:tcPr>
            <w:tcW w:w="1104" w:type="dxa"/>
            <w:shd w:val="clear" w:color="auto" w:fill="auto"/>
            <w:vAlign w:val="center"/>
          </w:tcPr>
          <w:p w:rsidR="000C580F" w:rsidRPr="009D6258" w:rsidRDefault="000C580F" w:rsidP="009D6258">
            <w:pPr>
              <w:jc w:val="center"/>
              <w:rPr>
                <w:iCs/>
              </w:rPr>
            </w:pPr>
            <w:r w:rsidRPr="009D6258">
              <w:rPr>
                <w:iCs/>
              </w:rPr>
              <w:t>1,4</w:t>
            </w:r>
          </w:p>
        </w:tc>
        <w:tc>
          <w:tcPr>
            <w:tcW w:w="1371" w:type="dxa"/>
            <w:shd w:val="clear" w:color="auto" w:fill="auto"/>
            <w:vAlign w:val="center"/>
          </w:tcPr>
          <w:p w:rsidR="000C580F" w:rsidRPr="009D6258" w:rsidRDefault="000C580F" w:rsidP="009D6258">
            <w:pPr>
              <w:jc w:val="center"/>
            </w:pPr>
            <w:r w:rsidRPr="009D6258">
              <w:t xml:space="preserve">0 </w:t>
            </w:r>
          </w:p>
        </w:tc>
      </w:tr>
      <w:tr w:rsidR="000C580F" w:rsidRPr="009D6258" w:rsidTr="009D6258">
        <w:trPr>
          <w:trHeight w:val="247"/>
          <w:tblCellSpacing w:w="0" w:type="dxa"/>
          <w:jc w:val="center"/>
        </w:trPr>
        <w:tc>
          <w:tcPr>
            <w:tcW w:w="3121" w:type="dxa"/>
            <w:shd w:val="clear" w:color="auto" w:fill="auto"/>
            <w:vAlign w:val="center"/>
          </w:tcPr>
          <w:p w:rsidR="000C580F" w:rsidRPr="009D6258" w:rsidRDefault="000C580F" w:rsidP="009D6258">
            <w:r w:rsidRPr="009D6258">
              <w:t>Строительные камни</w:t>
            </w:r>
          </w:p>
        </w:tc>
        <w:tc>
          <w:tcPr>
            <w:tcW w:w="854" w:type="dxa"/>
            <w:shd w:val="clear" w:color="auto" w:fill="auto"/>
            <w:vAlign w:val="center"/>
          </w:tcPr>
          <w:p w:rsidR="000C580F" w:rsidRPr="009D6258" w:rsidRDefault="000C580F" w:rsidP="009D6258">
            <w:pPr>
              <w:jc w:val="center"/>
            </w:pPr>
            <w:r w:rsidRPr="009D6258">
              <w:t>4</w:t>
            </w:r>
          </w:p>
        </w:tc>
        <w:tc>
          <w:tcPr>
            <w:tcW w:w="1300" w:type="dxa"/>
            <w:shd w:val="clear" w:color="auto" w:fill="auto"/>
            <w:vAlign w:val="center"/>
          </w:tcPr>
          <w:p w:rsidR="000C580F" w:rsidRPr="009D6258" w:rsidRDefault="000C580F" w:rsidP="009D6258">
            <w:pPr>
              <w:jc w:val="center"/>
            </w:pPr>
            <w:r w:rsidRPr="009D6258">
              <w:t>2</w:t>
            </w:r>
          </w:p>
        </w:tc>
        <w:tc>
          <w:tcPr>
            <w:tcW w:w="1244" w:type="dxa"/>
            <w:shd w:val="clear" w:color="auto" w:fill="auto"/>
            <w:vAlign w:val="center"/>
          </w:tcPr>
          <w:p w:rsidR="000C580F" w:rsidRPr="009D6258" w:rsidRDefault="000C580F" w:rsidP="009D6258">
            <w:pPr>
              <w:jc w:val="center"/>
            </w:pPr>
            <w:r w:rsidRPr="009D6258">
              <w:t>0</w:t>
            </w:r>
          </w:p>
        </w:tc>
        <w:tc>
          <w:tcPr>
            <w:tcW w:w="1048" w:type="dxa"/>
            <w:shd w:val="clear" w:color="auto" w:fill="auto"/>
            <w:vAlign w:val="center"/>
          </w:tcPr>
          <w:p w:rsidR="000C580F" w:rsidRPr="009D6258" w:rsidRDefault="000C580F" w:rsidP="009D6258">
            <w:pPr>
              <w:jc w:val="center"/>
              <w:rPr>
                <w:iCs/>
              </w:rPr>
            </w:pPr>
            <w:r w:rsidRPr="009D6258">
              <w:rPr>
                <w:iCs/>
              </w:rPr>
              <w:t>13,0</w:t>
            </w:r>
          </w:p>
        </w:tc>
        <w:tc>
          <w:tcPr>
            <w:tcW w:w="1104" w:type="dxa"/>
            <w:shd w:val="clear" w:color="auto" w:fill="auto"/>
            <w:vAlign w:val="center"/>
          </w:tcPr>
          <w:p w:rsidR="000C580F" w:rsidRPr="009D6258" w:rsidRDefault="000C580F" w:rsidP="009D6258">
            <w:pPr>
              <w:jc w:val="center"/>
              <w:rPr>
                <w:iCs/>
              </w:rPr>
            </w:pPr>
            <w:r w:rsidRPr="009D6258">
              <w:rPr>
                <w:iCs/>
              </w:rPr>
              <w:t>13,0</w:t>
            </w:r>
          </w:p>
        </w:tc>
        <w:tc>
          <w:tcPr>
            <w:tcW w:w="1371" w:type="dxa"/>
            <w:shd w:val="clear" w:color="auto" w:fill="auto"/>
            <w:vAlign w:val="center"/>
          </w:tcPr>
          <w:p w:rsidR="000C580F" w:rsidRPr="009D6258" w:rsidRDefault="000C580F" w:rsidP="009D6258">
            <w:pPr>
              <w:jc w:val="center"/>
            </w:pPr>
            <w:r w:rsidRPr="009D6258">
              <w:t>0</w:t>
            </w:r>
          </w:p>
        </w:tc>
      </w:tr>
      <w:tr w:rsidR="000C580F" w:rsidRPr="009D6258" w:rsidTr="009D6258">
        <w:trPr>
          <w:trHeight w:val="254"/>
          <w:tblCellSpacing w:w="0" w:type="dxa"/>
          <w:jc w:val="center"/>
        </w:trPr>
        <w:tc>
          <w:tcPr>
            <w:tcW w:w="3121" w:type="dxa"/>
            <w:shd w:val="clear" w:color="auto" w:fill="auto"/>
            <w:vAlign w:val="center"/>
          </w:tcPr>
          <w:p w:rsidR="000C580F" w:rsidRPr="009D6258" w:rsidRDefault="000C580F" w:rsidP="009D6258">
            <w:r w:rsidRPr="009D6258">
              <w:t>Всего</w:t>
            </w:r>
          </w:p>
        </w:tc>
        <w:tc>
          <w:tcPr>
            <w:tcW w:w="854" w:type="dxa"/>
            <w:shd w:val="clear" w:color="auto" w:fill="auto"/>
            <w:vAlign w:val="center"/>
          </w:tcPr>
          <w:p w:rsidR="000C580F" w:rsidRPr="009D6258" w:rsidRDefault="000C580F" w:rsidP="009D6258">
            <w:pPr>
              <w:jc w:val="center"/>
            </w:pPr>
            <w:r w:rsidRPr="009D6258">
              <w:t>90</w:t>
            </w:r>
          </w:p>
        </w:tc>
        <w:tc>
          <w:tcPr>
            <w:tcW w:w="1300" w:type="dxa"/>
            <w:shd w:val="clear" w:color="auto" w:fill="auto"/>
            <w:vAlign w:val="center"/>
          </w:tcPr>
          <w:p w:rsidR="000C580F" w:rsidRPr="009D6258" w:rsidRDefault="000C580F" w:rsidP="009D6258">
            <w:pPr>
              <w:jc w:val="center"/>
            </w:pPr>
            <w:r w:rsidRPr="009D6258">
              <w:t>38</w:t>
            </w:r>
          </w:p>
        </w:tc>
        <w:tc>
          <w:tcPr>
            <w:tcW w:w="1244" w:type="dxa"/>
            <w:shd w:val="clear" w:color="auto" w:fill="auto"/>
            <w:vAlign w:val="center"/>
          </w:tcPr>
          <w:p w:rsidR="000C580F" w:rsidRPr="009D6258" w:rsidRDefault="000C580F" w:rsidP="009D6258">
            <w:pPr>
              <w:jc w:val="center"/>
            </w:pPr>
            <w:r w:rsidRPr="009D6258">
              <w:t>52</w:t>
            </w:r>
          </w:p>
        </w:tc>
        <w:tc>
          <w:tcPr>
            <w:tcW w:w="1048" w:type="dxa"/>
            <w:shd w:val="clear" w:color="auto" w:fill="auto"/>
            <w:vAlign w:val="center"/>
          </w:tcPr>
          <w:p w:rsidR="000C580F" w:rsidRPr="009D6258" w:rsidRDefault="000C580F" w:rsidP="009D6258">
            <w:pPr>
              <w:jc w:val="center"/>
            </w:pPr>
            <w:r w:rsidRPr="009D6258">
              <w:t>130</w:t>
            </w:r>
          </w:p>
        </w:tc>
        <w:tc>
          <w:tcPr>
            <w:tcW w:w="1104" w:type="dxa"/>
            <w:shd w:val="clear" w:color="auto" w:fill="auto"/>
            <w:vAlign w:val="center"/>
          </w:tcPr>
          <w:p w:rsidR="000C580F" w:rsidRPr="009D6258" w:rsidRDefault="000C580F" w:rsidP="009D6258">
            <w:pPr>
              <w:jc w:val="center"/>
            </w:pPr>
            <w:r w:rsidRPr="009D6258">
              <w:t>44,0</w:t>
            </w:r>
          </w:p>
        </w:tc>
        <w:tc>
          <w:tcPr>
            <w:tcW w:w="1371" w:type="dxa"/>
            <w:shd w:val="clear" w:color="auto" w:fill="auto"/>
            <w:vAlign w:val="center"/>
          </w:tcPr>
          <w:p w:rsidR="000C580F" w:rsidRPr="009D6258" w:rsidRDefault="000C580F" w:rsidP="009D6258">
            <w:pPr>
              <w:jc w:val="center"/>
            </w:pPr>
            <w:r w:rsidRPr="009D6258">
              <w:t>86,0</w:t>
            </w:r>
          </w:p>
        </w:tc>
      </w:tr>
    </w:tbl>
    <w:p w:rsidR="000C580F" w:rsidRPr="009D6258" w:rsidRDefault="000C580F" w:rsidP="000C580F">
      <w:pPr>
        <w:ind w:firstLine="709"/>
        <w:jc w:val="center"/>
        <w:rPr>
          <w:bCs/>
          <w:sz w:val="28"/>
          <w:szCs w:val="28"/>
        </w:rPr>
      </w:pPr>
    </w:p>
    <w:p w:rsidR="000C580F" w:rsidRPr="009D6258" w:rsidRDefault="000C580F" w:rsidP="000C580F">
      <w:pPr>
        <w:tabs>
          <w:tab w:val="left" w:pos="709"/>
        </w:tabs>
        <w:ind w:firstLine="709"/>
        <w:jc w:val="both"/>
        <w:rPr>
          <w:sz w:val="28"/>
          <w:szCs w:val="28"/>
        </w:rPr>
      </w:pPr>
      <w:r w:rsidRPr="009D6258">
        <w:rPr>
          <w:sz w:val="28"/>
          <w:szCs w:val="28"/>
        </w:rPr>
        <w:t>Общее количество действующих лицензий на территории Республики Тыва в подведомс</w:t>
      </w:r>
      <w:r w:rsidRPr="009D6258">
        <w:rPr>
          <w:sz w:val="28"/>
          <w:szCs w:val="28"/>
        </w:rPr>
        <w:t>т</w:t>
      </w:r>
      <w:r w:rsidRPr="009D6258">
        <w:rPr>
          <w:sz w:val="28"/>
          <w:szCs w:val="28"/>
        </w:rPr>
        <w:t>венной сфере деятельности – 67, из них: с целью добычи – 15, с целью разведки и добычи – 8, с целью геологического изучения, включающего поиск и оценку с последующей добычей – 44.</w:t>
      </w:r>
    </w:p>
    <w:p w:rsidR="000C580F" w:rsidRPr="009D6258" w:rsidRDefault="000C580F" w:rsidP="000C580F">
      <w:pPr>
        <w:tabs>
          <w:tab w:val="left" w:pos="709"/>
        </w:tabs>
        <w:ind w:firstLine="709"/>
        <w:jc w:val="both"/>
        <w:rPr>
          <w:bCs/>
          <w:sz w:val="28"/>
          <w:szCs w:val="28"/>
        </w:rPr>
      </w:pPr>
      <w:r w:rsidRPr="009D6258">
        <w:rPr>
          <w:sz w:val="28"/>
          <w:szCs w:val="28"/>
        </w:rPr>
        <w:t>Общее число недропользователей составляет – 17, в том числе 4 индивидуал</w:t>
      </w:r>
      <w:r w:rsidRPr="009D6258">
        <w:rPr>
          <w:sz w:val="28"/>
          <w:szCs w:val="28"/>
        </w:rPr>
        <w:t>ь</w:t>
      </w:r>
      <w:r w:rsidRPr="009D6258">
        <w:rPr>
          <w:sz w:val="28"/>
          <w:szCs w:val="28"/>
        </w:rPr>
        <w:t>ных предпр</w:t>
      </w:r>
      <w:r w:rsidRPr="009D6258">
        <w:rPr>
          <w:sz w:val="28"/>
          <w:szCs w:val="28"/>
        </w:rPr>
        <w:t>и</w:t>
      </w:r>
      <w:r w:rsidRPr="009D6258">
        <w:rPr>
          <w:sz w:val="28"/>
          <w:szCs w:val="28"/>
        </w:rPr>
        <w:t xml:space="preserve">нимателя и 13 юридических лиц (ООО </w:t>
      </w:r>
      <w:r w:rsidR="00772D95" w:rsidRPr="009D6258">
        <w:rPr>
          <w:sz w:val="28"/>
          <w:szCs w:val="28"/>
        </w:rPr>
        <w:t>«</w:t>
      </w:r>
      <w:r w:rsidRPr="009D6258">
        <w:rPr>
          <w:sz w:val="28"/>
          <w:szCs w:val="28"/>
        </w:rPr>
        <w:t>Адарон</w:t>
      </w:r>
      <w:r w:rsidR="00772D95" w:rsidRPr="009D6258">
        <w:rPr>
          <w:sz w:val="28"/>
          <w:szCs w:val="28"/>
        </w:rPr>
        <w:t>»</w:t>
      </w:r>
      <w:r w:rsidRPr="009D6258">
        <w:rPr>
          <w:sz w:val="28"/>
          <w:szCs w:val="28"/>
        </w:rPr>
        <w:t xml:space="preserve">, ООО </w:t>
      </w:r>
      <w:r w:rsidR="00772D95" w:rsidRPr="009D6258">
        <w:rPr>
          <w:sz w:val="28"/>
          <w:szCs w:val="28"/>
        </w:rPr>
        <w:t>«</w:t>
      </w:r>
      <w:r w:rsidRPr="009D6258">
        <w:rPr>
          <w:sz w:val="28"/>
          <w:szCs w:val="28"/>
        </w:rPr>
        <w:t>Жилье</w:t>
      </w:r>
      <w:r w:rsidR="00772D95" w:rsidRPr="009D6258">
        <w:rPr>
          <w:sz w:val="28"/>
          <w:szCs w:val="28"/>
        </w:rPr>
        <w:t>»</w:t>
      </w:r>
      <w:r w:rsidRPr="009D6258">
        <w:rPr>
          <w:sz w:val="28"/>
          <w:szCs w:val="28"/>
        </w:rPr>
        <w:t xml:space="preserve">, ООО </w:t>
      </w:r>
      <w:r w:rsidR="00772D95" w:rsidRPr="009D6258">
        <w:rPr>
          <w:sz w:val="28"/>
          <w:szCs w:val="28"/>
        </w:rPr>
        <w:t>«</w:t>
      </w:r>
      <w:r w:rsidRPr="009D6258">
        <w:rPr>
          <w:sz w:val="28"/>
          <w:szCs w:val="28"/>
        </w:rPr>
        <w:t>Лунсин</w:t>
      </w:r>
      <w:r w:rsidR="00772D95" w:rsidRPr="009D6258">
        <w:rPr>
          <w:sz w:val="28"/>
          <w:szCs w:val="28"/>
        </w:rPr>
        <w:t>»</w:t>
      </w:r>
      <w:r w:rsidRPr="009D6258">
        <w:rPr>
          <w:sz w:val="28"/>
          <w:szCs w:val="28"/>
        </w:rPr>
        <w:t xml:space="preserve">, ООО </w:t>
      </w:r>
      <w:r w:rsidR="00772D95" w:rsidRPr="009D6258">
        <w:rPr>
          <w:sz w:val="28"/>
          <w:szCs w:val="28"/>
        </w:rPr>
        <w:t>«</w:t>
      </w:r>
      <w:r w:rsidRPr="009D6258">
        <w:rPr>
          <w:sz w:val="28"/>
          <w:szCs w:val="28"/>
        </w:rPr>
        <w:t>Восток</w:t>
      </w:r>
      <w:r w:rsidR="00772D95" w:rsidRPr="009D6258">
        <w:rPr>
          <w:sz w:val="28"/>
          <w:szCs w:val="28"/>
        </w:rPr>
        <w:t>»</w:t>
      </w:r>
      <w:r w:rsidRPr="009D6258">
        <w:rPr>
          <w:sz w:val="28"/>
          <w:szCs w:val="28"/>
        </w:rPr>
        <w:t xml:space="preserve">, ООО </w:t>
      </w:r>
      <w:r w:rsidR="00772D95" w:rsidRPr="009D6258">
        <w:rPr>
          <w:sz w:val="28"/>
          <w:szCs w:val="28"/>
        </w:rPr>
        <w:t>«</w:t>
      </w:r>
      <w:r w:rsidRPr="009D6258">
        <w:rPr>
          <w:sz w:val="28"/>
          <w:szCs w:val="28"/>
        </w:rPr>
        <w:t>Стройсервис</w:t>
      </w:r>
      <w:r w:rsidR="00772D95" w:rsidRPr="009D6258">
        <w:rPr>
          <w:sz w:val="28"/>
          <w:szCs w:val="28"/>
        </w:rPr>
        <w:t>»</w:t>
      </w:r>
      <w:r w:rsidRPr="009D6258">
        <w:rPr>
          <w:sz w:val="28"/>
          <w:szCs w:val="28"/>
        </w:rPr>
        <w:t xml:space="preserve">, ООО </w:t>
      </w:r>
      <w:r w:rsidR="00772D95" w:rsidRPr="009D6258">
        <w:rPr>
          <w:sz w:val="28"/>
          <w:szCs w:val="28"/>
        </w:rPr>
        <w:t>«</w:t>
      </w:r>
      <w:r w:rsidRPr="009D6258">
        <w:rPr>
          <w:sz w:val="28"/>
          <w:szCs w:val="28"/>
        </w:rPr>
        <w:t>Голевская горнорудная ко</w:t>
      </w:r>
      <w:r w:rsidRPr="009D6258">
        <w:rPr>
          <w:sz w:val="28"/>
          <w:szCs w:val="28"/>
        </w:rPr>
        <w:t>м</w:t>
      </w:r>
      <w:r w:rsidRPr="009D6258">
        <w:rPr>
          <w:sz w:val="28"/>
          <w:szCs w:val="28"/>
        </w:rPr>
        <w:t>пания</w:t>
      </w:r>
      <w:r w:rsidR="00772D95" w:rsidRPr="009D6258">
        <w:rPr>
          <w:sz w:val="28"/>
          <w:szCs w:val="28"/>
        </w:rPr>
        <w:t>»</w:t>
      </w:r>
      <w:r w:rsidRPr="009D6258">
        <w:rPr>
          <w:sz w:val="28"/>
          <w:szCs w:val="28"/>
        </w:rPr>
        <w:t xml:space="preserve">, ПК </w:t>
      </w:r>
      <w:r w:rsidR="00772D95" w:rsidRPr="009D6258">
        <w:rPr>
          <w:sz w:val="28"/>
          <w:szCs w:val="28"/>
        </w:rPr>
        <w:t>«</w:t>
      </w:r>
      <w:r w:rsidRPr="009D6258">
        <w:rPr>
          <w:sz w:val="28"/>
          <w:szCs w:val="28"/>
        </w:rPr>
        <w:t>Дорожный строительно-транспортный</w:t>
      </w:r>
      <w:r w:rsidR="00772D95" w:rsidRPr="009D6258">
        <w:rPr>
          <w:sz w:val="28"/>
          <w:szCs w:val="28"/>
        </w:rPr>
        <w:t>»</w:t>
      </w:r>
      <w:r w:rsidRPr="009D6258">
        <w:rPr>
          <w:sz w:val="28"/>
          <w:szCs w:val="28"/>
        </w:rPr>
        <w:t xml:space="preserve">, ООО </w:t>
      </w:r>
      <w:r w:rsidR="00772D95" w:rsidRPr="009D6258">
        <w:rPr>
          <w:sz w:val="28"/>
          <w:szCs w:val="28"/>
        </w:rPr>
        <w:t>«</w:t>
      </w:r>
      <w:r w:rsidRPr="009D6258">
        <w:rPr>
          <w:sz w:val="28"/>
          <w:szCs w:val="28"/>
        </w:rPr>
        <w:t xml:space="preserve">Ремонтно-строительное предприятие </w:t>
      </w:r>
      <w:r w:rsidR="00772D95" w:rsidRPr="009D6258">
        <w:rPr>
          <w:sz w:val="28"/>
          <w:szCs w:val="28"/>
        </w:rPr>
        <w:t>«</w:t>
      </w:r>
      <w:r w:rsidRPr="009D6258">
        <w:rPr>
          <w:sz w:val="28"/>
          <w:szCs w:val="28"/>
        </w:rPr>
        <w:t>Дороги Тувы</w:t>
      </w:r>
      <w:r w:rsidR="00772D95" w:rsidRPr="009D6258">
        <w:rPr>
          <w:sz w:val="28"/>
          <w:szCs w:val="28"/>
        </w:rPr>
        <w:t>»</w:t>
      </w:r>
      <w:r w:rsidRPr="009D6258">
        <w:rPr>
          <w:sz w:val="28"/>
          <w:szCs w:val="28"/>
        </w:rPr>
        <w:t xml:space="preserve">, ООО </w:t>
      </w:r>
      <w:r w:rsidR="00772D95" w:rsidRPr="009D6258">
        <w:rPr>
          <w:sz w:val="28"/>
          <w:szCs w:val="28"/>
        </w:rPr>
        <w:t>«</w:t>
      </w:r>
      <w:r w:rsidRPr="009D6258">
        <w:rPr>
          <w:sz w:val="28"/>
          <w:szCs w:val="28"/>
        </w:rPr>
        <w:t>Строй-Экспресс</w:t>
      </w:r>
      <w:r w:rsidR="00772D95" w:rsidRPr="009D6258">
        <w:rPr>
          <w:sz w:val="28"/>
          <w:szCs w:val="28"/>
        </w:rPr>
        <w:t>»</w:t>
      </w:r>
      <w:r w:rsidRPr="009D6258">
        <w:rPr>
          <w:sz w:val="28"/>
          <w:szCs w:val="28"/>
        </w:rPr>
        <w:t xml:space="preserve">, ООО </w:t>
      </w:r>
      <w:r w:rsidR="00772D95" w:rsidRPr="009D6258">
        <w:rPr>
          <w:sz w:val="28"/>
          <w:szCs w:val="28"/>
        </w:rPr>
        <w:t>«</w:t>
      </w:r>
      <w:r w:rsidRPr="009D6258">
        <w:rPr>
          <w:sz w:val="28"/>
          <w:szCs w:val="28"/>
        </w:rPr>
        <w:t>Энергострой</w:t>
      </w:r>
      <w:r w:rsidR="00772D95" w:rsidRPr="009D6258">
        <w:rPr>
          <w:sz w:val="28"/>
          <w:szCs w:val="28"/>
        </w:rPr>
        <w:t>»</w:t>
      </w:r>
      <w:r w:rsidRPr="009D6258">
        <w:rPr>
          <w:sz w:val="28"/>
          <w:szCs w:val="28"/>
        </w:rPr>
        <w:t xml:space="preserve">, ООО </w:t>
      </w:r>
      <w:r w:rsidR="00772D95" w:rsidRPr="009D6258">
        <w:rPr>
          <w:sz w:val="28"/>
          <w:szCs w:val="28"/>
        </w:rPr>
        <w:t>«</w:t>
      </w:r>
      <w:r w:rsidRPr="009D6258">
        <w:rPr>
          <w:sz w:val="28"/>
          <w:szCs w:val="28"/>
        </w:rPr>
        <w:t>БЕНКОНС</w:t>
      </w:r>
      <w:r w:rsidR="00772D95" w:rsidRPr="009D6258">
        <w:rPr>
          <w:sz w:val="28"/>
          <w:szCs w:val="28"/>
        </w:rPr>
        <w:t>»</w:t>
      </w:r>
      <w:r w:rsidRPr="009D6258">
        <w:rPr>
          <w:sz w:val="28"/>
          <w:szCs w:val="28"/>
        </w:rPr>
        <w:t xml:space="preserve">, ООО </w:t>
      </w:r>
      <w:r w:rsidR="00772D95" w:rsidRPr="009D6258">
        <w:rPr>
          <w:sz w:val="28"/>
          <w:szCs w:val="28"/>
        </w:rPr>
        <w:t>«</w:t>
      </w:r>
      <w:r w:rsidRPr="009D6258">
        <w:rPr>
          <w:sz w:val="28"/>
          <w:szCs w:val="28"/>
        </w:rPr>
        <w:t>Бастион</w:t>
      </w:r>
      <w:r w:rsidR="00772D95" w:rsidRPr="009D6258">
        <w:rPr>
          <w:sz w:val="28"/>
          <w:szCs w:val="28"/>
        </w:rPr>
        <w:t>»</w:t>
      </w:r>
      <w:r w:rsidRPr="009D6258">
        <w:rPr>
          <w:sz w:val="28"/>
          <w:szCs w:val="28"/>
        </w:rPr>
        <w:t xml:space="preserve">, ООО </w:t>
      </w:r>
      <w:r w:rsidR="00772D95" w:rsidRPr="009D6258">
        <w:rPr>
          <w:sz w:val="28"/>
          <w:szCs w:val="28"/>
        </w:rPr>
        <w:t>«</w:t>
      </w:r>
      <w:r w:rsidRPr="009D6258">
        <w:rPr>
          <w:sz w:val="28"/>
          <w:szCs w:val="28"/>
        </w:rPr>
        <w:t>Сибстройконтакт</w:t>
      </w:r>
      <w:r w:rsidR="00772D95" w:rsidRPr="009D6258">
        <w:rPr>
          <w:sz w:val="28"/>
          <w:szCs w:val="28"/>
        </w:rPr>
        <w:t>»</w:t>
      </w:r>
      <w:r w:rsidRPr="009D6258">
        <w:rPr>
          <w:sz w:val="28"/>
          <w:szCs w:val="28"/>
        </w:rPr>
        <w:t>, ИП Иргит Руфина Куул</w:t>
      </w:r>
      <w:r w:rsidRPr="009D6258">
        <w:rPr>
          <w:sz w:val="28"/>
          <w:szCs w:val="28"/>
        </w:rPr>
        <w:t>а</w:t>
      </w:r>
      <w:r w:rsidRPr="009D6258">
        <w:rPr>
          <w:sz w:val="28"/>
          <w:szCs w:val="28"/>
        </w:rPr>
        <w:t xml:space="preserve">ровна, ИП Донгак Эдуард Иванович, ИП Ондар Виктор Доржуевич, ИП Монгуш Арина Шулууевна). </w:t>
      </w:r>
      <w:r w:rsidRPr="009D6258">
        <w:rPr>
          <w:bCs/>
          <w:sz w:val="28"/>
          <w:szCs w:val="28"/>
        </w:rPr>
        <w:t>Общая качественная характеристика ОПИ Республики Тыва о</w:t>
      </w:r>
      <w:r w:rsidRPr="009D6258">
        <w:rPr>
          <w:bCs/>
          <w:sz w:val="28"/>
          <w:szCs w:val="28"/>
        </w:rPr>
        <w:t>т</w:t>
      </w:r>
      <w:r w:rsidRPr="009D6258">
        <w:rPr>
          <w:bCs/>
          <w:sz w:val="28"/>
          <w:szCs w:val="28"/>
        </w:rPr>
        <w:t>раж</w:t>
      </w:r>
      <w:r w:rsidRPr="009D6258">
        <w:rPr>
          <w:bCs/>
          <w:sz w:val="28"/>
          <w:szCs w:val="28"/>
        </w:rPr>
        <w:t>е</w:t>
      </w:r>
      <w:r w:rsidRPr="009D6258">
        <w:rPr>
          <w:bCs/>
          <w:sz w:val="28"/>
          <w:szCs w:val="28"/>
        </w:rPr>
        <w:t>на в таблице 5.2.</w:t>
      </w:r>
    </w:p>
    <w:p w:rsidR="000C580F" w:rsidRPr="009D6258" w:rsidRDefault="000C580F" w:rsidP="000C580F">
      <w:pPr>
        <w:ind w:firstLine="708"/>
        <w:jc w:val="both"/>
        <w:rPr>
          <w:bCs/>
          <w:sz w:val="28"/>
          <w:szCs w:val="28"/>
        </w:rPr>
      </w:pPr>
    </w:p>
    <w:p w:rsidR="000C580F" w:rsidRPr="009D6258" w:rsidRDefault="000C580F" w:rsidP="000C580F">
      <w:pPr>
        <w:ind w:firstLine="709"/>
        <w:jc w:val="right"/>
        <w:rPr>
          <w:bCs/>
          <w:sz w:val="28"/>
          <w:szCs w:val="28"/>
        </w:rPr>
      </w:pPr>
      <w:r w:rsidRPr="009D6258">
        <w:rPr>
          <w:bCs/>
          <w:sz w:val="28"/>
          <w:szCs w:val="28"/>
        </w:rPr>
        <w:t>Таблица 5.2</w:t>
      </w:r>
    </w:p>
    <w:p w:rsidR="000C580F" w:rsidRDefault="000C580F" w:rsidP="000C580F">
      <w:pPr>
        <w:ind w:firstLine="709"/>
        <w:jc w:val="center"/>
        <w:rPr>
          <w:bCs/>
          <w:sz w:val="28"/>
          <w:szCs w:val="28"/>
        </w:rPr>
      </w:pPr>
      <w:r w:rsidRPr="009D6258">
        <w:rPr>
          <w:bCs/>
          <w:sz w:val="28"/>
          <w:szCs w:val="28"/>
        </w:rPr>
        <w:t>Общая качественная характеристика ОПИ Республики Тыва</w:t>
      </w:r>
    </w:p>
    <w:p w:rsidR="007B5191" w:rsidRPr="007B5191" w:rsidRDefault="007B5191" w:rsidP="000C580F">
      <w:pPr>
        <w:ind w:firstLine="709"/>
        <w:jc w:val="center"/>
        <w:rPr>
          <w:bCs/>
          <w:sz w:val="16"/>
          <w:szCs w:val="16"/>
        </w:rPr>
      </w:pPr>
    </w:p>
    <w:tbl>
      <w:tblPr>
        <w:tblW w:w="9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05"/>
        <w:gridCol w:w="2688"/>
      </w:tblGrid>
      <w:tr w:rsidR="000C580F" w:rsidRPr="009D6258" w:rsidTr="009D6258">
        <w:trPr>
          <w:trHeight w:val="195"/>
          <w:jc w:val="center"/>
        </w:trPr>
        <w:tc>
          <w:tcPr>
            <w:tcW w:w="6505" w:type="dxa"/>
            <w:shd w:val="clear" w:color="auto" w:fill="auto"/>
          </w:tcPr>
          <w:p w:rsidR="000C580F" w:rsidRPr="009D6258" w:rsidRDefault="000C580F" w:rsidP="006B21AA">
            <w:pPr>
              <w:jc w:val="center"/>
              <w:rPr>
                <w:rFonts w:eastAsia="Calibri"/>
                <w:bCs/>
              </w:rPr>
            </w:pPr>
            <w:r w:rsidRPr="009D6258">
              <w:rPr>
                <w:rFonts w:eastAsia="Calibri"/>
                <w:bCs/>
              </w:rPr>
              <w:t>Вид минерального сырья</w:t>
            </w:r>
          </w:p>
        </w:tc>
        <w:tc>
          <w:tcPr>
            <w:tcW w:w="2688" w:type="dxa"/>
            <w:shd w:val="clear" w:color="auto" w:fill="auto"/>
          </w:tcPr>
          <w:p w:rsidR="000C580F" w:rsidRPr="009D6258" w:rsidRDefault="000C580F" w:rsidP="006B21AA">
            <w:pPr>
              <w:jc w:val="center"/>
              <w:rPr>
                <w:rFonts w:eastAsia="Calibri"/>
                <w:bCs/>
              </w:rPr>
            </w:pPr>
            <w:r w:rsidRPr="009D6258">
              <w:rPr>
                <w:rFonts w:eastAsia="Calibri"/>
                <w:bCs/>
              </w:rPr>
              <w:t>Количество лицензий</w:t>
            </w:r>
          </w:p>
        </w:tc>
      </w:tr>
      <w:tr w:rsidR="000C580F" w:rsidRPr="009D6258" w:rsidTr="009D6258">
        <w:trPr>
          <w:trHeight w:val="186"/>
          <w:jc w:val="center"/>
        </w:trPr>
        <w:tc>
          <w:tcPr>
            <w:tcW w:w="6505" w:type="dxa"/>
            <w:shd w:val="clear" w:color="auto" w:fill="auto"/>
          </w:tcPr>
          <w:p w:rsidR="000C580F" w:rsidRPr="009D6258" w:rsidRDefault="000C580F" w:rsidP="006B21AA">
            <w:pPr>
              <w:rPr>
                <w:rFonts w:eastAsia="Calibri"/>
                <w:bCs/>
              </w:rPr>
            </w:pPr>
            <w:r w:rsidRPr="009D6258">
              <w:rPr>
                <w:rFonts w:eastAsia="Calibri"/>
                <w:bCs/>
              </w:rPr>
              <w:t xml:space="preserve">Всего </w:t>
            </w:r>
          </w:p>
        </w:tc>
        <w:tc>
          <w:tcPr>
            <w:tcW w:w="2688" w:type="dxa"/>
            <w:shd w:val="clear" w:color="auto" w:fill="auto"/>
          </w:tcPr>
          <w:p w:rsidR="000C580F" w:rsidRPr="009D6258" w:rsidRDefault="000C580F" w:rsidP="006B21AA">
            <w:pPr>
              <w:jc w:val="center"/>
              <w:rPr>
                <w:rFonts w:eastAsia="Calibri"/>
                <w:bCs/>
              </w:rPr>
            </w:pPr>
            <w:r w:rsidRPr="009D6258">
              <w:rPr>
                <w:rFonts w:eastAsia="Calibri"/>
                <w:bCs/>
              </w:rPr>
              <w:t>67</w:t>
            </w:r>
          </w:p>
        </w:tc>
      </w:tr>
      <w:tr w:rsidR="000C580F" w:rsidRPr="009D6258" w:rsidTr="009D6258">
        <w:trPr>
          <w:trHeight w:val="186"/>
          <w:jc w:val="center"/>
        </w:trPr>
        <w:tc>
          <w:tcPr>
            <w:tcW w:w="6505" w:type="dxa"/>
            <w:shd w:val="clear" w:color="auto" w:fill="auto"/>
          </w:tcPr>
          <w:p w:rsidR="000C580F" w:rsidRPr="009D6258" w:rsidRDefault="000C580F" w:rsidP="006B21AA">
            <w:pPr>
              <w:jc w:val="both"/>
              <w:rPr>
                <w:rFonts w:eastAsia="Calibri"/>
                <w:bCs/>
              </w:rPr>
            </w:pPr>
            <w:r w:rsidRPr="009D6258">
              <w:rPr>
                <w:rFonts w:eastAsia="Calibri"/>
                <w:bCs/>
              </w:rPr>
              <w:t>песчано-гравийные породы</w:t>
            </w:r>
          </w:p>
        </w:tc>
        <w:tc>
          <w:tcPr>
            <w:tcW w:w="2688" w:type="dxa"/>
            <w:shd w:val="clear" w:color="auto" w:fill="auto"/>
          </w:tcPr>
          <w:p w:rsidR="000C580F" w:rsidRPr="009D6258" w:rsidRDefault="000C580F" w:rsidP="006B21AA">
            <w:pPr>
              <w:jc w:val="center"/>
              <w:rPr>
                <w:rFonts w:eastAsia="Calibri"/>
                <w:bCs/>
              </w:rPr>
            </w:pPr>
            <w:r w:rsidRPr="009D6258">
              <w:rPr>
                <w:rFonts w:eastAsia="Calibri"/>
                <w:bCs/>
              </w:rPr>
              <w:t>38</w:t>
            </w:r>
          </w:p>
        </w:tc>
      </w:tr>
      <w:tr w:rsidR="000C580F" w:rsidRPr="009D6258" w:rsidTr="009D6258">
        <w:trPr>
          <w:trHeight w:val="186"/>
          <w:jc w:val="center"/>
        </w:trPr>
        <w:tc>
          <w:tcPr>
            <w:tcW w:w="6505" w:type="dxa"/>
            <w:shd w:val="clear" w:color="auto" w:fill="auto"/>
          </w:tcPr>
          <w:p w:rsidR="000C580F" w:rsidRPr="009D6258" w:rsidRDefault="000C580F" w:rsidP="006B21AA">
            <w:pPr>
              <w:jc w:val="both"/>
              <w:rPr>
                <w:rFonts w:eastAsia="Calibri"/>
                <w:bCs/>
              </w:rPr>
            </w:pPr>
            <w:r w:rsidRPr="009D6258">
              <w:rPr>
                <w:rFonts w:eastAsia="Calibri"/>
                <w:bCs/>
              </w:rPr>
              <w:t>строительные пески</w:t>
            </w:r>
          </w:p>
        </w:tc>
        <w:tc>
          <w:tcPr>
            <w:tcW w:w="2688" w:type="dxa"/>
            <w:shd w:val="clear" w:color="auto" w:fill="auto"/>
          </w:tcPr>
          <w:p w:rsidR="000C580F" w:rsidRPr="009D6258" w:rsidRDefault="000C580F" w:rsidP="006B21AA">
            <w:pPr>
              <w:jc w:val="center"/>
              <w:rPr>
                <w:rFonts w:eastAsia="Calibri"/>
                <w:bCs/>
              </w:rPr>
            </w:pPr>
            <w:r w:rsidRPr="009D6258">
              <w:rPr>
                <w:rFonts w:eastAsia="Calibri"/>
                <w:bCs/>
              </w:rPr>
              <w:t>11</w:t>
            </w:r>
          </w:p>
        </w:tc>
      </w:tr>
      <w:tr w:rsidR="000C580F" w:rsidRPr="009D6258" w:rsidTr="009D6258">
        <w:trPr>
          <w:trHeight w:val="186"/>
          <w:jc w:val="center"/>
        </w:trPr>
        <w:tc>
          <w:tcPr>
            <w:tcW w:w="6505" w:type="dxa"/>
            <w:shd w:val="clear" w:color="auto" w:fill="auto"/>
          </w:tcPr>
          <w:p w:rsidR="000C580F" w:rsidRPr="009D6258" w:rsidRDefault="000C580F" w:rsidP="006B21AA">
            <w:pPr>
              <w:jc w:val="both"/>
              <w:rPr>
                <w:rFonts w:eastAsia="Calibri"/>
                <w:bCs/>
              </w:rPr>
            </w:pPr>
            <w:r w:rsidRPr="009D6258">
              <w:rPr>
                <w:rFonts w:eastAsia="Calibri"/>
                <w:bCs/>
              </w:rPr>
              <w:t>известняки</w:t>
            </w:r>
          </w:p>
        </w:tc>
        <w:tc>
          <w:tcPr>
            <w:tcW w:w="2688" w:type="dxa"/>
            <w:shd w:val="clear" w:color="auto" w:fill="auto"/>
          </w:tcPr>
          <w:p w:rsidR="000C580F" w:rsidRPr="009D6258" w:rsidRDefault="000C580F" w:rsidP="006B21AA">
            <w:pPr>
              <w:jc w:val="center"/>
              <w:rPr>
                <w:rFonts w:eastAsia="Calibri"/>
                <w:bCs/>
              </w:rPr>
            </w:pPr>
            <w:r w:rsidRPr="009D6258">
              <w:rPr>
                <w:rFonts w:eastAsia="Calibri"/>
                <w:bCs/>
              </w:rPr>
              <w:t>4</w:t>
            </w:r>
          </w:p>
        </w:tc>
      </w:tr>
      <w:tr w:rsidR="000C580F" w:rsidRPr="009D6258" w:rsidTr="009D6258">
        <w:trPr>
          <w:trHeight w:val="186"/>
          <w:jc w:val="center"/>
        </w:trPr>
        <w:tc>
          <w:tcPr>
            <w:tcW w:w="6505" w:type="dxa"/>
            <w:shd w:val="clear" w:color="auto" w:fill="auto"/>
          </w:tcPr>
          <w:p w:rsidR="000C580F" w:rsidRPr="009D6258" w:rsidRDefault="000C580F" w:rsidP="006B21AA">
            <w:pPr>
              <w:jc w:val="both"/>
              <w:rPr>
                <w:rFonts w:eastAsia="Calibri"/>
                <w:bCs/>
              </w:rPr>
            </w:pPr>
            <w:r w:rsidRPr="009D6258">
              <w:rPr>
                <w:rFonts w:eastAsia="Calibri"/>
                <w:bCs/>
              </w:rPr>
              <w:t>глины и суглинки</w:t>
            </w:r>
          </w:p>
        </w:tc>
        <w:tc>
          <w:tcPr>
            <w:tcW w:w="2688" w:type="dxa"/>
            <w:shd w:val="clear" w:color="auto" w:fill="auto"/>
          </w:tcPr>
          <w:p w:rsidR="000C580F" w:rsidRPr="009D6258" w:rsidRDefault="000C580F" w:rsidP="006B21AA">
            <w:pPr>
              <w:jc w:val="center"/>
              <w:rPr>
                <w:rFonts w:eastAsia="Calibri"/>
                <w:bCs/>
              </w:rPr>
            </w:pPr>
            <w:r w:rsidRPr="009D6258">
              <w:rPr>
                <w:rFonts w:eastAsia="Calibri"/>
                <w:bCs/>
              </w:rPr>
              <w:t>5</w:t>
            </w:r>
          </w:p>
        </w:tc>
      </w:tr>
      <w:tr w:rsidR="000C580F" w:rsidRPr="009D6258" w:rsidTr="009D6258">
        <w:trPr>
          <w:trHeight w:val="186"/>
          <w:jc w:val="center"/>
        </w:trPr>
        <w:tc>
          <w:tcPr>
            <w:tcW w:w="6505" w:type="dxa"/>
            <w:shd w:val="clear" w:color="auto" w:fill="auto"/>
          </w:tcPr>
          <w:p w:rsidR="000C580F" w:rsidRPr="009D6258" w:rsidRDefault="000C580F" w:rsidP="006B21AA">
            <w:pPr>
              <w:jc w:val="both"/>
              <w:rPr>
                <w:rFonts w:eastAsia="Calibri"/>
                <w:bCs/>
              </w:rPr>
            </w:pPr>
            <w:r w:rsidRPr="009D6258">
              <w:rPr>
                <w:rFonts w:eastAsia="Calibri"/>
                <w:bCs/>
              </w:rPr>
              <w:t>магматические и метаморфические породы</w:t>
            </w:r>
          </w:p>
        </w:tc>
        <w:tc>
          <w:tcPr>
            <w:tcW w:w="2688" w:type="dxa"/>
            <w:shd w:val="clear" w:color="auto" w:fill="auto"/>
          </w:tcPr>
          <w:p w:rsidR="000C580F" w:rsidRPr="009D6258" w:rsidRDefault="000C580F" w:rsidP="006B21AA">
            <w:pPr>
              <w:jc w:val="center"/>
              <w:rPr>
                <w:rFonts w:eastAsia="Calibri"/>
                <w:bCs/>
              </w:rPr>
            </w:pPr>
            <w:r w:rsidRPr="009D6258">
              <w:rPr>
                <w:rFonts w:eastAsia="Calibri"/>
                <w:bCs/>
              </w:rPr>
              <w:t>8</w:t>
            </w:r>
          </w:p>
        </w:tc>
      </w:tr>
      <w:tr w:rsidR="000C580F" w:rsidRPr="009D6258" w:rsidTr="009D6258">
        <w:trPr>
          <w:trHeight w:val="186"/>
          <w:jc w:val="center"/>
        </w:trPr>
        <w:tc>
          <w:tcPr>
            <w:tcW w:w="6505" w:type="dxa"/>
            <w:shd w:val="clear" w:color="auto" w:fill="auto"/>
          </w:tcPr>
          <w:p w:rsidR="000C580F" w:rsidRPr="009D6258" w:rsidRDefault="000C580F" w:rsidP="006B21AA">
            <w:pPr>
              <w:jc w:val="both"/>
              <w:rPr>
                <w:rFonts w:eastAsia="Calibri"/>
                <w:bCs/>
              </w:rPr>
            </w:pPr>
            <w:r w:rsidRPr="009D6258">
              <w:rPr>
                <w:rFonts w:eastAsia="Calibri"/>
                <w:bCs/>
              </w:rPr>
              <w:t>песчаники</w:t>
            </w:r>
          </w:p>
        </w:tc>
        <w:tc>
          <w:tcPr>
            <w:tcW w:w="2688" w:type="dxa"/>
            <w:shd w:val="clear" w:color="auto" w:fill="auto"/>
          </w:tcPr>
          <w:p w:rsidR="000C580F" w:rsidRPr="009D6258" w:rsidRDefault="000C580F" w:rsidP="006B21AA">
            <w:pPr>
              <w:jc w:val="center"/>
              <w:rPr>
                <w:rFonts w:eastAsia="Calibri"/>
                <w:bCs/>
              </w:rPr>
            </w:pPr>
            <w:r w:rsidRPr="009D6258">
              <w:rPr>
                <w:rFonts w:eastAsia="Calibri"/>
                <w:bCs/>
              </w:rPr>
              <w:t>2</w:t>
            </w:r>
          </w:p>
        </w:tc>
      </w:tr>
    </w:tbl>
    <w:p w:rsidR="000C580F" w:rsidRPr="00202FD8" w:rsidRDefault="000C580F" w:rsidP="000C580F">
      <w:pPr>
        <w:tabs>
          <w:tab w:val="left" w:pos="709"/>
        </w:tabs>
        <w:ind w:firstLine="708"/>
        <w:jc w:val="both"/>
      </w:pPr>
    </w:p>
    <w:p w:rsidR="000C580F" w:rsidRPr="009D6258" w:rsidRDefault="000C580F" w:rsidP="000C580F">
      <w:pPr>
        <w:tabs>
          <w:tab w:val="left" w:pos="709"/>
        </w:tabs>
        <w:ind w:firstLine="709"/>
        <w:jc w:val="both"/>
        <w:rPr>
          <w:sz w:val="28"/>
          <w:szCs w:val="28"/>
        </w:rPr>
      </w:pPr>
      <w:r w:rsidRPr="009D6258">
        <w:rPr>
          <w:sz w:val="28"/>
          <w:szCs w:val="28"/>
        </w:rPr>
        <w:t>В 2017</w:t>
      </w:r>
      <w:r w:rsidR="009D6258">
        <w:rPr>
          <w:sz w:val="28"/>
          <w:szCs w:val="28"/>
        </w:rPr>
        <w:t xml:space="preserve"> </w:t>
      </w:r>
      <w:r w:rsidRPr="009D6258">
        <w:rPr>
          <w:sz w:val="28"/>
          <w:szCs w:val="28"/>
        </w:rPr>
        <w:t>г</w:t>
      </w:r>
      <w:r w:rsidR="009D6258">
        <w:rPr>
          <w:sz w:val="28"/>
          <w:szCs w:val="28"/>
        </w:rPr>
        <w:t>оду</w:t>
      </w:r>
      <w:r w:rsidRPr="009D6258">
        <w:rPr>
          <w:sz w:val="28"/>
          <w:szCs w:val="28"/>
        </w:rPr>
        <w:t xml:space="preserve"> оформлено, зарегистрировано и выдано 17 лицензий на право пользования участками недр местного значения (в 2016</w:t>
      </w:r>
      <w:r w:rsidR="009D6258">
        <w:rPr>
          <w:sz w:val="28"/>
          <w:szCs w:val="28"/>
        </w:rPr>
        <w:t xml:space="preserve"> </w:t>
      </w:r>
      <w:r w:rsidRPr="009D6258">
        <w:rPr>
          <w:sz w:val="28"/>
          <w:szCs w:val="28"/>
        </w:rPr>
        <w:t>г</w:t>
      </w:r>
      <w:r w:rsidR="009D6258">
        <w:rPr>
          <w:sz w:val="28"/>
          <w:szCs w:val="28"/>
        </w:rPr>
        <w:t>оду</w:t>
      </w:r>
      <w:r w:rsidRPr="009D6258">
        <w:rPr>
          <w:sz w:val="28"/>
          <w:szCs w:val="28"/>
        </w:rPr>
        <w:t xml:space="preserve"> – 7). Аннулировано </w:t>
      </w:r>
      <w:r w:rsidR="009D6258">
        <w:rPr>
          <w:sz w:val="28"/>
          <w:szCs w:val="28"/>
        </w:rPr>
        <w:t xml:space="preserve">           </w:t>
      </w:r>
      <w:r w:rsidRPr="009D6258">
        <w:rPr>
          <w:sz w:val="28"/>
          <w:szCs w:val="28"/>
        </w:rPr>
        <w:t>6 л</w:t>
      </w:r>
      <w:r w:rsidRPr="009D6258">
        <w:rPr>
          <w:sz w:val="28"/>
          <w:szCs w:val="28"/>
        </w:rPr>
        <w:t>и</w:t>
      </w:r>
      <w:r w:rsidRPr="009D6258">
        <w:rPr>
          <w:sz w:val="28"/>
          <w:szCs w:val="28"/>
        </w:rPr>
        <w:t>цензий на пользование недрами, из них:</w:t>
      </w:r>
    </w:p>
    <w:p w:rsidR="000C580F" w:rsidRPr="009D6258" w:rsidRDefault="000C580F" w:rsidP="000C580F">
      <w:pPr>
        <w:tabs>
          <w:tab w:val="left" w:pos="709"/>
        </w:tabs>
        <w:ind w:firstLine="709"/>
        <w:jc w:val="both"/>
        <w:rPr>
          <w:sz w:val="28"/>
          <w:szCs w:val="28"/>
        </w:rPr>
      </w:pPr>
      <w:r w:rsidRPr="009D6258">
        <w:rPr>
          <w:sz w:val="28"/>
          <w:szCs w:val="28"/>
        </w:rPr>
        <w:lastRenderedPageBreak/>
        <w:t>- по инициативе недропользователя – 2;</w:t>
      </w:r>
    </w:p>
    <w:p w:rsidR="000C580F" w:rsidRPr="009D6258" w:rsidRDefault="000C580F" w:rsidP="000C580F">
      <w:pPr>
        <w:tabs>
          <w:tab w:val="left" w:pos="709"/>
        </w:tabs>
        <w:ind w:firstLine="709"/>
        <w:jc w:val="both"/>
        <w:rPr>
          <w:sz w:val="28"/>
          <w:szCs w:val="28"/>
        </w:rPr>
      </w:pPr>
      <w:r w:rsidRPr="009D6258">
        <w:rPr>
          <w:sz w:val="28"/>
          <w:szCs w:val="28"/>
        </w:rPr>
        <w:t>- по истечении срока действия лицензии – 2;</w:t>
      </w:r>
    </w:p>
    <w:p w:rsidR="000C580F" w:rsidRPr="009D6258" w:rsidRDefault="000C580F" w:rsidP="00CD63E3">
      <w:pPr>
        <w:tabs>
          <w:tab w:val="left" w:pos="709"/>
        </w:tabs>
        <w:ind w:firstLine="709"/>
        <w:jc w:val="both"/>
        <w:rPr>
          <w:sz w:val="28"/>
          <w:szCs w:val="28"/>
        </w:rPr>
      </w:pPr>
      <w:r w:rsidRPr="009D6258">
        <w:rPr>
          <w:sz w:val="28"/>
          <w:szCs w:val="28"/>
        </w:rPr>
        <w:t>- в связи с невыполнением условий лицензии – 2;</w:t>
      </w:r>
    </w:p>
    <w:p w:rsidR="000C580F" w:rsidRPr="009D6258" w:rsidRDefault="000C580F" w:rsidP="00CD63E3">
      <w:pPr>
        <w:tabs>
          <w:tab w:val="left" w:pos="709"/>
        </w:tabs>
        <w:ind w:firstLine="709"/>
        <w:jc w:val="both"/>
        <w:rPr>
          <w:sz w:val="28"/>
          <w:szCs w:val="28"/>
        </w:rPr>
      </w:pPr>
      <w:r w:rsidRPr="009D6258">
        <w:rPr>
          <w:sz w:val="28"/>
          <w:szCs w:val="28"/>
        </w:rPr>
        <w:t>- в связи с переоформлением – 0.</w:t>
      </w:r>
    </w:p>
    <w:p w:rsidR="000C580F" w:rsidRPr="009D6258" w:rsidRDefault="000C580F" w:rsidP="00CD63E3">
      <w:pPr>
        <w:ind w:firstLine="709"/>
        <w:jc w:val="both"/>
        <w:rPr>
          <w:sz w:val="28"/>
          <w:szCs w:val="28"/>
        </w:rPr>
      </w:pPr>
      <w:r w:rsidRPr="009D6258">
        <w:rPr>
          <w:sz w:val="28"/>
          <w:szCs w:val="28"/>
        </w:rPr>
        <w:t>За 2017 год аукционов на право пользования недрами не объявлялись в связи с отсутствием потребности и отсутствием заявок на получение права пользования н</w:t>
      </w:r>
      <w:r w:rsidRPr="009D6258">
        <w:rPr>
          <w:sz w:val="28"/>
          <w:szCs w:val="28"/>
        </w:rPr>
        <w:t>е</w:t>
      </w:r>
      <w:r w:rsidRPr="009D6258">
        <w:rPr>
          <w:sz w:val="28"/>
          <w:szCs w:val="28"/>
        </w:rPr>
        <w:t>драми. В 2016 году состоя</w:t>
      </w:r>
      <w:r w:rsidRPr="009D6258">
        <w:rPr>
          <w:sz w:val="28"/>
          <w:szCs w:val="28"/>
        </w:rPr>
        <w:t>л</w:t>
      </w:r>
      <w:r w:rsidRPr="009D6258">
        <w:rPr>
          <w:sz w:val="28"/>
          <w:szCs w:val="28"/>
        </w:rPr>
        <w:t>ся 1 аукцион на право пользования недрами.</w:t>
      </w:r>
    </w:p>
    <w:p w:rsidR="000C580F" w:rsidRPr="009D6258" w:rsidRDefault="000C580F" w:rsidP="00CD63E3">
      <w:pPr>
        <w:tabs>
          <w:tab w:val="left" w:pos="709"/>
        </w:tabs>
        <w:ind w:firstLine="709"/>
        <w:jc w:val="both"/>
        <w:rPr>
          <w:rFonts w:eastAsia="TimesNewRomanPSMT"/>
          <w:sz w:val="28"/>
          <w:szCs w:val="28"/>
        </w:rPr>
      </w:pPr>
      <w:r w:rsidRPr="009D6258">
        <w:rPr>
          <w:rFonts w:eastAsia="TimesNewRomanPSMT"/>
          <w:sz w:val="28"/>
          <w:szCs w:val="28"/>
        </w:rPr>
        <w:t>Кроме того без аукциона (конкурса) распределено 17 участков недр местного значения. По ним поступило в бюджет республики 1300,0 тыс. руб</w:t>
      </w:r>
      <w:r w:rsidR="00A206A7">
        <w:rPr>
          <w:rFonts w:eastAsia="TimesNewRomanPSMT"/>
          <w:sz w:val="28"/>
          <w:szCs w:val="28"/>
        </w:rPr>
        <w:t>лей</w:t>
      </w:r>
      <w:r w:rsidRPr="009D6258">
        <w:rPr>
          <w:rFonts w:eastAsia="TimesNewRomanPSMT"/>
          <w:sz w:val="28"/>
          <w:szCs w:val="28"/>
        </w:rPr>
        <w:t xml:space="preserve"> при плане 1206,0 тыс. руб</w:t>
      </w:r>
      <w:r w:rsidR="007B5191">
        <w:rPr>
          <w:rFonts w:eastAsia="TimesNewRomanPSMT"/>
          <w:sz w:val="28"/>
          <w:szCs w:val="28"/>
        </w:rPr>
        <w:t>лей</w:t>
      </w:r>
      <w:r w:rsidRPr="009D6258">
        <w:rPr>
          <w:rFonts w:eastAsia="TimesNewRomanPSMT"/>
          <w:sz w:val="28"/>
          <w:szCs w:val="28"/>
        </w:rPr>
        <w:t>, из них:</w:t>
      </w:r>
    </w:p>
    <w:p w:rsidR="000C580F" w:rsidRPr="009D6258" w:rsidRDefault="000C580F" w:rsidP="00CD63E3">
      <w:pPr>
        <w:tabs>
          <w:tab w:val="left" w:pos="709"/>
        </w:tabs>
        <w:ind w:firstLine="709"/>
        <w:jc w:val="both"/>
        <w:rPr>
          <w:rFonts w:eastAsia="TimesNewRomanPSMT"/>
          <w:sz w:val="28"/>
          <w:szCs w:val="28"/>
        </w:rPr>
      </w:pPr>
      <w:r w:rsidRPr="009D6258">
        <w:rPr>
          <w:rFonts w:eastAsia="TimesNewRomanPSMT"/>
          <w:sz w:val="28"/>
          <w:szCs w:val="28"/>
        </w:rPr>
        <w:t>1. Разовые платежи за пользование участками недр содержащих общераспр</w:t>
      </w:r>
      <w:r w:rsidRPr="009D6258">
        <w:rPr>
          <w:rFonts w:eastAsia="TimesNewRomanPSMT"/>
          <w:sz w:val="28"/>
          <w:szCs w:val="28"/>
        </w:rPr>
        <w:t>о</w:t>
      </w:r>
      <w:r w:rsidRPr="009D6258">
        <w:rPr>
          <w:rFonts w:eastAsia="TimesNewRomanPSMT"/>
          <w:sz w:val="28"/>
          <w:szCs w:val="28"/>
        </w:rPr>
        <w:t>страненные полезные ископаемые – 877,0 тыс. руб</w:t>
      </w:r>
      <w:r w:rsidR="007B5191">
        <w:rPr>
          <w:rFonts w:eastAsia="TimesNewRomanPSMT"/>
          <w:sz w:val="28"/>
          <w:szCs w:val="28"/>
        </w:rPr>
        <w:t>лей</w:t>
      </w:r>
      <w:r w:rsidRPr="009D6258">
        <w:rPr>
          <w:rFonts w:eastAsia="TimesNewRomanPSMT"/>
          <w:sz w:val="28"/>
          <w:szCs w:val="28"/>
        </w:rPr>
        <w:t xml:space="preserve">. </w:t>
      </w:r>
    </w:p>
    <w:p w:rsidR="000C580F" w:rsidRPr="009D6258" w:rsidRDefault="000C580F" w:rsidP="00CD63E3">
      <w:pPr>
        <w:tabs>
          <w:tab w:val="left" w:pos="709"/>
        </w:tabs>
        <w:ind w:firstLine="709"/>
        <w:jc w:val="both"/>
        <w:rPr>
          <w:rFonts w:eastAsia="TimesNewRomanPSMT"/>
          <w:sz w:val="28"/>
          <w:szCs w:val="28"/>
        </w:rPr>
      </w:pPr>
      <w:r w:rsidRPr="009D6258">
        <w:rPr>
          <w:rFonts w:eastAsia="TimesNewRomanPSMT"/>
          <w:sz w:val="28"/>
          <w:szCs w:val="28"/>
        </w:rPr>
        <w:t>2. госпошлина за совершение юридически значимых действий, подлежащих зачислению в бюджет республики – 248,0 тыс. руб</w:t>
      </w:r>
      <w:r w:rsidR="007B5191">
        <w:rPr>
          <w:rFonts w:eastAsia="TimesNewRomanPSMT"/>
          <w:sz w:val="28"/>
          <w:szCs w:val="28"/>
        </w:rPr>
        <w:t>лей</w:t>
      </w:r>
      <w:r w:rsidRPr="009D6258">
        <w:rPr>
          <w:rFonts w:eastAsia="TimesNewRomanPSMT"/>
          <w:sz w:val="28"/>
          <w:szCs w:val="28"/>
        </w:rPr>
        <w:t xml:space="preserve">. </w:t>
      </w:r>
    </w:p>
    <w:p w:rsidR="000C580F" w:rsidRPr="009D6258" w:rsidRDefault="000C580F" w:rsidP="00CD63E3">
      <w:pPr>
        <w:tabs>
          <w:tab w:val="left" w:pos="709"/>
        </w:tabs>
        <w:ind w:firstLine="709"/>
        <w:jc w:val="both"/>
        <w:rPr>
          <w:rFonts w:eastAsia="TimesNewRomanPSMT"/>
          <w:sz w:val="28"/>
          <w:szCs w:val="28"/>
        </w:rPr>
      </w:pPr>
      <w:r w:rsidRPr="009D6258">
        <w:rPr>
          <w:rFonts w:eastAsia="TimesNewRomanPSMT"/>
          <w:sz w:val="28"/>
          <w:szCs w:val="28"/>
        </w:rPr>
        <w:t>3. платежи за проведение государственной экспертизы запасов полезных и</w:t>
      </w:r>
      <w:r w:rsidRPr="009D6258">
        <w:rPr>
          <w:rFonts w:eastAsia="TimesNewRomanPSMT"/>
          <w:sz w:val="28"/>
          <w:szCs w:val="28"/>
        </w:rPr>
        <w:t>с</w:t>
      </w:r>
      <w:r w:rsidRPr="009D6258">
        <w:rPr>
          <w:rFonts w:eastAsia="TimesNewRomanPSMT"/>
          <w:sz w:val="28"/>
          <w:szCs w:val="28"/>
        </w:rPr>
        <w:t>копаемых – 175,0 тыс. руб</w:t>
      </w:r>
      <w:r w:rsidR="007B5191">
        <w:rPr>
          <w:rFonts w:eastAsia="TimesNewRomanPSMT"/>
          <w:sz w:val="28"/>
          <w:szCs w:val="28"/>
        </w:rPr>
        <w:t>лей</w:t>
      </w:r>
      <w:r w:rsidRPr="009D6258">
        <w:rPr>
          <w:rFonts w:eastAsia="TimesNewRomanPSMT"/>
          <w:sz w:val="28"/>
          <w:szCs w:val="28"/>
        </w:rPr>
        <w:t>.</w:t>
      </w:r>
    </w:p>
    <w:p w:rsidR="000C580F" w:rsidRPr="009D6258" w:rsidRDefault="000C580F" w:rsidP="00CD63E3">
      <w:pPr>
        <w:tabs>
          <w:tab w:val="left" w:pos="709"/>
        </w:tabs>
        <w:ind w:firstLine="709"/>
        <w:jc w:val="both"/>
        <w:rPr>
          <w:sz w:val="28"/>
          <w:szCs w:val="28"/>
        </w:rPr>
      </w:pPr>
      <w:r w:rsidRPr="009D6258">
        <w:rPr>
          <w:sz w:val="28"/>
          <w:szCs w:val="28"/>
        </w:rPr>
        <w:t>По сравнению с прошлым годом поступление доходов от платежей за польз</w:t>
      </w:r>
      <w:r w:rsidRPr="009D6258">
        <w:rPr>
          <w:sz w:val="28"/>
          <w:szCs w:val="28"/>
        </w:rPr>
        <w:t>о</w:t>
      </w:r>
      <w:r w:rsidRPr="009D6258">
        <w:rPr>
          <w:sz w:val="28"/>
          <w:szCs w:val="28"/>
        </w:rPr>
        <w:t>вание недрами снизилось на 30</w:t>
      </w:r>
      <w:r w:rsidR="009D6258">
        <w:rPr>
          <w:sz w:val="28"/>
          <w:szCs w:val="28"/>
        </w:rPr>
        <w:t xml:space="preserve"> процентов</w:t>
      </w:r>
      <w:r w:rsidRPr="009D6258">
        <w:rPr>
          <w:sz w:val="28"/>
          <w:szCs w:val="28"/>
        </w:rPr>
        <w:t>.</w:t>
      </w:r>
    </w:p>
    <w:p w:rsidR="000C580F" w:rsidRPr="009D6258" w:rsidRDefault="000C580F" w:rsidP="00CD63E3">
      <w:pPr>
        <w:pStyle w:val="20"/>
        <w:tabs>
          <w:tab w:val="left" w:pos="709"/>
        </w:tabs>
        <w:spacing w:before="0" w:after="0"/>
        <w:rPr>
          <w:b w:val="0"/>
          <w:szCs w:val="28"/>
          <w:lang w:val="ru-RU"/>
        </w:rPr>
      </w:pPr>
      <w:r w:rsidRPr="009D6258">
        <w:rPr>
          <w:b w:val="0"/>
          <w:szCs w:val="28"/>
          <w:lang w:val="ru-RU"/>
        </w:rPr>
        <w:t>Причиной является отсутствие потребности в участках недр местного знач</w:t>
      </w:r>
      <w:r w:rsidRPr="009D6258">
        <w:rPr>
          <w:b w:val="0"/>
          <w:szCs w:val="28"/>
          <w:lang w:val="ru-RU"/>
        </w:rPr>
        <w:t>е</w:t>
      </w:r>
      <w:r w:rsidRPr="009D6258">
        <w:rPr>
          <w:b w:val="0"/>
          <w:szCs w:val="28"/>
          <w:lang w:val="ru-RU"/>
        </w:rPr>
        <w:t>ния. Прогноз</w:t>
      </w:r>
      <w:r w:rsidRPr="009D6258">
        <w:rPr>
          <w:b w:val="0"/>
          <w:szCs w:val="28"/>
          <w:lang w:val="ru-RU"/>
        </w:rPr>
        <w:t>и</w:t>
      </w:r>
      <w:r w:rsidRPr="009D6258">
        <w:rPr>
          <w:b w:val="0"/>
          <w:szCs w:val="28"/>
          <w:lang w:val="ru-RU"/>
        </w:rPr>
        <w:t>руется в 2018 году увеличение потребности в связи со строительством автомобильной дороги К</w:t>
      </w:r>
      <w:r w:rsidRPr="009D6258">
        <w:rPr>
          <w:b w:val="0"/>
          <w:szCs w:val="28"/>
          <w:lang w:val="ru-RU"/>
        </w:rPr>
        <w:t>ы</w:t>
      </w:r>
      <w:r w:rsidRPr="009D6258">
        <w:rPr>
          <w:b w:val="0"/>
          <w:szCs w:val="28"/>
          <w:lang w:val="ru-RU"/>
        </w:rPr>
        <w:t>зыл</w:t>
      </w:r>
      <w:r w:rsidR="009D6258">
        <w:rPr>
          <w:b w:val="0"/>
          <w:szCs w:val="28"/>
          <w:lang w:val="ru-RU"/>
        </w:rPr>
        <w:t xml:space="preserve"> – </w:t>
      </w:r>
      <w:r w:rsidRPr="009D6258">
        <w:rPr>
          <w:b w:val="0"/>
          <w:szCs w:val="28"/>
          <w:lang w:val="ru-RU"/>
        </w:rPr>
        <w:t>Чадан</w:t>
      </w:r>
      <w:r w:rsidR="009D6258">
        <w:rPr>
          <w:b w:val="0"/>
          <w:szCs w:val="28"/>
          <w:lang w:val="ru-RU"/>
        </w:rPr>
        <w:t xml:space="preserve"> – </w:t>
      </w:r>
      <w:r w:rsidRPr="009D6258">
        <w:rPr>
          <w:b w:val="0"/>
          <w:szCs w:val="28"/>
          <w:lang w:val="ru-RU"/>
        </w:rPr>
        <w:t>Хандагайты.</w:t>
      </w:r>
    </w:p>
    <w:p w:rsidR="00A206A7" w:rsidRDefault="00A206A7" w:rsidP="00E5068F">
      <w:pPr>
        <w:pStyle w:val="20"/>
        <w:tabs>
          <w:tab w:val="left" w:pos="709"/>
        </w:tabs>
        <w:spacing w:before="0" w:after="0"/>
        <w:rPr>
          <w:szCs w:val="28"/>
          <w:lang w:val="ru-RU"/>
        </w:rPr>
      </w:pPr>
    </w:p>
    <w:p w:rsidR="00323346" w:rsidRPr="009D6258" w:rsidRDefault="00577597" w:rsidP="00E5068F">
      <w:pPr>
        <w:pStyle w:val="20"/>
        <w:tabs>
          <w:tab w:val="left" w:pos="709"/>
        </w:tabs>
        <w:spacing w:before="0" w:after="0"/>
        <w:rPr>
          <w:szCs w:val="28"/>
          <w:lang w:val="ru-RU"/>
        </w:rPr>
      </w:pPr>
      <w:r w:rsidRPr="009D6258">
        <w:rPr>
          <w:szCs w:val="28"/>
          <w:lang w:val="ru-RU"/>
        </w:rPr>
        <w:t>6</w:t>
      </w:r>
      <w:r w:rsidR="00323346" w:rsidRPr="009D6258">
        <w:rPr>
          <w:szCs w:val="28"/>
        </w:rPr>
        <w:t xml:space="preserve"> Лесной фонд</w:t>
      </w:r>
      <w:bookmarkEnd w:id="32"/>
      <w:r w:rsidR="0027109A" w:rsidRPr="009D6258">
        <w:rPr>
          <w:szCs w:val="28"/>
          <w:lang w:val="ru-RU"/>
        </w:rPr>
        <w:t xml:space="preserve"> Республики Тыва</w:t>
      </w:r>
    </w:p>
    <w:p w:rsidR="00323346" w:rsidRPr="009D6258" w:rsidRDefault="00577597" w:rsidP="002816CF">
      <w:pPr>
        <w:pStyle w:val="3"/>
        <w:tabs>
          <w:tab w:val="left" w:pos="709"/>
        </w:tabs>
        <w:spacing w:before="0" w:after="0"/>
        <w:ind w:firstLine="708"/>
        <w:rPr>
          <w:rFonts w:ascii="Times New Roman" w:hAnsi="Times New Roman"/>
          <w:sz w:val="28"/>
          <w:szCs w:val="28"/>
        </w:rPr>
      </w:pPr>
      <w:bookmarkStart w:id="33" w:name="_Toc386101027"/>
      <w:r w:rsidRPr="009D6258">
        <w:rPr>
          <w:rFonts w:ascii="Times New Roman" w:hAnsi="Times New Roman"/>
          <w:sz w:val="28"/>
          <w:szCs w:val="28"/>
          <w:lang w:val="ru-RU"/>
        </w:rPr>
        <w:t>6</w:t>
      </w:r>
      <w:r w:rsidRPr="009D6258">
        <w:rPr>
          <w:rFonts w:ascii="Times New Roman" w:hAnsi="Times New Roman"/>
          <w:sz w:val="28"/>
          <w:szCs w:val="28"/>
        </w:rPr>
        <w:t>.1</w:t>
      </w:r>
      <w:r w:rsidR="00323346" w:rsidRPr="009D6258">
        <w:rPr>
          <w:rFonts w:ascii="Times New Roman" w:hAnsi="Times New Roman"/>
          <w:sz w:val="28"/>
          <w:szCs w:val="28"/>
        </w:rPr>
        <w:t xml:space="preserve"> Характеристика лесного фонда</w:t>
      </w:r>
      <w:bookmarkEnd w:id="33"/>
    </w:p>
    <w:p w:rsidR="00287F8C" w:rsidRPr="009D6258" w:rsidRDefault="00287F8C" w:rsidP="002816CF">
      <w:pPr>
        <w:suppressAutoHyphens/>
        <w:ind w:firstLine="709"/>
        <w:jc w:val="both"/>
        <w:rPr>
          <w:sz w:val="28"/>
          <w:szCs w:val="28"/>
        </w:rPr>
      </w:pPr>
      <w:r w:rsidRPr="009D6258">
        <w:rPr>
          <w:sz w:val="28"/>
          <w:szCs w:val="28"/>
        </w:rPr>
        <w:t>Лесной фонд Республики Тыва составляет 10882,9 тыс. га, в том числе, покрытые лесом – 8050,9 тыс. га по состоянию на 1</w:t>
      </w:r>
      <w:r w:rsidR="009D6258">
        <w:rPr>
          <w:sz w:val="28"/>
          <w:szCs w:val="28"/>
        </w:rPr>
        <w:t xml:space="preserve"> января </w:t>
      </w:r>
      <w:r w:rsidRPr="009D6258">
        <w:rPr>
          <w:sz w:val="28"/>
          <w:szCs w:val="28"/>
        </w:rPr>
        <w:t>2018</w:t>
      </w:r>
      <w:r w:rsidR="009D6258">
        <w:rPr>
          <w:sz w:val="28"/>
          <w:szCs w:val="28"/>
        </w:rPr>
        <w:t xml:space="preserve"> </w:t>
      </w:r>
      <w:r w:rsidRPr="009D6258">
        <w:rPr>
          <w:sz w:val="28"/>
          <w:szCs w:val="28"/>
        </w:rPr>
        <w:t>г. Расп</w:t>
      </w:r>
      <w:r w:rsidR="009D6258">
        <w:rPr>
          <w:sz w:val="28"/>
          <w:szCs w:val="28"/>
        </w:rPr>
        <w:t>ределение лесов неравномерное (т</w:t>
      </w:r>
      <w:r w:rsidRPr="009D6258">
        <w:rPr>
          <w:sz w:val="28"/>
          <w:szCs w:val="28"/>
        </w:rPr>
        <w:t>абл. 6.1).</w:t>
      </w:r>
    </w:p>
    <w:p w:rsidR="00287F8C" w:rsidRPr="007B5191" w:rsidRDefault="00287F8C" w:rsidP="002816CF">
      <w:pPr>
        <w:suppressAutoHyphens/>
        <w:ind w:firstLine="709"/>
        <w:jc w:val="both"/>
        <w:rPr>
          <w:sz w:val="16"/>
          <w:szCs w:val="16"/>
        </w:rPr>
      </w:pPr>
    </w:p>
    <w:p w:rsidR="00287F8C" w:rsidRPr="009D6258" w:rsidRDefault="00287F8C" w:rsidP="002816CF">
      <w:pPr>
        <w:pStyle w:val="afb"/>
        <w:tabs>
          <w:tab w:val="left" w:pos="709"/>
        </w:tabs>
        <w:jc w:val="right"/>
        <w:rPr>
          <w:rFonts w:ascii="Times New Roman" w:hAnsi="Times New Roman"/>
          <w:sz w:val="28"/>
          <w:szCs w:val="28"/>
          <w:lang w:val="ru-RU"/>
        </w:rPr>
      </w:pPr>
      <w:r w:rsidRPr="009D6258">
        <w:rPr>
          <w:rFonts w:ascii="Times New Roman" w:hAnsi="Times New Roman"/>
          <w:sz w:val="28"/>
          <w:szCs w:val="28"/>
          <w:lang w:val="ru-RU"/>
        </w:rPr>
        <w:t>Таблица 6.1</w:t>
      </w:r>
    </w:p>
    <w:p w:rsidR="00287F8C" w:rsidRDefault="00287F8C" w:rsidP="002816CF">
      <w:pPr>
        <w:jc w:val="center"/>
        <w:rPr>
          <w:snapToGrid w:val="0"/>
          <w:color w:val="000000"/>
          <w:sz w:val="28"/>
          <w:szCs w:val="28"/>
        </w:rPr>
      </w:pPr>
      <w:r w:rsidRPr="009D6258">
        <w:rPr>
          <w:snapToGrid w:val="0"/>
          <w:color w:val="000000"/>
          <w:sz w:val="28"/>
          <w:szCs w:val="28"/>
        </w:rPr>
        <w:t>Распределение лесов на землях лесного фонда</w:t>
      </w:r>
      <w:r w:rsidR="002816CF" w:rsidRPr="009D6258">
        <w:rPr>
          <w:snapToGrid w:val="0"/>
          <w:color w:val="000000"/>
          <w:sz w:val="28"/>
          <w:szCs w:val="28"/>
        </w:rPr>
        <w:t xml:space="preserve"> Республики Тыва</w:t>
      </w:r>
    </w:p>
    <w:p w:rsidR="007B5191" w:rsidRPr="009D6258" w:rsidRDefault="007B5191" w:rsidP="002816CF">
      <w:pPr>
        <w:jc w:val="center"/>
        <w:rPr>
          <w:snapToGrid w:val="0"/>
          <w:color w:val="000000"/>
          <w:sz w:val="28"/>
          <w:szCs w:val="28"/>
        </w:rPr>
      </w:pPr>
    </w:p>
    <w:tbl>
      <w:tblPr>
        <w:tblW w:w="0" w:type="auto"/>
        <w:jc w:val="center"/>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52"/>
        <w:gridCol w:w="2268"/>
      </w:tblGrid>
      <w:tr w:rsidR="00287F8C" w:rsidRPr="009D6258" w:rsidTr="009D6258">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287F8C" w:rsidRPr="009D6258" w:rsidRDefault="00287F8C" w:rsidP="002816CF">
            <w:pPr>
              <w:jc w:val="center"/>
              <w:rPr>
                <w:snapToGrid w:val="0"/>
                <w:color w:val="000000"/>
              </w:rPr>
            </w:pPr>
            <w:r w:rsidRPr="009D6258">
              <w:rPr>
                <w:snapToGrid w:val="0"/>
                <w:color w:val="000000"/>
              </w:rPr>
              <w:t>Виды лесонасаждений</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87F8C" w:rsidRPr="009D6258" w:rsidRDefault="00287F8C" w:rsidP="002816CF">
            <w:pPr>
              <w:jc w:val="both"/>
              <w:rPr>
                <w:snapToGrid w:val="0"/>
                <w:color w:val="000000"/>
              </w:rPr>
            </w:pPr>
            <w:r w:rsidRPr="009D6258">
              <w:rPr>
                <w:snapToGrid w:val="0"/>
                <w:color w:val="000000"/>
              </w:rPr>
              <w:t>Площадь, тыс. га</w:t>
            </w:r>
          </w:p>
        </w:tc>
      </w:tr>
      <w:tr w:rsidR="00287F8C" w:rsidRPr="009D6258" w:rsidTr="009D6258">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287F8C" w:rsidRPr="009D6258" w:rsidRDefault="00287F8C" w:rsidP="002816CF">
            <w:pPr>
              <w:jc w:val="both"/>
              <w:rPr>
                <w:snapToGrid w:val="0"/>
                <w:color w:val="000000"/>
              </w:rPr>
            </w:pPr>
            <w:r w:rsidRPr="009D6258">
              <w:rPr>
                <w:snapToGrid w:val="0"/>
                <w:color w:val="000000"/>
              </w:rPr>
              <w:t>Общая площадь земель лесного фонда, га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87F8C" w:rsidRPr="009D6258" w:rsidRDefault="00287F8C" w:rsidP="009D6258">
            <w:pPr>
              <w:jc w:val="center"/>
              <w:rPr>
                <w:snapToGrid w:val="0"/>
                <w:color w:val="000000"/>
              </w:rPr>
            </w:pPr>
            <w:r w:rsidRPr="009D6258">
              <w:t>10882,9</w:t>
            </w:r>
          </w:p>
        </w:tc>
      </w:tr>
      <w:tr w:rsidR="00287F8C" w:rsidRPr="009D6258" w:rsidTr="009D6258">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287F8C" w:rsidRPr="009D6258" w:rsidRDefault="00287F8C" w:rsidP="009D6258">
            <w:pPr>
              <w:jc w:val="both"/>
              <w:rPr>
                <w:snapToGrid w:val="0"/>
                <w:color w:val="000000"/>
              </w:rPr>
            </w:pPr>
            <w:r w:rsidRPr="009D6258">
              <w:rPr>
                <w:snapToGrid w:val="0"/>
                <w:color w:val="000000"/>
              </w:rPr>
              <w:t>в т</w:t>
            </w:r>
            <w:r w:rsidR="009D6258">
              <w:rPr>
                <w:snapToGrid w:val="0"/>
                <w:color w:val="000000"/>
              </w:rPr>
              <w:t>ом числе</w:t>
            </w:r>
            <w:r w:rsidRPr="009D6258">
              <w:rPr>
                <w:snapToGrid w:val="0"/>
                <w:color w:val="000000"/>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87F8C" w:rsidRPr="009D6258" w:rsidRDefault="00287F8C" w:rsidP="009D6258">
            <w:pPr>
              <w:jc w:val="center"/>
              <w:rPr>
                <w:snapToGrid w:val="0"/>
                <w:color w:val="000000"/>
              </w:rPr>
            </w:pPr>
          </w:p>
        </w:tc>
      </w:tr>
      <w:tr w:rsidR="00287F8C" w:rsidRPr="009D6258" w:rsidTr="009D6258">
        <w:trPr>
          <w:trHeight w:val="238"/>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287F8C" w:rsidRPr="009D6258" w:rsidRDefault="00287F8C" w:rsidP="002816CF">
            <w:pPr>
              <w:jc w:val="both"/>
              <w:rPr>
                <w:snapToGrid w:val="0"/>
                <w:color w:val="000000"/>
              </w:rPr>
            </w:pPr>
            <w:r w:rsidRPr="009D6258">
              <w:rPr>
                <w:snapToGrid w:val="0"/>
                <w:color w:val="000000"/>
              </w:rPr>
              <w:t xml:space="preserve">    земли покрытые лесом, всего: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87F8C" w:rsidRPr="009D6258" w:rsidRDefault="00287F8C" w:rsidP="009D6258">
            <w:pPr>
              <w:jc w:val="center"/>
              <w:rPr>
                <w:snapToGrid w:val="0"/>
                <w:color w:val="000000"/>
              </w:rPr>
            </w:pPr>
            <w:r w:rsidRPr="009D6258">
              <w:t>8050,9</w:t>
            </w:r>
          </w:p>
        </w:tc>
      </w:tr>
      <w:tr w:rsidR="00287F8C" w:rsidRPr="009D6258" w:rsidTr="009D6258">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287F8C" w:rsidRPr="009D6258" w:rsidRDefault="00287F8C" w:rsidP="002816CF">
            <w:pPr>
              <w:jc w:val="both"/>
              <w:rPr>
                <w:snapToGrid w:val="0"/>
                <w:color w:val="000000"/>
              </w:rPr>
            </w:pPr>
            <w:r w:rsidRPr="009D6258">
              <w:rPr>
                <w:snapToGrid w:val="0"/>
                <w:color w:val="000000"/>
              </w:rPr>
              <w:t xml:space="preserve">    из них:  лесные культуры</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87F8C" w:rsidRPr="009D6258" w:rsidRDefault="00287F8C" w:rsidP="009D6258">
            <w:pPr>
              <w:jc w:val="center"/>
              <w:rPr>
                <w:snapToGrid w:val="0"/>
                <w:color w:val="000000"/>
              </w:rPr>
            </w:pPr>
            <w:r w:rsidRPr="009D6258">
              <w:rPr>
                <w:snapToGrid w:val="0"/>
                <w:color w:val="000000"/>
              </w:rPr>
              <w:t>18,8</w:t>
            </w:r>
          </w:p>
        </w:tc>
      </w:tr>
      <w:tr w:rsidR="00287F8C" w:rsidRPr="009D6258" w:rsidTr="009D6258">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287F8C" w:rsidRPr="009D6258" w:rsidRDefault="00287F8C" w:rsidP="002816CF">
            <w:pPr>
              <w:ind w:firstLine="742"/>
              <w:jc w:val="both"/>
              <w:rPr>
                <w:snapToGrid w:val="0"/>
                <w:color w:val="000000"/>
              </w:rPr>
            </w:pPr>
            <w:r w:rsidRPr="009D6258">
              <w:rPr>
                <w:snapToGrid w:val="0"/>
                <w:color w:val="000000"/>
              </w:rPr>
              <w:t>не покрытые лесом, всего: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87F8C" w:rsidRPr="009D6258" w:rsidRDefault="00287F8C" w:rsidP="009D6258">
            <w:pPr>
              <w:jc w:val="center"/>
              <w:rPr>
                <w:snapToGrid w:val="0"/>
                <w:color w:val="000000"/>
              </w:rPr>
            </w:pPr>
            <w:r w:rsidRPr="009D6258">
              <w:rPr>
                <w:snapToGrid w:val="0"/>
                <w:color w:val="000000"/>
              </w:rPr>
              <w:t>538,6</w:t>
            </w:r>
          </w:p>
        </w:tc>
      </w:tr>
      <w:tr w:rsidR="00287F8C" w:rsidRPr="009D6258" w:rsidTr="009D6258">
        <w:trPr>
          <w:trHeight w:val="240"/>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287F8C" w:rsidRPr="009D6258" w:rsidRDefault="00287F8C" w:rsidP="002816CF">
            <w:pPr>
              <w:jc w:val="both"/>
              <w:rPr>
                <w:snapToGrid w:val="0"/>
                <w:color w:val="000000"/>
              </w:rPr>
            </w:pPr>
            <w:r w:rsidRPr="009D6258">
              <w:rPr>
                <w:snapToGrid w:val="0"/>
                <w:color w:val="000000"/>
              </w:rPr>
              <w:t>из них:  несомкнувшиеся лесные культуры</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87F8C" w:rsidRPr="009D6258" w:rsidRDefault="00287F8C" w:rsidP="009D6258">
            <w:pPr>
              <w:jc w:val="center"/>
              <w:rPr>
                <w:snapToGrid w:val="0"/>
                <w:color w:val="000000"/>
              </w:rPr>
            </w:pPr>
            <w:r w:rsidRPr="009D6258">
              <w:rPr>
                <w:snapToGrid w:val="0"/>
                <w:color w:val="000000"/>
              </w:rPr>
              <w:t>2,2</w:t>
            </w:r>
          </w:p>
        </w:tc>
      </w:tr>
      <w:tr w:rsidR="00287F8C" w:rsidRPr="009D6258" w:rsidTr="009D6258">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287F8C" w:rsidRPr="009D6258" w:rsidRDefault="00287F8C" w:rsidP="002816CF">
            <w:pPr>
              <w:ind w:firstLine="742"/>
              <w:jc w:val="both"/>
              <w:rPr>
                <w:snapToGrid w:val="0"/>
                <w:color w:val="000000"/>
              </w:rPr>
            </w:pPr>
            <w:r w:rsidRPr="009D6258">
              <w:rPr>
                <w:snapToGrid w:val="0"/>
                <w:color w:val="000000"/>
              </w:rPr>
              <w:t>лесные питомники, плантации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87F8C" w:rsidRPr="009D6258" w:rsidRDefault="00287F8C" w:rsidP="009D6258">
            <w:pPr>
              <w:jc w:val="center"/>
              <w:rPr>
                <w:snapToGrid w:val="0"/>
                <w:color w:val="000000"/>
              </w:rPr>
            </w:pPr>
            <w:r w:rsidRPr="009D6258">
              <w:rPr>
                <w:snapToGrid w:val="0"/>
                <w:color w:val="000000"/>
              </w:rPr>
              <w:t>0,2</w:t>
            </w:r>
          </w:p>
        </w:tc>
      </w:tr>
      <w:tr w:rsidR="00287F8C" w:rsidRPr="009D6258" w:rsidTr="009D6258">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287F8C" w:rsidRPr="009D6258" w:rsidRDefault="00287F8C" w:rsidP="002816CF">
            <w:pPr>
              <w:ind w:firstLine="742"/>
              <w:jc w:val="both"/>
              <w:rPr>
                <w:snapToGrid w:val="0"/>
                <w:color w:val="000000"/>
              </w:rPr>
            </w:pPr>
            <w:r w:rsidRPr="009D6258">
              <w:rPr>
                <w:snapToGrid w:val="0"/>
                <w:color w:val="000000"/>
              </w:rPr>
              <w:t>естественные редины</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87F8C" w:rsidRPr="009D6258" w:rsidRDefault="00287F8C" w:rsidP="009D6258">
            <w:pPr>
              <w:jc w:val="center"/>
              <w:rPr>
                <w:snapToGrid w:val="0"/>
                <w:color w:val="000000"/>
              </w:rPr>
            </w:pPr>
            <w:r w:rsidRPr="009D6258">
              <w:rPr>
                <w:snapToGrid w:val="0"/>
                <w:color w:val="000000"/>
              </w:rPr>
              <w:t>256,6</w:t>
            </w:r>
          </w:p>
        </w:tc>
      </w:tr>
      <w:tr w:rsidR="00287F8C" w:rsidRPr="009D6258" w:rsidTr="009D6258">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287F8C" w:rsidRPr="009D6258" w:rsidRDefault="00287F8C" w:rsidP="002816CF">
            <w:pPr>
              <w:jc w:val="both"/>
              <w:rPr>
                <w:snapToGrid w:val="0"/>
                <w:color w:val="000000"/>
              </w:rPr>
            </w:pPr>
            <w:r w:rsidRPr="009D6258">
              <w:rPr>
                <w:snapToGrid w:val="0"/>
                <w:color w:val="000000"/>
              </w:rPr>
              <w:t>фонд  лесовостановления:</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87F8C" w:rsidRPr="009D6258" w:rsidRDefault="00287F8C" w:rsidP="009D6258">
            <w:pPr>
              <w:jc w:val="center"/>
              <w:rPr>
                <w:snapToGrid w:val="0"/>
                <w:color w:val="000000"/>
              </w:rPr>
            </w:pPr>
            <w:r w:rsidRPr="009D6258">
              <w:rPr>
                <w:snapToGrid w:val="0"/>
                <w:color w:val="000000"/>
              </w:rPr>
              <w:t>279,6</w:t>
            </w:r>
          </w:p>
        </w:tc>
      </w:tr>
      <w:tr w:rsidR="00287F8C" w:rsidRPr="009D6258" w:rsidTr="009D6258">
        <w:trPr>
          <w:trHeight w:val="217"/>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287F8C" w:rsidRPr="009D6258" w:rsidRDefault="00287F8C" w:rsidP="009D6258">
            <w:pPr>
              <w:jc w:val="both"/>
              <w:rPr>
                <w:snapToGrid w:val="0"/>
                <w:color w:val="000000"/>
              </w:rPr>
            </w:pPr>
            <w:r w:rsidRPr="009D6258">
              <w:rPr>
                <w:snapToGrid w:val="0"/>
                <w:color w:val="000000"/>
              </w:rPr>
              <w:t>в т</w:t>
            </w:r>
            <w:r w:rsidR="009D6258">
              <w:rPr>
                <w:snapToGrid w:val="0"/>
                <w:color w:val="000000"/>
              </w:rPr>
              <w:t>ом числе</w:t>
            </w:r>
            <w:r w:rsidRPr="009D6258">
              <w:rPr>
                <w:snapToGrid w:val="0"/>
                <w:color w:val="000000"/>
              </w:rPr>
              <w:t>:    гари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87F8C" w:rsidRPr="009D6258" w:rsidRDefault="00287F8C" w:rsidP="009D6258">
            <w:pPr>
              <w:jc w:val="center"/>
              <w:rPr>
                <w:snapToGrid w:val="0"/>
                <w:color w:val="000000"/>
              </w:rPr>
            </w:pPr>
            <w:r w:rsidRPr="009D6258">
              <w:rPr>
                <w:snapToGrid w:val="0"/>
                <w:color w:val="000000"/>
              </w:rPr>
              <w:t>222,1</w:t>
            </w:r>
          </w:p>
        </w:tc>
      </w:tr>
      <w:tr w:rsidR="00287F8C" w:rsidRPr="009D6258" w:rsidTr="009D6258">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287F8C" w:rsidRPr="009D6258" w:rsidRDefault="00287F8C" w:rsidP="002816CF">
            <w:pPr>
              <w:ind w:firstLine="742"/>
              <w:jc w:val="both"/>
              <w:rPr>
                <w:snapToGrid w:val="0"/>
                <w:color w:val="000000"/>
              </w:rPr>
            </w:pPr>
            <w:r w:rsidRPr="009D6258">
              <w:rPr>
                <w:snapToGrid w:val="0"/>
                <w:color w:val="000000"/>
              </w:rPr>
              <w:t>погибшие древостои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87F8C" w:rsidRPr="009D6258" w:rsidRDefault="00287F8C" w:rsidP="009D6258">
            <w:pPr>
              <w:jc w:val="center"/>
              <w:rPr>
                <w:snapToGrid w:val="0"/>
                <w:color w:val="000000"/>
              </w:rPr>
            </w:pPr>
            <w:r w:rsidRPr="009D6258">
              <w:rPr>
                <w:snapToGrid w:val="0"/>
                <w:color w:val="000000"/>
              </w:rPr>
              <w:t>32,5</w:t>
            </w:r>
          </w:p>
        </w:tc>
      </w:tr>
      <w:tr w:rsidR="00287F8C" w:rsidRPr="009D6258" w:rsidTr="009D6258">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287F8C" w:rsidRPr="009D6258" w:rsidRDefault="00287F8C" w:rsidP="002816CF">
            <w:pPr>
              <w:ind w:firstLine="742"/>
              <w:jc w:val="both"/>
              <w:rPr>
                <w:snapToGrid w:val="0"/>
                <w:color w:val="000000"/>
              </w:rPr>
            </w:pPr>
            <w:r w:rsidRPr="009D6258">
              <w:rPr>
                <w:snapToGrid w:val="0"/>
                <w:color w:val="000000"/>
              </w:rPr>
              <w:t>вырубки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87F8C" w:rsidRPr="009D6258" w:rsidRDefault="00287F8C" w:rsidP="009D6258">
            <w:pPr>
              <w:jc w:val="center"/>
              <w:rPr>
                <w:snapToGrid w:val="0"/>
                <w:color w:val="000000"/>
              </w:rPr>
            </w:pPr>
            <w:r w:rsidRPr="009D6258">
              <w:rPr>
                <w:snapToGrid w:val="0"/>
                <w:color w:val="000000"/>
              </w:rPr>
              <w:t>5,8</w:t>
            </w:r>
          </w:p>
        </w:tc>
      </w:tr>
      <w:tr w:rsidR="00287F8C" w:rsidRPr="009D6258" w:rsidTr="009D6258">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287F8C" w:rsidRPr="009D6258" w:rsidRDefault="00287F8C" w:rsidP="002816CF">
            <w:pPr>
              <w:ind w:firstLine="742"/>
              <w:jc w:val="both"/>
              <w:rPr>
                <w:snapToGrid w:val="0"/>
                <w:color w:val="000000"/>
              </w:rPr>
            </w:pPr>
            <w:r w:rsidRPr="009D6258">
              <w:rPr>
                <w:snapToGrid w:val="0"/>
                <w:color w:val="000000"/>
              </w:rPr>
              <w:t>прогалины</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87F8C" w:rsidRPr="009D6258" w:rsidRDefault="00287F8C" w:rsidP="009D6258">
            <w:pPr>
              <w:jc w:val="center"/>
              <w:rPr>
                <w:snapToGrid w:val="0"/>
                <w:color w:val="000000"/>
              </w:rPr>
            </w:pPr>
            <w:r w:rsidRPr="009D6258">
              <w:rPr>
                <w:snapToGrid w:val="0"/>
                <w:color w:val="000000"/>
              </w:rPr>
              <w:t>19,2</w:t>
            </w:r>
          </w:p>
        </w:tc>
      </w:tr>
      <w:tr w:rsidR="00287F8C" w:rsidRPr="009D6258" w:rsidTr="009D6258">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287F8C" w:rsidRPr="009D6258" w:rsidRDefault="00287F8C" w:rsidP="002816CF">
            <w:pPr>
              <w:jc w:val="both"/>
              <w:rPr>
                <w:snapToGrid w:val="0"/>
                <w:color w:val="000000"/>
              </w:rPr>
            </w:pPr>
            <w:r w:rsidRPr="009D6258">
              <w:rPr>
                <w:snapToGrid w:val="0"/>
                <w:color w:val="000000"/>
              </w:rPr>
              <w:t>Всего нелесных земель:</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87F8C" w:rsidRPr="009D6258" w:rsidRDefault="00287F8C" w:rsidP="009D6258">
            <w:pPr>
              <w:jc w:val="center"/>
              <w:rPr>
                <w:snapToGrid w:val="0"/>
                <w:color w:val="000000"/>
              </w:rPr>
            </w:pPr>
            <w:r w:rsidRPr="009D6258">
              <w:rPr>
                <w:snapToGrid w:val="0"/>
                <w:color w:val="000000"/>
              </w:rPr>
              <w:t>2293,4</w:t>
            </w:r>
          </w:p>
        </w:tc>
      </w:tr>
    </w:tbl>
    <w:p w:rsidR="00287F8C" w:rsidRPr="00202FD8" w:rsidRDefault="00287F8C" w:rsidP="002816CF">
      <w:pPr>
        <w:pStyle w:val="afb"/>
        <w:tabs>
          <w:tab w:val="left" w:pos="709"/>
        </w:tabs>
        <w:jc w:val="center"/>
        <w:rPr>
          <w:rFonts w:ascii="Times New Roman" w:hAnsi="Times New Roman"/>
          <w:sz w:val="24"/>
          <w:szCs w:val="24"/>
          <w:lang w:val="ru-RU"/>
        </w:rPr>
      </w:pPr>
    </w:p>
    <w:p w:rsidR="002816CF" w:rsidRPr="009D6258" w:rsidRDefault="00157221" w:rsidP="002816CF">
      <w:pPr>
        <w:ind w:firstLine="708"/>
        <w:jc w:val="both"/>
        <w:rPr>
          <w:snapToGrid w:val="0"/>
          <w:color w:val="000000"/>
          <w:sz w:val="28"/>
          <w:szCs w:val="28"/>
        </w:rPr>
      </w:pPr>
      <w:r w:rsidRPr="009D6258">
        <w:rPr>
          <w:sz w:val="28"/>
          <w:szCs w:val="28"/>
        </w:rPr>
        <w:lastRenderedPageBreak/>
        <w:t xml:space="preserve">В структуре лесных насаждений республики по группам древесных пород преобладают хвойные насаждения. </w:t>
      </w:r>
      <w:r w:rsidR="002816CF" w:rsidRPr="009D6258">
        <w:rPr>
          <w:snapToGrid w:val="0"/>
          <w:color w:val="000000"/>
          <w:sz w:val="28"/>
          <w:szCs w:val="28"/>
        </w:rPr>
        <w:t>Распределение запасов лесных ресурсов Респу</w:t>
      </w:r>
      <w:r w:rsidR="002816CF" w:rsidRPr="009D6258">
        <w:rPr>
          <w:snapToGrid w:val="0"/>
          <w:color w:val="000000"/>
          <w:sz w:val="28"/>
          <w:szCs w:val="28"/>
        </w:rPr>
        <w:t>б</w:t>
      </w:r>
      <w:r w:rsidR="002816CF" w:rsidRPr="009D6258">
        <w:rPr>
          <w:snapToGrid w:val="0"/>
          <w:color w:val="000000"/>
          <w:sz w:val="28"/>
          <w:szCs w:val="28"/>
        </w:rPr>
        <w:t>лики Тыва представлено в таблице 6.2.</w:t>
      </w:r>
    </w:p>
    <w:p w:rsidR="002816CF" w:rsidRDefault="00CD63E3" w:rsidP="002816CF">
      <w:pPr>
        <w:pStyle w:val="afb"/>
        <w:tabs>
          <w:tab w:val="left" w:pos="709"/>
        </w:tabs>
        <w:jc w:val="right"/>
        <w:rPr>
          <w:rFonts w:ascii="Times New Roman" w:hAnsi="Times New Roman"/>
          <w:sz w:val="28"/>
          <w:szCs w:val="28"/>
          <w:lang w:val="ru-RU"/>
        </w:rPr>
      </w:pPr>
      <w:r w:rsidRPr="009D6258">
        <w:rPr>
          <w:rFonts w:ascii="Times New Roman" w:hAnsi="Times New Roman"/>
          <w:sz w:val="28"/>
          <w:szCs w:val="28"/>
          <w:lang w:val="ru-RU"/>
        </w:rPr>
        <w:t>Таблица 6.2</w:t>
      </w:r>
    </w:p>
    <w:p w:rsidR="007B5191" w:rsidRPr="007B5191" w:rsidRDefault="007B5191" w:rsidP="002816CF">
      <w:pPr>
        <w:pStyle w:val="afb"/>
        <w:tabs>
          <w:tab w:val="left" w:pos="709"/>
        </w:tabs>
        <w:jc w:val="right"/>
        <w:rPr>
          <w:rFonts w:ascii="Times New Roman" w:hAnsi="Times New Roman"/>
          <w:sz w:val="16"/>
          <w:szCs w:val="16"/>
          <w:lang w:val="ru-RU"/>
        </w:rPr>
      </w:pPr>
    </w:p>
    <w:p w:rsidR="002816CF" w:rsidRDefault="002816CF" w:rsidP="002816CF">
      <w:pPr>
        <w:jc w:val="center"/>
        <w:rPr>
          <w:snapToGrid w:val="0"/>
          <w:color w:val="000000"/>
          <w:sz w:val="28"/>
          <w:szCs w:val="28"/>
        </w:rPr>
      </w:pPr>
      <w:r w:rsidRPr="009D6258">
        <w:rPr>
          <w:snapToGrid w:val="0"/>
          <w:color w:val="000000"/>
          <w:sz w:val="28"/>
          <w:szCs w:val="28"/>
        </w:rPr>
        <w:t>Распределение запасов лесных ресурсов Республики Тыва</w:t>
      </w:r>
    </w:p>
    <w:p w:rsidR="007B5191" w:rsidRPr="009D6258" w:rsidRDefault="007B5191" w:rsidP="002816CF">
      <w:pPr>
        <w:jc w:val="center"/>
        <w:rPr>
          <w:snapToGrid w:val="0"/>
          <w:color w:val="000000"/>
          <w:sz w:val="28"/>
          <w:szCs w:val="28"/>
        </w:rPr>
      </w:pP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51"/>
        <w:gridCol w:w="2551"/>
      </w:tblGrid>
      <w:tr w:rsidR="002816CF" w:rsidRPr="009D6258" w:rsidTr="009D6258">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2816CF">
            <w:pPr>
              <w:jc w:val="center"/>
              <w:rPr>
                <w:snapToGrid w:val="0"/>
                <w:color w:val="000000"/>
              </w:rPr>
            </w:pPr>
            <w:r w:rsidRPr="009D6258">
              <w:rPr>
                <w:snapToGrid w:val="0"/>
                <w:color w:val="000000"/>
              </w:rPr>
              <w:t>Вид насаждений</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2816CF">
            <w:pPr>
              <w:jc w:val="center"/>
              <w:rPr>
                <w:snapToGrid w:val="0"/>
                <w:color w:val="000000"/>
                <w:vertAlign w:val="superscript"/>
              </w:rPr>
            </w:pPr>
            <w:r w:rsidRPr="009D6258">
              <w:rPr>
                <w:snapToGrid w:val="0"/>
                <w:color w:val="000000"/>
              </w:rPr>
              <w:t xml:space="preserve">запас млн. </w:t>
            </w:r>
            <w:r w:rsidR="00B61CE7" w:rsidRPr="009D6258">
              <w:rPr>
                <w:snapToGrid w:val="0"/>
                <w:color w:val="000000"/>
              </w:rPr>
              <w:t>куб.м</w:t>
            </w:r>
          </w:p>
        </w:tc>
      </w:tr>
      <w:tr w:rsidR="002816CF" w:rsidRPr="009D6258" w:rsidTr="009D6258">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2816CF">
            <w:pPr>
              <w:jc w:val="both"/>
              <w:rPr>
                <w:snapToGrid w:val="0"/>
                <w:color w:val="000000"/>
              </w:rPr>
            </w:pPr>
            <w:r w:rsidRPr="009D6258">
              <w:rPr>
                <w:snapToGrid w:val="0"/>
                <w:color w:val="000000"/>
              </w:rPr>
              <w:t>Общий запас (основных лесообразующих пород): всего</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center"/>
              <w:rPr>
                <w:snapToGrid w:val="0"/>
                <w:color w:val="000000"/>
              </w:rPr>
            </w:pPr>
            <w:r w:rsidRPr="009D6258">
              <w:rPr>
                <w:snapToGrid w:val="0"/>
                <w:color w:val="000000"/>
              </w:rPr>
              <w:t>1138,50</w:t>
            </w:r>
          </w:p>
        </w:tc>
      </w:tr>
      <w:tr w:rsidR="002816CF" w:rsidRPr="009D6258" w:rsidTr="009D6258">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both"/>
              <w:rPr>
                <w:snapToGrid w:val="0"/>
                <w:color w:val="000000"/>
              </w:rPr>
            </w:pPr>
            <w:r w:rsidRPr="009D6258">
              <w:rPr>
                <w:snapToGrid w:val="0"/>
                <w:color w:val="000000"/>
              </w:rPr>
              <w:t>в т</w:t>
            </w:r>
            <w:r w:rsidR="009D6258">
              <w:rPr>
                <w:snapToGrid w:val="0"/>
                <w:color w:val="000000"/>
              </w:rPr>
              <w:t>ом числе</w:t>
            </w:r>
            <w:r w:rsidRPr="009D6258">
              <w:rPr>
                <w:snapToGrid w:val="0"/>
                <w:color w:val="000000"/>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center"/>
              <w:rPr>
                <w:snapToGrid w:val="0"/>
                <w:color w:val="000000"/>
              </w:rPr>
            </w:pPr>
          </w:p>
        </w:tc>
      </w:tr>
      <w:tr w:rsidR="002816CF" w:rsidRPr="009D6258" w:rsidTr="009D6258">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2816CF">
            <w:pPr>
              <w:jc w:val="both"/>
              <w:rPr>
                <w:snapToGrid w:val="0"/>
                <w:color w:val="000000"/>
              </w:rPr>
            </w:pPr>
            <w:r w:rsidRPr="009D6258">
              <w:rPr>
                <w:snapToGrid w:val="0"/>
                <w:color w:val="000000"/>
              </w:rPr>
              <w:t>хвойные всего:</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center"/>
              <w:rPr>
                <w:snapToGrid w:val="0"/>
                <w:color w:val="000000"/>
              </w:rPr>
            </w:pPr>
            <w:r w:rsidRPr="009D6258">
              <w:rPr>
                <w:snapToGrid w:val="0"/>
                <w:color w:val="000000"/>
              </w:rPr>
              <w:t>1102,36</w:t>
            </w:r>
          </w:p>
        </w:tc>
      </w:tr>
      <w:tr w:rsidR="002816CF" w:rsidRPr="009D6258" w:rsidTr="009D6258">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2816CF">
            <w:pPr>
              <w:jc w:val="both"/>
              <w:rPr>
                <w:snapToGrid w:val="0"/>
                <w:color w:val="000000"/>
              </w:rPr>
            </w:pPr>
            <w:r w:rsidRPr="009D6258">
              <w:rPr>
                <w:snapToGrid w:val="0"/>
                <w:color w:val="000000"/>
              </w:rPr>
              <w:t>из них: лиственница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center"/>
              <w:rPr>
                <w:snapToGrid w:val="0"/>
                <w:color w:val="000000"/>
              </w:rPr>
            </w:pPr>
            <w:r w:rsidRPr="009D6258">
              <w:rPr>
                <w:snapToGrid w:val="0"/>
                <w:color w:val="000000"/>
              </w:rPr>
              <w:t>599,97</w:t>
            </w:r>
          </w:p>
        </w:tc>
      </w:tr>
      <w:tr w:rsidR="002816CF" w:rsidRPr="009D6258" w:rsidTr="009D6258">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2816CF">
            <w:pPr>
              <w:jc w:val="both"/>
              <w:rPr>
                <w:snapToGrid w:val="0"/>
                <w:color w:val="000000"/>
              </w:rPr>
            </w:pPr>
            <w:r w:rsidRPr="009D6258">
              <w:rPr>
                <w:snapToGrid w:val="0"/>
                <w:color w:val="000000"/>
              </w:rPr>
              <w:t xml:space="preserve">             кедр</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center"/>
              <w:rPr>
                <w:snapToGrid w:val="0"/>
                <w:color w:val="000000"/>
              </w:rPr>
            </w:pPr>
            <w:r w:rsidRPr="009D6258">
              <w:rPr>
                <w:snapToGrid w:val="0"/>
                <w:color w:val="000000"/>
              </w:rPr>
              <w:t>478,21</w:t>
            </w:r>
          </w:p>
        </w:tc>
      </w:tr>
      <w:tr w:rsidR="002816CF" w:rsidRPr="009D6258" w:rsidTr="009D6258">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2816CF">
            <w:pPr>
              <w:jc w:val="both"/>
              <w:rPr>
                <w:snapToGrid w:val="0"/>
                <w:color w:val="000000"/>
              </w:rPr>
            </w:pPr>
            <w:r w:rsidRPr="009D6258">
              <w:rPr>
                <w:snapToGrid w:val="0"/>
                <w:color w:val="000000"/>
              </w:rPr>
              <w:t xml:space="preserve">             сосна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center"/>
              <w:rPr>
                <w:snapToGrid w:val="0"/>
                <w:color w:val="000000"/>
              </w:rPr>
            </w:pPr>
            <w:r w:rsidRPr="009D6258">
              <w:rPr>
                <w:snapToGrid w:val="0"/>
                <w:color w:val="000000"/>
              </w:rPr>
              <w:t>15,19</w:t>
            </w:r>
          </w:p>
        </w:tc>
      </w:tr>
      <w:tr w:rsidR="002816CF" w:rsidRPr="009D6258" w:rsidTr="009D6258">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2816CF">
            <w:pPr>
              <w:jc w:val="both"/>
              <w:rPr>
                <w:snapToGrid w:val="0"/>
                <w:color w:val="000000"/>
              </w:rPr>
            </w:pPr>
            <w:r w:rsidRPr="009D6258">
              <w:rPr>
                <w:snapToGrid w:val="0"/>
                <w:color w:val="000000"/>
              </w:rPr>
              <w:t xml:space="preserve">             ель, пихта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center"/>
              <w:rPr>
                <w:snapToGrid w:val="0"/>
                <w:color w:val="000000"/>
              </w:rPr>
            </w:pPr>
            <w:r w:rsidRPr="009D6258">
              <w:rPr>
                <w:snapToGrid w:val="0"/>
                <w:color w:val="000000"/>
              </w:rPr>
              <w:t>8,97</w:t>
            </w:r>
          </w:p>
        </w:tc>
      </w:tr>
      <w:tr w:rsidR="002816CF" w:rsidRPr="009D6258" w:rsidTr="009D6258">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2816CF">
            <w:pPr>
              <w:jc w:val="both"/>
              <w:rPr>
                <w:snapToGrid w:val="0"/>
                <w:color w:val="000000"/>
              </w:rPr>
            </w:pPr>
            <w:r w:rsidRPr="009D6258">
              <w:rPr>
                <w:snapToGrid w:val="0"/>
                <w:color w:val="000000"/>
              </w:rPr>
              <w:t>из них: молодняки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center"/>
              <w:rPr>
                <w:snapToGrid w:val="0"/>
                <w:color w:val="000000"/>
              </w:rPr>
            </w:pPr>
            <w:r w:rsidRPr="009D6258">
              <w:rPr>
                <w:snapToGrid w:val="0"/>
                <w:color w:val="000000"/>
              </w:rPr>
              <w:t>30,31</w:t>
            </w:r>
          </w:p>
        </w:tc>
      </w:tr>
      <w:tr w:rsidR="002816CF" w:rsidRPr="009D6258" w:rsidTr="009D6258">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2816CF">
            <w:pPr>
              <w:jc w:val="both"/>
              <w:rPr>
                <w:snapToGrid w:val="0"/>
                <w:color w:val="000000"/>
              </w:rPr>
            </w:pPr>
            <w:r w:rsidRPr="009D6258">
              <w:rPr>
                <w:snapToGrid w:val="0"/>
                <w:color w:val="000000"/>
              </w:rPr>
              <w:t xml:space="preserve">             средневозрастные</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center"/>
              <w:rPr>
                <w:snapToGrid w:val="0"/>
                <w:color w:val="000000"/>
              </w:rPr>
            </w:pPr>
            <w:r w:rsidRPr="009D6258">
              <w:rPr>
                <w:snapToGrid w:val="0"/>
                <w:color w:val="000000"/>
              </w:rPr>
              <w:t>353,77</w:t>
            </w:r>
          </w:p>
        </w:tc>
      </w:tr>
      <w:tr w:rsidR="002816CF" w:rsidRPr="009D6258" w:rsidTr="009D6258">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2816CF">
            <w:pPr>
              <w:jc w:val="both"/>
              <w:rPr>
                <w:snapToGrid w:val="0"/>
                <w:color w:val="000000"/>
              </w:rPr>
            </w:pPr>
            <w:r w:rsidRPr="009D6258">
              <w:rPr>
                <w:snapToGrid w:val="0"/>
                <w:color w:val="000000"/>
              </w:rPr>
              <w:t xml:space="preserve">             приспевающие</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center"/>
              <w:rPr>
                <w:snapToGrid w:val="0"/>
                <w:color w:val="000000"/>
              </w:rPr>
            </w:pPr>
            <w:r w:rsidRPr="009D6258">
              <w:rPr>
                <w:snapToGrid w:val="0"/>
                <w:color w:val="000000"/>
              </w:rPr>
              <w:t>271,64</w:t>
            </w:r>
          </w:p>
        </w:tc>
      </w:tr>
      <w:tr w:rsidR="002816CF" w:rsidRPr="009D6258" w:rsidTr="009D6258">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2816CF">
            <w:pPr>
              <w:jc w:val="both"/>
              <w:rPr>
                <w:snapToGrid w:val="0"/>
                <w:color w:val="000000"/>
              </w:rPr>
            </w:pPr>
            <w:r w:rsidRPr="009D6258">
              <w:rPr>
                <w:snapToGrid w:val="0"/>
                <w:color w:val="000000"/>
              </w:rPr>
              <w:t xml:space="preserve">             спелые и перестойные</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center"/>
              <w:rPr>
                <w:snapToGrid w:val="0"/>
                <w:color w:val="000000"/>
              </w:rPr>
            </w:pPr>
            <w:r w:rsidRPr="009D6258">
              <w:rPr>
                <w:snapToGrid w:val="0"/>
                <w:color w:val="000000"/>
              </w:rPr>
              <w:t>446,34</w:t>
            </w:r>
          </w:p>
        </w:tc>
      </w:tr>
      <w:tr w:rsidR="002816CF" w:rsidRPr="009D6258" w:rsidTr="009D6258">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both"/>
              <w:rPr>
                <w:snapToGrid w:val="0"/>
                <w:color w:val="000000"/>
              </w:rPr>
            </w:pPr>
            <w:r w:rsidRPr="009D6258">
              <w:rPr>
                <w:snapToGrid w:val="0"/>
                <w:color w:val="000000"/>
              </w:rPr>
              <w:t xml:space="preserve">             в т</w:t>
            </w:r>
            <w:r w:rsidR="009D6258">
              <w:rPr>
                <w:snapToGrid w:val="0"/>
                <w:color w:val="000000"/>
              </w:rPr>
              <w:t>ом числе</w:t>
            </w:r>
            <w:r w:rsidRPr="009D6258">
              <w:rPr>
                <w:snapToGrid w:val="0"/>
                <w:color w:val="000000"/>
              </w:rPr>
              <w:t xml:space="preserve"> перестойные</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center"/>
              <w:rPr>
                <w:snapToGrid w:val="0"/>
                <w:color w:val="000000"/>
              </w:rPr>
            </w:pPr>
            <w:r w:rsidRPr="009D6258">
              <w:rPr>
                <w:snapToGrid w:val="0"/>
                <w:color w:val="000000"/>
              </w:rPr>
              <w:t>135,54</w:t>
            </w:r>
          </w:p>
        </w:tc>
      </w:tr>
      <w:tr w:rsidR="002816CF" w:rsidRPr="009D6258" w:rsidTr="009D6258">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2816CF">
            <w:pPr>
              <w:jc w:val="both"/>
              <w:rPr>
                <w:snapToGrid w:val="0"/>
                <w:color w:val="000000"/>
              </w:rPr>
            </w:pPr>
            <w:r w:rsidRPr="009D6258">
              <w:rPr>
                <w:snapToGrid w:val="0"/>
                <w:color w:val="000000"/>
              </w:rPr>
              <w:t>мягколиственные всего:</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center"/>
              <w:rPr>
                <w:snapToGrid w:val="0"/>
                <w:color w:val="000000"/>
              </w:rPr>
            </w:pPr>
            <w:r w:rsidRPr="009D6258">
              <w:rPr>
                <w:snapToGrid w:val="0"/>
                <w:color w:val="000000"/>
              </w:rPr>
              <w:t>31,29</w:t>
            </w:r>
          </w:p>
        </w:tc>
      </w:tr>
      <w:tr w:rsidR="002816CF" w:rsidRPr="009D6258" w:rsidTr="009D6258">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both"/>
              <w:rPr>
                <w:snapToGrid w:val="0"/>
                <w:color w:val="000000"/>
              </w:rPr>
            </w:pPr>
            <w:r w:rsidRPr="009D6258">
              <w:rPr>
                <w:snapToGrid w:val="0"/>
                <w:color w:val="000000"/>
              </w:rPr>
              <w:t>в. т</w:t>
            </w:r>
            <w:r w:rsidR="009D6258">
              <w:rPr>
                <w:snapToGrid w:val="0"/>
                <w:color w:val="000000"/>
              </w:rPr>
              <w:t>ом числе</w:t>
            </w:r>
            <w:r w:rsidRPr="009D6258">
              <w:rPr>
                <w:snapToGrid w:val="0"/>
                <w:color w:val="000000"/>
              </w:rPr>
              <w:t xml:space="preserve">  береза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center"/>
              <w:rPr>
                <w:snapToGrid w:val="0"/>
                <w:color w:val="000000"/>
              </w:rPr>
            </w:pPr>
            <w:r w:rsidRPr="009D6258">
              <w:rPr>
                <w:snapToGrid w:val="0"/>
                <w:color w:val="000000"/>
              </w:rPr>
              <w:t>27,41</w:t>
            </w:r>
          </w:p>
        </w:tc>
      </w:tr>
      <w:tr w:rsidR="002816CF" w:rsidRPr="009D6258" w:rsidTr="009D6258">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2816CF">
            <w:pPr>
              <w:jc w:val="both"/>
              <w:rPr>
                <w:snapToGrid w:val="0"/>
                <w:color w:val="000000"/>
              </w:rPr>
            </w:pPr>
            <w:r w:rsidRPr="009D6258">
              <w:rPr>
                <w:snapToGrid w:val="0"/>
                <w:color w:val="000000"/>
              </w:rPr>
              <w:t xml:space="preserve">            </w:t>
            </w:r>
            <w:r w:rsidR="009D6258">
              <w:rPr>
                <w:snapToGrid w:val="0"/>
                <w:color w:val="000000"/>
              </w:rPr>
              <w:t xml:space="preserve">           </w:t>
            </w:r>
            <w:r w:rsidRPr="009D6258">
              <w:rPr>
                <w:snapToGrid w:val="0"/>
                <w:color w:val="000000"/>
              </w:rPr>
              <w:t>осина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center"/>
              <w:rPr>
                <w:snapToGrid w:val="0"/>
                <w:color w:val="000000"/>
              </w:rPr>
            </w:pPr>
            <w:r w:rsidRPr="009D6258">
              <w:rPr>
                <w:snapToGrid w:val="0"/>
                <w:color w:val="000000"/>
              </w:rPr>
              <w:t>0,75</w:t>
            </w:r>
          </w:p>
        </w:tc>
      </w:tr>
    </w:tbl>
    <w:p w:rsidR="002816CF" w:rsidRPr="00202FD8" w:rsidRDefault="002816CF" w:rsidP="002816CF">
      <w:pPr>
        <w:suppressAutoHyphens/>
        <w:ind w:firstLine="709"/>
        <w:jc w:val="both"/>
      </w:pPr>
    </w:p>
    <w:p w:rsidR="00577597" w:rsidRPr="009D6258" w:rsidRDefault="006F1301" w:rsidP="009D6258">
      <w:pPr>
        <w:suppressAutoHyphens/>
        <w:ind w:firstLine="709"/>
        <w:jc w:val="both"/>
        <w:rPr>
          <w:sz w:val="28"/>
          <w:szCs w:val="28"/>
        </w:rPr>
      </w:pPr>
      <w:r w:rsidRPr="009D6258">
        <w:rPr>
          <w:sz w:val="28"/>
          <w:szCs w:val="28"/>
        </w:rPr>
        <w:t>Породный состав л</w:t>
      </w:r>
      <w:r w:rsidR="00A206A7">
        <w:rPr>
          <w:sz w:val="28"/>
          <w:szCs w:val="28"/>
        </w:rPr>
        <w:t xml:space="preserve">есов связан с климатическими и </w:t>
      </w:r>
      <w:r w:rsidRPr="009D6258">
        <w:rPr>
          <w:sz w:val="28"/>
          <w:szCs w:val="28"/>
        </w:rPr>
        <w:t>почвенными условиями районов. Доля хвойных пород в различных районах области изменяется главным образом вследствие ст</w:t>
      </w:r>
      <w:r w:rsidRPr="009D6258">
        <w:rPr>
          <w:sz w:val="28"/>
          <w:szCs w:val="28"/>
        </w:rPr>
        <w:t>и</w:t>
      </w:r>
      <w:r w:rsidRPr="009D6258">
        <w:rPr>
          <w:sz w:val="28"/>
          <w:szCs w:val="28"/>
        </w:rPr>
        <w:t>хийных явлений (пожары, ветровалы).</w:t>
      </w:r>
    </w:p>
    <w:p w:rsidR="00577597" w:rsidRPr="009D6258" w:rsidRDefault="006F1301" w:rsidP="009D6258">
      <w:pPr>
        <w:tabs>
          <w:tab w:val="left" w:pos="709"/>
        </w:tabs>
        <w:ind w:firstLine="709"/>
        <w:jc w:val="both"/>
        <w:rPr>
          <w:sz w:val="28"/>
          <w:szCs w:val="28"/>
        </w:rPr>
      </w:pPr>
      <w:r w:rsidRPr="009D6258">
        <w:rPr>
          <w:sz w:val="28"/>
          <w:szCs w:val="28"/>
        </w:rPr>
        <w:t>Наибольшую площадь и запас среди хвойных насаждений имеют древостои лиственницы,</w:t>
      </w:r>
      <w:r w:rsidR="009D6258">
        <w:rPr>
          <w:sz w:val="28"/>
          <w:szCs w:val="28"/>
        </w:rPr>
        <w:t xml:space="preserve"> которые широко распространены </w:t>
      </w:r>
      <w:r w:rsidRPr="009D6258">
        <w:rPr>
          <w:sz w:val="28"/>
          <w:szCs w:val="28"/>
        </w:rPr>
        <w:t>во всех районах и произрастают почти на всех встречающихся в республике почвах, кроме торфяников, песчаных сухих и све</w:t>
      </w:r>
      <w:r w:rsidR="006F0C51">
        <w:rPr>
          <w:sz w:val="28"/>
          <w:szCs w:val="28"/>
        </w:rPr>
        <w:t xml:space="preserve">жих почв. Однако лиственничные </w:t>
      </w:r>
      <w:r w:rsidRPr="009D6258">
        <w:rPr>
          <w:sz w:val="28"/>
          <w:szCs w:val="28"/>
        </w:rPr>
        <w:t>насаждения распределены по террит</w:t>
      </w:r>
      <w:r w:rsidRPr="009D6258">
        <w:rPr>
          <w:sz w:val="28"/>
          <w:szCs w:val="28"/>
        </w:rPr>
        <w:t>о</w:t>
      </w:r>
      <w:r w:rsidRPr="009D6258">
        <w:rPr>
          <w:sz w:val="28"/>
          <w:szCs w:val="28"/>
        </w:rPr>
        <w:t>рии республики неравномерно. Преобладание лиственницы в хвойных лесах отм</w:t>
      </w:r>
      <w:r w:rsidRPr="009D6258">
        <w:rPr>
          <w:sz w:val="28"/>
          <w:szCs w:val="28"/>
        </w:rPr>
        <w:t>е</w:t>
      </w:r>
      <w:r w:rsidRPr="009D6258">
        <w:rPr>
          <w:sz w:val="28"/>
          <w:szCs w:val="28"/>
        </w:rPr>
        <w:t>чается в северных и западных районах республики. Как правило, удельный вес л</w:t>
      </w:r>
      <w:r w:rsidRPr="009D6258">
        <w:rPr>
          <w:sz w:val="28"/>
          <w:szCs w:val="28"/>
        </w:rPr>
        <w:t>и</w:t>
      </w:r>
      <w:r w:rsidRPr="009D6258">
        <w:rPr>
          <w:sz w:val="28"/>
          <w:szCs w:val="28"/>
        </w:rPr>
        <w:t>ственничных насаждений падает по мере продвижения с запада на восток и с пов</w:t>
      </w:r>
      <w:r w:rsidRPr="009D6258">
        <w:rPr>
          <w:sz w:val="28"/>
          <w:szCs w:val="28"/>
        </w:rPr>
        <w:t>ы</w:t>
      </w:r>
      <w:r w:rsidRPr="009D6258">
        <w:rPr>
          <w:sz w:val="28"/>
          <w:szCs w:val="28"/>
        </w:rPr>
        <w:t>шением абсолютной</w:t>
      </w:r>
      <w:r w:rsidR="009D6258">
        <w:rPr>
          <w:sz w:val="28"/>
          <w:szCs w:val="28"/>
        </w:rPr>
        <w:t xml:space="preserve"> высоты сменяясь кедровниками. </w:t>
      </w:r>
      <w:r w:rsidRPr="009D6258">
        <w:rPr>
          <w:sz w:val="28"/>
          <w:szCs w:val="28"/>
        </w:rPr>
        <w:t>При этом в западной части л</w:t>
      </w:r>
      <w:r w:rsidRPr="009D6258">
        <w:rPr>
          <w:sz w:val="28"/>
          <w:szCs w:val="28"/>
        </w:rPr>
        <w:t>и</w:t>
      </w:r>
      <w:r w:rsidRPr="009D6258">
        <w:rPr>
          <w:sz w:val="28"/>
          <w:szCs w:val="28"/>
        </w:rPr>
        <w:t>ственничные наса</w:t>
      </w:r>
      <w:r w:rsidRPr="009D6258">
        <w:rPr>
          <w:sz w:val="28"/>
          <w:szCs w:val="28"/>
        </w:rPr>
        <w:t>ж</w:t>
      </w:r>
      <w:r w:rsidRPr="009D6258">
        <w:rPr>
          <w:sz w:val="28"/>
          <w:szCs w:val="28"/>
        </w:rPr>
        <w:t xml:space="preserve">дения в лесопокрытой площади выражено резко (от 85 до </w:t>
      </w:r>
      <w:r w:rsidR="009D6258">
        <w:rPr>
          <w:sz w:val="28"/>
          <w:szCs w:val="28"/>
        </w:rPr>
        <w:t xml:space="preserve">           </w:t>
      </w:r>
      <w:r w:rsidRPr="009D6258">
        <w:rPr>
          <w:sz w:val="28"/>
          <w:szCs w:val="28"/>
        </w:rPr>
        <w:t>50</w:t>
      </w:r>
      <w:r w:rsidR="006C5991" w:rsidRPr="009D6258">
        <w:rPr>
          <w:sz w:val="28"/>
          <w:szCs w:val="28"/>
        </w:rPr>
        <w:t xml:space="preserve"> </w:t>
      </w:r>
      <w:r w:rsidR="009D6258">
        <w:rPr>
          <w:sz w:val="28"/>
          <w:szCs w:val="28"/>
        </w:rPr>
        <w:t>процентов</w:t>
      </w:r>
      <w:r w:rsidRPr="009D6258">
        <w:rPr>
          <w:sz w:val="28"/>
          <w:szCs w:val="28"/>
        </w:rPr>
        <w:t>), а в восточных – слабо (от 45 до 30</w:t>
      </w:r>
      <w:r w:rsidR="006C5991" w:rsidRPr="009D6258">
        <w:rPr>
          <w:sz w:val="28"/>
          <w:szCs w:val="28"/>
        </w:rPr>
        <w:t xml:space="preserve"> </w:t>
      </w:r>
      <w:r w:rsidR="009D6258">
        <w:rPr>
          <w:sz w:val="28"/>
          <w:szCs w:val="28"/>
        </w:rPr>
        <w:t>процентов</w:t>
      </w:r>
      <w:r w:rsidRPr="009D6258">
        <w:rPr>
          <w:sz w:val="28"/>
          <w:szCs w:val="28"/>
        </w:rPr>
        <w:t>).</w:t>
      </w:r>
    </w:p>
    <w:p w:rsidR="00577597" w:rsidRPr="009D6258" w:rsidRDefault="006F1301" w:rsidP="009D6258">
      <w:pPr>
        <w:tabs>
          <w:tab w:val="left" w:pos="709"/>
        </w:tabs>
        <w:ind w:firstLine="709"/>
        <w:jc w:val="both"/>
        <w:rPr>
          <w:sz w:val="28"/>
          <w:szCs w:val="28"/>
        </w:rPr>
      </w:pPr>
      <w:r w:rsidRPr="009D6258">
        <w:rPr>
          <w:sz w:val="28"/>
          <w:szCs w:val="28"/>
        </w:rPr>
        <w:t>Второе место среди насаждений хвойных пород принадлежит кедру – самой ценной для лесного хозяйства древесной породе. Кедровые насаждения занимают чуть менее половины лес</w:t>
      </w:r>
      <w:r w:rsidRPr="009D6258">
        <w:rPr>
          <w:sz w:val="28"/>
          <w:szCs w:val="28"/>
        </w:rPr>
        <w:t>о</w:t>
      </w:r>
      <w:r w:rsidR="006E11DB" w:rsidRPr="009D6258">
        <w:rPr>
          <w:sz w:val="28"/>
          <w:szCs w:val="28"/>
        </w:rPr>
        <w:t>покрытой площади</w:t>
      </w:r>
      <w:r w:rsidRPr="009D6258">
        <w:rPr>
          <w:sz w:val="28"/>
          <w:szCs w:val="28"/>
        </w:rPr>
        <w:t>. Кедровый пояс по площади меньше и образован горно-таежными и подгол</w:t>
      </w:r>
      <w:r w:rsidRPr="009D6258">
        <w:rPr>
          <w:sz w:val="28"/>
          <w:szCs w:val="28"/>
        </w:rPr>
        <w:t>ь</w:t>
      </w:r>
      <w:r w:rsidRPr="009D6258">
        <w:rPr>
          <w:sz w:val="28"/>
          <w:szCs w:val="28"/>
        </w:rPr>
        <w:t>цово-таежными лесами. Лесные массивы из этой породы встречаются на всей территории республики, но наибольшие их пл</w:t>
      </w:r>
      <w:r w:rsidRPr="009D6258">
        <w:rPr>
          <w:sz w:val="28"/>
          <w:szCs w:val="28"/>
        </w:rPr>
        <w:t>о</w:t>
      </w:r>
      <w:r w:rsidRPr="009D6258">
        <w:rPr>
          <w:sz w:val="28"/>
          <w:szCs w:val="28"/>
        </w:rPr>
        <w:t>щади находятся в север</w:t>
      </w:r>
      <w:r w:rsidR="007B5191">
        <w:rPr>
          <w:sz w:val="28"/>
          <w:szCs w:val="28"/>
        </w:rPr>
        <w:t xml:space="preserve">о-восточной и восточной части. </w:t>
      </w:r>
      <w:r w:rsidRPr="009D6258">
        <w:rPr>
          <w:sz w:val="28"/>
          <w:szCs w:val="28"/>
        </w:rPr>
        <w:t>Встречаются чистые кедр</w:t>
      </w:r>
      <w:r w:rsidRPr="009D6258">
        <w:rPr>
          <w:sz w:val="28"/>
          <w:szCs w:val="28"/>
        </w:rPr>
        <w:t>о</w:t>
      </w:r>
      <w:r w:rsidRPr="009D6258">
        <w:rPr>
          <w:sz w:val="28"/>
          <w:szCs w:val="28"/>
        </w:rPr>
        <w:t>вые древостои, в которых пихта вкраплена единичными стволами, но чаще достиг</w:t>
      </w:r>
      <w:r w:rsidRPr="009D6258">
        <w:rPr>
          <w:sz w:val="28"/>
          <w:szCs w:val="28"/>
        </w:rPr>
        <w:t>а</w:t>
      </w:r>
      <w:r w:rsidRPr="009D6258">
        <w:rPr>
          <w:sz w:val="28"/>
          <w:szCs w:val="28"/>
        </w:rPr>
        <w:t>ет 1-2 единиц состава. Реже в примеси ель и береза.</w:t>
      </w:r>
    </w:p>
    <w:p w:rsidR="00577597" w:rsidRPr="009D6258" w:rsidRDefault="006F1301" w:rsidP="009D6258">
      <w:pPr>
        <w:tabs>
          <w:tab w:val="left" w:pos="709"/>
        </w:tabs>
        <w:ind w:firstLine="709"/>
        <w:jc w:val="both"/>
        <w:rPr>
          <w:sz w:val="28"/>
          <w:szCs w:val="28"/>
        </w:rPr>
      </w:pPr>
      <w:r w:rsidRPr="009D6258">
        <w:rPr>
          <w:sz w:val="28"/>
          <w:szCs w:val="28"/>
        </w:rPr>
        <w:t>Сосновые н</w:t>
      </w:r>
      <w:r w:rsidR="006E11DB" w:rsidRPr="009D6258">
        <w:rPr>
          <w:sz w:val="28"/>
          <w:szCs w:val="28"/>
        </w:rPr>
        <w:t>асаждения занимают 1,1</w:t>
      </w:r>
      <w:r w:rsidR="006C5991" w:rsidRPr="009D6258">
        <w:rPr>
          <w:sz w:val="28"/>
          <w:szCs w:val="28"/>
        </w:rPr>
        <w:t xml:space="preserve"> </w:t>
      </w:r>
      <w:r w:rsidR="009D6258">
        <w:rPr>
          <w:sz w:val="28"/>
          <w:szCs w:val="28"/>
        </w:rPr>
        <w:t>процента</w:t>
      </w:r>
      <w:r w:rsidRPr="009D6258">
        <w:rPr>
          <w:sz w:val="28"/>
          <w:szCs w:val="28"/>
        </w:rPr>
        <w:t xml:space="preserve"> площади лесов республики, и располагаются в пристепной части Алтае – Саянского горно-лесостепного района, </w:t>
      </w:r>
      <w:r w:rsidRPr="009D6258">
        <w:rPr>
          <w:sz w:val="28"/>
          <w:szCs w:val="28"/>
        </w:rPr>
        <w:lastRenderedPageBreak/>
        <w:t>ос</w:t>
      </w:r>
      <w:r w:rsidRPr="009D6258">
        <w:rPr>
          <w:sz w:val="28"/>
          <w:szCs w:val="28"/>
        </w:rPr>
        <w:t>т</w:t>
      </w:r>
      <w:r w:rsidRPr="009D6258">
        <w:rPr>
          <w:sz w:val="28"/>
          <w:szCs w:val="28"/>
        </w:rPr>
        <w:t>ровами среди степей. Ельники произрастают в поймах водных объектов по всей территории республики и занимают незнач</w:t>
      </w:r>
      <w:r w:rsidRPr="009D6258">
        <w:rPr>
          <w:sz w:val="28"/>
          <w:szCs w:val="28"/>
        </w:rPr>
        <w:t>и</w:t>
      </w:r>
      <w:r w:rsidRPr="009D6258">
        <w:rPr>
          <w:sz w:val="28"/>
          <w:szCs w:val="28"/>
        </w:rPr>
        <w:t>тельную площадь.</w:t>
      </w:r>
    </w:p>
    <w:p w:rsidR="00577597" w:rsidRPr="009D6258" w:rsidRDefault="006F1301" w:rsidP="009D6258">
      <w:pPr>
        <w:tabs>
          <w:tab w:val="left" w:pos="709"/>
        </w:tabs>
        <w:ind w:firstLine="709"/>
        <w:jc w:val="both"/>
        <w:rPr>
          <w:sz w:val="28"/>
          <w:szCs w:val="28"/>
        </w:rPr>
      </w:pPr>
      <w:r w:rsidRPr="009D6258">
        <w:rPr>
          <w:sz w:val="28"/>
          <w:szCs w:val="28"/>
        </w:rPr>
        <w:t>На долю мягколиственных насаждений приходится 3,4</w:t>
      </w:r>
      <w:r w:rsidR="006C5991" w:rsidRPr="009D6258">
        <w:rPr>
          <w:sz w:val="28"/>
          <w:szCs w:val="28"/>
        </w:rPr>
        <w:t xml:space="preserve"> </w:t>
      </w:r>
      <w:r w:rsidR="009D6258">
        <w:rPr>
          <w:sz w:val="28"/>
          <w:szCs w:val="28"/>
        </w:rPr>
        <w:t>процента</w:t>
      </w:r>
      <w:r w:rsidRPr="009D6258">
        <w:rPr>
          <w:sz w:val="28"/>
          <w:szCs w:val="28"/>
        </w:rPr>
        <w:t xml:space="preserve"> лесопокр</w:t>
      </w:r>
      <w:r w:rsidRPr="009D6258">
        <w:rPr>
          <w:sz w:val="28"/>
          <w:szCs w:val="28"/>
        </w:rPr>
        <w:t>ы</w:t>
      </w:r>
      <w:r w:rsidRPr="009D6258">
        <w:rPr>
          <w:sz w:val="28"/>
          <w:szCs w:val="28"/>
        </w:rPr>
        <w:t>той площади республики. Пожары явились основными факторами, способствующ</w:t>
      </w:r>
      <w:r w:rsidRPr="009D6258">
        <w:rPr>
          <w:sz w:val="28"/>
          <w:szCs w:val="28"/>
        </w:rPr>
        <w:t>и</w:t>
      </w:r>
      <w:r w:rsidRPr="009D6258">
        <w:rPr>
          <w:sz w:val="28"/>
          <w:szCs w:val="28"/>
        </w:rPr>
        <w:t>ми возникновению бер</w:t>
      </w:r>
      <w:r w:rsidR="00E51A10" w:rsidRPr="009D6258">
        <w:rPr>
          <w:sz w:val="28"/>
          <w:szCs w:val="28"/>
        </w:rPr>
        <w:t>е</w:t>
      </w:r>
      <w:r w:rsidRPr="009D6258">
        <w:rPr>
          <w:sz w:val="28"/>
          <w:szCs w:val="28"/>
        </w:rPr>
        <w:t>зовых и осиновых насаждений. Из других мягколиственных пород в лесах республики распространены тополь и ива древовидная, на долю кот</w:t>
      </w:r>
      <w:r w:rsidRPr="009D6258">
        <w:rPr>
          <w:sz w:val="28"/>
          <w:szCs w:val="28"/>
        </w:rPr>
        <w:t>о</w:t>
      </w:r>
      <w:r w:rsidRPr="009D6258">
        <w:rPr>
          <w:sz w:val="28"/>
          <w:szCs w:val="28"/>
        </w:rPr>
        <w:t>рых приходится 0,3</w:t>
      </w:r>
      <w:r w:rsidR="006C5991" w:rsidRPr="009D6258">
        <w:rPr>
          <w:sz w:val="28"/>
          <w:szCs w:val="28"/>
        </w:rPr>
        <w:t xml:space="preserve"> </w:t>
      </w:r>
      <w:r w:rsidR="009D6258">
        <w:rPr>
          <w:sz w:val="28"/>
          <w:szCs w:val="28"/>
        </w:rPr>
        <w:t>процента</w:t>
      </w:r>
      <w:r w:rsidRPr="009D6258">
        <w:rPr>
          <w:sz w:val="28"/>
          <w:szCs w:val="28"/>
        </w:rPr>
        <w:t xml:space="preserve"> лесопокрытой площади. Процесс смены пород на те</w:t>
      </w:r>
      <w:r w:rsidRPr="009D6258">
        <w:rPr>
          <w:sz w:val="28"/>
          <w:szCs w:val="28"/>
        </w:rPr>
        <w:t>р</w:t>
      </w:r>
      <w:r w:rsidRPr="009D6258">
        <w:rPr>
          <w:sz w:val="28"/>
          <w:szCs w:val="28"/>
        </w:rPr>
        <w:t>ритории Республики Тыва практически не заметен и основную роль в н</w:t>
      </w:r>
      <w:r w:rsidR="00E51A10" w:rsidRPr="009D6258">
        <w:rPr>
          <w:sz w:val="28"/>
          <w:szCs w:val="28"/>
        </w:rPr>
        <w:t>е</w:t>
      </w:r>
      <w:r w:rsidRPr="009D6258">
        <w:rPr>
          <w:sz w:val="28"/>
          <w:szCs w:val="28"/>
        </w:rPr>
        <w:t>м играют лесные пож</w:t>
      </w:r>
      <w:r w:rsidRPr="009D6258">
        <w:rPr>
          <w:sz w:val="28"/>
          <w:szCs w:val="28"/>
        </w:rPr>
        <w:t>а</w:t>
      </w:r>
      <w:r w:rsidRPr="009D6258">
        <w:rPr>
          <w:sz w:val="28"/>
          <w:szCs w:val="28"/>
        </w:rPr>
        <w:t>ры.</w:t>
      </w:r>
    </w:p>
    <w:p w:rsidR="00EF7697" w:rsidRPr="009D6258" w:rsidRDefault="00EF7697" w:rsidP="009D6258">
      <w:pPr>
        <w:pStyle w:val="ae"/>
        <w:tabs>
          <w:tab w:val="left" w:pos="709"/>
        </w:tabs>
        <w:spacing w:after="0"/>
        <w:ind w:left="0"/>
        <w:rPr>
          <w:sz w:val="28"/>
          <w:szCs w:val="28"/>
        </w:rPr>
      </w:pPr>
      <w:r w:rsidRPr="009D6258">
        <w:rPr>
          <w:sz w:val="28"/>
          <w:szCs w:val="28"/>
        </w:rPr>
        <w:t>Возрастная структура лесов Республики Тыва сложилась в результате обши</w:t>
      </w:r>
      <w:r w:rsidRPr="009D6258">
        <w:rPr>
          <w:sz w:val="28"/>
          <w:szCs w:val="28"/>
        </w:rPr>
        <w:t>р</w:t>
      </w:r>
      <w:r w:rsidRPr="009D6258">
        <w:rPr>
          <w:sz w:val="28"/>
          <w:szCs w:val="28"/>
        </w:rPr>
        <w:t>ных, длительных пожаров разных лет. Она характеризуется неравномерным распр</w:t>
      </w:r>
      <w:r w:rsidRPr="009D6258">
        <w:rPr>
          <w:sz w:val="28"/>
          <w:szCs w:val="28"/>
        </w:rPr>
        <w:t>е</w:t>
      </w:r>
      <w:r w:rsidRPr="009D6258">
        <w:rPr>
          <w:sz w:val="28"/>
          <w:szCs w:val="28"/>
        </w:rPr>
        <w:t>делением насаждений по классам возраста, как по отдельным преобладающим п</w:t>
      </w:r>
      <w:r w:rsidRPr="009D6258">
        <w:rPr>
          <w:sz w:val="28"/>
          <w:szCs w:val="28"/>
        </w:rPr>
        <w:t>о</w:t>
      </w:r>
      <w:r w:rsidRPr="009D6258">
        <w:rPr>
          <w:sz w:val="28"/>
          <w:szCs w:val="28"/>
        </w:rPr>
        <w:t xml:space="preserve">родам, так и по всем лесам в целом. </w:t>
      </w:r>
      <w:r w:rsidR="00E76244" w:rsidRPr="009D6258">
        <w:rPr>
          <w:sz w:val="28"/>
          <w:szCs w:val="28"/>
        </w:rPr>
        <w:t>П</w:t>
      </w:r>
      <w:r w:rsidRPr="009D6258">
        <w:rPr>
          <w:sz w:val="28"/>
          <w:szCs w:val="28"/>
        </w:rPr>
        <w:t xml:space="preserve">о республике </w:t>
      </w:r>
      <w:r w:rsidR="00E76244" w:rsidRPr="009D6258">
        <w:rPr>
          <w:sz w:val="28"/>
          <w:szCs w:val="28"/>
        </w:rPr>
        <w:t xml:space="preserve">в целом </w:t>
      </w:r>
      <w:r w:rsidRPr="009D6258">
        <w:rPr>
          <w:sz w:val="28"/>
          <w:szCs w:val="28"/>
        </w:rPr>
        <w:t>преобладают насажд</w:t>
      </w:r>
      <w:r w:rsidRPr="009D6258">
        <w:rPr>
          <w:sz w:val="28"/>
          <w:szCs w:val="28"/>
        </w:rPr>
        <w:t>е</w:t>
      </w:r>
      <w:r w:rsidRPr="009D6258">
        <w:rPr>
          <w:sz w:val="28"/>
          <w:szCs w:val="28"/>
        </w:rPr>
        <w:t xml:space="preserve">ния </w:t>
      </w:r>
      <w:r w:rsidRPr="009D6258">
        <w:rPr>
          <w:sz w:val="28"/>
          <w:szCs w:val="28"/>
          <w:lang w:val="en-US"/>
        </w:rPr>
        <w:t>VII</w:t>
      </w:r>
      <w:r w:rsidRPr="009D6258">
        <w:rPr>
          <w:sz w:val="28"/>
          <w:szCs w:val="28"/>
        </w:rPr>
        <w:t xml:space="preserve"> класса возраста и старше. Незначительные объемы лесоэксплуатации не о</w:t>
      </w:r>
      <w:r w:rsidRPr="009D6258">
        <w:rPr>
          <w:sz w:val="28"/>
          <w:szCs w:val="28"/>
        </w:rPr>
        <w:t>т</w:t>
      </w:r>
      <w:r w:rsidRPr="009D6258">
        <w:rPr>
          <w:sz w:val="28"/>
          <w:szCs w:val="28"/>
        </w:rPr>
        <w:t>разились на возрастной структуре насаждений. Для условий Республики Тыва во</w:t>
      </w:r>
      <w:r w:rsidRPr="009D6258">
        <w:rPr>
          <w:sz w:val="28"/>
          <w:szCs w:val="28"/>
        </w:rPr>
        <w:t>з</w:t>
      </w:r>
      <w:r w:rsidRPr="009D6258">
        <w:rPr>
          <w:sz w:val="28"/>
          <w:szCs w:val="28"/>
        </w:rPr>
        <w:t>растная структура оптимальна.</w:t>
      </w:r>
    </w:p>
    <w:p w:rsidR="002816CF" w:rsidRPr="009D6258" w:rsidRDefault="002816CF" w:rsidP="009D6258">
      <w:pPr>
        <w:pStyle w:val="7"/>
        <w:spacing w:before="0" w:after="0"/>
        <w:rPr>
          <w:rFonts w:ascii="Times New Roman" w:hAnsi="Times New Roman"/>
          <w:sz w:val="28"/>
          <w:szCs w:val="28"/>
          <w:lang w:val="ru-RU"/>
        </w:rPr>
      </w:pPr>
      <w:r w:rsidRPr="009D6258">
        <w:rPr>
          <w:rFonts w:ascii="Times New Roman" w:hAnsi="Times New Roman"/>
          <w:sz w:val="28"/>
          <w:szCs w:val="28"/>
          <w:lang w:val="ru-RU"/>
        </w:rPr>
        <w:t>Сведения о заготовке древесины в лесах Республики Тыва в 2017 году пре</w:t>
      </w:r>
      <w:r w:rsidRPr="009D6258">
        <w:rPr>
          <w:rFonts w:ascii="Times New Roman" w:hAnsi="Times New Roman"/>
          <w:sz w:val="28"/>
          <w:szCs w:val="28"/>
          <w:lang w:val="ru-RU"/>
        </w:rPr>
        <w:t>д</w:t>
      </w:r>
      <w:r w:rsidRPr="009D6258">
        <w:rPr>
          <w:rFonts w:ascii="Times New Roman" w:hAnsi="Times New Roman"/>
          <w:sz w:val="28"/>
          <w:szCs w:val="28"/>
          <w:lang w:val="ru-RU"/>
        </w:rPr>
        <w:t>ставлены в та</w:t>
      </w:r>
      <w:r w:rsidRPr="009D6258">
        <w:rPr>
          <w:rFonts w:ascii="Times New Roman" w:hAnsi="Times New Roman"/>
          <w:sz w:val="28"/>
          <w:szCs w:val="28"/>
          <w:lang w:val="ru-RU"/>
        </w:rPr>
        <w:t>б</w:t>
      </w:r>
      <w:r w:rsidRPr="009D6258">
        <w:rPr>
          <w:rFonts w:ascii="Times New Roman" w:hAnsi="Times New Roman"/>
          <w:sz w:val="28"/>
          <w:szCs w:val="28"/>
          <w:lang w:val="ru-RU"/>
        </w:rPr>
        <w:t>лице 6.3.</w:t>
      </w:r>
    </w:p>
    <w:p w:rsidR="002816CF" w:rsidRDefault="002816CF" w:rsidP="009D6258">
      <w:pPr>
        <w:ind w:firstLine="709"/>
        <w:jc w:val="right"/>
        <w:rPr>
          <w:sz w:val="28"/>
          <w:szCs w:val="28"/>
          <w:lang/>
        </w:rPr>
      </w:pPr>
      <w:r w:rsidRPr="009D6258">
        <w:rPr>
          <w:sz w:val="28"/>
          <w:szCs w:val="28"/>
          <w:lang/>
        </w:rPr>
        <w:t>Таблица 6.3</w:t>
      </w:r>
    </w:p>
    <w:p w:rsidR="00E644D6" w:rsidRPr="00E644D6" w:rsidRDefault="00E644D6" w:rsidP="009D6258">
      <w:pPr>
        <w:ind w:firstLine="709"/>
        <w:jc w:val="right"/>
        <w:rPr>
          <w:sz w:val="16"/>
          <w:szCs w:val="16"/>
          <w:lang/>
        </w:rPr>
      </w:pPr>
    </w:p>
    <w:p w:rsidR="002816CF" w:rsidRDefault="002816CF" w:rsidP="009D6258">
      <w:pPr>
        <w:ind w:firstLine="709"/>
        <w:jc w:val="center"/>
        <w:rPr>
          <w:sz w:val="28"/>
          <w:szCs w:val="28"/>
        </w:rPr>
      </w:pPr>
      <w:r w:rsidRPr="009D6258">
        <w:rPr>
          <w:sz w:val="28"/>
          <w:szCs w:val="28"/>
        </w:rPr>
        <w:t>Сведения о заготовке древесины в лесах Республики Тыва в 2017 году</w:t>
      </w:r>
    </w:p>
    <w:p w:rsidR="00E644D6" w:rsidRPr="00E644D6" w:rsidRDefault="00E644D6" w:rsidP="009D6258">
      <w:pPr>
        <w:ind w:firstLine="709"/>
        <w:jc w:val="center"/>
        <w:rPr>
          <w:sz w:val="16"/>
          <w:szCs w:val="16"/>
        </w:rPr>
      </w:pPr>
    </w:p>
    <w:tbl>
      <w:tblPr>
        <w:tblW w:w="0" w:type="auto"/>
        <w:jc w:val="center"/>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880"/>
        <w:gridCol w:w="900"/>
        <w:gridCol w:w="1260"/>
        <w:gridCol w:w="1080"/>
        <w:gridCol w:w="900"/>
        <w:gridCol w:w="1260"/>
        <w:gridCol w:w="1440"/>
      </w:tblGrid>
      <w:tr w:rsidR="002816CF" w:rsidRPr="009D6258" w:rsidTr="009D6258">
        <w:trPr>
          <w:cantSplit/>
          <w:trHeight w:val="132"/>
          <w:jc w:val="center"/>
        </w:trPr>
        <w:tc>
          <w:tcPr>
            <w:tcW w:w="2880" w:type="dxa"/>
            <w:vMerge w:val="restart"/>
            <w:tcBorders>
              <w:top w:val="single" w:sz="4" w:space="0" w:color="auto"/>
              <w:left w:val="single" w:sz="4" w:space="0" w:color="auto"/>
              <w:bottom w:val="single" w:sz="4" w:space="0" w:color="auto"/>
              <w:right w:val="single" w:sz="4" w:space="0" w:color="auto"/>
            </w:tcBorders>
            <w:shd w:val="clear" w:color="auto" w:fill="auto"/>
          </w:tcPr>
          <w:p w:rsidR="009D6258" w:rsidRDefault="002816CF" w:rsidP="009D6258">
            <w:pPr>
              <w:jc w:val="center"/>
              <w:rPr>
                <w:snapToGrid w:val="0"/>
                <w:color w:val="000000"/>
              </w:rPr>
            </w:pPr>
            <w:r w:rsidRPr="009D6258">
              <w:rPr>
                <w:snapToGrid w:val="0"/>
                <w:color w:val="000000"/>
              </w:rPr>
              <w:t>Сведения о заготовке</w:t>
            </w:r>
          </w:p>
          <w:p w:rsidR="002816CF" w:rsidRPr="009D6258" w:rsidRDefault="002816CF" w:rsidP="009D6258">
            <w:pPr>
              <w:jc w:val="center"/>
              <w:rPr>
                <w:snapToGrid w:val="0"/>
                <w:color w:val="000000"/>
              </w:rPr>
            </w:pPr>
            <w:r w:rsidRPr="009D6258">
              <w:rPr>
                <w:snapToGrid w:val="0"/>
                <w:color w:val="000000"/>
              </w:rPr>
              <w:t xml:space="preserve"> др</w:t>
            </w:r>
            <w:r w:rsidRPr="009D6258">
              <w:rPr>
                <w:snapToGrid w:val="0"/>
                <w:color w:val="000000"/>
              </w:rPr>
              <w:t>е</w:t>
            </w:r>
            <w:r w:rsidRPr="009D6258">
              <w:rPr>
                <w:snapToGrid w:val="0"/>
                <w:color w:val="000000"/>
              </w:rPr>
              <w:t>весины</w:t>
            </w:r>
          </w:p>
        </w:tc>
        <w:tc>
          <w:tcPr>
            <w:tcW w:w="3240" w:type="dxa"/>
            <w:gridSpan w:val="3"/>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center"/>
              <w:rPr>
                <w:snapToGrid w:val="0"/>
                <w:color w:val="000000"/>
              </w:rPr>
            </w:pPr>
            <w:r w:rsidRPr="009D6258">
              <w:rPr>
                <w:snapToGrid w:val="0"/>
                <w:color w:val="000000"/>
              </w:rPr>
              <w:t>2016 г.</w:t>
            </w:r>
          </w:p>
        </w:tc>
        <w:tc>
          <w:tcPr>
            <w:tcW w:w="3600" w:type="dxa"/>
            <w:gridSpan w:val="3"/>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center"/>
              <w:rPr>
                <w:snapToGrid w:val="0"/>
                <w:color w:val="000000"/>
              </w:rPr>
            </w:pPr>
            <w:r w:rsidRPr="009D6258">
              <w:rPr>
                <w:snapToGrid w:val="0"/>
                <w:color w:val="000000"/>
              </w:rPr>
              <w:t>2017 г.</w:t>
            </w:r>
          </w:p>
        </w:tc>
      </w:tr>
      <w:tr w:rsidR="002816CF" w:rsidRPr="009D6258" w:rsidTr="009D6258">
        <w:trPr>
          <w:cantSplit/>
          <w:trHeight w:val="480"/>
          <w:jc w:val="center"/>
        </w:trPr>
        <w:tc>
          <w:tcPr>
            <w:tcW w:w="28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816CF" w:rsidRPr="009D6258" w:rsidRDefault="002816CF" w:rsidP="009D6258">
            <w:pPr>
              <w:rPr>
                <w:snapToGrid w:val="0"/>
                <w:color w:val="00000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center"/>
              <w:rPr>
                <w:snapToGrid w:val="0"/>
                <w:color w:val="000000"/>
              </w:rPr>
            </w:pPr>
            <w:r w:rsidRPr="009D6258">
              <w:rPr>
                <w:snapToGrid w:val="0"/>
                <w:color w:val="000000"/>
              </w:rPr>
              <w:t>кол-во догово-ров, ед.</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center"/>
              <w:rPr>
                <w:snapToGrid w:val="0"/>
                <w:color w:val="000000"/>
              </w:rPr>
            </w:pPr>
            <w:r w:rsidRPr="009D6258">
              <w:rPr>
                <w:snapToGrid w:val="0"/>
                <w:color w:val="000000"/>
              </w:rPr>
              <w:t>ликвидная древесина.</w:t>
            </w:r>
          </w:p>
          <w:p w:rsidR="002816CF" w:rsidRPr="009D6258" w:rsidRDefault="002816CF" w:rsidP="009D6258">
            <w:pPr>
              <w:jc w:val="center"/>
              <w:rPr>
                <w:snapToGrid w:val="0"/>
                <w:color w:val="000000"/>
              </w:rPr>
            </w:pPr>
            <w:r w:rsidRPr="009D6258">
              <w:rPr>
                <w:snapToGrid w:val="0"/>
                <w:color w:val="000000"/>
              </w:rPr>
              <w:t>тыс. кбм.</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center"/>
              <w:rPr>
                <w:snapToGrid w:val="0"/>
                <w:color w:val="000000"/>
              </w:rPr>
            </w:pPr>
            <w:r w:rsidRPr="009D6258">
              <w:rPr>
                <w:snapToGrid w:val="0"/>
                <w:color w:val="000000"/>
              </w:rPr>
              <w:t>площадь,</w:t>
            </w:r>
          </w:p>
          <w:p w:rsidR="002816CF" w:rsidRPr="009D6258" w:rsidRDefault="002816CF" w:rsidP="009D6258">
            <w:pPr>
              <w:jc w:val="center"/>
              <w:rPr>
                <w:snapToGrid w:val="0"/>
                <w:color w:val="000000"/>
              </w:rPr>
            </w:pPr>
            <w:r w:rsidRPr="009D6258">
              <w:rPr>
                <w:snapToGrid w:val="0"/>
                <w:color w:val="000000"/>
              </w:rPr>
              <w:t>га.</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center"/>
              <w:rPr>
                <w:snapToGrid w:val="0"/>
                <w:color w:val="000000"/>
              </w:rPr>
            </w:pPr>
            <w:r w:rsidRPr="009D6258">
              <w:rPr>
                <w:snapToGrid w:val="0"/>
                <w:color w:val="000000"/>
              </w:rPr>
              <w:t>кол-во догово-ров, ед.</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center"/>
              <w:rPr>
                <w:snapToGrid w:val="0"/>
                <w:color w:val="000000"/>
              </w:rPr>
            </w:pPr>
            <w:r w:rsidRPr="009D6258">
              <w:rPr>
                <w:snapToGrid w:val="0"/>
                <w:color w:val="000000"/>
              </w:rPr>
              <w:t>ликвидная древесина</w:t>
            </w:r>
          </w:p>
          <w:p w:rsidR="002816CF" w:rsidRPr="009D6258" w:rsidRDefault="002816CF" w:rsidP="009D6258">
            <w:pPr>
              <w:jc w:val="center"/>
              <w:rPr>
                <w:snapToGrid w:val="0"/>
                <w:color w:val="000000"/>
              </w:rPr>
            </w:pPr>
            <w:r w:rsidRPr="009D6258">
              <w:rPr>
                <w:snapToGrid w:val="0"/>
                <w:color w:val="000000"/>
              </w:rPr>
              <w:t>тыс. кбм.</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center"/>
              <w:rPr>
                <w:snapToGrid w:val="0"/>
                <w:color w:val="000000"/>
              </w:rPr>
            </w:pPr>
            <w:r w:rsidRPr="009D6258">
              <w:rPr>
                <w:snapToGrid w:val="0"/>
                <w:color w:val="000000"/>
              </w:rPr>
              <w:t>площадь,</w:t>
            </w:r>
          </w:p>
          <w:p w:rsidR="002816CF" w:rsidRPr="009D6258" w:rsidRDefault="002816CF" w:rsidP="009D6258">
            <w:pPr>
              <w:jc w:val="center"/>
              <w:rPr>
                <w:snapToGrid w:val="0"/>
                <w:color w:val="000000"/>
              </w:rPr>
            </w:pPr>
            <w:r w:rsidRPr="009D6258">
              <w:rPr>
                <w:snapToGrid w:val="0"/>
                <w:color w:val="000000"/>
              </w:rPr>
              <w:t>га.</w:t>
            </w:r>
          </w:p>
        </w:tc>
      </w:tr>
      <w:tr w:rsidR="002816CF" w:rsidRPr="009D6258" w:rsidTr="009D6258">
        <w:trPr>
          <w:trHeight w:val="305"/>
          <w:jc w:val="center"/>
        </w:trPr>
        <w:tc>
          <w:tcPr>
            <w:tcW w:w="2880"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rPr>
                <w:snapToGrid w:val="0"/>
                <w:color w:val="000000"/>
              </w:rPr>
            </w:pPr>
            <w:r w:rsidRPr="009D6258">
              <w:rPr>
                <w:snapToGrid w:val="0"/>
                <w:color w:val="000000"/>
              </w:rPr>
              <w:t>Рубки всего:</w:t>
            </w:r>
          </w:p>
          <w:p w:rsidR="002816CF" w:rsidRPr="009D6258" w:rsidRDefault="009D6258" w:rsidP="009D6258">
            <w:pPr>
              <w:rPr>
                <w:snapToGrid w:val="0"/>
                <w:color w:val="000000"/>
              </w:rPr>
            </w:pPr>
            <w:r>
              <w:rPr>
                <w:snapToGrid w:val="0"/>
                <w:color w:val="000000"/>
              </w:rPr>
              <w:t xml:space="preserve">в том </w:t>
            </w:r>
            <w:r w:rsidR="002816CF" w:rsidRPr="009D6258">
              <w:rPr>
                <w:snapToGrid w:val="0"/>
                <w:color w:val="000000"/>
              </w:rPr>
              <w:t>числе</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center"/>
              <w:rPr>
                <w:snapToGrid w:val="0"/>
                <w:color w:val="000000"/>
              </w:rPr>
            </w:pPr>
            <w:r w:rsidRPr="009D6258">
              <w:rPr>
                <w:snapToGrid w:val="0"/>
                <w:color w:val="000000"/>
              </w:rPr>
              <w:t>3197</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center"/>
              <w:rPr>
                <w:snapToGrid w:val="0"/>
                <w:color w:val="000000"/>
              </w:rPr>
            </w:pPr>
            <w:r w:rsidRPr="009D6258">
              <w:rPr>
                <w:snapToGrid w:val="0"/>
                <w:color w:val="000000"/>
              </w:rPr>
              <w:t>128,8</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center"/>
              <w:rPr>
                <w:snapToGrid w:val="0"/>
                <w:color w:val="000000"/>
              </w:rPr>
            </w:pPr>
            <w:r w:rsidRPr="009D6258">
              <w:rPr>
                <w:snapToGrid w:val="0"/>
                <w:color w:val="000000"/>
              </w:rPr>
              <w:t>4114</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center"/>
              <w:rPr>
                <w:snapToGrid w:val="0"/>
                <w:color w:val="000000"/>
              </w:rPr>
            </w:pPr>
            <w:r w:rsidRPr="009D6258">
              <w:rPr>
                <w:snapToGrid w:val="0"/>
                <w:color w:val="000000"/>
              </w:rPr>
              <w:t>3292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center"/>
              <w:rPr>
                <w:snapToGrid w:val="0"/>
                <w:color w:val="000000"/>
              </w:rPr>
            </w:pPr>
            <w:r w:rsidRPr="009D6258">
              <w:rPr>
                <w:snapToGrid w:val="0"/>
                <w:color w:val="000000"/>
              </w:rPr>
              <w:t>186,65</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center"/>
              <w:rPr>
                <w:snapToGrid w:val="0"/>
                <w:color w:val="000000"/>
              </w:rPr>
            </w:pPr>
            <w:r w:rsidRPr="009D6258">
              <w:rPr>
                <w:snapToGrid w:val="0"/>
                <w:color w:val="000000"/>
              </w:rPr>
              <w:t>6972,83</w:t>
            </w:r>
          </w:p>
        </w:tc>
      </w:tr>
      <w:tr w:rsidR="002816CF" w:rsidRPr="009D6258" w:rsidTr="009D6258">
        <w:trPr>
          <w:trHeight w:val="305"/>
          <w:jc w:val="center"/>
        </w:trPr>
        <w:tc>
          <w:tcPr>
            <w:tcW w:w="2880"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rPr>
                <w:snapToGrid w:val="0"/>
                <w:color w:val="000000"/>
              </w:rPr>
            </w:pPr>
            <w:r w:rsidRPr="009D6258">
              <w:rPr>
                <w:snapToGrid w:val="0"/>
                <w:color w:val="000000"/>
              </w:rPr>
              <w:t>по договорам купли-продажи</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center"/>
              <w:rPr>
                <w:snapToGrid w:val="0"/>
                <w:color w:val="000000"/>
              </w:rPr>
            </w:pPr>
            <w:r w:rsidRPr="009D6258">
              <w:rPr>
                <w:snapToGrid w:val="0"/>
                <w:color w:val="000000"/>
              </w:rPr>
              <w:t>17</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center"/>
              <w:rPr>
                <w:snapToGrid w:val="0"/>
                <w:color w:val="000000"/>
              </w:rPr>
            </w:pPr>
            <w:r w:rsidRPr="009D6258">
              <w:rPr>
                <w:snapToGrid w:val="0"/>
                <w:color w:val="000000"/>
              </w:rPr>
              <w:t>13,0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center"/>
              <w:rPr>
                <w:snapToGrid w:val="0"/>
                <w:color w:val="000000"/>
              </w:rPr>
            </w:pPr>
            <w:r w:rsidRPr="009D6258">
              <w:rPr>
                <w:snapToGrid w:val="0"/>
                <w:color w:val="000000"/>
              </w:rPr>
              <w:t>175</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center"/>
              <w:rPr>
                <w:snapToGrid w:val="0"/>
                <w:color w:val="000000"/>
              </w:rPr>
            </w:pPr>
            <w:r w:rsidRPr="009D6258">
              <w:rPr>
                <w:snapToGrid w:val="0"/>
                <w:color w:val="000000"/>
              </w:rPr>
              <w:t>67</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center"/>
              <w:rPr>
                <w:snapToGrid w:val="0"/>
                <w:color w:val="000000"/>
              </w:rPr>
            </w:pPr>
            <w:r w:rsidRPr="009D6258">
              <w:rPr>
                <w:snapToGrid w:val="0"/>
                <w:color w:val="000000"/>
              </w:rPr>
              <w:t>35,42</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center"/>
              <w:rPr>
                <w:snapToGrid w:val="0"/>
                <w:color w:val="000000"/>
              </w:rPr>
            </w:pPr>
            <w:r w:rsidRPr="009D6258">
              <w:rPr>
                <w:snapToGrid w:val="0"/>
                <w:color w:val="000000"/>
              </w:rPr>
              <w:t>567,53</w:t>
            </w:r>
          </w:p>
        </w:tc>
      </w:tr>
      <w:tr w:rsidR="002816CF" w:rsidRPr="009D6258" w:rsidTr="009D6258">
        <w:trPr>
          <w:trHeight w:val="305"/>
          <w:jc w:val="center"/>
        </w:trPr>
        <w:tc>
          <w:tcPr>
            <w:tcW w:w="2880"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rPr>
                <w:snapToGrid w:val="0"/>
                <w:color w:val="000000"/>
              </w:rPr>
            </w:pPr>
            <w:r w:rsidRPr="009D6258">
              <w:rPr>
                <w:snapToGrid w:val="0"/>
                <w:color w:val="000000"/>
              </w:rPr>
              <w:t xml:space="preserve"> по договорам купли-продажи для собственных нужд граждан</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center"/>
              <w:rPr>
                <w:snapToGrid w:val="0"/>
                <w:color w:val="000000"/>
              </w:rPr>
            </w:pPr>
            <w:r w:rsidRPr="009D6258">
              <w:rPr>
                <w:snapToGrid w:val="0"/>
                <w:color w:val="000000"/>
              </w:rPr>
              <w:t>3141</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center"/>
              <w:rPr>
                <w:snapToGrid w:val="0"/>
                <w:color w:val="000000"/>
              </w:rPr>
            </w:pPr>
            <w:r w:rsidRPr="009D6258">
              <w:rPr>
                <w:snapToGrid w:val="0"/>
                <w:color w:val="000000"/>
              </w:rPr>
              <w:t>93,3</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center"/>
              <w:rPr>
                <w:snapToGrid w:val="0"/>
                <w:color w:val="000000"/>
              </w:rPr>
            </w:pPr>
            <w:r w:rsidRPr="009D6258">
              <w:rPr>
                <w:snapToGrid w:val="0"/>
                <w:color w:val="000000"/>
              </w:rPr>
              <w:t>3194</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center"/>
              <w:rPr>
                <w:snapToGrid w:val="0"/>
                <w:color w:val="000000"/>
              </w:rPr>
            </w:pPr>
            <w:r w:rsidRPr="009D6258">
              <w:rPr>
                <w:snapToGrid w:val="0"/>
                <w:color w:val="000000"/>
              </w:rPr>
              <w:t>3172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center"/>
              <w:rPr>
                <w:snapToGrid w:val="0"/>
                <w:color w:val="000000"/>
              </w:rPr>
            </w:pPr>
            <w:r w:rsidRPr="009D6258">
              <w:rPr>
                <w:snapToGrid w:val="0"/>
                <w:color w:val="000000"/>
              </w:rPr>
              <w:t>120,33</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center"/>
              <w:rPr>
                <w:snapToGrid w:val="0"/>
                <w:color w:val="000000"/>
              </w:rPr>
            </w:pPr>
            <w:r w:rsidRPr="009D6258">
              <w:rPr>
                <w:snapToGrid w:val="0"/>
                <w:color w:val="000000"/>
              </w:rPr>
              <w:t>4641,3</w:t>
            </w:r>
          </w:p>
        </w:tc>
      </w:tr>
      <w:tr w:rsidR="002816CF" w:rsidRPr="009D6258" w:rsidTr="009D6258">
        <w:trPr>
          <w:trHeight w:val="305"/>
          <w:jc w:val="center"/>
        </w:trPr>
        <w:tc>
          <w:tcPr>
            <w:tcW w:w="2880"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rPr>
                <w:snapToGrid w:val="0"/>
                <w:color w:val="000000"/>
              </w:rPr>
            </w:pPr>
            <w:r w:rsidRPr="009D6258">
              <w:rPr>
                <w:snapToGrid w:val="0"/>
                <w:color w:val="000000"/>
              </w:rPr>
              <w:t>по договорам купли-продажи при выполнении работ по охране, защите, воспроизво</w:t>
            </w:r>
            <w:r w:rsidRPr="009D6258">
              <w:rPr>
                <w:snapToGrid w:val="0"/>
                <w:color w:val="000000"/>
              </w:rPr>
              <w:t>д</w:t>
            </w:r>
            <w:r w:rsidRPr="009D6258">
              <w:rPr>
                <w:snapToGrid w:val="0"/>
                <w:color w:val="000000"/>
              </w:rPr>
              <w:t>ству лесов</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center"/>
              <w:rPr>
                <w:snapToGrid w:val="0"/>
                <w:color w:val="000000"/>
              </w:rPr>
            </w:pPr>
            <w:r w:rsidRPr="009D6258">
              <w:rPr>
                <w:snapToGrid w:val="0"/>
                <w:color w:val="000000"/>
              </w:rPr>
              <w:t>39</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center"/>
              <w:rPr>
                <w:snapToGrid w:val="0"/>
                <w:color w:val="000000"/>
              </w:rPr>
            </w:pPr>
            <w:r w:rsidRPr="009D6258">
              <w:rPr>
                <w:snapToGrid w:val="0"/>
                <w:color w:val="000000"/>
              </w:rPr>
              <w:t>22,5</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center"/>
              <w:rPr>
                <w:snapToGrid w:val="0"/>
                <w:color w:val="000000"/>
              </w:rPr>
            </w:pPr>
            <w:r w:rsidRPr="009D6258">
              <w:rPr>
                <w:snapToGrid w:val="0"/>
                <w:color w:val="000000"/>
              </w:rPr>
              <w:t>745</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center"/>
              <w:rPr>
                <w:snapToGrid w:val="0"/>
                <w:color w:val="000000"/>
              </w:rPr>
            </w:pPr>
            <w:r w:rsidRPr="009D6258">
              <w:rPr>
                <w:snapToGrid w:val="0"/>
                <w:color w:val="000000"/>
              </w:rPr>
              <w:t>53</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center"/>
              <w:rPr>
                <w:snapToGrid w:val="0"/>
                <w:color w:val="000000"/>
              </w:rPr>
            </w:pPr>
            <w:r w:rsidRPr="009D6258">
              <w:rPr>
                <w:snapToGrid w:val="0"/>
                <w:color w:val="000000"/>
              </w:rPr>
              <w:t>30,9</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2816CF" w:rsidRPr="009D6258" w:rsidRDefault="002816CF" w:rsidP="009D6258">
            <w:pPr>
              <w:jc w:val="center"/>
              <w:rPr>
                <w:snapToGrid w:val="0"/>
                <w:color w:val="000000"/>
              </w:rPr>
            </w:pPr>
            <w:r w:rsidRPr="009D6258">
              <w:rPr>
                <w:snapToGrid w:val="0"/>
                <w:color w:val="000000"/>
              </w:rPr>
              <w:t>1764</w:t>
            </w:r>
          </w:p>
        </w:tc>
      </w:tr>
    </w:tbl>
    <w:p w:rsidR="002816CF" w:rsidRPr="00202FD8" w:rsidRDefault="002816CF" w:rsidP="00287F8C">
      <w:pPr>
        <w:tabs>
          <w:tab w:val="left" w:pos="993"/>
        </w:tabs>
        <w:ind w:firstLine="709"/>
        <w:jc w:val="both"/>
      </w:pPr>
    </w:p>
    <w:p w:rsidR="00287F8C" w:rsidRPr="009D6258" w:rsidRDefault="00287F8C" w:rsidP="00287F8C">
      <w:pPr>
        <w:tabs>
          <w:tab w:val="left" w:pos="993"/>
        </w:tabs>
        <w:ind w:firstLine="709"/>
        <w:jc w:val="both"/>
        <w:rPr>
          <w:sz w:val="28"/>
          <w:szCs w:val="28"/>
        </w:rPr>
      </w:pPr>
      <w:r w:rsidRPr="009D6258">
        <w:rPr>
          <w:sz w:val="28"/>
          <w:szCs w:val="28"/>
        </w:rPr>
        <w:t>План по лесовосстановлению на 2017 год составляет 6064 га, из них искусс</w:t>
      </w:r>
      <w:r w:rsidRPr="009D6258">
        <w:rPr>
          <w:sz w:val="28"/>
          <w:szCs w:val="28"/>
        </w:rPr>
        <w:t>т</w:t>
      </w:r>
      <w:r w:rsidRPr="009D6258">
        <w:rPr>
          <w:sz w:val="28"/>
          <w:szCs w:val="28"/>
        </w:rPr>
        <w:t>венное лесовосстановление (посадка лесных культур) – 464 га, содействие естес</w:t>
      </w:r>
      <w:r w:rsidRPr="009D6258">
        <w:rPr>
          <w:sz w:val="28"/>
          <w:szCs w:val="28"/>
        </w:rPr>
        <w:t>т</w:t>
      </w:r>
      <w:r w:rsidRPr="009D6258">
        <w:rPr>
          <w:sz w:val="28"/>
          <w:szCs w:val="28"/>
        </w:rPr>
        <w:t xml:space="preserve">венному возобновлению леса </w:t>
      </w:r>
      <w:r w:rsidR="009D6258">
        <w:rPr>
          <w:sz w:val="28"/>
          <w:szCs w:val="28"/>
        </w:rPr>
        <w:t>–</w:t>
      </w:r>
      <w:r w:rsidRPr="009D6258">
        <w:rPr>
          <w:sz w:val="28"/>
          <w:szCs w:val="28"/>
        </w:rPr>
        <w:t xml:space="preserve"> 5600 га, в том числе по государственному заданию 5764 га, из них искусстве</w:t>
      </w:r>
      <w:r w:rsidRPr="009D6258">
        <w:rPr>
          <w:sz w:val="28"/>
          <w:szCs w:val="28"/>
        </w:rPr>
        <w:t>н</w:t>
      </w:r>
      <w:r w:rsidRPr="009D6258">
        <w:rPr>
          <w:sz w:val="28"/>
          <w:szCs w:val="28"/>
        </w:rPr>
        <w:t xml:space="preserve">ное лесовосстановление (посадка лесных культур) </w:t>
      </w:r>
      <w:r w:rsidR="009D6258">
        <w:rPr>
          <w:sz w:val="28"/>
          <w:szCs w:val="28"/>
        </w:rPr>
        <w:t>–</w:t>
      </w:r>
      <w:r w:rsidRPr="009D6258">
        <w:rPr>
          <w:sz w:val="28"/>
          <w:szCs w:val="28"/>
        </w:rPr>
        <w:t xml:space="preserve"> 464 га, содействие естественн</w:t>
      </w:r>
      <w:r w:rsidRPr="009D6258">
        <w:rPr>
          <w:sz w:val="28"/>
          <w:szCs w:val="28"/>
        </w:rPr>
        <w:t>о</w:t>
      </w:r>
      <w:r w:rsidRPr="009D6258">
        <w:rPr>
          <w:sz w:val="28"/>
          <w:szCs w:val="28"/>
        </w:rPr>
        <w:t xml:space="preserve">му возобновлению леса </w:t>
      </w:r>
      <w:r w:rsidR="009D6258">
        <w:rPr>
          <w:sz w:val="28"/>
          <w:szCs w:val="28"/>
        </w:rPr>
        <w:t>–</w:t>
      </w:r>
      <w:r w:rsidRPr="009D6258">
        <w:rPr>
          <w:sz w:val="28"/>
          <w:szCs w:val="28"/>
        </w:rPr>
        <w:t xml:space="preserve"> 5300 га. По договорам аренды лесных участков 300 га, из них содействие ест</w:t>
      </w:r>
      <w:r w:rsidRPr="009D6258">
        <w:rPr>
          <w:sz w:val="28"/>
          <w:szCs w:val="28"/>
        </w:rPr>
        <w:t>е</w:t>
      </w:r>
      <w:r w:rsidRPr="009D6258">
        <w:rPr>
          <w:sz w:val="28"/>
          <w:szCs w:val="28"/>
        </w:rPr>
        <w:t xml:space="preserve">ственному возобновлению леса на площади 300 га (на территории ГКУ </w:t>
      </w:r>
      <w:r w:rsidR="009D6258">
        <w:rPr>
          <w:sz w:val="28"/>
          <w:szCs w:val="28"/>
        </w:rPr>
        <w:t xml:space="preserve">Республики Тыва </w:t>
      </w:r>
      <w:r w:rsidR="00772D95" w:rsidRPr="009D6258">
        <w:rPr>
          <w:sz w:val="28"/>
          <w:szCs w:val="28"/>
        </w:rPr>
        <w:t>«</w:t>
      </w:r>
      <w:r w:rsidRPr="009D6258">
        <w:rPr>
          <w:sz w:val="28"/>
          <w:szCs w:val="28"/>
        </w:rPr>
        <w:t>Тоджинское лесничество</w:t>
      </w:r>
      <w:r w:rsidR="00772D95" w:rsidRPr="009D6258">
        <w:rPr>
          <w:sz w:val="28"/>
          <w:szCs w:val="28"/>
        </w:rPr>
        <w:t>»</w:t>
      </w:r>
      <w:r w:rsidRPr="009D6258">
        <w:rPr>
          <w:sz w:val="28"/>
          <w:szCs w:val="28"/>
        </w:rPr>
        <w:t xml:space="preserve"> 50 га, на терр</w:t>
      </w:r>
      <w:r w:rsidRPr="009D6258">
        <w:rPr>
          <w:sz w:val="28"/>
          <w:szCs w:val="28"/>
        </w:rPr>
        <w:t>и</w:t>
      </w:r>
      <w:r w:rsidRPr="009D6258">
        <w:rPr>
          <w:sz w:val="28"/>
          <w:szCs w:val="28"/>
        </w:rPr>
        <w:t xml:space="preserve">тории ГКУ </w:t>
      </w:r>
      <w:r w:rsidR="009D6258">
        <w:rPr>
          <w:sz w:val="28"/>
          <w:szCs w:val="28"/>
        </w:rPr>
        <w:t xml:space="preserve">Республики Тыва </w:t>
      </w:r>
      <w:r w:rsidR="00772D95" w:rsidRPr="009D6258">
        <w:rPr>
          <w:sz w:val="28"/>
          <w:szCs w:val="28"/>
        </w:rPr>
        <w:t>«</w:t>
      </w:r>
      <w:r w:rsidRPr="009D6258">
        <w:rPr>
          <w:sz w:val="28"/>
          <w:szCs w:val="28"/>
        </w:rPr>
        <w:t>Каа-Хемское лесничество</w:t>
      </w:r>
      <w:r w:rsidR="00772D95" w:rsidRPr="009D6258">
        <w:rPr>
          <w:sz w:val="28"/>
          <w:szCs w:val="28"/>
        </w:rPr>
        <w:t>»</w:t>
      </w:r>
      <w:r w:rsidRPr="009D6258">
        <w:rPr>
          <w:sz w:val="28"/>
          <w:szCs w:val="28"/>
        </w:rPr>
        <w:t xml:space="preserve"> 200 га, и на территории ГКУ </w:t>
      </w:r>
      <w:r w:rsidR="009D6258">
        <w:rPr>
          <w:sz w:val="28"/>
          <w:szCs w:val="28"/>
        </w:rPr>
        <w:t xml:space="preserve">Республики Тыва </w:t>
      </w:r>
      <w:r w:rsidR="00772D95" w:rsidRPr="009D6258">
        <w:rPr>
          <w:sz w:val="28"/>
          <w:szCs w:val="28"/>
        </w:rPr>
        <w:t>«</w:t>
      </w:r>
      <w:r w:rsidRPr="009D6258">
        <w:rPr>
          <w:sz w:val="28"/>
          <w:szCs w:val="28"/>
        </w:rPr>
        <w:t>Чада</w:t>
      </w:r>
      <w:r w:rsidRPr="009D6258">
        <w:rPr>
          <w:sz w:val="28"/>
          <w:szCs w:val="28"/>
        </w:rPr>
        <w:t>н</w:t>
      </w:r>
      <w:r w:rsidRPr="009D6258">
        <w:rPr>
          <w:sz w:val="28"/>
          <w:szCs w:val="28"/>
        </w:rPr>
        <w:t>ское лесничество</w:t>
      </w:r>
      <w:r w:rsidR="00772D95" w:rsidRPr="009D6258">
        <w:rPr>
          <w:sz w:val="28"/>
          <w:szCs w:val="28"/>
        </w:rPr>
        <w:t>»</w:t>
      </w:r>
      <w:r w:rsidRPr="009D6258">
        <w:rPr>
          <w:sz w:val="28"/>
          <w:szCs w:val="28"/>
        </w:rPr>
        <w:t xml:space="preserve"> 50 га). </w:t>
      </w:r>
    </w:p>
    <w:p w:rsidR="00287F8C" w:rsidRPr="009D6258" w:rsidRDefault="00287F8C" w:rsidP="00287F8C">
      <w:pPr>
        <w:tabs>
          <w:tab w:val="left" w:pos="993"/>
        </w:tabs>
        <w:ind w:firstLine="709"/>
        <w:jc w:val="both"/>
        <w:rPr>
          <w:sz w:val="28"/>
          <w:szCs w:val="28"/>
        </w:rPr>
      </w:pPr>
      <w:r w:rsidRPr="009D6258">
        <w:rPr>
          <w:sz w:val="28"/>
          <w:szCs w:val="28"/>
        </w:rPr>
        <w:lastRenderedPageBreak/>
        <w:t>План по лесовосстановлению на 2017 г</w:t>
      </w:r>
      <w:r w:rsidR="009D6258">
        <w:rPr>
          <w:sz w:val="28"/>
          <w:szCs w:val="28"/>
        </w:rPr>
        <w:t>од</w:t>
      </w:r>
      <w:r w:rsidRPr="009D6258">
        <w:rPr>
          <w:sz w:val="28"/>
          <w:szCs w:val="28"/>
        </w:rPr>
        <w:t xml:space="preserve"> в соответствии с государственными заданиями вы</w:t>
      </w:r>
      <w:r w:rsidR="009D6258">
        <w:rPr>
          <w:sz w:val="28"/>
          <w:szCs w:val="28"/>
        </w:rPr>
        <w:t>полнен на 100 процентов</w:t>
      </w:r>
      <w:r w:rsidRPr="009D6258">
        <w:rPr>
          <w:sz w:val="28"/>
          <w:szCs w:val="28"/>
        </w:rPr>
        <w:t>. Агротехнический уход за лесными культ</w:t>
      </w:r>
      <w:r w:rsidRPr="009D6258">
        <w:rPr>
          <w:sz w:val="28"/>
          <w:szCs w:val="28"/>
        </w:rPr>
        <w:t>у</w:t>
      </w:r>
      <w:r w:rsidRPr="009D6258">
        <w:rPr>
          <w:sz w:val="28"/>
          <w:szCs w:val="28"/>
        </w:rPr>
        <w:t>рами выполнен на 100</w:t>
      </w:r>
      <w:r w:rsidR="009D6258">
        <w:rPr>
          <w:sz w:val="28"/>
          <w:szCs w:val="28"/>
        </w:rPr>
        <w:t xml:space="preserve"> процентов</w:t>
      </w:r>
      <w:r w:rsidRPr="009D6258">
        <w:rPr>
          <w:sz w:val="28"/>
          <w:szCs w:val="28"/>
        </w:rPr>
        <w:t xml:space="preserve">.  </w:t>
      </w:r>
    </w:p>
    <w:p w:rsidR="00287F8C" w:rsidRPr="009D6258" w:rsidRDefault="00287F8C" w:rsidP="00287F8C">
      <w:pPr>
        <w:tabs>
          <w:tab w:val="left" w:pos="993"/>
        </w:tabs>
        <w:ind w:firstLine="709"/>
        <w:jc w:val="both"/>
        <w:rPr>
          <w:sz w:val="28"/>
          <w:szCs w:val="28"/>
        </w:rPr>
      </w:pPr>
      <w:r w:rsidRPr="009D6258">
        <w:rPr>
          <w:sz w:val="28"/>
          <w:szCs w:val="28"/>
        </w:rPr>
        <w:t xml:space="preserve">План заготовки семян на 2017 год составил 450 кг, фактически заготовлены семена лесных растений в объеме 500 кг, план выполнен на 111,1 </w:t>
      </w:r>
      <w:r w:rsidR="009D6258">
        <w:rPr>
          <w:sz w:val="28"/>
          <w:szCs w:val="28"/>
        </w:rPr>
        <w:t>процента</w:t>
      </w:r>
      <w:r w:rsidRPr="009D6258">
        <w:rPr>
          <w:sz w:val="28"/>
          <w:szCs w:val="28"/>
        </w:rPr>
        <w:t xml:space="preserve">. По сравнению с 2016 годом площадь лесовосстановления увеличилась на 1420 га. – </w:t>
      </w:r>
      <w:r w:rsidR="009D6258">
        <w:rPr>
          <w:sz w:val="28"/>
          <w:szCs w:val="28"/>
        </w:rPr>
        <w:t xml:space="preserve">            </w:t>
      </w:r>
      <w:r w:rsidRPr="009D6258">
        <w:rPr>
          <w:sz w:val="28"/>
          <w:szCs w:val="28"/>
        </w:rPr>
        <w:t>30</w:t>
      </w:r>
      <w:r w:rsidR="009D6258">
        <w:rPr>
          <w:sz w:val="28"/>
          <w:szCs w:val="28"/>
        </w:rPr>
        <w:t xml:space="preserve"> процентов</w:t>
      </w:r>
    </w:p>
    <w:p w:rsidR="002C1E4F" w:rsidRPr="009D6258" w:rsidRDefault="00323346" w:rsidP="00E80E5A">
      <w:pPr>
        <w:tabs>
          <w:tab w:val="left" w:pos="709"/>
        </w:tabs>
        <w:ind w:firstLine="709"/>
        <w:jc w:val="both"/>
        <w:rPr>
          <w:sz w:val="28"/>
          <w:szCs w:val="28"/>
        </w:rPr>
      </w:pPr>
      <w:r w:rsidRPr="009D6258">
        <w:rPr>
          <w:b/>
          <w:sz w:val="28"/>
          <w:szCs w:val="28"/>
        </w:rPr>
        <w:t>Побочное пользование</w:t>
      </w:r>
      <w:r w:rsidR="009F0D9C" w:rsidRPr="009D6258">
        <w:rPr>
          <w:b/>
          <w:sz w:val="28"/>
          <w:szCs w:val="28"/>
        </w:rPr>
        <w:t xml:space="preserve">. </w:t>
      </w:r>
      <w:r w:rsidR="004C6587" w:rsidRPr="009D6258">
        <w:rPr>
          <w:sz w:val="28"/>
          <w:szCs w:val="28"/>
        </w:rPr>
        <w:t>Порядок и нормативы заготовки и сбора недревесных лесных ресурсов, пищевых лесных ресурсов и сбора лекарственных растений на территории Республики Тыва гражданами для собственных нужд установлен зак</w:t>
      </w:r>
      <w:r w:rsidR="004C6587" w:rsidRPr="009D6258">
        <w:rPr>
          <w:sz w:val="28"/>
          <w:szCs w:val="28"/>
        </w:rPr>
        <w:t>о</w:t>
      </w:r>
      <w:r w:rsidR="004C6587" w:rsidRPr="009D6258">
        <w:rPr>
          <w:sz w:val="28"/>
          <w:szCs w:val="28"/>
        </w:rPr>
        <w:t>ном Республики Тыва от 28 декабря 2007</w:t>
      </w:r>
      <w:r w:rsidR="009D6258">
        <w:rPr>
          <w:sz w:val="28"/>
          <w:szCs w:val="28"/>
        </w:rPr>
        <w:t xml:space="preserve"> г. </w:t>
      </w:r>
      <w:r w:rsidR="004C6587" w:rsidRPr="009D6258">
        <w:rPr>
          <w:sz w:val="28"/>
          <w:szCs w:val="28"/>
        </w:rPr>
        <w:t xml:space="preserve">№ 425 ВХ-2. </w:t>
      </w:r>
      <w:r w:rsidR="000E10CF" w:rsidRPr="009D6258">
        <w:rPr>
          <w:sz w:val="28"/>
          <w:szCs w:val="28"/>
        </w:rPr>
        <w:t>Средний урожай разли</w:t>
      </w:r>
      <w:r w:rsidR="000E10CF" w:rsidRPr="009D6258">
        <w:rPr>
          <w:sz w:val="28"/>
          <w:szCs w:val="28"/>
        </w:rPr>
        <w:t>ч</w:t>
      </w:r>
      <w:r w:rsidR="000E10CF" w:rsidRPr="009D6258">
        <w:rPr>
          <w:sz w:val="28"/>
          <w:szCs w:val="28"/>
        </w:rPr>
        <w:t>ных ле</w:t>
      </w:r>
      <w:r w:rsidR="000E10CF" w:rsidRPr="009D6258">
        <w:rPr>
          <w:sz w:val="28"/>
          <w:szCs w:val="28"/>
        </w:rPr>
        <w:t>с</w:t>
      </w:r>
      <w:r w:rsidR="000E10CF" w:rsidRPr="009D6258">
        <w:rPr>
          <w:sz w:val="28"/>
          <w:szCs w:val="28"/>
        </w:rPr>
        <w:t xml:space="preserve">ных плодов </w:t>
      </w:r>
      <w:r w:rsidR="00A1634A" w:rsidRPr="009D6258">
        <w:rPr>
          <w:sz w:val="28"/>
          <w:szCs w:val="28"/>
        </w:rPr>
        <w:t>и ягод в Республике Тыва указан</w:t>
      </w:r>
      <w:r w:rsidR="00FE11D4" w:rsidRPr="009D6258">
        <w:rPr>
          <w:sz w:val="28"/>
          <w:szCs w:val="28"/>
        </w:rPr>
        <w:t xml:space="preserve"> в таблице 6.4</w:t>
      </w:r>
      <w:r w:rsidR="000E10CF" w:rsidRPr="009D6258">
        <w:rPr>
          <w:sz w:val="28"/>
          <w:szCs w:val="28"/>
        </w:rPr>
        <w:t>.</w:t>
      </w:r>
    </w:p>
    <w:p w:rsidR="009D6258" w:rsidRDefault="002C1E4F" w:rsidP="00E644D6">
      <w:pPr>
        <w:pStyle w:val="afb"/>
        <w:tabs>
          <w:tab w:val="left" w:pos="709"/>
        </w:tabs>
        <w:rPr>
          <w:rFonts w:ascii="Times New Roman" w:hAnsi="Times New Roman"/>
          <w:sz w:val="28"/>
          <w:szCs w:val="28"/>
          <w:lang w:val="ru-RU"/>
        </w:rPr>
      </w:pPr>
      <w:r w:rsidRPr="009D6258">
        <w:rPr>
          <w:rFonts w:ascii="Times New Roman" w:hAnsi="Times New Roman"/>
          <w:sz w:val="28"/>
          <w:szCs w:val="28"/>
          <w:lang w:val="ru-RU"/>
        </w:rPr>
        <w:t xml:space="preserve">          </w:t>
      </w:r>
    </w:p>
    <w:p w:rsidR="002C1E4F" w:rsidRPr="009D6258" w:rsidRDefault="002C1E4F" w:rsidP="00E80E5A">
      <w:pPr>
        <w:pStyle w:val="afb"/>
        <w:tabs>
          <w:tab w:val="left" w:pos="709"/>
        </w:tabs>
        <w:jc w:val="right"/>
        <w:rPr>
          <w:rFonts w:ascii="Times New Roman" w:hAnsi="Times New Roman"/>
          <w:sz w:val="28"/>
          <w:szCs w:val="28"/>
          <w:lang w:val="ru-RU"/>
        </w:rPr>
      </w:pPr>
      <w:r w:rsidRPr="009D6258">
        <w:rPr>
          <w:rFonts w:ascii="Times New Roman" w:hAnsi="Times New Roman"/>
          <w:sz w:val="28"/>
          <w:szCs w:val="28"/>
          <w:lang w:val="ru-RU"/>
        </w:rPr>
        <w:t>Таблица</w:t>
      </w:r>
      <w:r w:rsidR="00FE11D4" w:rsidRPr="009D6258">
        <w:rPr>
          <w:rFonts w:ascii="Times New Roman" w:hAnsi="Times New Roman"/>
          <w:sz w:val="28"/>
          <w:szCs w:val="28"/>
          <w:lang w:val="ru-RU"/>
        </w:rPr>
        <w:t xml:space="preserve"> 6.4</w:t>
      </w:r>
    </w:p>
    <w:p w:rsidR="00E644D6" w:rsidRDefault="002C1E4F" w:rsidP="00E80E5A">
      <w:pPr>
        <w:pStyle w:val="afb"/>
        <w:tabs>
          <w:tab w:val="left" w:pos="709"/>
        </w:tabs>
        <w:jc w:val="center"/>
        <w:rPr>
          <w:rFonts w:ascii="Times New Roman" w:hAnsi="Times New Roman"/>
          <w:sz w:val="28"/>
          <w:szCs w:val="28"/>
          <w:lang w:val="ru-RU"/>
        </w:rPr>
      </w:pPr>
      <w:r w:rsidRPr="009D6258">
        <w:rPr>
          <w:rFonts w:ascii="Times New Roman" w:hAnsi="Times New Roman"/>
          <w:sz w:val="28"/>
          <w:szCs w:val="28"/>
          <w:lang w:val="ru-RU"/>
        </w:rPr>
        <w:t xml:space="preserve">Ориентировочный средний урожай различных лесных </w:t>
      </w:r>
    </w:p>
    <w:p w:rsidR="002C1E4F" w:rsidRDefault="002C1E4F" w:rsidP="00E80E5A">
      <w:pPr>
        <w:pStyle w:val="afb"/>
        <w:tabs>
          <w:tab w:val="left" w:pos="709"/>
        </w:tabs>
        <w:jc w:val="center"/>
        <w:rPr>
          <w:rFonts w:ascii="Times New Roman" w:hAnsi="Times New Roman"/>
          <w:sz w:val="28"/>
          <w:szCs w:val="28"/>
          <w:lang w:val="ru-RU"/>
        </w:rPr>
      </w:pPr>
      <w:r w:rsidRPr="009D6258">
        <w:rPr>
          <w:rFonts w:ascii="Times New Roman" w:hAnsi="Times New Roman"/>
          <w:sz w:val="28"/>
          <w:szCs w:val="28"/>
          <w:lang w:val="ru-RU"/>
        </w:rPr>
        <w:t>плодов и ягод (в урожайные годы) в Республике Тыва</w:t>
      </w:r>
    </w:p>
    <w:p w:rsidR="00E644D6" w:rsidRPr="00E644D6" w:rsidRDefault="00E644D6" w:rsidP="00E80E5A">
      <w:pPr>
        <w:pStyle w:val="afb"/>
        <w:tabs>
          <w:tab w:val="left" w:pos="709"/>
        </w:tabs>
        <w:jc w:val="center"/>
        <w:rPr>
          <w:rFonts w:ascii="Times New Roman" w:hAnsi="Times New Roman"/>
          <w:sz w:val="16"/>
          <w:szCs w:val="16"/>
          <w:lang w:val="ru-RU"/>
        </w:rPr>
      </w:pPr>
    </w:p>
    <w:tbl>
      <w:tblPr>
        <w:tblW w:w="4833" w:type="pct"/>
        <w:jc w:val="center"/>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4"/>
        <w:gridCol w:w="4009"/>
        <w:gridCol w:w="2800"/>
      </w:tblGrid>
      <w:tr w:rsidR="002C1E4F" w:rsidRPr="009D6258" w:rsidTr="009D6258">
        <w:trPr>
          <w:trHeight w:val="107"/>
          <w:tblHeader/>
          <w:jc w:val="center"/>
        </w:trPr>
        <w:tc>
          <w:tcPr>
            <w:tcW w:w="1620" w:type="pct"/>
            <w:shd w:val="clear" w:color="auto" w:fill="auto"/>
            <w:vAlign w:val="center"/>
          </w:tcPr>
          <w:p w:rsidR="002C1E4F" w:rsidRPr="009D6258" w:rsidRDefault="002C1E4F" w:rsidP="009D6258">
            <w:pPr>
              <w:pStyle w:val="afb"/>
              <w:tabs>
                <w:tab w:val="left" w:pos="709"/>
              </w:tabs>
              <w:ind w:firstLine="0"/>
              <w:jc w:val="center"/>
              <w:rPr>
                <w:rFonts w:ascii="Times New Roman" w:hAnsi="Times New Roman"/>
                <w:sz w:val="24"/>
                <w:szCs w:val="24"/>
              </w:rPr>
            </w:pPr>
            <w:r w:rsidRPr="009D6258">
              <w:rPr>
                <w:rFonts w:ascii="Times New Roman" w:hAnsi="Times New Roman"/>
                <w:sz w:val="24"/>
                <w:szCs w:val="24"/>
              </w:rPr>
              <w:t>Вид растения</w:t>
            </w:r>
          </w:p>
        </w:tc>
        <w:tc>
          <w:tcPr>
            <w:tcW w:w="1990" w:type="pct"/>
            <w:shd w:val="clear" w:color="auto" w:fill="auto"/>
            <w:vAlign w:val="center"/>
          </w:tcPr>
          <w:p w:rsidR="002C1E4F" w:rsidRPr="009D6258" w:rsidRDefault="002C1E4F" w:rsidP="00021D80">
            <w:pPr>
              <w:pStyle w:val="afb"/>
              <w:tabs>
                <w:tab w:val="left" w:pos="709"/>
              </w:tabs>
              <w:rPr>
                <w:rFonts w:ascii="Times New Roman" w:hAnsi="Times New Roman"/>
                <w:sz w:val="24"/>
                <w:szCs w:val="24"/>
              </w:rPr>
            </w:pPr>
            <w:r w:rsidRPr="009D6258">
              <w:rPr>
                <w:rFonts w:ascii="Times New Roman" w:hAnsi="Times New Roman"/>
                <w:sz w:val="24"/>
                <w:szCs w:val="24"/>
              </w:rPr>
              <w:t>Урожайность, кг/га</w:t>
            </w:r>
          </w:p>
        </w:tc>
        <w:tc>
          <w:tcPr>
            <w:tcW w:w="1389" w:type="pct"/>
            <w:shd w:val="clear" w:color="auto" w:fill="auto"/>
            <w:vAlign w:val="center"/>
          </w:tcPr>
          <w:p w:rsidR="002C1E4F" w:rsidRPr="009D6258" w:rsidRDefault="002C1E4F" w:rsidP="00021D80">
            <w:pPr>
              <w:pStyle w:val="afb"/>
              <w:tabs>
                <w:tab w:val="left" w:pos="709"/>
              </w:tabs>
              <w:ind w:firstLine="0"/>
              <w:jc w:val="center"/>
              <w:rPr>
                <w:rFonts w:ascii="Times New Roman" w:hAnsi="Times New Roman"/>
                <w:sz w:val="24"/>
                <w:szCs w:val="24"/>
              </w:rPr>
            </w:pPr>
            <w:r w:rsidRPr="009D6258">
              <w:rPr>
                <w:rFonts w:ascii="Times New Roman" w:hAnsi="Times New Roman"/>
                <w:sz w:val="24"/>
                <w:szCs w:val="24"/>
              </w:rPr>
              <w:t>Периодичность урожая</w:t>
            </w:r>
          </w:p>
        </w:tc>
      </w:tr>
      <w:tr w:rsidR="002C1E4F" w:rsidRPr="009D6258" w:rsidTr="009D6258">
        <w:trPr>
          <w:trHeight w:val="284"/>
          <w:jc w:val="center"/>
        </w:trPr>
        <w:tc>
          <w:tcPr>
            <w:tcW w:w="1620" w:type="pct"/>
            <w:shd w:val="clear" w:color="auto" w:fill="auto"/>
            <w:vAlign w:val="center"/>
          </w:tcPr>
          <w:p w:rsidR="002C1E4F" w:rsidRPr="009D6258" w:rsidRDefault="002C1E4F" w:rsidP="00021D80">
            <w:pPr>
              <w:pStyle w:val="afb"/>
              <w:tabs>
                <w:tab w:val="left" w:pos="709"/>
              </w:tabs>
              <w:ind w:firstLine="0"/>
              <w:rPr>
                <w:rFonts w:ascii="Times New Roman" w:hAnsi="Times New Roman"/>
                <w:sz w:val="24"/>
                <w:szCs w:val="24"/>
              </w:rPr>
            </w:pPr>
            <w:r w:rsidRPr="009D6258">
              <w:rPr>
                <w:rFonts w:ascii="Times New Roman" w:hAnsi="Times New Roman"/>
                <w:sz w:val="24"/>
                <w:szCs w:val="24"/>
              </w:rPr>
              <w:t>Брусника</w:t>
            </w:r>
          </w:p>
        </w:tc>
        <w:tc>
          <w:tcPr>
            <w:tcW w:w="1990" w:type="pct"/>
            <w:shd w:val="clear" w:color="auto" w:fill="auto"/>
            <w:vAlign w:val="center"/>
          </w:tcPr>
          <w:p w:rsidR="002C1E4F" w:rsidRPr="009D6258" w:rsidRDefault="002C1E4F" w:rsidP="00021D80">
            <w:pPr>
              <w:pStyle w:val="afb"/>
              <w:tabs>
                <w:tab w:val="left" w:pos="709"/>
              </w:tabs>
              <w:ind w:firstLine="0"/>
              <w:jc w:val="center"/>
              <w:rPr>
                <w:rFonts w:ascii="Times New Roman" w:hAnsi="Times New Roman"/>
                <w:sz w:val="24"/>
                <w:szCs w:val="24"/>
              </w:rPr>
            </w:pPr>
            <w:r w:rsidRPr="009D6258">
              <w:rPr>
                <w:rFonts w:ascii="Times New Roman" w:hAnsi="Times New Roman"/>
                <w:sz w:val="24"/>
                <w:szCs w:val="24"/>
              </w:rPr>
              <w:t>95</w:t>
            </w:r>
          </w:p>
        </w:tc>
        <w:tc>
          <w:tcPr>
            <w:tcW w:w="1389" w:type="pct"/>
            <w:shd w:val="clear" w:color="auto" w:fill="auto"/>
            <w:vAlign w:val="center"/>
          </w:tcPr>
          <w:p w:rsidR="002C1E4F" w:rsidRPr="009D6258" w:rsidRDefault="002C1E4F" w:rsidP="00021D80">
            <w:pPr>
              <w:pStyle w:val="afb"/>
              <w:tabs>
                <w:tab w:val="left" w:pos="709"/>
              </w:tabs>
              <w:ind w:firstLine="0"/>
              <w:jc w:val="center"/>
              <w:rPr>
                <w:rFonts w:ascii="Times New Roman" w:hAnsi="Times New Roman"/>
                <w:sz w:val="24"/>
                <w:szCs w:val="24"/>
              </w:rPr>
            </w:pPr>
            <w:r w:rsidRPr="009D6258">
              <w:rPr>
                <w:rFonts w:ascii="Times New Roman" w:hAnsi="Times New Roman"/>
                <w:sz w:val="24"/>
                <w:szCs w:val="24"/>
              </w:rPr>
              <w:t>1 – 2</w:t>
            </w:r>
          </w:p>
        </w:tc>
      </w:tr>
      <w:tr w:rsidR="002C1E4F" w:rsidRPr="009D6258" w:rsidTr="009D6258">
        <w:trPr>
          <w:trHeight w:val="284"/>
          <w:jc w:val="center"/>
        </w:trPr>
        <w:tc>
          <w:tcPr>
            <w:tcW w:w="1620" w:type="pct"/>
            <w:shd w:val="clear" w:color="auto" w:fill="auto"/>
            <w:vAlign w:val="center"/>
          </w:tcPr>
          <w:p w:rsidR="002C1E4F" w:rsidRPr="009D6258" w:rsidRDefault="002C1E4F" w:rsidP="00021D80">
            <w:pPr>
              <w:pStyle w:val="afb"/>
              <w:tabs>
                <w:tab w:val="left" w:pos="709"/>
              </w:tabs>
              <w:ind w:firstLine="0"/>
              <w:rPr>
                <w:rFonts w:ascii="Times New Roman" w:hAnsi="Times New Roman"/>
                <w:sz w:val="24"/>
                <w:szCs w:val="24"/>
              </w:rPr>
            </w:pPr>
            <w:r w:rsidRPr="009D6258">
              <w:rPr>
                <w:rFonts w:ascii="Times New Roman" w:hAnsi="Times New Roman"/>
                <w:sz w:val="24"/>
                <w:szCs w:val="24"/>
              </w:rPr>
              <w:t>Голубика</w:t>
            </w:r>
          </w:p>
        </w:tc>
        <w:tc>
          <w:tcPr>
            <w:tcW w:w="1990" w:type="pct"/>
            <w:shd w:val="clear" w:color="auto" w:fill="auto"/>
            <w:vAlign w:val="center"/>
          </w:tcPr>
          <w:p w:rsidR="002C1E4F" w:rsidRPr="009D6258" w:rsidRDefault="002C1E4F" w:rsidP="00021D80">
            <w:pPr>
              <w:pStyle w:val="afb"/>
              <w:tabs>
                <w:tab w:val="left" w:pos="709"/>
              </w:tabs>
              <w:ind w:firstLine="0"/>
              <w:jc w:val="center"/>
              <w:rPr>
                <w:rFonts w:ascii="Times New Roman" w:hAnsi="Times New Roman"/>
                <w:sz w:val="24"/>
                <w:szCs w:val="24"/>
              </w:rPr>
            </w:pPr>
            <w:r w:rsidRPr="009D6258">
              <w:rPr>
                <w:rFonts w:ascii="Times New Roman" w:hAnsi="Times New Roman"/>
                <w:sz w:val="24"/>
                <w:szCs w:val="24"/>
              </w:rPr>
              <w:t>145</w:t>
            </w:r>
          </w:p>
        </w:tc>
        <w:tc>
          <w:tcPr>
            <w:tcW w:w="1389" w:type="pct"/>
            <w:shd w:val="clear" w:color="auto" w:fill="auto"/>
            <w:vAlign w:val="center"/>
          </w:tcPr>
          <w:p w:rsidR="002C1E4F" w:rsidRPr="009D6258" w:rsidRDefault="002C1E4F" w:rsidP="00021D80">
            <w:pPr>
              <w:pStyle w:val="afb"/>
              <w:tabs>
                <w:tab w:val="left" w:pos="709"/>
              </w:tabs>
              <w:ind w:firstLine="0"/>
              <w:jc w:val="center"/>
              <w:rPr>
                <w:rFonts w:ascii="Times New Roman" w:hAnsi="Times New Roman"/>
                <w:sz w:val="24"/>
                <w:szCs w:val="24"/>
              </w:rPr>
            </w:pPr>
            <w:r w:rsidRPr="009D6258">
              <w:rPr>
                <w:rFonts w:ascii="Times New Roman" w:hAnsi="Times New Roman"/>
                <w:sz w:val="24"/>
                <w:szCs w:val="24"/>
              </w:rPr>
              <w:t>1 – 2</w:t>
            </w:r>
          </w:p>
        </w:tc>
      </w:tr>
      <w:tr w:rsidR="002C1E4F" w:rsidRPr="009D6258" w:rsidTr="009D6258">
        <w:trPr>
          <w:trHeight w:val="284"/>
          <w:jc w:val="center"/>
        </w:trPr>
        <w:tc>
          <w:tcPr>
            <w:tcW w:w="1620" w:type="pct"/>
            <w:shd w:val="clear" w:color="auto" w:fill="auto"/>
            <w:vAlign w:val="center"/>
          </w:tcPr>
          <w:p w:rsidR="002C1E4F" w:rsidRPr="009D6258" w:rsidRDefault="002C1E4F" w:rsidP="00021D80">
            <w:pPr>
              <w:pStyle w:val="afb"/>
              <w:tabs>
                <w:tab w:val="left" w:pos="709"/>
              </w:tabs>
              <w:ind w:firstLine="0"/>
              <w:rPr>
                <w:rFonts w:ascii="Times New Roman" w:hAnsi="Times New Roman"/>
                <w:sz w:val="24"/>
                <w:szCs w:val="24"/>
              </w:rPr>
            </w:pPr>
            <w:r w:rsidRPr="009D6258">
              <w:rPr>
                <w:rFonts w:ascii="Times New Roman" w:hAnsi="Times New Roman"/>
                <w:sz w:val="24"/>
                <w:szCs w:val="24"/>
              </w:rPr>
              <w:t>Черника</w:t>
            </w:r>
          </w:p>
        </w:tc>
        <w:tc>
          <w:tcPr>
            <w:tcW w:w="1990" w:type="pct"/>
            <w:shd w:val="clear" w:color="auto" w:fill="auto"/>
            <w:vAlign w:val="center"/>
          </w:tcPr>
          <w:p w:rsidR="002C1E4F" w:rsidRPr="009D6258" w:rsidRDefault="002C1E4F" w:rsidP="00021D80">
            <w:pPr>
              <w:pStyle w:val="afb"/>
              <w:tabs>
                <w:tab w:val="left" w:pos="709"/>
              </w:tabs>
              <w:ind w:firstLine="0"/>
              <w:jc w:val="center"/>
              <w:rPr>
                <w:rFonts w:ascii="Times New Roman" w:hAnsi="Times New Roman"/>
                <w:sz w:val="24"/>
                <w:szCs w:val="24"/>
              </w:rPr>
            </w:pPr>
            <w:r w:rsidRPr="009D6258">
              <w:rPr>
                <w:rFonts w:ascii="Times New Roman" w:hAnsi="Times New Roman"/>
                <w:sz w:val="24"/>
                <w:szCs w:val="24"/>
              </w:rPr>
              <w:t>140</w:t>
            </w:r>
          </w:p>
        </w:tc>
        <w:tc>
          <w:tcPr>
            <w:tcW w:w="1389" w:type="pct"/>
            <w:shd w:val="clear" w:color="auto" w:fill="auto"/>
            <w:vAlign w:val="center"/>
          </w:tcPr>
          <w:p w:rsidR="002C1E4F" w:rsidRPr="009D6258" w:rsidRDefault="002C1E4F" w:rsidP="00021D80">
            <w:pPr>
              <w:pStyle w:val="afb"/>
              <w:tabs>
                <w:tab w:val="left" w:pos="709"/>
              </w:tabs>
              <w:ind w:firstLine="0"/>
              <w:jc w:val="center"/>
              <w:rPr>
                <w:rFonts w:ascii="Times New Roman" w:hAnsi="Times New Roman"/>
                <w:sz w:val="24"/>
                <w:szCs w:val="24"/>
              </w:rPr>
            </w:pPr>
            <w:r w:rsidRPr="009D6258">
              <w:rPr>
                <w:rFonts w:ascii="Times New Roman" w:hAnsi="Times New Roman"/>
                <w:sz w:val="24"/>
                <w:szCs w:val="24"/>
              </w:rPr>
              <w:t>1 – 2</w:t>
            </w:r>
          </w:p>
        </w:tc>
      </w:tr>
      <w:tr w:rsidR="002C1E4F" w:rsidRPr="009D6258" w:rsidTr="009D6258">
        <w:trPr>
          <w:trHeight w:val="284"/>
          <w:jc w:val="center"/>
        </w:trPr>
        <w:tc>
          <w:tcPr>
            <w:tcW w:w="1620" w:type="pct"/>
            <w:shd w:val="clear" w:color="auto" w:fill="auto"/>
            <w:vAlign w:val="center"/>
          </w:tcPr>
          <w:p w:rsidR="002C1E4F" w:rsidRPr="009D6258" w:rsidRDefault="002C1E4F" w:rsidP="00021D80">
            <w:pPr>
              <w:pStyle w:val="afb"/>
              <w:tabs>
                <w:tab w:val="left" w:pos="709"/>
              </w:tabs>
              <w:ind w:firstLine="0"/>
              <w:rPr>
                <w:rFonts w:ascii="Times New Roman" w:hAnsi="Times New Roman"/>
                <w:sz w:val="24"/>
                <w:szCs w:val="24"/>
              </w:rPr>
            </w:pPr>
            <w:r w:rsidRPr="009D6258">
              <w:rPr>
                <w:rFonts w:ascii="Times New Roman" w:hAnsi="Times New Roman"/>
                <w:sz w:val="24"/>
                <w:szCs w:val="24"/>
              </w:rPr>
              <w:t>Смородина</w:t>
            </w:r>
          </w:p>
        </w:tc>
        <w:tc>
          <w:tcPr>
            <w:tcW w:w="1990" w:type="pct"/>
            <w:shd w:val="clear" w:color="auto" w:fill="auto"/>
            <w:vAlign w:val="center"/>
          </w:tcPr>
          <w:p w:rsidR="002C1E4F" w:rsidRPr="009D6258" w:rsidRDefault="002C1E4F" w:rsidP="00021D80">
            <w:pPr>
              <w:pStyle w:val="afb"/>
              <w:tabs>
                <w:tab w:val="left" w:pos="709"/>
              </w:tabs>
              <w:ind w:firstLine="0"/>
              <w:jc w:val="center"/>
              <w:rPr>
                <w:rFonts w:ascii="Times New Roman" w:hAnsi="Times New Roman"/>
                <w:sz w:val="24"/>
                <w:szCs w:val="24"/>
              </w:rPr>
            </w:pPr>
            <w:r w:rsidRPr="009D6258">
              <w:rPr>
                <w:rFonts w:ascii="Times New Roman" w:hAnsi="Times New Roman"/>
                <w:sz w:val="24"/>
                <w:szCs w:val="24"/>
              </w:rPr>
              <w:t>150</w:t>
            </w:r>
          </w:p>
        </w:tc>
        <w:tc>
          <w:tcPr>
            <w:tcW w:w="1389" w:type="pct"/>
            <w:shd w:val="clear" w:color="auto" w:fill="auto"/>
            <w:vAlign w:val="center"/>
          </w:tcPr>
          <w:p w:rsidR="002C1E4F" w:rsidRPr="009D6258" w:rsidRDefault="002C1E4F" w:rsidP="00021D80">
            <w:pPr>
              <w:pStyle w:val="afb"/>
              <w:tabs>
                <w:tab w:val="left" w:pos="709"/>
              </w:tabs>
              <w:ind w:firstLine="0"/>
              <w:jc w:val="center"/>
              <w:rPr>
                <w:rFonts w:ascii="Times New Roman" w:hAnsi="Times New Roman"/>
                <w:sz w:val="24"/>
                <w:szCs w:val="24"/>
              </w:rPr>
            </w:pPr>
            <w:r w:rsidRPr="009D6258">
              <w:rPr>
                <w:rFonts w:ascii="Times New Roman" w:hAnsi="Times New Roman"/>
                <w:sz w:val="24"/>
                <w:szCs w:val="24"/>
              </w:rPr>
              <w:t>1 – 2</w:t>
            </w:r>
          </w:p>
        </w:tc>
      </w:tr>
      <w:tr w:rsidR="002C1E4F" w:rsidRPr="009D6258" w:rsidTr="009D6258">
        <w:trPr>
          <w:trHeight w:val="284"/>
          <w:jc w:val="center"/>
        </w:trPr>
        <w:tc>
          <w:tcPr>
            <w:tcW w:w="1620" w:type="pct"/>
            <w:shd w:val="clear" w:color="auto" w:fill="auto"/>
            <w:vAlign w:val="center"/>
          </w:tcPr>
          <w:p w:rsidR="002C1E4F" w:rsidRPr="009D6258" w:rsidRDefault="002C1E4F" w:rsidP="00021D80">
            <w:pPr>
              <w:pStyle w:val="afb"/>
              <w:tabs>
                <w:tab w:val="left" w:pos="709"/>
              </w:tabs>
              <w:ind w:firstLine="0"/>
              <w:rPr>
                <w:rFonts w:ascii="Times New Roman" w:hAnsi="Times New Roman"/>
                <w:sz w:val="24"/>
                <w:szCs w:val="24"/>
              </w:rPr>
            </w:pPr>
            <w:r w:rsidRPr="009D6258">
              <w:rPr>
                <w:rFonts w:ascii="Times New Roman" w:hAnsi="Times New Roman"/>
                <w:sz w:val="24"/>
                <w:szCs w:val="24"/>
              </w:rPr>
              <w:t>Шиповник</w:t>
            </w:r>
          </w:p>
        </w:tc>
        <w:tc>
          <w:tcPr>
            <w:tcW w:w="1990" w:type="pct"/>
            <w:shd w:val="clear" w:color="auto" w:fill="auto"/>
            <w:vAlign w:val="center"/>
          </w:tcPr>
          <w:p w:rsidR="002C1E4F" w:rsidRPr="009D6258" w:rsidRDefault="002C1E4F" w:rsidP="00021D80">
            <w:pPr>
              <w:pStyle w:val="afb"/>
              <w:tabs>
                <w:tab w:val="left" w:pos="709"/>
              </w:tabs>
              <w:ind w:firstLine="0"/>
              <w:jc w:val="center"/>
              <w:rPr>
                <w:rFonts w:ascii="Times New Roman" w:hAnsi="Times New Roman"/>
                <w:sz w:val="24"/>
                <w:szCs w:val="24"/>
              </w:rPr>
            </w:pPr>
            <w:r w:rsidRPr="009D6258">
              <w:rPr>
                <w:rFonts w:ascii="Times New Roman" w:hAnsi="Times New Roman"/>
                <w:sz w:val="24"/>
                <w:szCs w:val="24"/>
              </w:rPr>
              <w:t>500</w:t>
            </w:r>
          </w:p>
        </w:tc>
        <w:tc>
          <w:tcPr>
            <w:tcW w:w="1389" w:type="pct"/>
            <w:shd w:val="clear" w:color="auto" w:fill="auto"/>
            <w:vAlign w:val="center"/>
          </w:tcPr>
          <w:p w:rsidR="002C1E4F" w:rsidRPr="009D6258" w:rsidRDefault="002C1E4F" w:rsidP="00021D80">
            <w:pPr>
              <w:pStyle w:val="afb"/>
              <w:tabs>
                <w:tab w:val="left" w:pos="709"/>
              </w:tabs>
              <w:ind w:firstLine="0"/>
              <w:jc w:val="center"/>
              <w:rPr>
                <w:rFonts w:ascii="Times New Roman" w:hAnsi="Times New Roman"/>
                <w:sz w:val="24"/>
                <w:szCs w:val="24"/>
              </w:rPr>
            </w:pPr>
            <w:r w:rsidRPr="009D6258">
              <w:rPr>
                <w:rFonts w:ascii="Times New Roman" w:hAnsi="Times New Roman"/>
                <w:sz w:val="24"/>
                <w:szCs w:val="24"/>
              </w:rPr>
              <w:t>2 – 3</w:t>
            </w:r>
          </w:p>
        </w:tc>
      </w:tr>
      <w:tr w:rsidR="002C1E4F" w:rsidRPr="009D6258" w:rsidTr="009D6258">
        <w:trPr>
          <w:trHeight w:val="284"/>
          <w:jc w:val="center"/>
        </w:trPr>
        <w:tc>
          <w:tcPr>
            <w:tcW w:w="1620" w:type="pct"/>
            <w:shd w:val="clear" w:color="auto" w:fill="auto"/>
            <w:vAlign w:val="center"/>
          </w:tcPr>
          <w:p w:rsidR="002C1E4F" w:rsidRPr="009D6258" w:rsidRDefault="002C1E4F" w:rsidP="00021D80">
            <w:pPr>
              <w:pStyle w:val="afb"/>
              <w:tabs>
                <w:tab w:val="left" w:pos="709"/>
              </w:tabs>
              <w:ind w:firstLine="0"/>
              <w:rPr>
                <w:rFonts w:ascii="Times New Roman" w:hAnsi="Times New Roman"/>
                <w:sz w:val="24"/>
                <w:szCs w:val="24"/>
              </w:rPr>
            </w:pPr>
            <w:r w:rsidRPr="009D6258">
              <w:rPr>
                <w:rFonts w:ascii="Times New Roman" w:hAnsi="Times New Roman"/>
                <w:sz w:val="24"/>
                <w:szCs w:val="24"/>
              </w:rPr>
              <w:t>Земляника</w:t>
            </w:r>
          </w:p>
        </w:tc>
        <w:tc>
          <w:tcPr>
            <w:tcW w:w="1990" w:type="pct"/>
            <w:shd w:val="clear" w:color="auto" w:fill="auto"/>
            <w:vAlign w:val="center"/>
          </w:tcPr>
          <w:p w:rsidR="002C1E4F" w:rsidRPr="009D6258" w:rsidRDefault="002C1E4F" w:rsidP="00021D80">
            <w:pPr>
              <w:pStyle w:val="afb"/>
              <w:tabs>
                <w:tab w:val="left" w:pos="709"/>
              </w:tabs>
              <w:ind w:firstLine="0"/>
              <w:jc w:val="center"/>
              <w:rPr>
                <w:rFonts w:ascii="Times New Roman" w:hAnsi="Times New Roman"/>
                <w:sz w:val="24"/>
                <w:szCs w:val="24"/>
              </w:rPr>
            </w:pPr>
            <w:r w:rsidRPr="009D6258">
              <w:rPr>
                <w:rFonts w:ascii="Times New Roman" w:hAnsi="Times New Roman"/>
                <w:sz w:val="24"/>
                <w:szCs w:val="24"/>
              </w:rPr>
              <w:t>30</w:t>
            </w:r>
          </w:p>
        </w:tc>
        <w:tc>
          <w:tcPr>
            <w:tcW w:w="1389" w:type="pct"/>
            <w:shd w:val="clear" w:color="auto" w:fill="auto"/>
            <w:vAlign w:val="center"/>
          </w:tcPr>
          <w:p w:rsidR="002C1E4F" w:rsidRPr="009D6258" w:rsidRDefault="002C1E4F" w:rsidP="00021D80">
            <w:pPr>
              <w:pStyle w:val="afb"/>
              <w:tabs>
                <w:tab w:val="left" w:pos="709"/>
              </w:tabs>
              <w:ind w:firstLine="0"/>
              <w:jc w:val="center"/>
              <w:rPr>
                <w:rFonts w:ascii="Times New Roman" w:hAnsi="Times New Roman"/>
                <w:sz w:val="24"/>
                <w:szCs w:val="24"/>
              </w:rPr>
            </w:pPr>
            <w:r w:rsidRPr="009D6258">
              <w:rPr>
                <w:rFonts w:ascii="Times New Roman" w:hAnsi="Times New Roman"/>
                <w:sz w:val="24"/>
                <w:szCs w:val="24"/>
              </w:rPr>
              <w:t>1 – 2</w:t>
            </w:r>
          </w:p>
        </w:tc>
      </w:tr>
      <w:tr w:rsidR="002C1E4F" w:rsidRPr="009D6258" w:rsidTr="009D6258">
        <w:trPr>
          <w:trHeight w:val="284"/>
          <w:jc w:val="center"/>
        </w:trPr>
        <w:tc>
          <w:tcPr>
            <w:tcW w:w="1620" w:type="pct"/>
            <w:shd w:val="clear" w:color="auto" w:fill="auto"/>
            <w:vAlign w:val="center"/>
          </w:tcPr>
          <w:p w:rsidR="002C1E4F" w:rsidRPr="009D6258" w:rsidRDefault="002C1E4F" w:rsidP="00021D80">
            <w:pPr>
              <w:pStyle w:val="afb"/>
              <w:tabs>
                <w:tab w:val="left" w:pos="709"/>
              </w:tabs>
              <w:ind w:firstLine="0"/>
              <w:rPr>
                <w:rFonts w:ascii="Times New Roman" w:hAnsi="Times New Roman"/>
                <w:sz w:val="24"/>
                <w:szCs w:val="24"/>
              </w:rPr>
            </w:pPr>
            <w:r w:rsidRPr="009D6258">
              <w:rPr>
                <w:rFonts w:ascii="Times New Roman" w:hAnsi="Times New Roman"/>
                <w:sz w:val="24"/>
                <w:szCs w:val="24"/>
              </w:rPr>
              <w:t>Малина</w:t>
            </w:r>
          </w:p>
        </w:tc>
        <w:tc>
          <w:tcPr>
            <w:tcW w:w="1990" w:type="pct"/>
            <w:shd w:val="clear" w:color="auto" w:fill="auto"/>
            <w:vAlign w:val="center"/>
          </w:tcPr>
          <w:p w:rsidR="002C1E4F" w:rsidRPr="009D6258" w:rsidRDefault="002C1E4F" w:rsidP="00021D80">
            <w:pPr>
              <w:pStyle w:val="afb"/>
              <w:tabs>
                <w:tab w:val="left" w:pos="709"/>
              </w:tabs>
              <w:ind w:firstLine="0"/>
              <w:jc w:val="center"/>
              <w:rPr>
                <w:rFonts w:ascii="Times New Roman" w:hAnsi="Times New Roman"/>
                <w:sz w:val="24"/>
                <w:szCs w:val="24"/>
              </w:rPr>
            </w:pPr>
            <w:r w:rsidRPr="009D6258">
              <w:rPr>
                <w:rFonts w:ascii="Times New Roman" w:hAnsi="Times New Roman"/>
                <w:sz w:val="24"/>
                <w:szCs w:val="24"/>
              </w:rPr>
              <w:t>150</w:t>
            </w:r>
          </w:p>
        </w:tc>
        <w:tc>
          <w:tcPr>
            <w:tcW w:w="1389" w:type="pct"/>
            <w:shd w:val="clear" w:color="auto" w:fill="auto"/>
            <w:vAlign w:val="center"/>
          </w:tcPr>
          <w:p w:rsidR="002C1E4F" w:rsidRPr="009D6258" w:rsidRDefault="002C1E4F" w:rsidP="00021D80">
            <w:pPr>
              <w:pStyle w:val="afb"/>
              <w:tabs>
                <w:tab w:val="left" w:pos="709"/>
              </w:tabs>
              <w:ind w:firstLine="0"/>
              <w:jc w:val="center"/>
              <w:rPr>
                <w:rFonts w:ascii="Times New Roman" w:hAnsi="Times New Roman"/>
                <w:sz w:val="24"/>
                <w:szCs w:val="24"/>
              </w:rPr>
            </w:pPr>
            <w:r w:rsidRPr="009D6258">
              <w:rPr>
                <w:rFonts w:ascii="Times New Roman" w:hAnsi="Times New Roman"/>
                <w:sz w:val="24"/>
                <w:szCs w:val="24"/>
              </w:rPr>
              <w:t>1 – 2</w:t>
            </w:r>
          </w:p>
        </w:tc>
      </w:tr>
      <w:tr w:rsidR="002C1E4F" w:rsidRPr="009D6258" w:rsidTr="009D6258">
        <w:trPr>
          <w:trHeight w:val="284"/>
          <w:jc w:val="center"/>
        </w:trPr>
        <w:tc>
          <w:tcPr>
            <w:tcW w:w="1620" w:type="pct"/>
            <w:shd w:val="clear" w:color="auto" w:fill="auto"/>
            <w:vAlign w:val="center"/>
          </w:tcPr>
          <w:p w:rsidR="002C1E4F" w:rsidRPr="009D6258" w:rsidRDefault="002C1E4F" w:rsidP="00021D80">
            <w:pPr>
              <w:pStyle w:val="afb"/>
              <w:tabs>
                <w:tab w:val="left" w:pos="709"/>
              </w:tabs>
              <w:ind w:firstLine="0"/>
              <w:rPr>
                <w:rFonts w:ascii="Times New Roman" w:hAnsi="Times New Roman"/>
                <w:sz w:val="24"/>
                <w:szCs w:val="24"/>
              </w:rPr>
            </w:pPr>
            <w:r w:rsidRPr="009D6258">
              <w:rPr>
                <w:rFonts w:ascii="Times New Roman" w:hAnsi="Times New Roman"/>
                <w:sz w:val="24"/>
                <w:szCs w:val="24"/>
              </w:rPr>
              <w:t>Рябина, 2500 кустов на 1</w:t>
            </w:r>
            <w:r w:rsidR="009D6258">
              <w:rPr>
                <w:rFonts w:ascii="Times New Roman" w:hAnsi="Times New Roman"/>
                <w:sz w:val="24"/>
                <w:szCs w:val="24"/>
                <w:lang w:val="ru-RU"/>
              </w:rPr>
              <w:t xml:space="preserve"> </w:t>
            </w:r>
            <w:r w:rsidRPr="009D6258">
              <w:rPr>
                <w:rFonts w:ascii="Times New Roman" w:hAnsi="Times New Roman"/>
                <w:sz w:val="24"/>
                <w:szCs w:val="24"/>
              </w:rPr>
              <w:t>га</w:t>
            </w:r>
          </w:p>
        </w:tc>
        <w:tc>
          <w:tcPr>
            <w:tcW w:w="1990" w:type="pct"/>
            <w:shd w:val="clear" w:color="auto" w:fill="auto"/>
            <w:vAlign w:val="center"/>
          </w:tcPr>
          <w:p w:rsidR="002C1E4F" w:rsidRPr="009D6258" w:rsidRDefault="002C1E4F" w:rsidP="00021D80">
            <w:pPr>
              <w:pStyle w:val="afb"/>
              <w:tabs>
                <w:tab w:val="left" w:pos="709"/>
              </w:tabs>
              <w:ind w:firstLine="0"/>
              <w:jc w:val="center"/>
              <w:rPr>
                <w:rFonts w:ascii="Times New Roman" w:hAnsi="Times New Roman"/>
                <w:sz w:val="24"/>
                <w:szCs w:val="24"/>
              </w:rPr>
            </w:pPr>
            <w:r w:rsidRPr="009D6258">
              <w:rPr>
                <w:rFonts w:ascii="Times New Roman" w:hAnsi="Times New Roman"/>
                <w:sz w:val="24"/>
                <w:szCs w:val="24"/>
              </w:rPr>
              <w:t>300</w:t>
            </w:r>
          </w:p>
        </w:tc>
        <w:tc>
          <w:tcPr>
            <w:tcW w:w="1389" w:type="pct"/>
            <w:shd w:val="clear" w:color="auto" w:fill="auto"/>
            <w:vAlign w:val="center"/>
          </w:tcPr>
          <w:p w:rsidR="002C1E4F" w:rsidRPr="009D6258" w:rsidRDefault="002C1E4F" w:rsidP="00021D80">
            <w:pPr>
              <w:pStyle w:val="afb"/>
              <w:tabs>
                <w:tab w:val="left" w:pos="709"/>
              </w:tabs>
              <w:ind w:firstLine="0"/>
              <w:jc w:val="center"/>
              <w:rPr>
                <w:rFonts w:ascii="Times New Roman" w:hAnsi="Times New Roman"/>
                <w:sz w:val="24"/>
                <w:szCs w:val="24"/>
              </w:rPr>
            </w:pPr>
            <w:r w:rsidRPr="009D6258">
              <w:rPr>
                <w:rFonts w:ascii="Times New Roman" w:hAnsi="Times New Roman"/>
                <w:sz w:val="24"/>
                <w:szCs w:val="24"/>
              </w:rPr>
              <w:t>1 – 2</w:t>
            </w:r>
          </w:p>
        </w:tc>
      </w:tr>
      <w:tr w:rsidR="002C1E4F" w:rsidRPr="009D6258" w:rsidTr="009D6258">
        <w:trPr>
          <w:trHeight w:val="284"/>
          <w:jc w:val="center"/>
        </w:trPr>
        <w:tc>
          <w:tcPr>
            <w:tcW w:w="5000" w:type="pct"/>
            <w:gridSpan w:val="3"/>
            <w:tcBorders>
              <w:left w:val="nil"/>
              <w:bottom w:val="nil"/>
              <w:right w:val="nil"/>
            </w:tcBorders>
            <w:shd w:val="clear" w:color="auto" w:fill="auto"/>
            <w:vAlign w:val="center"/>
          </w:tcPr>
          <w:p w:rsidR="002C1E4F" w:rsidRPr="009D6258" w:rsidRDefault="002C1E4F" w:rsidP="00021D80">
            <w:pPr>
              <w:pStyle w:val="afb"/>
              <w:tabs>
                <w:tab w:val="left" w:pos="709"/>
              </w:tabs>
              <w:rPr>
                <w:rFonts w:ascii="Times New Roman" w:hAnsi="Times New Roman"/>
                <w:sz w:val="24"/>
                <w:szCs w:val="24"/>
              </w:rPr>
            </w:pPr>
          </w:p>
        </w:tc>
      </w:tr>
    </w:tbl>
    <w:p w:rsidR="002C1E4F" w:rsidRPr="009D6258" w:rsidRDefault="002C1E4F" w:rsidP="00E80E5A">
      <w:pPr>
        <w:pStyle w:val="afb"/>
        <w:tabs>
          <w:tab w:val="left" w:pos="709"/>
        </w:tabs>
        <w:rPr>
          <w:rFonts w:ascii="Times New Roman" w:hAnsi="Times New Roman"/>
          <w:sz w:val="28"/>
          <w:szCs w:val="28"/>
          <w:lang w:val="ru-RU"/>
        </w:rPr>
      </w:pPr>
      <w:r w:rsidRPr="009D6258">
        <w:rPr>
          <w:rFonts w:ascii="Times New Roman" w:hAnsi="Times New Roman"/>
          <w:b/>
          <w:sz w:val="28"/>
          <w:szCs w:val="28"/>
          <w:lang w:val="ru-RU"/>
        </w:rPr>
        <w:t>Сроки заготовки и сбора</w:t>
      </w:r>
      <w:r w:rsidR="00A1634A" w:rsidRPr="009D6258">
        <w:rPr>
          <w:rFonts w:ascii="Times New Roman" w:hAnsi="Times New Roman"/>
          <w:b/>
          <w:sz w:val="28"/>
          <w:szCs w:val="28"/>
          <w:lang w:val="ru-RU"/>
        </w:rPr>
        <w:t xml:space="preserve"> грибов</w:t>
      </w:r>
      <w:r w:rsidR="009F0D9C" w:rsidRPr="009D6258">
        <w:rPr>
          <w:rFonts w:ascii="Times New Roman" w:hAnsi="Times New Roman"/>
          <w:b/>
          <w:sz w:val="28"/>
          <w:szCs w:val="28"/>
          <w:lang w:val="ru-RU"/>
        </w:rPr>
        <w:t xml:space="preserve">. </w:t>
      </w:r>
      <w:r w:rsidRPr="009D6258">
        <w:rPr>
          <w:rFonts w:ascii="Times New Roman" w:hAnsi="Times New Roman"/>
          <w:sz w:val="28"/>
          <w:szCs w:val="28"/>
          <w:lang w:val="ru-RU"/>
        </w:rPr>
        <w:t>Перечень съедобных грибов, разрешенных к заготовке, определяют отраслевые стандарты. По пищевой и товарной ценности съедобные грибы подразд</w:t>
      </w:r>
      <w:r w:rsidRPr="009D6258">
        <w:rPr>
          <w:rFonts w:ascii="Times New Roman" w:hAnsi="Times New Roman"/>
          <w:sz w:val="28"/>
          <w:szCs w:val="28"/>
          <w:lang w:val="ru-RU"/>
        </w:rPr>
        <w:t>е</w:t>
      </w:r>
      <w:r w:rsidRPr="009D6258">
        <w:rPr>
          <w:rFonts w:ascii="Times New Roman" w:hAnsi="Times New Roman"/>
          <w:sz w:val="28"/>
          <w:szCs w:val="28"/>
          <w:lang w:val="ru-RU"/>
        </w:rPr>
        <w:t>ляют на четыре категории:</w:t>
      </w:r>
    </w:p>
    <w:p w:rsidR="002C1E4F" w:rsidRPr="009D6258" w:rsidRDefault="002C1E4F" w:rsidP="00E80E5A">
      <w:pPr>
        <w:pStyle w:val="afb"/>
        <w:tabs>
          <w:tab w:val="left" w:pos="709"/>
        </w:tabs>
        <w:rPr>
          <w:rFonts w:ascii="Times New Roman" w:hAnsi="Times New Roman"/>
          <w:sz w:val="28"/>
          <w:szCs w:val="28"/>
          <w:lang w:val="ru-RU"/>
        </w:rPr>
      </w:pPr>
      <w:r w:rsidRPr="009D6258">
        <w:rPr>
          <w:rFonts w:ascii="Times New Roman" w:hAnsi="Times New Roman"/>
          <w:sz w:val="28"/>
          <w:szCs w:val="28"/>
        </w:rPr>
        <w:t>I</w:t>
      </w:r>
      <w:r w:rsidRPr="009D6258">
        <w:rPr>
          <w:rFonts w:ascii="Times New Roman" w:hAnsi="Times New Roman"/>
          <w:sz w:val="28"/>
          <w:szCs w:val="28"/>
          <w:lang w:val="ru-RU"/>
        </w:rPr>
        <w:t xml:space="preserve"> </w:t>
      </w:r>
      <w:r w:rsidR="009D6258">
        <w:rPr>
          <w:rFonts w:ascii="Times New Roman" w:hAnsi="Times New Roman"/>
          <w:sz w:val="28"/>
          <w:szCs w:val="28"/>
          <w:lang w:val="ru-RU"/>
        </w:rPr>
        <w:t>–</w:t>
      </w:r>
      <w:r w:rsidRPr="009D6258">
        <w:rPr>
          <w:rFonts w:ascii="Times New Roman" w:hAnsi="Times New Roman"/>
          <w:sz w:val="28"/>
          <w:szCs w:val="28"/>
          <w:lang w:val="ru-RU"/>
        </w:rPr>
        <w:t xml:space="preserve"> белые, грузди (настоящие и желтые), рыжики;</w:t>
      </w:r>
    </w:p>
    <w:p w:rsidR="002C1E4F" w:rsidRPr="009D6258" w:rsidRDefault="002C1E4F" w:rsidP="00E80E5A">
      <w:pPr>
        <w:pStyle w:val="afb"/>
        <w:tabs>
          <w:tab w:val="left" w:pos="709"/>
        </w:tabs>
        <w:rPr>
          <w:rFonts w:ascii="Times New Roman" w:hAnsi="Times New Roman"/>
          <w:sz w:val="28"/>
          <w:szCs w:val="28"/>
          <w:lang w:val="ru-RU"/>
        </w:rPr>
      </w:pPr>
      <w:r w:rsidRPr="009D6258">
        <w:rPr>
          <w:rFonts w:ascii="Times New Roman" w:hAnsi="Times New Roman"/>
          <w:sz w:val="28"/>
          <w:szCs w:val="28"/>
        </w:rPr>
        <w:t>II</w:t>
      </w:r>
      <w:r w:rsidRPr="009D6258">
        <w:rPr>
          <w:rFonts w:ascii="Times New Roman" w:hAnsi="Times New Roman"/>
          <w:sz w:val="28"/>
          <w:szCs w:val="28"/>
          <w:lang w:val="ru-RU"/>
        </w:rPr>
        <w:t xml:space="preserve"> </w:t>
      </w:r>
      <w:r w:rsidR="009D6258">
        <w:rPr>
          <w:rFonts w:ascii="Times New Roman" w:hAnsi="Times New Roman"/>
          <w:sz w:val="28"/>
          <w:szCs w:val="28"/>
          <w:lang w:val="ru-RU"/>
        </w:rPr>
        <w:t>–</w:t>
      </w:r>
      <w:r w:rsidRPr="009D6258">
        <w:rPr>
          <w:rFonts w:ascii="Times New Roman" w:hAnsi="Times New Roman"/>
          <w:sz w:val="28"/>
          <w:szCs w:val="28"/>
          <w:lang w:val="ru-RU"/>
        </w:rPr>
        <w:t xml:space="preserve"> подосиновики, подберезовики, маслята, грузди основные и синеющие, подгруздки, д</w:t>
      </w:r>
      <w:r w:rsidRPr="009D6258">
        <w:rPr>
          <w:rFonts w:ascii="Times New Roman" w:hAnsi="Times New Roman"/>
          <w:sz w:val="28"/>
          <w:szCs w:val="28"/>
          <w:lang w:val="ru-RU"/>
        </w:rPr>
        <w:t>у</w:t>
      </w:r>
      <w:r w:rsidRPr="009D6258">
        <w:rPr>
          <w:rFonts w:ascii="Times New Roman" w:hAnsi="Times New Roman"/>
          <w:sz w:val="28"/>
          <w:szCs w:val="28"/>
          <w:lang w:val="ru-RU"/>
        </w:rPr>
        <w:t>бовики, шампиньоны обыкновенные;</w:t>
      </w:r>
    </w:p>
    <w:p w:rsidR="002C1E4F" w:rsidRPr="009D6258" w:rsidRDefault="002C1E4F" w:rsidP="00E80E5A">
      <w:pPr>
        <w:pStyle w:val="afb"/>
        <w:tabs>
          <w:tab w:val="left" w:pos="709"/>
        </w:tabs>
        <w:rPr>
          <w:rFonts w:ascii="Times New Roman" w:hAnsi="Times New Roman"/>
          <w:sz w:val="28"/>
          <w:szCs w:val="28"/>
          <w:lang w:val="ru-RU"/>
        </w:rPr>
      </w:pPr>
      <w:r w:rsidRPr="009D6258">
        <w:rPr>
          <w:rFonts w:ascii="Times New Roman" w:hAnsi="Times New Roman"/>
          <w:sz w:val="28"/>
          <w:szCs w:val="28"/>
        </w:rPr>
        <w:t>III</w:t>
      </w:r>
      <w:r w:rsidRPr="009D6258">
        <w:rPr>
          <w:rFonts w:ascii="Times New Roman" w:hAnsi="Times New Roman"/>
          <w:sz w:val="28"/>
          <w:szCs w:val="28"/>
          <w:lang w:val="ru-RU"/>
        </w:rPr>
        <w:t xml:space="preserve"> </w:t>
      </w:r>
      <w:r w:rsidR="009D6258">
        <w:rPr>
          <w:rFonts w:ascii="Times New Roman" w:hAnsi="Times New Roman"/>
          <w:sz w:val="28"/>
          <w:szCs w:val="28"/>
          <w:lang w:val="ru-RU"/>
        </w:rPr>
        <w:t>–</w:t>
      </w:r>
      <w:r w:rsidRPr="009D6258">
        <w:rPr>
          <w:rFonts w:ascii="Times New Roman" w:hAnsi="Times New Roman"/>
          <w:sz w:val="28"/>
          <w:szCs w:val="28"/>
          <w:lang w:val="ru-RU"/>
        </w:rPr>
        <w:t>моховики, лисички, грузди черные, опята, козляки, белянки, валуи, во</w:t>
      </w:r>
      <w:r w:rsidRPr="009D6258">
        <w:rPr>
          <w:rFonts w:ascii="Times New Roman" w:hAnsi="Times New Roman"/>
          <w:sz w:val="28"/>
          <w:szCs w:val="28"/>
          <w:lang w:val="ru-RU"/>
        </w:rPr>
        <w:t>л</w:t>
      </w:r>
      <w:r w:rsidRPr="009D6258">
        <w:rPr>
          <w:rFonts w:ascii="Times New Roman" w:hAnsi="Times New Roman"/>
          <w:sz w:val="28"/>
          <w:szCs w:val="28"/>
          <w:lang w:val="ru-RU"/>
        </w:rPr>
        <w:t>нушки, ша</w:t>
      </w:r>
      <w:r w:rsidRPr="009D6258">
        <w:rPr>
          <w:rFonts w:ascii="Times New Roman" w:hAnsi="Times New Roman"/>
          <w:sz w:val="28"/>
          <w:szCs w:val="28"/>
          <w:lang w:val="ru-RU"/>
        </w:rPr>
        <w:t>м</w:t>
      </w:r>
      <w:r w:rsidRPr="009D6258">
        <w:rPr>
          <w:rFonts w:ascii="Times New Roman" w:hAnsi="Times New Roman"/>
          <w:sz w:val="28"/>
          <w:szCs w:val="28"/>
          <w:lang w:val="ru-RU"/>
        </w:rPr>
        <w:t>пиньоны полевые, сыроежки, строчки, сморчки;</w:t>
      </w:r>
    </w:p>
    <w:p w:rsidR="002C1E4F" w:rsidRPr="009D6258" w:rsidRDefault="002C1E4F" w:rsidP="00E80E5A">
      <w:pPr>
        <w:pStyle w:val="afb"/>
        <w:tabs>
          <w:tab w:val="left" w:pos="709"/>
        </w:tabs>
        <w:rPr>
          <w:rFonts w:ascii="Times New Roman" w:hAnsi="Times New Roman"/>
          <w:sz w:val="28"/>
          <w:szCs w:val="28"/>
          <w:lang w:val="ru-RU"/>
        </w:rPr>
      </w:pPr>
      <w:r w:rsidRPr="009D6258">
        <w:rPr>
          <w:rFonts w:ascii="Times New Roman" w:hAnsi="Times New Roman"/>
          <w:sz w:val="28"/>
          <w:szCs w:val="28"/>
        </w:rPr>
        <w:t>IV</w:t>
      </w:r>
      <w:r w:rsidRPr="009D6258">
        <w:rPr>
          <w:rFonts w:ascii="Times New Roman" w:hAnsi="Times New Roman"/>
          <w:sz w:val="28"/>
          <w:szCs w:val="28"/>
          <w:lang w:val="ru-RU"/>
        </w:rPr>
        <w:t xml:space="preserve"> </w:t>
      </w:r>
      <w:r w:rsidR="009D6258">
        <w:rPr>
          <w:rFonts w:ascii="Times New Roman" w:hAnsi="Times New Roman"/>
          <w:sz w:val="28"/>
          <w:szCs w:val="28"/>
          <w:lang w:val="ru-RU"/>
        </w:rPr>
        <w:t>–</w:t>
      </w:r>
      <w:r w:rsidRPr="009D6258">
        <w:rPr>
          <w:rFonts w:ascii="Times New Roman" w:hAnsi="Times New Roman"/>
          <w:sz w:val="28"/>
          <w:szCs w:val="28"/>
          <w:lang w:val="ru-RU"/>
        </w:rPr>
        <w:t xml:space="preserve"> скрипицы, горькушки, серушки, зеленушки, гладыши, вешенки, грузди перечные, краснушки, толстушки, шампиньоны лесные.</w:t>
      </w:r>
      <w:r w:rsidR="000E10CF" w:rsidRPr="009D6258">
        <w:rPr>
          <w:rFonts w:ascii="Times New Roman" w:hAnsi="Times New Roman"/>
          <w:sz w:val="28"/>
          <w:szCs w:val="28"/>
          <w:lang w:val="ru-RU"/>
        </w:rPr>
        <w:t xml:space="preserve"> Наиболее распростране</w:t>
      </w:r>
      <w:r w:rsidR="000E10CF" w:rsidRPr="009D6258">
        <w:rPr>
          <w:rFonts w:ascii="Times New Roman" w:hAnsi="Times New Roman"/>
          <w:sz w:val="28"/>
          <w:szCs w:val="28"/>
          <w:lang w:val="ru-RU"/>
        </w:rPr>
        <w:t>н</w:t>
      </w:r>
      <w:r w:rsidR="000E10CF" w:rsidRPr="009D6258">
        <w:rPr>
          <w:rFonts w:ascii="Times New Roman" w:hAnsi="Times New Roman"/>
          <w:sz w:val="28"/>
          <w:szCs w:val="28"/>
          <w:lang w:val="ru-RU"/>
        </w:rPr>
        <w:t>ные виды грибов, время и м</w:t>
      </w:r>
      <w:r w:rsidR="000E10CF" w:rsidRPr="009D6258">
        <w:rPr>
          <w:rFonts w:ascii="Times New Roman" w:hAnsi="Times New Roman"/>
          <w:sz w:val="28"/>
          <w:szCs w:val="28"/>
          <w:lang w:val="ru-RU"/>
        </w:rPr>
        <w:t>е</w:t>
      </w:r>
      <w:r w:rsidR="000E10CF" w:rsidRPr="009D6258">
        <w:rPr>
          <w:rFonts w:ascii="Times New Roman" w:hAnsi="Times New Roman"/>
          <w:sz w:val="28"/>
          <w:szCs w:val="28"/>
          <w:lang w:val="ru-RU"/>
        </w:rPr>
        <w:t>ста сбора указан</w:t>
      </w:r>
      <w:r w:rsidR="00FE11D4" w:rsidRPr="009D6258">
        <w:rPr>
          <w:rFonts w:ascii="Times New Roman" w:hAnsi="Times New Roman"/>
          <w:sz w:val="28"/>
          <w:szCs w:val="28"/>
          <w:lang w:val="ru-RU"/>
        </w:rPr>
        <w:t>ы в таблице 6.5</w:t>
      </w:r>
      <w:r w:rsidR="000E10CF" w:rsidRPr="009D6258">
        <w:rPr>
          <w:rFonts w:ascii="Times New Roman" w:hAnsi="Times New Roman"/>
          <w:sz w:val="28"/>
          <w:szCs w:val="28"/>
          <w:lang w:val="ru-RU"/>
        </w:rPr>
        <w:t>.</w:t>
      </w:r>
    </w:p>
    <w:p w:rsidR="00E644D6" w:rsidRDefault="00E644D6" w:rsidP="00E80E5A">
      <w:pPr>
        <w:pStyle w:val="afb"/>
        <w:tabs>
          <w:tab w:val="left" w:pos="709"/>
        </w:tabs>
        <w:ind w:firstLine="567"/>
        <w:jc w:val="right"/>
        <w:rPr>
          <w:rFonts w:ascii="Times New Roman" w:hAnsi="Times New Roman"/>
          <w:sz w:val="28"/>
          <w:szCs w:val="28"/>
          <w:lang w:val="ru-RU"/>
        </w:rPr>
      </w:pPr>
    </w:p>
    <w:p w:rsidR="00E644D6" w:rsidRDefault="00E644D6" w:rsidP="00E80E5A">
      <w:pPr>
        <w:pStyle w:val="afb"/>
        <w:tabs>
          <w:tab w:val="left" w:pos="709"/>
        </w:tabs>
        <w:ind w:firstLine="567"/>
        <w:jc w:val="right"/>
        <w:rPr>
          <w:rFonts w:ascii="Times New Roman" w:hAnsi="Times New Roman"/>
          <w:sz w:val="28"/>
          <w:szCs w:val="28"/>
          <w:lang w:val="ru-RU"/>
        </w:rPr>
      </w:pPr>
    </w:p>
    <w:p w:rsidR="00E644D6" w:rsidRDefault="00E644D6" w:rsidP="00E80E5A">
      <w:pPr>
        <w:pStyle w:val="afb"/>
        <w:tabs>
          <w:tab w:val="left" w:pos="709"/>
        </w:tabs>
        <w:ind w:firstLine="567"/>
        <w:jc w:val="right"/>
        <w:rPr>
          <w:rFonts w:ascii="Times New Roman" w:hAnsi="Times New Roman"/>
          <w:sz w:val="28"/>
          <w:szCs w:val="28"/>
          <w:lang w:val="ru-RU"/>
        </w:rPr>
      </w:pPr>
    </w:p>
    <w:p w:rsidR="00E644D6" w:rsidRDefault="00E644D6" w:rsidP="00E80E5A">
      <w:pPr>
        <w:pStyle w:val="afb"/>
        <w:tabs>
          <w:tab w:val="left" w:pos="709"/>
        </w:tabs>
        <w:ind w:firstLine="567"/>
        <w:jc w:val="right"/>
        <w:rPr>
          <w:rFonts w:ascii="Times New Roman" w:hAnsi="Times New Roman"/>
          <w:sz w:val="28"/>
          <w:szCs w:val="28"/>
          <w:lang w:val="ru-RU"/>
        </w:rPr>
      </w:pPr>
    </w:p>
    <w:p w:rsidR="00E644D6" w:rsidRDefault="00E644D6" w:rsidP="00E80E5A">
      <w:pPr>
        <w:pStyle w:val="afb"/>
        <w:tabs>
          <w:tab w:val="left" w:pos="709"/>
        </w:tabs>
        <w:ind w:firstLine="567"/>
        <w:jc w:val="right"/>
        <w:rPr>
          <w:rFonts w:ascii="Times New Roman" w:hAnsi="Times New Roman"/>
          <w:sz w:val="28"/>
          <w:szCs w:val="28"/>
          <w:lang w:val="ru-RU"/>
        </w:rPr>
      </w:pPr>
    </w:p>
    <w:p w:rsidR="00E644D6" w:rsidRDefault="00E644D6" w:rsidP="00E80E5A">
      <w:pPr>
        <w:pStyle w:val="afb"/>
        <w:tabs>
          <w:tab w:val="left" w:pos="709"/>
        </w:tabs>
        <w:ind w:firstLine="567"/>
        <w:jc w:val="right"/>
        <w:rPr>
          <w:rFonts w:ascii="Times New Roman" w:hAnsi="Times New Roman"/>
          <w:sz w:val="28"/>
          <w:szCs w:val="28"/>
          <w:lang w:val="ru-RU"/>
        </w:rPr>
      </w:pPr>
    </w:p>
    <w:p w:rsidR="00E644D6" w:rsidRDefault="00E644D6" w:rsidP="00E80E5A">
      <w:pPr>
        <w:pStyle w:val="afb"/>
        <w:tabs>
          <w:tab w:val="left" w:pos="709"/>
        </w:tabs>
        <w:ind w:firstLine="567"/>
        <w:jc w:val="right"/>
        <w:rPr>
          <w:rFonts w:ascii="Times New Roman" w:hAnsi="Times New Roman"/>
          <w:sz w:val="28"/>
          <w:szCs w:val="28"/>
          <w:lang w:val="ru-RU"/>
        </w:rPr>
      </w:pPr>
    </w:p>
    <w:p w:rsidR="00E644D6" w:rsidRDefault="00E644D6" w:rsidP="00E80E5A">
      <w:pPr>
        <w:pStyle w:val="afb"/>
        <w:tabs>
          <w:tab w:val="left" w:pos="709"/>
        </w:tabs>
        <w:ind w:firstLine="567"/>
        <w:jc w:val="right"/>
        <w:rPr>
          <w:rFonts w:ascii="Times New Roman" w:hAnsi="Times New Roman"/>
          <w:sz w:val="28"/>
          <w:szCs w:val="28"/>
          <w:lang w:val="ru-RU"/>
        </w:rPr>
      </w:pPr>
    </w:p>
    <w:p w:rsidR="002C1E4F" w:rsidRDefault="002C1E4F" w:rsidP="00E80E5A">
      <w:pPr>
        <w:pStyle w:val="afb"/>
        <w:tabs>
          <w:tab w:val="left" w:pos="709"/>
        </w:tabs>
        <w:ind w:firstLine="567"/>
        <w:jc w:val="right"/>
        <w:rPr>
          <w:rFonts w:ascii="Times New Roman" w:hAnsi="Times New Roman"/>
          <w:sz w:val="28"/>
          <w:szCs w:val="28"/>
          <w:lang w:val="ru-RU"/>
        </w:rPr>
      </w:pPr>
      <w:r w:rsidRPr="009D6258">
        <w:rPr>
          <w:rFonts w:ascii="Times New Roman" w:hAnsi="Times New Roman"/>
          <w:sz w:val="28"/>
          <w:szCs w:val="28"/>
          <w:lang w:val="ru-RU"/>
        </w:rPr>
        <w:lastRenderedPageBreak/>
        <w:t>Таблица</w:t>
      </w:r>
      <w:r w:rsidR="00FE11D4" w:rsidRPr="009D6258">
        <w:rPr>
          <w:rFonts w:ascii="Times New Roman" w:hAnsi="Times New Roman"/>
          <w:sz w:val="28"/>
          <w:szCs w:val="28"/>
          <w:lang w:val="ru-RU"/>
        </w:rPr>
        <w:t xml:space="preserve"> 6.5</w:t>
      </w:r>
    </w:p>
    <w:p w:rsidR="00E644D6" w:rsidRPr="00E644D6" w:rsidRDefault="00E644D6" w:rsidP="00E80E5A">
      <w:pPr>
        <w:pStyle w:val="afb"/>
        <w:tabs>
          <w:tab w:val="left" w:pos="709"/>
        </w:tabs>
        <w:ind w:firstLine="567"/>
        <w:jc w:val="right"/>
        <w:rPr>
          <w:rFonts w:ascii="Times New Roman" w:hAnsi="Times New Roman"/>
          <w:sz w:val="16"/>
          <w:szCs w:val="16"/>
          <w:lang w:val="ru-RU"/>
        </w:rPr>
      </w:pPr>
    </w:p>
    <w:p w:rsidR="002C1E4F" w:rsidRDefault="002C1E4F" w:rsidP="00E80E5A">
      <w:pPr>
        <w:pStyle w:val="afb"/>
        <w:tabs>
          <w:tab w:val="left" w:pos="709"/>
        </w:tabs>
        <w:ind w:firstLine="567"/>
        <w:jc w:val="center"/>
        <w:rPr>
          <w:rFonts w:ascii="Times New Roman" w:hAnsi="Times New Roman"/>
          <w:sz w:val="28"/>
          <w:szCs w:val="28"/>
          <w:lang w:val="ru-RU"/>
        </w:rPr>
      </w:pPr>
      <w:r w:rsidRPr="009D6258">
        <w:rPr>
          <w:rFonts w:ascii="Times New Roman" w:hAnsi="Times New Roman"/>
          <w:sz w:val="28"/>
          <w:szCs w:val="28"/>
          <w:lang w:val="ru-RU"/>
        </w:rPr>
        <w:t>Наиболее распространенные виды грибов, время и места сбора</w:t>
      </w:r>
    </w:p>
    <w:p w:rsidR="00E644D6" w:rsidRPr="00E644D6" w:rsidRDefault="00E644D6" w:rsidP="00E80E5A">
      <w:pPr>
        <w:pStyle w:val="afb"/>
        <w:tabs>
          <w:tab w:val="left" w:pos="709"/>
        </w:tabs>
        <w:ind w:firstLine="567"/>
        <w:jc w:val="center"/>
        <w:rPr>
          <w:rFonts w:ascii="Times New Roman" w:hAnsi="Times New Roman"/>
          <w:sz w:val="16"/>
          <w:szCs w:val="16"/>
          <w:lang w:val="ru-RU"/>
        </w:rPr>
      </w:pP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69"/>
        <w:gridCol w:w="2216"/>
        <w:gridCol w:w="6021"/>
      </w:tblGrid>
      <w:tr w:rsidR="002C1E4F" w:rsidRPr="009D6258" w:rsidTr="009D6258">
        <w:trPr>
          <w:trHeight w:val="70"/>
          <w:tblHeader/>
          <w:jc w:val="center"/>
        </w:trPr>
        <w:tc>
          <w:tcPr>
            <w:tcW w:w="1004" w:type="pct"/>
            <w:shd w:val="clear" w:color="auto" w:fill="auto"/>
          </w:tcPr>
          <w:p w:rsidR="002C1E4F" w:rsidRPr="009D6258" w:rsidRDefault="002C1E4F" w:rsidP="009D6258">
            <w:pPr>
              <w:pStyle w:val="afb"/>
              <w:tabs>
                <w:tab w:val="left" w:pos="709"/>
              </w:tabs>
              <w:ind w:firstLine="0"/>
              <w:jc w:val="center"/>
              <w:rPr>
                <w:rFonts w:ascii="Times New Roman" w:hAnsi="Times New Roman"/>
                <w:sz w:val="24"/>
                <w:szCs w:val="24"/>
              </w:rPr>
            </w:pPr>
            <w:r w:rsidRPr="009D6258">
              <w:rPr>
                <w:rFonts w:ascii="Times New Roman" w:hAnsi="Times New Roman"/>
                <w:sz w:val="24"/>
                <w:szCs w:val="24"/>
              </w:rPr>
              <w:t>Название</w:t>
            </w:r>
            <w:r w:rsidR="00E1060F" w:rsidRPr="009D6258">
              <w:rPr>
                <w:rFonts w:ascii="Times New Roman" w:hAnsi="Times New Roman"/>
                <w:sz w:val="24"/>
                <w:szCs w:val="24"/>
                <w:lang w:val="ru-RU"/>
              </w:rPr>
              <w:t xml:space="preserve"> </w:t>
            </w:r>
            <w:r w:rsidRPr="009D6258">
              <w:rPr>
                <w:rFonts w:ascii="Times New Roman" w:hAnsi="Times New Roman"/>
                <w:sz w:val="24"/>
                <w:szCs w:val="24"/>
              </w:rPr>
              <w:t>грибов</w:t>
            </w:r>
          </w:p>
        </w:tc>
        <w:tc>
          <w:tcPr>
            <w:tcW w:w="1075" w:type="pct"/>
            <w:shd w:val="clear" w:color="auto" w:fill="auto"/>
          </w:tcPr>
          <w:p w:rsidR="002C1E4F" w:rsidRPr="009D6258" w:rsidRDefault="002C1E4F" w:rsidP="00E42725">
            <w:pPr>
              <w:pStyle w:val="afb"/>
              <w:tabs>
                <w:tab w:val="left" w:pos="709"/>
              </w:tabs>
              <w:ind w:firstLine="0"/>
              <w:jc w:val="center"/>
              <w:rPr>
                <w:rFonts w:ascii="Times New Roman" w:hAnsi="Times New Roman"/>
                <w:sz w:val="24"/>
                <w:szCs w:val="24"/>
              </w:rPr>
            </w:pPr>
            <w:r w:rsidRPr="009D6258">
              <w:rPr>
                <w:rFonts w:ascii="Times New Roman" w:hAnsi="Times New Roman"/>
                <w:sz w:val="24"/>
                <w:szCs w:val="24"/>
              </w:rPr>
              <w:t>Время сбора</w:t>
            </w:r>
          </w:p>
        </w:tc>
        <w:tc>
          <w:tcPr>
            <w:tcW w:w="2921" w:type="pct"/>
            <w:shd w:val="clear" w:color="auto" w:fill="auto"/>
          </w:tcPr>
          <w:p w:rsidR="002C1E4F" w:rsidRPr="009D6258" w:rsidRDefault="002C1E4F" w:rsidP="009D6258">
            <w:pPr>
              <w:pStyle w:val="afb"/>
              <w:tabs>
                <w:tab w:val="left" w:pos="709"/>
              </w:tabs>
              <w:jc w:val="center"/>
              <w:rPr>
                <w:rFonts w:ascii="Times New Roman" w:hAnsi="Times New Roman"/>
                <w:sz w:val="24"/>
                <w:szCs w:val="24"/>
              </w:rPr>
            </w:pPr>
            <w:r w:rsidRPr="009D6258">
              <w:rPr>
                <w:rFonts w:ascii="Times New Roman" w:hAnsi="Times New Roman"/>
                <w:sz w:val="24"/>
                <w:szCs w:val="24"/>
              </w:rPr>
              <w:t>Место сбора</w:t>
            </w:r>
          </w:p>
        </w:tc>
      </w:tr>
      <w:tr w:rsidR="002C1E4F" w:rsidRPr="009D6258" w:rsidTr="00E42725">
        <w:trPr>
          <w:trHeight w:val="285"/>
          <w:jc w:val="center"/>
        </w:trPr>
        <w:tc>
          <w:tcPr>
            <w:tcW w:w="1004" w:type="pct"/>
            <w:shd w:val="clear" w:color="auto" w:fill="auto"/>
          </w:tcPr>
          <w:p w:rsidR="002C1E4F" w:rsidRPr="009D6258" w:rsidRDefault="002C1E4F" w:rsidP="009D6258">
            <w:pPr>
              <w:pStyle w:val="afb"/>
              <w:tabs>
                <w:tab w:val="left" w:pos="709"/>
              </w:tabs>
              <w:ind w:firstLine="0"/>
              <w:rPr>
                <w:rFonts w:ascii="Times New Roman" w:hAnsi="Times New Roman"/>
                <w:sz w:val="24"/>
                <w:szCs w:val="24"/>
              </w:rPr>
            </w:pPr>
            <w:r w:rsidRPr="009D6258">
              <w:rPr>
                <w:rFonts w:ascii="Times New Roman" w:hAnsi="Times New Roman"/>
                <w:sz w:val="24"/>
                <w:szCs w:val="24"/>
              </w:rPr>
              <w:t>Строчки</w:t>
            </w:r>
          </w:p>
        </w:tc>
        <w:tc>
          <w:tcPr>
            <w:tcW w:w="1075" w:type="pct"/>
            <w:shd w:val="clear" w:color="auto" w:fill="auto"/>
          </w:tcPr>
          <w:p w:rsidR="002C1E4F" w:rsidRPr="009D6258" w:rsidRDefault="00E42725" w:rsidP="00E42725">
            <w:pPr>
              <w:pStyle w:val="afb"/>
              <w:tabs>
                <w:tab w:val="left" w:pos="709"/>
              </w:tabs>
              <w:ind w:firstLine="0"/>
              <w:jc w:val="left"/>
              <w:rPr>
                <w:rFonts w:ascii="Times New Roman" w:hAnsi="Times New Roman"/>
                <w:sz w:val="24"/>
                <w:szCs w:val="24"/>
              </w:rPr>
            </w:pPr>
            <w:r>
              <w:rPr>
                <w:rFonts w:ascii="Times New Roman" w:hAnsi="Times New Roman"/>
                <w:sz w:val="24"/>
                <w:szCs w:val="24"/>
                <w:lang w:val="ru-RU"/>
              </w:rPr>
              <w:t>м</w:t>
            </w:r>
            <w:r w:rsidR="002C1E4F" w:rsidRPr="009D6258">
              <w:rPr>
                <w:rFonts w:ascii="Times New Roman" w:hAnsi="Times New Roman"/>
                <w:sz w:val="24"/>
                <w:szCs w:val="24"/>
              </w:rPr>
              <w:t>ай</w:t>
            </w:r>
            <w:r>
              <w:rPr>
                <w:rFonts w:ascii="Times New Roman" w:hAnsi="Times New Roman"/>
                <w:sz w:val="24"/>
                <w:szCs w:val="24"/>
                <w:lang w:val="ru-RU"/>
              </w:rPr>
              <w:t>-</w:t>
            </w:r>
            <w:r w:rsidR="002C1E4F" w:rsidRPr="009D6258">
              <w:rPr>
                <w:rFonts w:ascii="Times New Roman" w:hAnsi="Times New Roman"/>
                <w:sz w:val="24"/>
                <w:szCs w:val="24"/>
              </w:rPr>
              <w:t>июнь</w:t>
            </w:r>
          </w:p>
        </w:tc>
        <w:tc>
          <w:tcPr>
            <w:tcW w:w="2921" w:type="pct"/>
            <w:shd w:val="clear" w:color="auto" w:fill="auto"/>
          </w:tcPr>
          <w:p w:rsidR="002C1E4F" w:rsidRPr="009D6258" w:rsidRDefault="00E42725" w:rsidP="009D6258">
            <w:pPr>
              <w:pStyle w:val="afb"/>
              <w:tabs>
                <w:tab w:val="left" w:pos="709"/>
              </w:tabs>
              <w:ind w:firstLine="0"/>
              <w:rPr>
                <w:rFonts w:ascii="Times New Roman" w:hAnsi="Times New Roman"/>
                <w:sz w:val="24"/>
                <w:szCs w:val="24"/>
                <w:lang w:val="ru-RU"/>
              </w:rPr>
            </w:pPr>
            <w:r>
              <w:rPr>
                <w:rFonts w:ascii="Times New Roman" w:hAnsi="Times New Roman"/>
                <w:sz w:val="24"/>
                <w:szCs w:val="24"/>
                <w:lang w:val="ru-RU"/>
              </w:rPr>
              <w:t>в</w:t>
            </w:r>
            <w:r w:rsidR="002C1E4F" w:rsidRPr="009D6258">
              <w:rPr>
                <w:rFonts w:ascii="Times New Roman" w:hAnsi="Times New Roman"/>
                <w:sz w:val="24"/>
                <w:szCs w:val="24"/>
                <w:lang w:val="ru-RU"/>
              </w:rPr>
              <w:t xml:space="preserve"> сосновых лесах на вырубках, пожарищах, на песч</w:t>
            </w:r>
            <w:r w:rsidR="002C1E4F" w:rsidRPr="009D6258">
              <w:rPr>
                <w:rFonts w:ascii="Times New Roman" w:hAnsi="Times New Roman"/>
                <w:sz w:val="24"/>
                <w:szCs w:val="24"/>
                <w:lang w:val="ru-RU"/>
              </w:rPr>
              <w:t>а</w:t>
            </w:r>
            <w:r w:rsidR="002C1E4F" w:rsidRPr="009D6258">
              <w:rPr>
                <w:rFonts w:ascii="Times New Roman" w:hAnsi="Times New Roman"/>
                <w:sz w:val="24"/>
                <w:szCs w:val="24"/>
                <w:lang w:val="ru-RU"/>
              </w:rPr>
              <w:t>ных почвах</w:t>
            </w:r>
          </w:p>
        </w:tc>
      </w:tr>
      <w:tr w:rsidR="002C1E4F" w:rsidRPr="009D6258" w:rsidTr="009D6258">
        <w:trPr>
          <w:jc w:val="center"/>
        </w:trPr>
        <w:tc>
          <w:tcPr>
            <w:tcW w:w="1004" w:type="pct"/>
            <w:shd w:val="clear" w:color="auto" w:fill="auto"/>
          </w:tcPr>
          <w:p w:rsidR="002C1E4F" w:rsidRPr="009D6258" w:rsidRDefault="002C1E4F" w:rsidP="009D6258">
            <w:pPr>
              <w:pStyle w:val="afb"/>
              <w:tabs>
                <w:tab w:val="left" w:pos="709"/>
              </w:tabs>
              <w:ind w:firstLine="0"/>
              <w:rPr>
                <w:rFonts w:ascii="Times New Roman" w:hAnsi="Times New Roman"/>
                <w:sz w:val="24"/>
                <w:szCs w:val="24"/>
              </w:rPr>
            </w:pPr>
            <w:r w:rsidRPr="009D6258">
              <w:rPr>
                <w:rFonts w:ascii="Times New Roman" w:hAnsi="Times New Roman"/>
                <w:sz w:val="24"/>
                <w:szCs w:val="24"/>
              </w:rPr>
              <w:t>Сморчки</w:t>
            </w:r>
          </w:p>
        </w:tc>
        <w:tc>
          <w:tcPr>
            <w:tcW w:w="1075" w:type="pct"/>
            <w:shd w:val="clear" w:color="auto" w:fill="auto"/>
          </w:tcPr>
          <w:p w:rsidR="002C1E4F" w:rsidRPr="009D6258" w:rsidRDefault="00E42725" w:rsidP="00E42725">
            <w:pPr>
              <w:pStyle w:val="afb"/>
              <w:tabs>
                <w:tab w:val="left" w:pos="709"/>
              </w:tabs>
              <w:ind w:firstLine="0"/>
              <w:jc w:val="left"/>
              <w:rPr>
                <w:rFonts w:ascii="Times New Roman" w:hAnsi="Times New Roman"/>
                <w:sz w:val="24"/>
                <w:szCs w:val="24"/>
              </w:rPr>
            </w:pPr>
            <w:r>
              <w:rPr>
                <w:rFonts w:ascii="Times New Roman" w:hAnsi="Times New Roman"/>
                <w:sz w:val="24"/>
                <w:szCs w:val="24"/>
                <w:lang w:val="ru-RU"/>
              </w:rPr>
              <w:t>м</w:t>
            </w:r>
            <w:r w:rsidR="002C1E4F" w:rsidRPr="009D6258">
              <w:rPr>
                <w:rFonts w:ascii="Times New Roman" w:hAnsi="Times New Roman"/>
                <w:sz w:val="24"/>
                <w:szCs w:val="24"/>
              </w:rPr>
              <w:t>ай</w:t>
            </w:r>
            <w:r>
              <w:rPr>
                <w:rFonts w:ascii="Times New Roman" w:hAnsi="Times New Roman"/>
                <w:sz w:val="24"/>
                <w:szCs w:val="24"/>
                <w:lang w:val="ru-RU"/>
              </w:rPr>
              <w:t>-</w:t>
            </w:r>
            <w:r w:rsidR="002C1E4F" w:rsidRPr="009D6258">
              <w:rPr>
                <w:rFonts w:ascii="Times New Roman" w:hAnsi="Times New Roman"/>
                <w:sz w:val="24"/>
                <w:szCs w:val="24"/>
              </w:rPr>
              <w:t>июнь</w:t>
            </w:r>
          </w:p>
        </w:tc>
        <w:tc>
          <w:tcPr>
            <w:tcW w:w="2921" w:type="pct"/>
            <w:shd w:val="clear" w:color="auto" w:fill="auto"/>
          </w:tcPr>
          <w:p w:rsidR="002C1E4F" w:rsidRPr="009D6258" w:rsidRDefault="00E42725" w:rsidP="009D6258">
            <w:pPr>
              <w:pStyle w:val="afb"/>
              <w:tabs>
                <w:tab w:val="left" w:pos="709"/>
              </w:tabs>
              <w:ind w:firstLine="0"/>
              <w:rPr>
                <w:rFonts w:ascii="Times New Roman" w:hAnsi="Times New Roman"/>
                <w:sz w:val="24"/>
                <w:szCs w:val="24"/>
                <w:lang w:val="ru-RU"/>
              </w:rPr>
            </w:pPr>
            <w:r>
              <w:rPr>
                <w:rFonts w:ascii="Times New Roman" w:hAnsi="Times New Roman"/>
                <w:sz w:val="24"/>
                <w:szCs w:val="24"/>
                <w:lang w:val="ru-RU"/>
              </w:rPr>
              <w:t>в</w:t>
            </w:r>
            <w:r w:rsidR="002C1E4F" w:rsidRPr="009D6258">
              <w:rPr>
                <w:rFonts w:ascii="Times New Roman" w:hAnsi="Times New Roman"/>
                <w:sz w:val="24"/>
                <w:szCs w:val="24"/>
                <w:lang w:val="ru-RU"/>
              </w:rPr>
              <w:t xml:space="preserve"> сосновых и лиственных лесах, в к</w:t>
            </w:r>
            <w:r w:rsidR="002C1E4F" w:rsidRPr="009D6258">
              <w:rPr>
                <w:rFonts w:ascii="Times New Roman" w:hAnsi="Times New Roman"/>
                <w:sz w:val="24"/>
                <w:szCs w:val="24"/>
                <w:lang w:val="ru-RU"/>
              </w:rPr>
              <w:t>у</w:t>
            </w:r>
            <w:r w:rsidR="002C1E4F" w:rsidRPr="009D6258">
              <w:rPr>
                <w:rFonts w:ascii="Times New Roman" w:hAnsi="Times New Roman"/>
                <w:sz w:val="24"/>
                <w:szCs w:val="24"/>
                <w:lang w:val="ru-RU"/>
              </w:rPr>
              <w:t>старниках</w:t>
            </w:r>
          </w:p>
        </w:tc>
      </w:tr>
      <w:tr w:rsidR="002C1E4F" w:rsidRPr="009D6258" w:rsidTr="009D6258">
        <w:trPr>
          <w:jc w:val="center"/>
        </w:trPr>
        <w:tc>
          <w:tcPr>
            <w:tcW w:w="1004" w:type="pct"/>
            <w:shd w:val="clear" w:color="auto" w:fill="auto"/>
          </w:tcPr>
          <w:p w:rsidR="002C1E4F" w:rsidRPr="009D6258" w:rsidRDefault="002C1E4F" w:rsidP="009D6258">
            <w:pPr>
              <w:pStyle w:val="afb"/>
              <w:tabs>
                <w:tab w:val="left" w:pos="709"/>
              </w:tabs>
              <w:ind w:firstLine="0"/>
              <w:rPr>
                <w:rFonts w:ascii="Times New Roman" w:hAnsi="Times New Roman"/>
                <w:sz w:val="24"/>
                <w:szCs w:val="24"/>
              </w:rPr>
            </w:pPr>
            <w:r w:rsidRPr="009D6258">
              <w:rPr>
                <w:rFonts w:ascii="Times New Roman" w:hAnsi="Times New Roman"/>
                <w:sz w:val="24"/>
                <w:szCs w:val="24"/>
              </w:rPr>
              <w:t>Белый гриб</w:t>
            </w:r>
          </w:p>
        </w:tc>
        <w:tc>
          <w:tcPr>
            <w:tcW w:w="1075" w:type="pct"/>
            <w:shd w:val="clear" w:color="auto" w:fill="auto"/>
          </w:tcPr>
          <w:p w:rsidR="002C1E4F" w:rsidRPr="009D6258" w:rsidRDefault="00E42725" w:rsidP="00E42725">
            <w:pPr>
              <w:pStyle w:val="afb"/>
              <w:tabs>
                <w:tab w:val="left" w:pos="709"/>
              </w:tabs>
              <w:ind w:firstLine="0"/>
              <w:jc w:val="left"/>
              <w:rPr>
                <w:rFonts w:ascii="Times New Roman" w:hAnsi="Times New Roman"/>
                <w:sz w:val="24"/>
                <w:szCs w:val="24"/>
              </w:rPr>
            </w:pPr>
            <w:r>
              <w:rPr>
                <w:rFonts w:ascii="Times New Roman" w:hAnsi="Times New Roman"/>
                <w:sz w:val="24"/>
                <w:szCs w:val="24"/>
                <w:lang w:val="ru-RU"/>
              </w:rPr>
              <w:t>и</w:t>
            </w:r>
            <w:r w:rsidR="002C1E4F" w:rsidRPr="009D6258">
              <w:rPr>
                <w:rFonts w:ascii="Times New Roman" w:hAnsi="Times New Roman"/>
                <w:sz w:val="24"/>
                <w:szCs w:val="24"/>
              </w:rPr>
              <w:t>юль</w:t>
            </w:r>
            <w:r>
              <w:rPr>
                <w:rFonts w:ascii="Times New Roman" w:hAnsi="Times New Roman"/>
                <w:sz w:val="24"/>
                <w:szCs w:val="24"/>
                <w:lang w:val="ru-RU"/>
              </w:rPr>
              <w:t>-</w:t>
            </w:r>
            <w:r w:rsidR="002C1E4F" w:rsidRPr="009D6258">
              <w:rPr>
                <w:rFonts w:ascii="Times New Roman" w:hAnsi="Times New Roman"/>
                <w:sz w:val="24"/>
                <w:szCs w:val="24"/>
              </w:rPr>
              <w:t>август</w:t>
            </w:r>
          </w:p>
        </w:tc>
        <w:tc>
          <w:tcPr>
            <w:tcW w:w="2921" w:type="pct"/>
            <w:shd w:val="clear" w:color="auto" w:fill="auto"/>
          </w:tcPr>
          <w:p w:rsidR="002C1E4F" w:rsidRPr="009D6258" w:rsidRDefault="00E42725" w:rsidP="009D6258">
            <w:pPr>
              <w:pStyle w:val="afb"/>
              <w:tabs>
                <w:tab w:val="left" w:pos="709"/>
              </w:tabs>
              <w:ind w:firstLine="0"/>
              <w:rPr>
                <w:rFonts w:ascii="Times New Roman" w:hAnsi="Times New Roman"/>
                <w:sz w:val="24"/>
                <w:szCs w:val="24"/>
                <w:lang w:val="ru-RU"/>
              </w:rPr>
            </w:pPr>
            <w:r>
              <w:rPr>
                <w:rFonts w:ascii="Times New Roman" w:hAnsi="Times New Roman"/>
                <w:sz w:val="24"/>
                <w:szCs w:val="24"/>
                <w:lang w:val="ru-RU"/>
              </w:rPr>
              <w:t>в</w:t>
            </w:r>
            <w:r w:rsidR="002C1E4F" w:rsidRPr="009D6258">
              <w:rPr>
                <w:rFonts w:ascii="Times New Roman" w:hAnsi="Times New Roman"/>
                <w:sz w:val="24"/>
                <w:szCs w:val="24"/>
                <w:lang w:val="ru-RU"/>
              </w:rPr>
              <w:t xml:space="preserve"> сосновых, еловых, березовых лесах</w:t>
            </w:r>
          </w:p>
        </w:tc>
      </w:tr>
      <w:tr w:rsidR="002C1E4F" w:rsidRPr="009D6258" w:rsidTr="009D6258">
        <w:trPr>
          <w:jc w:val="center"/>
        </w:trPr>
        <w:tc>
          <w:tcPr>
            <w:tcW w:w="1004" w:type="pct"/>
            <w:shd w:val="clear" w:color="auto" w:fill="auto"/>
          </w:tcPr>
          <w:p w:rsidR="002C1E4F" w:rsidRPr="009D6258" w:rsidRDefault="002C1E4F" w:rsidP="009D6258">
            <w:pPr>
              <w:pStyle w:val="afb"/>
              <w:tabs>
                <w:tab w:val="left" w:pos="709"/>
              </w:tabs>
              <w:ind w:firstLine="0"/>
              <w:rPr>
                <w:rFonts w:ascii="Times New Roman" w:hAnsi="Times New Roman"/>
                <w:sz w:val="24"/>
                <w:szCs w:val="24"/>
              </w:rPr>
            </w:pPr>
            <w:r w:rsidRPr="009D6258">
              <w:rPr>
                <w:rFonts w:ascii="Times New Roman" w:hAnsi="Times New Roman"/>
                <w:sz w:val="24"/>
                <w:szCs w:val="24"/>
              </w:rPr>
              <w:t>Рыжик</w:t>
            </w:r>
          </w:p>
        </w:tc>
        <w:tc>
          <w:tcPr>
            <w:tcW w:w="1075" w:type="pct"/>
            <w:shd w:val="clear" w:color="auto" w:fill="auto"/>
          </w:tcPr>
          <w:p w:rsidR="002C1E4F" w:rsidRPr="009D6258" w:rsidRDefault="00E42725" w:rsidP="00E42725">
            <w:pPr>
              <w:pStyle w:val="afb"/>
              <w:tabs>
                <w:tab w:val="left" w:pos="709"/>
              </w:tabs>
              <w:ind w:firstLine="0"/>
              <w:jc w:val="left"/>
              <w:rPr>
                <w:rFonts w:ascii="Times New Roman" w:hAnsi="Times New Roman"/>
                <w:sz w:val="24"/>
                <w:szCs w:val="24"/>
              </w:rPr>
            </w:pPr>
            <w:r>
              <w:rPr>
                <w:rFonts w:ascii="Times New Roman" w:hAnsi="Times New Roman"/>
                <w:sz w:val="24"/>
                <w:szCs w:val="24"/>
                <w:lang w:val="ru-RU"/>
              </w:rPr>
              <w:t>и</w:t>
            </w:r>
            <w:r w:rsidR="002C1E4F" w:rsidRPr="009D6258">
              <w:rPr>
                <w:rFonts w:ascii="Times New Roman" w:hAnsi="Times New Roman"/>
                <w:sz w:val="24"/>
                <w:szCs w:val="24"/>
              </w:rPr>
              <w:t>юль</w:t>
            </w:r>
            <w:r>
              <w:rPr>
                <w:rFonts w:ascii="Times New Roman" w:hAnsi="Times New Roman"/>
                <w:sz w:val="24"/>
                <w:szCs w:val="24"/>
                <w:lang w:val="ru-RU"/>
              </w:rPr>
              <w:t>-</w:t>
            </w:r>
            <w:r w:rsidR="002C1E4F" w:rsidRPr="009D6258">
              <w:rPr>
                <w:rFonts w:ascii="Times New Roman" w:hAnsi="Times New Roman"/>
                <w:sz w:val="24"/>
                <w:szCs w:val="24"/>
              </w:rPr>
              <w:t>август</w:t>
            </w:r>
          </w:p>
        </w:tc>
        <w:tc>
          <w:tcPr>
            <w:tcW w:w="2921" w:type="pct"/>
            <w:shd w:val="clear" w:color="auto" w:fill="auto"/>
          </w:tcPr>
          <w:p w:rsidR="002C1E4F" w:rsidRPr="009D6258" w:rsidRDefault="00E42725" w:rsidP="009D6258">
            <w:pPr>
              <w:pStyle w:val="afb"/>
              <w:tabs>
                <w:tab w:val="left" w:pos="709"/>
              </w:tabs>
              <w:ind w:firstLine="0"/>
              <w:rPr>
                <w:rFonts w:ascii="Times New Roman" w:hAnsi="Times New Roman"/>
                <w:sz w:val="24"/>
                <w:szCs w:val="24"/>
                <w:lang w:val="ru-RU"/>
              </w:rPr>
            </w:pPr>
            <w:r>
              <w:rPr>
                <w:rFonts w:ascii="Times New Roman" w:hAnsi="Times New Roman"/>
                <w:sz w:val="24"/>
                <w:szCs w:val="24"/>
                <w:lang w:val="ru-RU"/>
              </w:rPr>
              <w:t>в</w:t>
            </w:r>
            <w:r w:rsidR="002C1E4F" w:rsidRPr="009D6258">
              <w:rPr>
                <w:rFonts w:ascii="Times New Roman" w:hAnsi="Times New Roman"/>
                <w:sz w:val="24"/>
                <w:szCs w:val="24"/>
                <w:lang w:val="ru-RU"/>
              </w:rPr>
              <w:t xml:space="preserve"> сосновых и еловых изреженных лесах</w:t>
            </w:r>
          </w:p>
        </w:tc>
      </w:tr>
      <w:tr w:rsidR="002C1E4F" w:rsidRPr="009D6258" w:rsidTr="009D6258">
        <w:trPr>
          <w:jc w:val="center"/>
        </w:trPr>
        <w:tc>
          <w:tcPr>
            <w:tcW w:w="1004" w:type="pct"/>
            <w:shd w:val="clear" w:color="auto" w:fill="auto"/>
          </w:tcPr>
          <w:p w:rsidR="002C1E4F" w:rsidRPr="009D6258" w:rsidRDefault="002C1E4F" w:rsidP="009D6258">
            <w:pPr>
              <w:pStyle w:val="afb"/>
              <w:tabs>
                <w:tab w:val="left" w:pos="709"/>
              </w:tabs>
              <w:ind w:firstLine="0"/>
              <w:rPr>
                <w:rFonts w:ascii="Times New Roman" w:hAnsi="Times New Roman"/>
                <w:sz w:val="24"/>
                <w:szCs w:val="24"/>
              </w:rPr>
            </w:pPr>
            <w:r w:rsidRPr="009D6258">
              <w:rPr>
                <w:rFonts w:ascii="Times New Roman" w:hAnsi="Times New Roman"/>
                <w:sz w:val="24"/>
                <w:szCs w:val="24"/>
              </w:rPr>
              <w:t>Сыроежка</w:t>
            </w:r>
          </w:p>
        </w:tc>
        <w:tc>
          <w:tcPr>
            <w:tcW w:w="1075" w:type="pct"/>
            <w:shd w:val="clear" w:color="auto" w:fill="auto"/>
          </w:tcPr>
          <w:p w:rsidR="002C1E4F" w:rsidRPr="009D6258" w:rsidRDefault="00E42725" w:rsidP="00E42725">
            <w:pPr>
              <w:pStyle w:val="afb"/>
              <w:tabs>
                <w:tab w:val="left" w:pos="709"/>
              </w:tabs>
              <w:ind w:firstLine="0"/>
              <w:jc w:val="left"/>
              <w:rPr>
                <w:rFonts w:ascii="Times New Roman" w:hAnsi="Times New Roman"/>
                <w:sz w:val="24"/>
                <w:szCs w:val="24"/>
              </w:rPr>
            </w:pPr>
            <w:r>
              <w:rPr>
                <w:rFonts w:ascii="Times New Roman" w:hAnsi="Times New Roman"/>
                <w:sz w:val="24"/>
                <w:szCs w:val="24"/>
                <w:lang w:val="ru-RU"/>
              </w:rPr>
              <w:t>и</w:t>
            </w:r>
            <w:r w:rsidR="002C1E4F" w:rsidRPr="009D6258">
              <w:rPr>
                <w:rFonts w:ascii="Times New Roman" w:hAnsi="Times New Roman"/>
                <w:sz w:val="24"/>
                <w:szCs w:val="24"/>
              </w:rPr>
              <w:t>юль</w:t>
            </w:r>
            <w:r>
              <w:rPr>
                <w:rFonts w:ascii="Times New Roman" w:hAnsi="Times New Roman"/>
                <w:sz w:val="24"/>
                <w:szCs w:val="24"/>
                <w:lang w:val="ru-RU"/>
              </w:rPr>
              <w:t>-</w:t>
            </w:r>
            <w:r w:rsidR="002C1E4F" w:rsidRPr="009D6258">
              <w:rPr>
                <w:rFonts w:ascii="Times New Roman" w:hAnsi="Times New Roman"/>
                <w:sz w:val="24"/>
                <w:szCs w:val="24"/>
              </w:rPr>
              <w:t>август</w:t>
            </w:r>
          </w:p>
        </w:tc>
        <w:tc>
          <w:tcPr>
            <w:tcW w:w="2921" w:type="pct"/>
            <w:shd w:val="clear" w:color="auto" w:fill="auto"/>
          </w:tcPr>
          <w:p w:rsidR="002C1E4F" w:rsidRPr="009D6258" w:rsidRDefault="00E42725" w:rsidP="009D6258">
            <w:pPr>
              <w:pStyle w:val="afb"/>
              <w:tabs>
                <w:tab w:val="left" w:pos="709"/>
              </w:tabs>
              <w:ind w:firstLine="0"/>
              <w:rPr>
                <w:rFonts w:ascii="Times New Roman" w:hAnsi="Times New Roman"/>
                <w:sz w:val="24"/>
                <w:szCs w:val="24"/>
                <w:lang w:val="ru-RU"/>
              </w:rPr>
            </w:pPr>
            <w:r>
              <w:rPr>
                <w:rFonts w:ascii="Times New Roman" w:hAnsi="Times New Roman"/>
                <w:sz w:val="24"/>
                <w:szCs w:val="24"/>
                <w:lang w:val="ru-RU"/>
              </w:rPr>
              <w:t>в</w:t>
            </w:r>
            <w:r w:rsidR="002C1E4F" w:rsidRPr="009D6258">
              <w:rPr>
                <w:rFonts w:ascii="Times New Roman" w:hAnsi="Times New Roman"/>
                <w:sz w:val="24"/>
                <w:szCs w:val="24"/>
                <w:lang w:val="ru-RU"/>
              </w:rPr>
              <w:t>о всех лесах, но больше в лиственных</w:t>
            </w:r>
          </w:p>
        </w:tc>
      </w:tr>
      <w:tr w:rsidR="002C1E4F" w:rsidRPr="009D6258" w:rsidTr="009D6258">
        <w:trPr>
          <w:trHeight w:val="124"/>
          <w:jc w:val="center"/>
        </w:trPr>
        <w:tc>
          <w:tcPr>
            <w:tcW w:w="1004" w:type="pct"/>
            <w:shd w:val="clear" w:color="auto" w:fill="auto"/>
          </w:tcPr>
          <w:p w:rsidR="002C1E4F" w:rsidRPr="009D6258" w:rsidRDefault="002C1E4F" w:rsidP="009D6258">
            <w:pPr>
              <w:pStyle w:val="afb"/>
              <w:tabs>
                <w:tab w:val="left" w:pos="709"/>
              </w:tabs>
              <w:ind w:firstLine="0"/>
              <w:rPr>
                <w:rFonts w:ascii="Times New Roman" w:hAnsi="Times New Roman"/>
                <w:sz w:val="24"/>
                <w:szCs w:val="24"/>
              </w:rPr>
            </w:pPr>
            <w:r w:rsidRPr="009D6258">
              <w:rPr>
                <w:rFonts w:ascii="Times New Roman" w:hAnsi="Times New Roman"/>
                <w:sz w:val="24"/>
                <w:szCs w:val="24"/>
              </w:rPr>
              <w:t>Подберезовик</w:t>
            </w:r>
          </w:p>
        </w:tc>
        <w:tc>
          <w:tcPr>
            <w:tcW w:w="1075" w:type="pct"/>
            <w:shd w:val="clear" w:color="auto" w:fill="auto"/>
          </w:tcPr>
          <w:p w:rsidR="002C1E4F" w:rsidRPr="009D6258" w:rsidRDefault="00E42725" w:rsidP="00E42725">
            <w:pPr>
              <w:pStyle w:val="afb"/>
              <w:tabs>
                <w:tab w:val="left" w:pos="709"/>
              </w:tabs>
              <w:ind w:firstLine="0"/>
              <w:jc w:val="left"/>
              <w:rPr>
                <w:rFonts w:ascii="Times New Roman" w:hAnsi="Times New Roman"/>
                <w:sz w:val="24"/>
                <w:szCs w:val="24"/>
              </w:rPr>
            </w:pPr>
            <w:r>
              <w:rPr>
                <w:rFonts w:ascii="Times New Roman" w:hAnsi="Times New Roman"/>
                <w:sz w:val="24"/>
                <w:szCs w:val="24"/>
                <w:lang w:val="ru-RU"/>
              </w:rPr>
              <w:t>и</w:t>
            </w:r>
            <w:r w:rsidR="002C1E4F" w:rsidRPr="009D6258">
              <w:rPr>
                <w:rFonts w:ascii="Times New Roman" w:hAnsi="Times New Roman"/>
                <w:sz w:val="24"/>
                <w:szCs w:val="24"/>
              </w:rPr>
              <w:t>юль</w:t>
            </w:r>
            <w:r>
              <w:rPr>
                <w:rFonts w:ascii="Times New Roman" w:hAnsi="Times New Roman"/>
                <w:sz w:val="24"/>
                <w:szCs w:val="24"/>
                <w:lang w:val="ru-RU"/>
              </w:rPr>
              <w:t>-</w:t>
            </w:r>
            <w:r w:rsidR="002C1E4F" w:rsidRPr="009D6258">
              <w:rPr>
                <w:rFonts w:ascii="Times New Roman" w:hAnsi="Times New Roman"/>
                <w:sz w:val="24"/>
                <w:szCs w:val="24"/>
              </w:rPr>
              <w:t>август</w:t>
            </w:r>
          </w:p>
        </w:tc>
        <w:tc>
          <w:tcPr>
            <w:tcW w:w="2921" w:type="pct"/>
            <w:shd w:val="clear" w:color="auto" w:fill="auto"/>
          </w:tcPr>
          <w:p w:rsidR="002C1E4F" w:rsidRPr="009D6258" w:rsidRDefault="00E42725" w:rsidP="009D6258">
            <w:pPr>
              <w:pStyle w:val="afb"/>
              <w:tabs>
                <w:tab w:val="left" w:pos="709"/>
              </w:tabs>
              <w:ind w:firstLine="0"/>
              <w:rPr>
                <w:rFonts w:ascii="Times New Roman" w:hAnsi="Times New Roman"/>
                <w:sz w:val="24"/>
                <w:szCs w:val="24"/>
                <w:lang w:val="ru-RU"/>
              </w:rPr>
            </w:pPr>
            <w:r>
              <w:rPr>
                <w:rFonts w:ascii="Times New Roman" w:hAnsi="Times New Roman"/>
                <w:sz w:val="24"/>
                <w:szCs w:val="24"/>
                <w:lang w:val="ru-RU"/>
              </w:rPr>
              <w:t>р</w:t>
            </w:r>
            <w:r w:rsidR="002C1E4F" w:rsidRPr="009D6258">
              <w:rPr>
                <w:rFonts w:ascii="Times New Roman" w:hAnsi="Times New Roman"/>
                <w:sz w:val="24"/>
                <w:szCs w:val="24"/>
                <w:lang w:val="ru-RU"/>
              </w:rPr>
              <w:t>астет всюду, где есть береза</w:t>
            </w:r>
          </w:p>
        </w:tc>
      </w:tr>
      <w:tr w:rsidR="002C1E4F" w:rsidRPr="009D6258" w:rsidTr="009D6258">
        <w:trPr>
          <w:jc w:val="center"/>
        </w:trPr>
        <w:tc>
          <w:tcPr>
            <w:tcW w:w="1004" w:type="pct"/>
            <w:shd w:val="clear" w:color="auto" w:fill="auto"/>
          </w:tcPr>
          <w:p w:rsidR="002C1E4F" w:rsidRPr="009D6258" w:rsidRDefault="002C1E4F" w:rsidP="009D6258">
            <w:pPr>
              <w:pStyle w:val="afb"/>
              <w:tabs>
                <w:tab w:val="left" w:pos="709"/>
              </w:tabs>
              <w:ind w:firstLine="0"/>
              <w:rPr>
                <w:rFonts w:ascii="Times New Roman" w:hAnsi="Times New Roman"/>
                <w:sz w:val="24"/>
                <w:szCs w:val="24"/>
              </w:rPr>
            </w:pPr>
            <w:r w:rsidRPr="009D6258">
              <w:rPr>
                <w:rFonts w:ascii="Times New Roman" w:hAnsi="Times New Roman"/>
                <w:sz w:val="24"/>
                <w:szCs w:val="24"/>
              </w:rPr>
              <w:t>Подосиновик</w:t>
            </w:r>
          </w:p>
        </w:tc>
        <w:tc>
          <w:tcPr>
            <w:tcW w:w="1075" w:type="pct"/>
            <w:shd w:val="clear" w:color="auto" w:fill="auto"/>
          </w:tcPr>
          <w:p w:rsidR="002C1E4F" w:rsidRPr="009D6258" w:rsidRDefault="00E42725" w:rsidP="00E42725">
            <w:pPr>
              <w:pStyle w:val="afb"/>
              <w:tabs>
                <w:tab w:val="left" w:pos="709"/>
              </w:tabs>
              <w:ind w:firstLine="0"/>
              <w:jc w:val="left"/>
              <w:rPr>
                <w:rFonts w:ascii="Times New Roman" w:hAnsi="Times New Roman"/>
                <w:sz w:val="24"/>
                <w:szCs w:val="24"/>
              </w:rPr>
            </w:pPr>
            <w:r>
              <w:rPr>
                <w:rFonts w:ascii="Times New Roman" w:hAnsi="Times New Roman"/>
                <w:sz w:val="24"/>
                <w:szCs w:val="24"/>
                <w:lang w:val="ru-RU"/>
              </w:rPr>
              <w:t>и</w:t>
            </w:r>
            <w:r w:rsidR="002C1E4F" w:rsidRPr="009D6258">
              <w:rPr>
                <w:rFonts w:ascii="Times New Roman" w:hAnsi="Times New Roman"/>
                <w:sz w:val="24"/>
                <w:szCs w:val="24"/>
              </w:rPr>
              <w:t>юль</w:t>
            </w:r>
            <w:r>
              <w:rPr>
                <w:rFonts w:ascii="Times New Roman" w:hAnsi="Times New Roman"/>
                <w:sz w:val="24"/>
                <w:szCs w:val="24"/>
                <w:lang w:val="ru-RU"/>
              </w:rPr>
              <w:t>-</w:t>
            </w:r>
            <w:r w:rsidR="002C1E4F" w:rsidRPr="009D6258">
              <w:rPr>
                <w:rFonts w:ascii="Times New Roman" w:hAnsi="Times New Roman"/>
                <w:sz w:val="24"/>
                <w:szCs w:val="24"/>
              </w:rPr>
              <w:t>август</w:t>
            </w:r>
          </w:p>
        </w:tc>
        <w:tc>
          <w:tcPr>
            <w:tcW w:w="2921" w:type="pct"/>
            <w:shd w:val="clear" w:color="auto" w:fill="auto"/>
          </w:tcPr>
          <w:p w:rsidR="002C1E4F" w:rsidRPr="009D6258" w:rsidRDefault="00E42725" w:rsidP="009D6258">
            <w:pPr>
              <w:pStyle w:val="afb"/>
              <w:tabs>
                <w:tab w:val="left" w:pos="709"/>
              </w:tabs>
              <w:ind w:firstLine="0"/>
              <w:rPr>
                <w:rFonts w:ascii="Times New Roman" w:hAnsi="Times New Roman"/>
                <w:sz w:val="24"/>
                <w:szCs w:val="24"/>
                <w:lang w:val="ru-RU"/>
              </w:rPr>
            </w:pPr>
            <w:r>
              <w:rPr>
                <w:rFonts w:ascii="Times New Roman" w:hAnsi="Times New Roman"/>
                <w:sz w:val="24"/>
                <w:szCs w:val="24"/>
                <w:lang w:val="ru-RU"/>
              </w:rPr>
              <w:t>в</w:t>
            </w:r>
            <w:r w:rsidR="002C1E4F" w:rsidRPr="009D6258">
              <w:rPr>
                <w:rFonts w:ascii="Times New Roman" w:hAnsi="Times New Roman"/>
                <w:sz w:val="24"/>
                <w:szCs w:val="24"/>
                <w:lang w:val="ru-RU"/>
              </w:rPr>
              <w:t xml:space="preserve"> молодых осинниках и в смешанных лесах с примесью ос</w:t>
            </w:r>
            <w:r w:rsidR="002C1E4F" w:rsidRPr="009D6258">
              <w:rPr>
                <w:rFonts w:ascii="Times New Roman" w:hAnsi="Times New Roman"/>
                <w:sz w:val="24"/>
                <w:szCs w:val="24"/>
                <w:lang w:val="ru-RU"/>
              </w:rPr>
              <w:t>и</w:t>
            </w:r>
            <w:r w:rsidR="002C1E4F" w:rsidRPr="009D6258">
              <w:rPr>
                <w:rFonts w:ascii="Times New Roman" w:hAnsi="Times New Roman"/>
                <w:sz w:val="24"/>
                <w:szCs w:val="24"/>
                <w:lang w:val="ru-RU"/>
              </w:rPr>
              <w:t>ны</w:t>
            </w:r>
          </w:p>
        </w:tc>
      </w:tr>
      <w:tr w:rsidR="002C1E4F" w:rsidRPr="009D6258" w:rsidTr="009D6258">
        <w:trPr>
          <w:jc w:val="center"/>
        </w:trPr>
        <w:tc>
          <w:tcPr>
            <w:tcW w:w="1004" w:type="pct"/>
            <w:shd w:val="clear" w:color="auto" w:fill="auto"/>
          </w:tcPr>
          <w:p w:rsidR="002C1E4F" w:rsidRPr="009D6258" w:rsidRDefault="002C1E4F" w:rsidP="009D6258">
            <w:pPr>
              <w:pStyle w:val="afb"/>
              <w:tabs>
                <w:tab w:val="left" w:pos="709"/>
              </w:tabs>
              <w:ind w:firstLine="0"/>
              <w:rPr>
                <w:rFonts w:ascii="Times New Roman" w:hAnsi="Times New Roman"/>
                <w:sz w:val="24"/>
                <w:szCs w:val="24"/>
              </w:rPr>
            </w:pPr>
            <w:r w:rsidRPr="009D6258">
              <w:rPr>
                <w:rFonts w:ascii="Times New Roman" w:hAnsi="Times New Roman"/>
                <w:sz w:val="24"/>
                <w:szCs w:val="24"/>
              </w:rPr>
              <w:t>Масленок</w:t>
            </w:r>
          </w:p>
        </w:tc>
        <w:tc>
          <w:tcPr>
            <w:tcW w:w="1075" w:type="pct"/>
            <w:shd w:val="clear" w:color="auto" w:fill="auto"/>
          </w:tcPr>
          <w:p w:rsidR="002C1E4F" w:rsidRPr="009D6258" w:rsidRDefault="00E42725" w:rsidP="00E42725">
            <w:pPr>
              <w:pStyle w:val="afb"/>
              <w:tabs>
                <w:tab w:val="left" w:pos="709"/>
              </w:tabs>
              <w:ind w:firstLine="0"/>
              <w:jc w:val="left"/>
              <w:rPr>
                <w:rFonts w:ascii="Times New Roman" w:hAnsi="Times New Roman"/>
                <w:sz w:val="24"/>
                <w:szCs w:val="24"/>
              </w:rPr>
            </w:pPr>
            <w:r>
              <w:rPr>
                <w:rFonts w:ascii="Times New Roman" w:hAnsi="Times New Roman"/>
                <w:sz w:val="24"/>
                <w:szCs w:val="24"/>
                <w:lang w:val="ru-RU"/>
              </w:rPr>
              <w:t>и</w:t>
            </w:r>
            <w:r w:rsidR="002C1E4F" w:rsidRPr="009D6258">
              <w:rPr>
                <w:rFonts w:ascii="Times New Roman" w:hAnsi="Times New Roman"/>
                <w:sz w:val="24"/>
                <w:szCs w:val="24"/>
              </w:rPr>
              <w:t>юль</w:t>
            </w:r>
            <w:r>
              <w:rPr>
                <w:rFonts w:ascii="Times New Roman" w:hAnsi="Times New Roman"/>
                <w:sz w:val="24"/>
                <w:szCs w:val="24"/>
                <w:lang w:val="ru-RU"/>
              </w:rPr>
              <w:t>-</w:t>
            </w:r>
            <w:r w:rsidR="002C1E4F" w:rsidRPr="009D6258">
              <w:rPr>
                <w:rFonts w:ascii="Times New Roman" w:hAnsi="Times New Roman"/>
                <w:sz w:val="24"/>
                <w:szCs w:val="24"/>
              </w:rPr>
              <w:t>август</w:t>
            </w:r>
          </w:p>
        </w:tc>
        <w:tc>
          <w:tcPr>
            <w:tcW w:w="2921" w:type="pct"/>
            <w:shd w:val="clear" w:color="auto" w:fill="auto"/>
          </w:tcPr>
          <w:p w:rsidR="002C1E4F" w:rsidRPr="009D6258" w:rsidRDefault="00E42725" w:rsidP="009D6258">
            <w:pPr>
              <w:pStyle w:val="afb"/>
              <w:tabs>
                <w:tab w:val="left" w:pos="709"/>
              </w:tabs>
              <w:ind w:firstLine="0"/>
              <w:rPr>
                <w:rFonts w:ascii="Times New Roman" w:hAnsi="Times New Roman"/>
                <w:sz w:val="24"/>
                <w:szCs w:val="24"/>
                <w:lang w:val="ru-RU"/>
              </w:rPr>
            </w:pPr>
            <w:r>
              <w:rPr>
                <w:rFonts w:ascii="Times New Roman" w:hAnsi="Times New Roman"/>
                <w:sz w:val="24"/>
                <w:szCs w:val="24"/>
                <w:lang w:val="ru-RU"/>
              </w:rPr>
              <w:t>в</w:t>
            </w:r>
            <w:r w:rsidR="002C1E4F" w:rsidRPr="009D6258">
              <w:rPr>
                <w:rFonts w:ascii="Times New Roman" w:hAnsi="Times New Roman"/>
                <w:sz w:val="24"/>
                <w:szCs w:val="24"/>
                <w:lang w:val="ru-RU"/>
              </w:rPr>
              <w:t xml:space="preserve"> сосняках и мелких молодых сосняках (кул</w:t>
            </w:r>
            <w:r w:rsidR="002C1E4F" w:rsidRPr="009D6258">
              <w:rPr>
                <w:rFonts w:ascii="Times New Roman" w:hAnsi="Times New Roman"/>
                <w:sz w:val="24"/>
                <w:szCs w:val="24"/>
                <w:lang w:val="ru-RU"/>
              </w:rPr>
              <w:t>ь</w:t>
            </w:r>
            <w:r w:rsidR="002C1E4F" w:rsidRPr="009D6258">
              <w:rPr>
                <w:rFonts w:ascii="Times New Roman" w:hAnsi="Times New Roman"/>
                <w:sz w:val="24"/>
                <w:szCs w:val="24"/>
                <w:lang w:val="ru-RU"/>
              </w:rPr>
              <w:t>турах)</w:t>
            </w:r>
          </w:p>
        </w:tc>
      </w:tr>
      <w:tr w:rsidR="002C1E4F" w:rsidRPr="009D6258" w:rsidTr="009D6258">
        <w:trPr>
          <w:jc w:val="center"/>
        </w:trPr>
        <w:tc>
          <w:tcPr>
            <w:tcW w:w="1004" w:type="pct"/>
            <w:shd w:val="clear" w:color="auto" w:fill="auto"/>
          </w:tcPr>
          <w:p w:rsidR="002C1E4F" w:rsidRPr="009D6258" w:rsidRDefault="002C1E4F" w:rsidP="009D6258">
            <w:pPr>
              <w:pStyle w:val="afb"/>
              <w:tabs>
                <w:tab w:val="left" w:pos="709"/>
              </w:tabs>
              <w:ind w:firstLine="0"/>
              <w:rPr>
                <w:rFonts w:ascii="Times New Roman" w:hAnsi="Times New Roman"/>
                <w:sz w:val="24"/>
                <w:szCs w:val="24"/>
              </w:rPr>
            </w:pPr>
            <w:r w:rsidRPr="009D6258">
              <w:rPr>
                <w:rFonts w:ascii="Times New Roman" w:hAnsi="Times New Roman"/>
                <w:sz w:val="24"/>
                <w:szCs w:val="24"/>
              </w:rPr>
              <w:t>Моховик</w:t>
            </w:r>
          </w:p>
        </w:tc>
        <w:tc>
          <w:tcPr>
            <w:tcW w:w="1075" w:type="pct"/>
            <w:shd w:val="clear" w:color="auto" w:fill="auto"/>
          </w:tcPr>
          <w:p w:rsidR="002C1E4F" w:rsidRPr="009D6258" w:rsidRDefault="00E42725" w:rsidP="00E42725">
            <w:pPr>
              <w:pStyle w:val="afb"/>
              <w:tabs>
                <w:tab w:val="left" w:pos="709"/>
              </w:tabs>
              <w:ind w:firstLine="0"/>
              <w:jc w:val="left"/>
              <w:rPr>
                <w:rFonts w:ascii="Times New Roman" w:hAnsi="Times New Roman"/>
                <w:sz w:val="24"/>
                <w:szCs w:val="24"/>
              </w:rPr>
            </w:pPr>
            <w:r>
              <w:rPr>
                <w:rFonts w:ascii="Times New Roman" w:hAnsi="Times New Roman"/>
                <w:sz w:val="24"/>
                <w:szCs w:val="24"/>
                <w:lang w:val="ru-RU"/>
              </w:rPr>
              <w:t>и</w:t>
            </w:r>
            <w:r w:rsidR="002C1E4F" w:rsidRPr="009D6258">
              <w:rPr>
                <w:rFonts w:ascii="Times New Roman" w:hAnsi="Times New Roman"/>
                <w:sz w:val="24"/>
                <w:szCs w:val="24"/>
              </w:rPr>
              <w:t>юль</w:t>
            </w:r>
            <w:r>
              <w:rPr>
                <w:rFonts w:ascii="Times New Roman" w:hAnsi="Times New Roman"/>
                <w:sz w:val="24"/>
                <w:szCs w:val="24"/>
                <w:lang w:val="ru-RU"/>
              </w:rPr>
              <w:t>-</w:t>
            </w:r>
            <w:r w:rsidR="002C1E4F" w:rsidRPr="009D6258">
              <w:rPr>
                <w:rFonts w:ascii="Times New Roman" w:hAnsi="Times New Roman"/>
                <w:sz w:val="24"/>
                <w:szCs w:val="24"/>
              </w:rPr>
              <w:t>август</w:t>
            </w:r>
          </w:p>
        </w:tc>
        <w:tc>
          <w:tcPr>
            <w:tcW w:w="2921" w:type="pct"/>
            <w:shd w:val="clear" w:color="auto" w:fill="auto"/>
          </w:tcPr>
          <w:p w:rsidR="002C1E4F" w:rsidRPr="009D6258" w:rsidRDefault="00E42725" w:rsidP="009D6258">
            <w:pPr>
              <w:pStyle w:val="afb"/>
              <w:tabs>
                <w:tab w:val="left" w:pos="709"/>
              </w:tabs>
              <w:ind w:firstLine="0"/>
              <w:rPr>
                <w:rFonts w:ascii="Times New Roman" w:hAnsi="Times New Roman"/>
                <w:sz w:val="24"/>
                <w:szCs w:val="24"/>
                <w:lang w:val="ru-RU"/>
              </w:rPr>
            </w:pPr>
            <w:r>
              <w:rPr>
                <w:rFonts w:ascii="Times New Roman" w:hAnsi="Times New Roman"/>
                <w:sz w:val="24"/>
                <w:szCs w:val="24"/>
                <w:lang w:val="ru-RU"/>
              </w:rPr>
              <w:t>в</w:t>
            </w:r>
            <w:r w:rsidR="002C1E4F" w:rsidRPr="009D6258">
              <w:rPr>
                <w:rFonts w:ascii="Times New Roman" w:hAnsi="Times New Roman"/>
                <w:sz w:val="24"/>
                <w:szCs w:val="24"/>
                <w:lang w:val="ru-RU"/>
              </w:rPr>
              <w:t xml:space="preserve"> сосновых борах на тощих торфянисто-песчаных по</w:t>
            </w:r>
            <w:r w:rsidR="002C1E4F" w:rsidRPr="009D6258">
              <w:rPr>
                <w:rFonts w:ascii="Times New Roman" w:hAnsi="Times New Roman"/>
                <w:sz w:val="24"/>
                <w:szCs w:val="24"/>
                <w:lang w:val="ru-RU"/>
              </w:rPr>
              <w:t>ч</w:t>
            </w:r>
            <w:r w:rsidR="002C1E4F" w:rsidRPr="009D6258">
              <w:rPr>
                <w:rFonts w:ascii="Times New Roman" w:hAnsi="Times New Roman"/>
                <w:sz w:val="24"/>
                <w:szCs w:val="24"/>
                <w:lang w:val="ru-RU"/>
              </w:rPr>
              <w:t>вах</w:t>
            </w:r>
          </w:p>
        </w:tc>
      </w:tr>
      <w:tr w:rsidR="002C1E4F" w:rsidRPr="009D6258" w:rsidTr="009D6258">
        <w:trPr>
          <w:jc w:val="center"/>
        </w:trPr>
        <w:tc>
          <w:tcPr>
            <w:tcW w:w="1004" w:type="pct"/>
            <w:shd w:val="clear" w:color="auto" w:fill="auto"/>
          </w:tcPr>
          <w:p w:rsidR="002C1E4F" w:rsidRPr="009D6258" w:rsidRDefault="002C1E4F" w:rsidP="009D6258">
            <w:pPr>
              <w:pStyle w:val="afb"/>
              <w:tabs>
                <w:tab w:val="left" w:pos="709"/>
              </w:tabs>
              <w:ind w:firstLine="0"/>
              <w:rPr>
                <w:rFonts w:ascii="Times New Roman" w:hAnsi="Times New Roman"/>
                <w:sz w:val="24"/>
                <w:szCs w:val="24"/>
              </w:rPr>
            </w:pPr>
            <w:r w:rsidRPr="009D6258">
              <w:rPr>
                <w:rFonts w:ascii="Times New Roman" w:hAnsi="Times New Roman"/>
                <w:sz w:val="24"/>
                <w:szCs w:val="24"/>
              </w:rPr>
              <w:t>Опенок</w:t>
            </w:r>
          </w:p>
        </w:tc>
        <w:tc>
          <w:tcPr>
            <w:tcW w:w="1075" w:type="pct"/>
            <w:shd w:val="clear" w:color="auto" w:fill="auto"/>
          </w:tcPr>
          <w:p w:rsidR="002C1E4F" w:rsidRPr="009D6258" w:rsidRDefault="00E42725" w:rsidP="00E42725">
            <w:pPr>
              <w:pStyle w:val="afb"/>
              <w:tabs>
                <w:tab w:val="left" w:pos="709"/>
              </w:tabs>
              <w:ind w:firstLine="0"/>
              <w:jc w:val="left"/>
              <w:rPr>
                <w:rFonts w:ascii="Times New Roman" w:hAnsi="Times New Roman"/>
                <w:sz w:val="24"/>
                <w:szCs w:val="24"/>
              </w:rPr>
            </w:pPr>
            <w:r>
              <w:rPr>
                <w:rFonts w:ascii="Times New Roman" w:hAnsi="Times New Roman"/>
                <w:sz w:val="24"/>
                <w:szCs w:val="24"/>
                <w:lang w:val="ru-RU"/>
              </w:rPr>
              <w:t>и</w:t>
            </w:r>
            <w:r w:rsidR="002C1E4F" w:rsidRPr="009D6258">
              <w:rPr>
                <w:rFonts w:ascii="Times New Roman" w:hAnsi="Times New Roman"/>
                <w:sz w:val="24"/>
                <w:szCs w:val="24"/>
              </w:rPr>
              <w:t>юль</w:t>
            </w:r>
            <w:r>
              <w:rPr>
                <w:rFonts w:ascii="Times New Roman" w:hAnsi="Times New Roman"/>
                <w:sz w:val="24"/>
                <w:szCs w:val="24"/>
                <w:lang w:val="ru-RU"/>
              </w:rPr>
              <w:t>-</w:t>
            </w:r>
            <w:r w:rsidR="002C1E4F" w:rsidRPr="009D6258">
              <w:rPr>
                <w:rFonts w:ascii="Times New Roman" w:hAnsi="Times New Roman"/>
                <w:sz w:val="24"/>
                <w:szCs w:val="24"/>
              </w:rPr>
              <w:t>август</w:t>
            </w:r>
          </w:p>
        </w:tc>
        <w:tc>
          <w:tcPr>
            <w:tcW w:w="2921" w:type="pct"/>
            <w:shd w:val="clear" w:color="auto" w:fill="auto"/>
          </w:tcPr>
          <w:p w:rsidR="002C1E4F" w:rsidRPr="009D6258" w:rsidRDefault="00E42725" w:rsidP="009D6258">
            <w:pPr>
              <w:pStyle w:val="afb"/>
              <w:tabs>
                <w:tab w:val="left" w:pos="709"/>
              </w:tabs>
              <w:ind w:firstLine="0"/>
              <w:rPr>
                <w:rFonts w:ascii="Times New Roman" w:hAnsi="Times New Roman"/>
                <w:sz w:val="24"/>
                <w:szCs w:val="24"/>
                <w:lang w:val="ru-RU"/>
              </w:rPr>
            </w:pPr>
            <w:r>
              <w:rPr>
                <w:rFonts w:ascii="Times New Roman" w:hAnsi="Times New Roman"/>
                <w:sz w:val="24"/>
                <w:szCs w:val="24"/>
                <w:lang w:val="ru-RU"/>
              </w:rPr>
              <w:t>н</w:t>
            </w:r>
            <w:r w:rsidR="002C1E4F" w:rsidRPr="009D6258">
              <w:rPr>
                <w:rFonts w:ascii="Times New Roman" w:hAnsi="Times New Roman"/>
                <w:sz w:val="24"/>
                <w:szCs w:val="24"/>
                <w:lang w:val="ru-RU"/>
              </w:rPr>
              <w:t>а пнях хвойных и лиственных пород, особенно бер</w:t>
            </w:r>
            <w:r w:rsidR="00E51A10" w:rsidRPr="009D6258">
              <w:rPr>
                <w:rFonts w:ascii="Times New Roman" w:hAnsi="Times New Roman"/>
                <w:sz w:val="24"/>
                <w:szCs w:val="24"/>
                <w:lang w:val="ru-RU"/>
              </w:rPr>
              <w:t>е</w:t>
            </w:r>
            <w:r w:rsidR="002C1E4F" w:rsidRPr="009D6258">
              <w:rPr>
                <w:rFonts w:ascii="Times New Roman" w:hAnsi="Times New Roman"/>
                <w:sz w:val="24"/>
                <w:szCs w:val="24"/>
                <w:lang w:val="ru-RU"/>
              </w:rPr>
              <w:t>зы</w:t>
            </w:r>
          </w:p>
        </w:tc>
      </w:tr>
      <w:tr w:rsidR="002C1E4F" w:rsidRPr="009D6258" w:rsidTr="00E42725">
        <w:trPr>
          <w:trHeight w:val="70"/>
          <w:jc w:val="center"/>
        </w:trPr>
        <w:tc>
          <w:tcPr>
            <w:tcW w:w="1004" w:type="pct"/>
            <w:shd w:val="clear" w:color="auto" w:fill="auto"/>
          </w:tcPr>
          <w:p w:rsidR="002C1E4F" w:rsidRPr="009D6258" w:rsidRDefault="002C1E4F" w:rsidP="009D6258">
            <w:pPr>
              <w:pStyle w:val="afb"/>
              <w:tabs>
                <w:tab w:val="left" w:pos="709"/>
              </w:tabs>
              <w:ind w:firstLine="0"/>
              <w:rPr>
                <w:rFonts w:ascii="Times New Roman" w:hAnsi="Times New Roman"/>
                <w:sz w:val="24"/>
                <w:szCs w:val="24"/>
              </w:rPr>
            </w:pPr>
            <w:r w:rsidRPr="009D6258">
              <w:rPr>
                <w:rFonts w:ascii="Times New Roman" w:hAnsi="Times New Roman"/>
                <w:sz w:val="24"/>
                <w:szCs w:val="24"/>
              </w:rPr>
              <w:t>Лисичка</w:t>
            </w:r>
          </w:p>
        </w:tc>
        <w:tc>
          <w:tcPr>
            <w:tcW w:w="1075" w:type="pct"/>
            <w:shd w:val="clear" w:color="auto" w:fill="auto"/>
          </w:tcPr>
          <w:p w:rsidR="002C1E4F" w:rsidRPr="009D6258" w:rsidRDefault="00E42725" w:rsidP="00E42725">
            <w:pPr>
              <w:pStyle w:val="afb"/>
              <w:tabs>
                <w:tab w:val="left" w:pos="709"/>
              </w:tabs>
              <w:ind w:firstLine="0"/>
              <w:jc w:val="left"/>
              <w:rPr>
                <w:rFonts w:ascii="Times New Roman" w:hAnsi="Times New Roman"/>
                <w:sz w:val="24"/>
                <w:szCs w:val="24"/>
              </w:rPr>
            </w:pPr>
            <w:r>
              <w:rPr>
                <w:rFonts w:ascii="Times New Roman" w:hAnsi="Times New Roman"/>
                <w:sz w:val="24"/>
                <w:szCs w:val="24"/>
                <w:lang w:val="ru-RU"/>
              </w:rPr>
              <w:t>и</w:t>
            </w:r>
            <w:r w:rsidR="002C1E4F" w:rsidRPr="009D6258">
              <w:rPr>
                <w:rFonts w:ascii="Times New Roman" w:hAnsi="Times New Roman"/>
                <w:sz w:val="24"/>
                <w:szCs w:val="24"/>
              </w:rPr>
              <w:t>юль</w:t>
            </w:r>
            <w:r>
              <w:rPr>
                <w:rFonts w:ascii="Times New Roman" w:hAnsi="Times New Roman"/>
                <w:sz w:val="24"/>
                <w:szCs w:val="24"/>
                <w:lang w:val="ru-RU"/>
              </w:rPr>
              <w:t>-</w:t>
            </w:r>
            <w:r w:rsidR="002C1E4F" w:rsidRPr="009D6258">
              <w:rPr>
                <w:rFonts w:ascii="Times New Roman" w:hAnsi="Times New Roman"/>
                <w:sz w:val="24"/>
                <w:szCs w:val="24"/>
              </w:rPr>
              <w:t>август</w:t>
            </w:r>
          </w:p>
        </w:tc>
        <w:tc>
          <w:tcPr>
            <w:tcW w:w="2921" w:type="pct"/>
            <w:shd w:val="clear" w:color="auto" w:fill="auto"/>
          </w:tcPr>
          <w:p w:rsidR="002C1E4F" w:rsidRPr="009D6258" w:rsidRDefault="00E42725" w:rsidP="009D6258">
            <w:pPr>
              <w:pStyle w:val="afb"/>
              <w:tabs>
                <w:tab w:val="left" w:pos="709"/>
              </w:tabs>
              <w:ind w:firstLine="0"/>
              <w:rPr>
                <w:rFonts w:ascii="Times New Roman" w:hAnsi="Times New Roman"/>
                <w:sz w:val="24"/>
                <w:szCs w:val="24"/>
                <w:lang w:val="ru-RU"/>
              </w:rPr>
            </w:pPr>
            <w:r>
              <w:rPr>
                <w:rFonts w:ascii="Times New Roman" w:hAnsi="Times New Roman"/>
                <w:sz w:val="24"/>
                <w:szCs w:val="24"/>
                <w:lang w:val="ru-RU"/>
              </w:rPr>
              <w:t>у</w:t>
            </w:r>
            <w:r w:rsidR="002C1E4F" w:rsidRPr="009D6258">
              <w:rPr>
                <w:rFonts w:ascii="Times New Roman" w:hAnsi="Times New Roman"/>
                <w:sz w:val="24"/>
                <w:szCs w:val="24"/>
                <w:lang w:val="ru-RU"/>
              </w:rPr>
              <w:t>влажненные места в березовых, хвойных и смешанных л</w:t>
            </w:r>
            <w:r w:rsidR="002C1E4F" w:rsidRPr="009D6258">
              <w:rPr>
                <w:rFonts w:ascii="Times New Roman" w:hAnsi="Times New Roman"/>
                <w:sz w:val="24"/>
                <w:szCs w:val="24"/>
                <w:lang w:val="ru-RU"/>
              </w:rPr>
              <w:t>е</w:t>
            </w:r>
            <w:r w:rsidR="002C1E4F" w:rsidRPr="009D6258">
              <w:rPr>
                <w:rFonts w:ascii="Times New Roman" w:hAnsi="Times New Roman"/>
                <w:sz w:val="24"/>
                <w:szCs w:val="24"/>
                <w:lang w:val="ru-RU"/>
              </w:rPr>
              <w:t>сах</w:t>
            </w:r>
          </w:p>
        </w:tc>
      </w:tr>
      <w:tr w:rsidR="002C1E4F" w:rsidRPr="009D6258" w:rsidTr="009D6258">
        <w:trPr>
          <w:jc w:val="center"/>
        </w:trPr>
        <w:tc>
          <w:tcPr>
            <w:tcW w:w="1004" w:type="pct"/>
            <w:shd w:val="clear" w:color="auto" w:fill="auto"/>
          </w:tcPr>
          <w:p w:rsidR="002C1E4F" w:rsidRPr="009D6258" w:rsidRDefault="002C1E4F" w:rsidP="009D6258">
            <w:pPr>
              <w:pStyle w:val="afb"/>
              <w:tabs>
                <w:tab w:val="left" w:pos="709"/>
              </w:tabs>
              <w:ind w:firstLine="0"/>
              <w:rPr>
                <w:rFonts w:ascii="Times New Roman" w:hAnsi="Times New Roman"/>
                <w:sz w:val="24"/>
                <w:szCs w:val="24"/>
              </w:rPr>
            </w:pPr>
            <w:r w:rsidRPr="009D6258">
              <w:rPr>
                <w:rFonts w:ascii="Times New Roman" w:hAnsi="Times New Roman"/>
                <w:sz w:val="24"/>
                <w:szCs w:val="24"/>
              </w:rPr>
              <w:t>Валуй</w:t>
            </w:r>
          </w:p>
        </w:tc>
        <w:tc>
          <w:tcPr>
            <w:tcW w:w="1075" w:type="pct"/>
            <w:shd w:val="clear" w:color="auto" w:fill="auto"/>
          </w:tcPr>
          <w:p w:rsidR="002C1E4F" w:rsidRPr="009D6258" w:rsidRDefault="00E42725" w:rsidP="00E42725">
            <w:pPr>
              <w:pStyle w:val="afb"/>
              <w:tabs>
                <w:tab w:val="left" w:pos="709"/>
              </w:tabs>
              <w:ind w:firstLine="0"/>
              <w:jc w:val="left"/>
              <w:rPr>
                <w:rFonts w:ascii="Times New Roman" w:hAnsi="Times New Roman"/>
                <w:sz w:val="24"/>
                <w:szCs w:val="24"/>
              </w:rPr>
            </w:pPr>
            <w:r>
              <w:rPr>
                <w:rFonts w:ascii="Times New Roman" w:hAnsi="Times New Roman"/>
                <w:sz w:val="24"/>
                <w:szCs w:val="24"/>
                <w:lang w:val="ru-RU"/>
              </w:rPr>
              <w:t>и</w:t>
            </w:r>
            <w:r w:rsidR="002C1E4F" w:rsidRPr="009D6258">
              <w:rPr>
                <w:rFonts w:ascii="Times New Roman" w:hAnsi="Times New Roman"/>
                <w:sz w:val="24"/>
                <w:szCs w:val="24"/>
              </w:rPr>
              <w:t>юль</w:t>
            </w:r>
            <w:r>
              <w:rPr>
                <w:rFonts w:ascii="Times New Roman" w:hAnsi="Times New Roman"/>
                <w:sz w:val="24"/>
                <w:szCs w:val="24"/>
                <w:lang w:val="ru-RU"/>
              </w:rPr>
              <w:t>-</w:t>
            </w:r>
            <w:r w:rsidR="002C1E4F" w:rsidRPr="009D6258">
              <w:rPr>
                <w:rFonts w:ascii="Times New Roman" w:hAnsi="Times New Roman"/>
                <w:sz w:val="24"/>
                <w:szCs w:val="24"/>
              </w:rPr>
              <w:t>август</w:t>
            </w:r>
          </w:p>
        </w:tc>
        <w:tc>
          <w:tcPr>
            <w:tcW w:w="2921" w:type="pct"/>
            <w:shd w:val="clear" w:color="auto" w:fill="auto"/>
          </w:tcPr>
          <w:p w:rsidR="002C1E4F" w:rsidRPr="009D6258" w:rsidRDefault="00E42725" w:rsidP="009D6258">
            <w:pPr>
              <w:pStyle w:val="afb"/>
              <w:tabs>
                <w:tab w:val="left" w:pos="709"/>
              </w:tabs>
              <w:ind w:firstLine="0"/>
              <w:rPr>
                <w:rFonts w:ascii="Times New Roman" w:hAnsi="Times New Roman"/>
                <w:sz w:val="24"/>
                <w:szCs w:val="24"/>
              </w:rPr>
            </w:pPr>
            <w:r>
              <w:rPr>
                <w:rFonts w:ascii="Times New Roman" w:hAnsi="Times New Roman"/>
                <w:sz w:val="24"/>
                <w:szCs w:val="24"/>
                <w:lang w:val="ru-RU"/>
              </w:rPr>
              <w:t>в</w:t>
            </w:r>
            <w:r w:rsidR="002C1E4F" w:rsidRPr="009D6258">
              <w:rPr>
                <w:rFonts w:ascii="Times New Roman" w:hAnsi="Times New Roman"/>
                <w:sz w:val="24"/>
                <w:szCs w:val="24"/>
              </w:rPr>
              <w:t>о всех лесах</w:t>
            </w:r>
          </w:p>
        </w:tc>
      </w:tr>
      <w:tr w:rsidR="002C1E4F" w:rsidRPr="009D6258" w:rsidTr="009D6258">
        <w:trPr>
          <w:jc w:val="center"/>
        </w:trPr>
        <w:tc>
          <w:tcPr>
            <w:tcW w:w="1004" w:type="pct"/>
            <w:shd w:val="clear" w:color="auto" w:fill="auto"/>
          </w:tcPr>
          <w:p w:rsidR="002C1E4F" w:rsidRPr="009D6258" w:rsidRDefault="002C1E4F" w:rsidP="009D6258">
            <w:pPr>
              <w:pStyle w:val="afb"/>
              <w:tabs>
                <w:tab w:val="left" w:pos="709"/>
              </w:tabs>
              <w:ind w:firstLine="0"/>
              <w:rPr>
                <w:rFonts w:ascii="Times New Roman" w:hAnsi="Times New Roman"/>
                <w:sz w:val="24"/>
                <w:szCs w:val="24"/>
              </w:rPr>
            </w:pPr>
            <w:r w:rsidRPr="009D6258">
              <w:rPr>
                <w:rFonts w:ascii="Times New Roman" w:hAnsi="Times New Roman"/>
                <w:sz w:val="24"/>
                <w:szCs w:val="24"/>
              </w:rPr>
              <w:t>Груздь</w:t>
            </w:r>
          </w:p>
        </w:tc>
        <w:tc>
          <w:tcPr>
            <w:tcW w:w="1075" w:type="pct"/>
            <w:shd w:val="clear" w:color="auto" w:fill="auto"/>
          </w:tcPr>
          <w:p w:rsidR="002C1E4F" w:rsidRPr="009D6258" w:rsidRDefault="00E42725" w:rsidP="00E42725">
            <w:pPr>
              <w:pStyle w:val="afb"/>
              <w:tabs>
                <w:tab w:val="left" w:pos="709"/>
              </w:tabs>
              <w:ind w:firstLine="0"/>
              <w:jc w:val="left"/>
              <w:rPr>
                <w:rFonts w:ascii="Times New Roman" w:hAnsi="Times New Roman"/>
                <w:sz w:val="24"/>
                <w:szCs w:val="24"/>
              </w:rPr>
            </w:pPr>
            <w:r>
              <w:rPr>
                <w:rFonts w:ascii="Times New Roman" w:hAnsi="Times New Roman"/>
                <w:sz w:val="24"/>
                <w:szCs w:val="24"/>
                <w:lang w:val="ru-RU"/>
              </w:rPr>
              <w:t>и</w:t>
            </w:r>
            <w:r w:rsidR="002C1E4F" w:rsidRPr="009D6258">
              <w:rPr>
                <w:rFonts w:ascii="Times New Roman" w:hAnsi="Times New Roman"/>
                <w:sz w:val="24"/>
                <w:szCs w:val="24"/>
              </w:rPr>
              <w:t>юль</w:t>
            </w:r>
            <w:r>
              <w:rPr>
                <w:rFonts w:ascii="Times New Roman" w:hAnsi="Times New Roman"/>
                <w:sz w:val="24"/>
                <w:szCs w:val="24"/>
                <w:lang w:val="ru-RU"/>
              </w:rPr>
              <w:t>-</w:t>
            </w:r>
            <w:r w:rsidR="002C1E4F" w:rsidRPr="009D6258">
              <w:rPr>
                <w:rFonts w:ascii="Times New Roman" w:hAnsi="Times New Roman"/>
                <w:sz w:val="24"/>
                <w:szCs w:val="24"/>
              </w:rPr>
              <w:t>август</w:t>
            </w:r>
          </w:p>
        </w:tc>
        <w:tc>
          <w:tcPr>
            <w:tcW w:w="2921" w:type="pct"/>
            <w:shd w:val="clear" w:color="auto" w:fill="auto"/>
          </w:tcPr>
          <w:p w:rsidR="002C1E4F" w:rsidRPr="009D6258" w:rsidRDefault="00E42725" w:rsidP="009D6258">
            <w:pPr>
              <w:pStyle w:val="afb"/>
              <w:tabs>
                <w:tab w:val="left" w:pos="709"/>
              </w:tabs>
              <w:ind w:firstLine="0"/>
              <w:rPr>
                <w:rFonts w:ascii="Times New Roman" w:hAnsi="Times New Roman"/>
                <w:sz w:val="24"/>
                <w:szCs w:val="24"/>
                <w:lang w:val="ru-RU"/>
              </w:rPr>
            </w:pPr>
            <w:r>
              <w:rPr>
                <w:rFonts w:ascii="Times New Roman" w:hAnsi="Times New Roman"/>
                <w:sz w:val="24"/>
                <w:szCs w:val="24"/>
                <w:lang w:val="ru-RU"/>
              </w:rPr>
              <w:t>в</w:t>
            </w:r>
            <w:r w:rsidR="002C1E4F" w:rsidRPr="009D6258">
              <w:rPr>
                <w:rFonts w:ascii="Times New Roman" w:hAnsi="Times New Roman"/>
                <w:sz w:val="24"/>
                <w:szCs w:val="24"/>
                <w:lang w:val="ru-RU"/>
              </w:rPr>
              <w:t xml:space="preserve"> лиственных и смешанных лесах</w:t>
            </w:r>
          </w:p>
        </w:tc>
      </w:tr>
      <w:tr w:rsidR="002C1E4F" w:rsidRPr="009D6258" w:rsidTr="009D6258">
        <w:trPr>
          <w:jc w:val="center"/>
        </w:trPr>
        <w:tc>
          <w:tcPr>
            <w:tcW w:w="1004" w:type="pct"/>
            <w:shd w:val="clear" w:color="auto" w:fill="auto"/>
          </w:tcPr>
          <w:p w:rsidR="002C1E4F" w:rsidRPr="009D6258" w:rsidRDefault="002C1E4F" w:rsidP="009D6258">
            <w:pPr>
              <w:pStyle w:val="afb"/>
              <w:tabs>
                <w:tab w:val="left" w:pos="709"/>
              </w:tabs>
              <w:ind w:firstLine="0"/>
              <w:rPr>
                <w:rFonts w:ascii="Times New Roman" w:hAnsi="Times New Roman"/>
                <w:sz w:val="24"/>
                <w:szCs w:val="24"/>
              </w:rPr>
            </w:pPr>
            <w:r w:rsidRPr="009D6258">
              <w:rPr>
                <w:rFonts w:ascii="Times New Roman" w:hAnsi="Times New Roman"/>
                <w:sz w:val="24"/>
                <w:szCs w:val="24"/>
              </w:rPr>
              <w:t>Свинушка</w:t>
            </w:r>
          </w:p>
        </w:tc>
        <w:tc>
          <w:tcPr>
            <w:tcW w:w="1075" w:type="pct"/>
            <w:shd w:val="clear" w:color="auto" w:fill="auto"/>
          </w:tcPr>
          <w:p w:rsidR="002C1E4F" w:rsidRPr="009D6258" w:rsidRDefault="00E42725" w:rsidP="00E42725">
            <w:pPr>
              <w:pStyle w:val="afb"/>
              <w:tabs>
                <w:tab w:val="left" w:pos="709"/>
              </w:tabs>
              <w:ind w:firstLine="0"/>
              <w:jc w:val="left"/>
              <w:rPr>
                <w:rFonts w:ascii="Times New Roman" w:hAnsi="Times New Roman"/>
                <w:sz w:val="24"/>
                <w:szCs w:val="24"/>
              </w:rPr>
            </w:pPr>
            <w:r>
              <w:rPr>
                <w:rFonts w:ascii="Times New Roman" w:hAnsi="Times New Roman"/>
                <w:sz w:val="24"/>
                <w:szCs w:val="24"/>
                <w:lang w:val="ru-RU"/>
              </w:rPr>
              <w:t>и</w:t>
            </w:r>
            <w:r w:rsidR="002C1E4F" w:rsidRPr="009D6258">
              <w:rPr>
                <w:rFonts w:ascii="Times New Roman" w:hAnsi="Times New Roman"/>
                <w:sz w:val="24"/>
                <w:szCs w:val="24"/>
              </w:rPr>
              <w:t>юль</w:t>
            </w:r>
            <w:r>
              <w:rPr>
                <w:rFonts w:ascii="Times New Roman" w:hAnsi="Times New Roman"/>
                <w:sz w:val="24"/>
                <w:szCs w:val="24"/>
                <w:lang w:val="ru-RU"/>
              </w:rPr>
              <w:t>-</w:t>
            </w:r>
            <w:r w:rsidR="002C1E4F" w:rsidRPr="009D6258">
              <w:rPr>
                <w:rFonts w:ascii="Times New Roman" w:hAnsi="Times New Roman"/>
                <w:sz w:val="24"/>
                <w:szCs w:val="24"/>
              </w:rPr>
              <w:t>август</w:t>
            </w:r>
          </w:p>
        </w:tc>
        <w:tc>
          <w:tcPr>
            <w:tcW w:w="2921" w:type="pct"/>
            <w:shd w:val="clear" w:color="auto" w:fill="auto"/>
          </w:tcPr>
          <w:p w:rsidR="002C1E4F" w:rsidRPr="009D6258" w:rsidRDefault="00E42725" w:rsidP="009D6258">
            <w:pPr>
              <w:pStyle w:val="afb"/>
              <w:tabs>
                <w:tab w:val="left" w:pos="709"/>
              </w:tabs>
              <w:ind w:firstLine="0"/>
              <w:rPr>
                <w:rFonts w:ascii="Times New Roman" w:hAnsi="Times New Roman"/>
                <w:sz w:val="24"/>
                <w:szCs w:val="24"/>
                <w:lang w:val="ru-RU"/>
              </w:rPr>
            </w:pPr>
            <w:r>
              <w:rPr>
                <w:rFonts w:ascii="Times New Roman" w:hAnsi="Times New Roman"/>
                <w:sz w:val="24"/>
                <w:szCs w:val="24"/>
                <w:lang w:val="ru-RU"/>
              </w:rPr>
              <w:t>в</w:t>
            </w:r>
            <w:r w:rsidR="002C1E4F" w:rsidRPr="009D6258">
              <w:rPr>
                <w:rFonts w:ascii="Times New Roman" w:hAnsi="Times New Roman"/>
                <w:sz w:val="24"/>
                <w:szCs w:val="24"/>
                <w:lang w:val="ru-RU"/>
              </w:rPr>
              <w:t xml:space="preserve"> хвойных и лиственных лесах по опу</w:t>
            </w:r>
            <w:r w:rsidR="002C1E4F" w:rsidRPr="009D6258">
              <w:rPr>
                <w:rFonts w:ascii="Times New Roman" w:hAnsi="Times New Roman"/>
                <w:sz w:val="24"/>
                <w:szCs w:val="24"/>
                <w:lang w:val="ru-RU"/>
              </w:rPr>
              <w:t>ш</w:t>
            </w:r>
            <w:r w:rsidR="002C1E4F" w:rsidRPr="009D6258">
              <w:rPr>
                <w:rFonts w:ascii="Times New Roman" w:hAnsi="Times New Roman"/>
                <w:sz w:val="24"/>
                <w:szCs w:val="24"/>
                <w:lang w:val="ru-RU"/>
              </w:rPr>
              <w:t>кам</w:t>
            </w:r>
          </w:p>
        </w:tc>
      </w:tr>
      <w:tr w:rsidR="002C1E4F" w:rsidRPr="009D6258" w:rsidTr="009D6258">
        <w:trPr>
          <w:jc w:val="center"/>
        </w:trPr>
        <w:tc>
          <w:tcPr>
            <w:tcW w:w="1004" w:type="pct"/>
            <w:shd w:val="clear" w:color="auto" w:fill="auto"/>
          </w:tcPr>
          <w:p w:rsidR="002C1E4F" w:rsidRPr="009D6258" w:rsidRDefault="002C1E4F" w:rsidP="009D6258">
            <w:pPr>
              <w:pStyle w:val="afb"/>
              <w:tabs>
                <w:tab w:val="left" w:pos="709"/>
              </w:tabs>
              <w:ind w:firstLine="0"/>
              <w:rPr>
                <w:rFonts w:ascii="Times New Roman" w:hAnsi="Times New Roman"/>
                <w:sz w:val="24"/>
                <w:szCs w:val="24"/>
              </w:rPr>
            </w:pPr>
            <w:r w:rsidRPr="009D6258">
              <w:rPr>
                <w:rFonts w:ascii="Times New Roman" w:hAnsi="Times New Roman"/>
                <w:sz w:val="24"/>
                <w:szCs w:val="24"/>
              </w:rPr>
              <w:t>Волнушка</w:t>
            </w:r>
          </w:p>
        </w:tc>
        <w:tc>
          <w:tcPr>
            <w:tcW w:w="1075" w:type="pct"/>
            <w:shd w:val="clear" w:color="auto" w:fill="auto"/>
          </w:tcPr>
          <w:p w:rsidR="002C1E4F" w:rsidRPr="009D6258" w:rsidRDefault="00E42725" w:rsidP="00E42725">
            <w:pPr>
              <w:pStyle w:val="afb"/>
              <w:tabs>
                <w:tab w:val="left" w:pos="709"/>
              </w:tabs>
              <w:ind w:firstLine="0"/>
              <w:jc w:val="left"/>
              <w:rPr>
                <w:rFonts w:ascii="Times New Roman" w:hAnsi="Times New Roman"/>
                <w:sz w:val="24"/>
                <w:szCs w:val="24"/>
              </w:rPr>
            </w:pPr>
            <w:r>
              <w:rPr>
                <w:rFonts w:ascii="Times New Roman" w:hAnsi="Times New Roman"/>
                <w:sz w:val="24"/>
                <w:szCs w:val="24"/>
                <w:lang w:val="ru-RU"/>
              </w:rPr>
              <w:t>и</w:t>
            </w:r>
            <w:r w:rsidR="002C1E4F" w:rsidRPr="009D6258">
              <w:rPr>
                <w:rFonts w:ascii="Times New Roman" w:hAnsi="Times New Roman"/>
                <w:sz w:val="24"/>
                <w:szCs w:val="24"/>
              </w:rPr>
              <w:t>юль</w:t>
            </w:r>
            <w:r>
              <w:rPr>
                <w:rFonts w:ascii="Times New Roman" w:hAnsi="Times New Roman"/>
                <w:sz w:val="24"/>
                <w:szCs w:val="24"/>
                <w:lang w:val="ru-RU"/>
              </w:rPr>
              <w:t>-</w:t>
            </w:r>
            <w:r w:rsidR="002C1E4F" w:rsidRPr="009D6258">
              <w:rPr>
                <w:rFonts w:ascii="Times New Roman" w:hAnsi="Times New Roman"/>
                <w:sz w:val="24"/>
                <w:szCs w:val="24"/>
              </w:rPr>
              <w:t>август</w:t>
            </w:r>
          </w:p>
        </w:tc>
        <w:tc>
          <w:tcPr>
            <w:tcW w:w="2921" w:type="pct"/>
            <w:shd w:val="clear" w:color="auto" w:fill="auto"/>
          </w:tcPr>
          <w:p w:rsidR="002C1E4F" w:rsidRPr="009D6258" w:rsidRDefault="00E42725" w:rsidP="009D6258">
            <w:pPr>
              <w:pStyle w:val="afb"/>
              <w:tabs>
                <w:tab w:val="left" w:pos="709"/>
              </w:tabs>
              <w:ind w:firstLine="0"/>
              <w:rPr>
                <w:rFonts w:ascii="Times New Roman" w:hAnsi="Times New Roman"/>
                <w:sz w:val="24"/>
                <w:szCs w:val="24"/>
                <w:lang w:val="ru-RU"/>
              </w:rPr>
            </w:pPr>
            <w:r>
              <w:rPr>
                <w:rFonts w:ascii="Times New Roman" w:hAnsi="Times New Roman"/>
                <w:sz w:val="24"/>
                <w:szCs w:val="24"/>
                <w:lang w:val="ru-RU"/>
              </w:rPr>
              <w:t>в</w:t>
            </w:r>
            <w:r w:rsidR="002C1E4F" w:rsidRPr="009D6258">
              <w:rPr>
                <w:rFonts w:ascii="Times New Roman" w:hAnsi="Times New Roman"/>
                <w:sz w:val="24"/>
                <w:szCs w:val="24"/>
                <w:lang w:val="ru-RU"/>
              </w:rPr>
              <w:t xml:space="preserve"> смешанных и березовых лесах</w:t>
            </w:r>
          </w:p>
        </w:tc>
      </w:tr>
    </w:tbl>
    <w:p w:rsidR="00E80E5A" w:rsidRPr="00202FD8" w:rsidRDefault="00E80E5A" w:rsidP="00E80E5A">
      <w:pPr>
        <w:pStyle w:val="afb"/>
        <w:tabs>
          <w:tab w:val="left" w:pos="709"/>
        </w:tabs>
        <w:ind w:firstLine="720"/>
        <w:rPr>
          <w:rFonts w:ascii="Times New Roman" w:hAnsi="Times New Roman"/>
          <w:sz w:val="24"/>
          <w:szCs w:val="24"/>
          <w:lang w:val="ru-RU"/>
        </w:rPr>
      </w:pPr>
    </w:p>
    <w:p w:rsidR="002C1E4F" w:rsidRPr="00E42725" w:rsidRDefault="002C1E4F" w:rsidP="00E42725">
      <w:pPr>
        <w:pStyle w:val="afb"/>
        <w:tabs>
          <w:tab w:val="left" w:pos="709"/>
        </w:tabs>
        <w:ind w:firstLine="720"/>
        <w:rPr>
          <w:rFonts w:ascii="Times New Roman" w:hAnsi="Times New Roman"/>
          <w:sz w:val="28"/>
          <w:szCs w:val="28"/>
          <w:lang w:val="ru-RU"/>
        </w:rPr>
      </w:pPr>
      <w:r w:rsidRPr="00E42725">
        <w:rPr>
          <w:rFonts w:ascii="Times New Roman" w:hAnsi="Times New Roman"/>
          <w:sz w:val="28"/>
          <w:szCs w:val="28"/>
          <w:lang w:val="ru-RU"/>
        </w:rPr>
        <w:t>Сроки массового появления грибов растянуты во времени, поэтому натурный учет грибоносных площадей по результатам натурной инвентаризации лесного фо</w:t>
      </w:r>
      <w:r w:rsidRPr="00E42725">
        <w:rPr>
          <w:rFonts w:ascii="Times New Roman" w:hAnsi="Times New Roman"/>
          <w:sz w:val="28"/>
          <w:szCs w:val="28"/>
          <w:lang w:val="ru-RU"/>
        </w:rPr>
        <w:t>н</w:t>
      </w:r>
      <w:r w:rsidRPr="00E42725">
        <w:rPr>
          <w:rFonts w:ascii="Times New Roman" w:hAnsi="Times New Roman"/>
          <w:sz w:val="28"/>
          <w:szCs w:val="28"/>
          <w:lang w:val="ru-RU"/>
        </w:rPr>
        <w:t>да необъективен</w:t>
      </w:r>
      <w:r w:rsidR="0047736D" w:rsidRPr="00E42725">
        <w:rPr>
          <w:rFonts w:ascii="Times New Roman" w:hAnsi="Times New Roman"/>
          <w:sz w:val="28"/>
          <w:szCs w:val="28"/>
          <w:lang w:val="ru-RU"/>
        </w:rPr>
        <w:t xml:space="preserve"> (</w:t>
      </w:r>
      <w:r w:rsidR="00E42725">
        <w:rPr>
          <w:rFonts w:ascii="Times New Roman" w:hAnsi="Times New Roman"/>
          <w:sz w:val="28"/>
          <w:szCs w:val="28"/>
          <w:lang w:val="ru-RU"/>
        </w:rPr>
        <w:t>т</w:t>
      </w:r>
      <w:r w:rsidR="0047736D" w:rsidRPr="00E42725">
        <w:rPr>
          <w:rFonts w:ascii="Times New Roman" w:hAnsi="Times New Roman"/>
          <w:sz w:val="28"/>
          <w:szCs w:val="28"/>
          <w:lang w:val="ru-RU"/>
        </w:rPr>
        <w:t>абл.</w:t>
      </w:r>
      <w:r w:rsidR="000E10CF" w:rsidRPr="00E42725">
        <w:rPr>
          <w:rFonts w:ascii="Times New Roman" w:hAnsi="Times New Roman"/>
          <w:sz w:val="28"/>
          <w:szCs w:val="28"/>
          <w:lang w:val="ru-RU"/>
        </w:rPr>
        <w:t xml:space="preserve"> </w:t>
      </w:r>
      <w:r w:rsidR="00FE11D4" w:rsidRPr="00E42725">
        <w:rPr>
          <w:rFonts w:ascii="Times New Roman" w:hAnsi="Times New Roman"/>
          <w:sz w:val="28"/>
          <w:szCs w:val="28"/>
          <w:lang w:val="ru-RU"/>
        </w:rPr>
        <w:t>6.6</w:t>
      </w:r>
      <w:r w:rsidR="000E10CF" w:rsidRPr="00E42725">
        <w:rPr>
          <w:rFonts w:ascii="Times New Roman" w:hAnsi="Times New Roman"/>
          <w:sz w:val="28"/>
          <w:szCs w:val="28"/>
          <w:lang w:val="ru-RU"/>
        </w:rPr>
        <w:t>)</w:t>
      </w:r>
      <w:r w:rsidRPr="00E42725">
        <w:rPr>
          <w:rFonts w:ascii="Times New Roman" w:hAnsi="Times New Roman"/>
          <w:sz w:val="28"/>
          <w:szCs w:val="28"/>
          <w:lang w:val="ru-RU"/>
        </w:rPr>
        <w:t>.</w:t>
      </w:r>
    </w:p>
    <w:p w:rsidR="002C1E4F" w:rsidRDefault="002C1E4F" w:rsidP="00E42725">
      <w:pPr>
        <w:pStyle w:val="afb"/>
        <w:tabs>
          <w:tab w:val="left" w:pos="709"/>
        </w:tabs>
        <w:ind w:firstLine="708"/>
        <w:jc w:val="right"/>
        <w:rPr>
          <w:rFonts w:ascii="Times New Roman" w:hAnsi="Times New Roman"/>
          <w:sz w:val="28"/>
          <w:szCs w:val="28"/>
          <w:lang w:val="ru-RU"/>
        </w:rPr>
      </w:pPr>
      <w:r w:rsidRPr="00E42725">
        <w:rPr>
          <w:rFonts w:ascii="Times New Roman" w:hAnsi="Times New Roman"/>
          <w:sz w:val="28"/>
          <w:szCs w:val="28"/>
          <w:lang w:val="ru-RU"/>
        </w:rPr>
        <w:t>Таблица</w:t>
      </w:r>
      <w:r w:rsidR="00FE11D4" w:rsidRPr="00E42725">
        <w:rPr>
          <w:rFonts w:ascii="Times New Roman" w:hAnsi="Times New Roman"/>
          <w:sz w:val="28"/>
          <w:szCs w:val="28"/>
          <w:lang w:val="ru-RU"/>
        </w:rPr>
        <w:t xml:space="preserve"> 6.6</w:t>
      </w:r>
    </w:p>
    <w:p w:rsidR="00E644D6" w:rsidRPr="00E644D6" w:rsidRDefault="00E644D6" w:rsidP="00E42725">
      <w:pPr>
        <w:pStyle w:val="afb"/>
        <w:tabs>
          <w:tab w:val="left" w:pos="709"/>
        </w:tabs>
        <w:ind w:firstLine="708"/>
        <w:jc w:val="right"/>
        <w:rPr>
          <w:rFonts w:ascii="Times New Roman" w:hAnsi="Times New Roman"/>
          <w:sz w:val="16"/>
          <w:szCs w:val="16"/>
          <w:lang w:val="ru-RU"/>
        </w:rPr>
      </w:pPr>
    </w:p>
    <w:p w:rsidR="00E644D6" w:rsidRDefault="002C1E4F" w:rsidP="00E42725">
      <w:pPr>
        <w:pStyle w:val="afb"/>
        <w:tabs>
          <w:tab w:val="left" w:pos="709"/>
        </w:tabs>
        <w:ind w:firstLine="0"/>
        <w:jc w:val="center"/>
        <w:rPr>
          <w:rFonts w:ascii="Times New Roman" w:hAnsi="Times New Roman"/>
          <w:sz w:val="28"/>
          <w:szCs w:val="28"/>
          <w:lang w:val="ru-RU"/>
        </w:rPr>
      </w:pPr>
      <w:r w:rsidRPr="00E42725">
        <w:rPr>
          <w:rFonts w:ascii="Times New Roman" w:hAnsi="Times New Roman"/>
          <w:sz w:val="28"/>
          <w:szCs w:val="28"/>
          <w:lang w:val="ru-RU"/>
        </w:rPr>
        <w:t>Шкала биологической урожайности грибов</w:t>
      </w:r>
      <w:r w:rsidR="00E644D6">
        <w:rPr>
          <w:rFonts w:ascii="Times New Roman" w:hAnsi="Times New Roman"/>
          <w:sz w:val="28"/>
          <w:szCs w:val="28"/>
          <w:lang w:val="ru-RU"/>
        </w:rPr>
        <w:t xml:space="preserve"> </w:t>
      </w:r>
      <w:r w:rsidRPr="00E42725">
        <w:rPr>
          <w:rFonts w:ascii="Times New Roman" w:hAnsi="Times New Roman"/>
          <w:sz w:val="28"/>
          <w:szCs w:val="28"/>
          <w:lang w:val="ru-RU"/>
        </w:rPr>
        <w:t xml:space="preserve">в основных </w:t>
      </w:r>
    </w:p>
    <w:p w:rsidR="002C1E4F" w:rsidRDefault="002C1E4F" w:rsidP="00E42725">
      <w:pPr>
        <w:pStyle w:val="afb"/>
        <w:tabs>
          <w:tab w:val="left" w:pos="709"/>
        </w:tabs>
        <w:ind w:firstLine="0"/>
        <w:jc w:val="center"/>
        <w:rPr>
          <w:rFonts w:ascii="Times New Roman" w:hAnsi="Times New Roman"/>
          <w:sz w:val="28"/>
          <w:szCs w:val="28"/>
          <w:lang w:val="ru-RU"/>
        </w:rPr>
      </w:pPr>
      <w:r w:rsidRPr="00E42725">
        <w:rPr>
          <w:rFonts w:ascii="Times New Roman" w:hAnsi="Times New Roman"/>
          <w:sz w:val="28"/>
          <w:szCs w:val="28"/>
          <w:lang w:val="ru-RU"/>
        </w:rPr>
        <w:t>группах типов лесораст</w:t>
      </w:r>
      <w:r w:rsidRPr="00E42725">
        <w:rPr>
          <w:rFonts w:ascii="Times New Roman" w:hAnsi="Times New Roman"/>
          <w:sz w:val="28"/>
          <w:szCs w:val="28"/>
          <w:lang w:val="ru-RU"/>
        </w:rPr>
        <w:t>и</w:t>
      </w:r>
      <w:r w:rsidRPr="00E42725">
        <w:rPr>
          <w:rFonts w:ascii="Times New Roman" w:hAnsi="Times New Roman"/>
          <w:sz w:val="28"/>
          <w:szCs w:val="28"/>
          <w:lang w:val="ru-RU"/>
        </w:rPr>
        <w:t>тельных условий</w:t>
      </w:r>
    </w:p>
    <w:p w:rsidR="00E42725" w:rsidRPr="00E644D6" w:rsidRDefault="00E42725" w:rsidP="00E42725">
      <w:pPr>
        <w:pStyle w:val="afb"/>
        <w:tabs>
          <w:tab w:val="left" w:pos="709"/>
        </w:tabs>
        <w:ind w:firstLine="708"/>
        <w:jc w:val="center"/>
        <w:rPr>
          <w:rFonts w:ascii="Times New Roman" w:hAnsi="Times New Roman"/>
          <w:sz w:val="16"/>
          <w:szCs w:val="16"/>
          <w:lang w:val="ru-RU"/>
        </w:rPr>
      </w:pPr>
    </w:p>
    <w:tbl>
      <w:tblPr>
        <w:tblW w:w="4949" w:type="pct"/>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55"/>
        <w:gridCol w:w="1801"/>
        <w:gridCol w:w="974"/>
        <w:gridCol w:w="1390"/>
        <w:gridCol w:w="1302"/>
        <w:gridCol w:w="1793"/>
      </w:tblGrid>
      <w:tr w:rsidR="00E1060F" w:rsidRPr="00E42725" w:rsidTr="00E42725">
        <w:trPr>
          <w:cantSplit/>
          <w:trHeight w:val="345"/>
          <w:jc w:val="center"/>
        </w:trPr>
        <w:tc>
          <w:tcPr>
            <w:tcW w:w="1481" w:type="pct"/>
            <w:vMerge w:val="restart"/>
            <w:shd w:val="clear" w:color="auto" w:fill="auto"/>
          </w:tcPr>
          <w:p w:rsidR="002C1E4F" w:rsidRPr="00E42725" w:rsidRDefault="002C1E4F" w:rsidP="00E42725">
            <w:pPr>
              <w:pStyle w:val="afb"/>
              <w:tabs>
                <w:tab w:val="left" w:pos="709"/>
              </w:tabs>
              <w:ind w:firstLine="0"/>
              <w:jc w:val="center"/>
              <w:rPr>
                <w:rFonts w:ascii="Times New Roman" w:hAnsi="Times New Roman"/>
                <w:sz w:val="22"/>
                <w:szCs w:val="22"/>
              </w:rPr>
            </w:pPr>
            <w:r w:rsidRPr="00E42725">
              <w:rPr>
                <w:rFonts w:ascii="Times New Roman" w:hAnsi="Times New Roman"/>
                <w:sz w:val="22"/>
                <w:szCs w:val="22"/>
              </w:rPr>
              <w:t>Тип леса</w:t>
            </w:r>
          </w:p>
        </w:tc>
        <w:tc>
          <w:tcPr>
            <w:tcW w:w="873" w:type="pct"/>
            <w:vMerge w:val="restart"/>
            <w:shd w:val="clear" w:color="auto" w:fill="auto"/>
          </w:tcPr>
          <w:p w:rsidR="002C1E4F" w:rsidRPr="00E42725" w:rsidRDefault="002C1E4F" w:rsidP="00E42725">
            <w:pPr>
              <w:pStyle w:val="afb"/>
              <w:tabs>
                <w:tab w:val="left" w:pos="709"/>
              </w:tabs>
              <w:ind w:firstLine="0"/>
              <w:jc w:val="center"/>
              <w:rPr>
                <w:rFonts w:ascii="Times New Roman" w:hAnsi="Times New Roman"/>
                <w:sz w:val="22"/>
                <w:szCs w:val="22"/>
              </w:rPr>
            </w:pPr>
            <w:r w:rsidRPr="00E42725">
              <w:rPr>
                <w:rFonts w:ascii="Times New Roman" w:hAnsi="Times New Roman"/>
                <w:sz w:val="22"/>
                <w:szCs w:val="22"/>
              </w:rPr>
              <w:t>Преобладающая</w:t>
            </w:r>
            <w:r w:rsidR="00E1060F" w:rsidRPr="00E42725">
              <w:rPr>
                <w:rFonts w:ascii="Times New Roman" w:hAnsi="Times New Roman"/>
                <w:sz w:val="22"/>
                <w:szCs w:val="22"/>
                <w:lang w:val="ru-RU"/>
              </w:rPr>
              <w:t xml:space="preserve"> </w:t>
            </w:r>
            <w:r w:rsidRPr="00E42725">
              <w:rPr>
                <w:rFonts w:ascii="Times New Roman" w:hAnsi="Times New Roman"/>
                <w:sz w:val="22"/>
                <w:szCs w:val="22"/>
              </w:rPr>
              <w:t>порода</w:t>
            </w:r>
          </w:p>
        </w:tc>
        <w:tc>
          <w:tcPr>
            <w:tcW w:w="1777" w:type="pct"/>
            <w:gridSpan w:val="3"/>
            <w:shd w:val="clear" w:color="auto" w:fill="auto"/>
          </w:tcPr>
          <w:p w:rsidR="002C1E4F" w:rsidRPr="00E42725" w:rsidRDefault="002C1E4F" w:rsidP="00E42725">
            <w:pPr>
              <w:pStyle w:val="afb"/>
              <w:tabs>
                <w:tab w:val="left" w:pos="709"/>
              </w:tabs>
              <w:jc w:val="center"/>
              <w:rPr>
                <w:rFonts w:ascii="Times New Roman" w:hAnsi="Times New Roman"/>
                <w:sz w:val="22"/>
                <w:szCs w:val="22"/>
              </w:rPr>
            </w:pPr>
            <w:r w:rsidRPr="00E42725">
              <w:rPr>
                <w:rFonts w:ascii="Times New Roman" w:hAnsi="Times New Roman"/>
                <w:sz w:val="22"/>
                <w:szCs w:val="22"/>
              </w:rPr>
              <w:t>Сезонная урожайность, кг/га</w:t>
            </w:r>
          </w:p>
        </w:tc>
        <w:tc>
          <w:tcPr>
            <w:tcW w:w="870" w:type="pct"/>
            <w:vMerge w:val="restart"/>
            <w:shd w:val="clear" w:color="auto" w:fill="auto"/>
          </w:tcPr>
          <w:p w:rsidR="002C1E4F" w:rsidRPr="00E42725" w:rsidRDefault="002C1E4F" w:rsidP="00E42725">
            <w:pPr>
              <w:pStyle w:val="afb"/>
              <w:tabs>
                <w:tab w:val="left" w:pos="709"/>
              </w:tabs>
              <w:ind w:firstLine="0"/>
              <w:jc w:val="center"/>
              <w:rPr>
                <w:rFonts w:ascii="Times New Roman" w:hAnsi="Times New Roman"/>
                <w:sz w:val="22"/>
                <w:szCs w:val="22"/>
                <w:lang w:val="ru-RU"/>
              </w:rPr>
            </w:pPr>
            <w:r w:rsidRPr="00E42725">
              <w:rPr>
                <w:rFonts w:ascii="Times New Roman" w:hAnsi="Times New Roman"/>
                <w:sz w:val="22"/>
                <w:szCs w:val="22"/>
                <w:lang w:val="ru-RU"/>
              </w:rPr>
              <w:t>Средне-</w:t>
            </w:r>
            <w:r w:rsidR="00E1060F" w:rsidRPr="00E42725">
              <w:rPr>
                <w:rFonts w:ascii="Times New Roman" w:hAnsi="Times New Roman"/>
                <w:sz w:val="22"/>
                <w:szCs w:val="22"/>
                <w:lang w:val="ru-RU"/>
              </w:rPr>
              <w:t>г</w:t>
            </w:r>
            <w:r w:rsidRPr="00E42725">
              <w:rPr>
                <w:rFonts w:ascii="Times New Roman" w:hAnsi="Times New Roman"/>
                <w:sz w:val="22"/>
                <w:szCs w:val="22"/>
                <w:lang w:val="ru-RU"/>
              </w:rPr>
              <w:t>од</w:t>
            </w:r>
            <w:r w:rsidRPr="00E42725">
              <w:rPr>
                <w:rFonts w:ascii="Times New Roman" w:hAnsi="Times New Roman"/>
                <w:sz w:val="22"/>
                <w:szCs w:val="22"/>
                <w:lang w:val="ru-RU"/>
              </w:rPr>
              <w:t>о</w:t>
            </w:r>
            <w:r w:rsidRPr="00E42725">
              <w:rPr>
                <w:rFonts w:ascii="Times New Roman" w:hAnsi="Times New Roman"/>
                <w:sz w:val="22"/>
                <w:szCs w:val="22"/>
                <w:lang w:val="ru-RU"/>
              </w:rPr>
              <w:t>вая</w:t>
            </w:r>
          </w:p>
          <w:p w:rsidR="002C1E4F" w:rsidRPr="00E42725" w:rsidRDefault="002C1E4F" w:rsidP="00E42725">
            <w:pPr>
              <w:pStyle w:val="afb"/>
              <w:tabs>
                <w:tab w:val="left" w:pos="709"/>
              </w:tabs>
              <w:ind w:firstLine="0"/>
              <w:jc w:val="center"/>
              <w:rPr>
                <w:rFonts w:ascii="Times New Roman" w:hAnsi="Times New Roman"/>
                <w:sz w:val="22"/>
                <w:szCs w:val="22"/>
                <w:lang w:val="ru-RU"/>
              </w:rPr>
            </w:pPr>
            <w:r w:rsidRPr="00E42725">
              <w:rPr>
                <w:rFonts w:ascii="Times New Roman" w:hAnsi="Times New Roman"/>
                <w:sz w:val="22"/>
                <w:szCs w:val="22"/>
                <w:lang w:val="ru-RU"/>
              </w:rPr>
              <w:t>урожайность,</w:t>
            </w:r>
            <w:r w:rsidR="00E1060F" w:rsidRPr="00E42725">
              <w:rPr>
                <w:rFonts w:ascii="Times New Roman" w:hAnsi="Times New Roman"/>
                <w:sz w:val="22"/>
                <w:szCs w:val="22"/>
                <w:lang w:val="ru-RU"/>
              </w:rPr>
              <w:t xml:space="preserve"> </w:t>
            </w:r>
            <w:r w:rsidRPr="00E42725">
              <w:rPr>
                <w:rFonts w:ascii="Times New Roman" w:hAnsi="Times New Roman"/>
                <w:sz w:val="22"/>
                <w:szCs w:val="22"/>
                <w:lang w:val="ru-RU"/>
              </w:rPr>
              <w:t>кг/га</w:t>
            </w:r>
          </w:p>
        </w:tc>
      </w:tr>
      <w:tr w:rsidR="002C1E4F" w:rsidRPr="00E42725" w:rsidTr="00E42725">
        <w:trPr>
          <w:cantSplit/>
          <w:trHeight w:val="226"/>
          <w:jc w:val="center"/>
        </w:trPr>
        <w:tc>
          <w:tcPr>
            <w:tcW w:w="1481" w:type="pct"/>
            <w:vMerge/>
            <w:shd w:val="clear" w:color="auto" w:fill="auto"/>
          </w:tcPr>
          <w:p w:rsidR="002C1E4F" w:rsidRPr="00E42725" w:rsidRDefault="002C1E4F" w:rsidP="00021D80">
            <w:pPr>
              <w:pStyle w:val="afb"/>
              <w:tabs>
                <w:tab w:val="left" w:pos="709"/>
              </w:tabs>
              <w:jc w:val="center"/>
              <w:rPr>
                <w:rFonts w:ascii="Times New Roman" w:hAnsi="Times New Roman"/>
                <w:sz w:val="22"/>
                <w:szCs w:val="22"/>
                <w:lang w:val="ru-RU"/>
              </w:rPr>
            </w:pPr>
          </w:p>
        </w:tc>
        <w:tc>
          <w:tcPr>
            <w:tcW w:w="873" w:type="pct"/>
            <w:vMerge/>
            <w:shd w:val="clear" w:color="auto" w:fill="auto"/>
          </w:tcPr>
          <w:p w:rsidR="002C1E4F" w:rsidRPr="00E42725" w:rsidRDefault="002C1E4F" w:rsidP="00021D80">
            <w:pPr>
              <w:pStyle w:val="afb"/>
              <w:tabs>
                <w:tab w:val="left" w:pos="709"/>
              </w:tabs>
              <w:jc w:val="center"/>
              <w:rPr>
                <w:rFonts w:ascii="Times New Roman" w:hAnsi="Times New Roman"/>
                <w:sz w:val="22"/>
                <w:szCs w:val="22"/>
                <w:lang w:val="ru-RU"/>
              </w:rPr>
            </w:pPr>
          </w:p>
        </w:tc>
        <w:tc>
          <w:tcPr>
            <w:tcW w:w="472" w:type="pct"/>
            <w:shd w:val="clear" w:color="auto" w:fill="auto"/>
          </w:tcPr>
          <w:p w:rsidR="002C1E4F" w:rsidRPr="00E42725" w:rsidRDefault="00E42725" w:rsidP="00E42725">
            <w:pPr>
              <w:pStyle w:val="afb"/>
              <w:tabs>
                <w:tab w:val="left" w:pos="709"/>
              </w:tabs>
              <w:ind w:firstLine="0"/>
              <w:jc w:val="center"/>
              <w:rPr>
                <w:rFonts w:ascii="Times New Roman" w:hAnsi="Times New Roman"/>
                <w:sz w:val="22"/>
                <w:szCs w:val="22"/>
              </w:rPr>
            </w:pPr>
            <w:r>
              <w:rPr>
                <w:rFonts w:ascii="Times New Roman" w:hAnsi="Times New Roman"/>
                <w:sz w:val="22"/>
                <w:szCs w:val="22"/>
                <w:lang w:val="ru-RU"/>
              </w:rPr>
              <w:t>п</w:t>
            </w:r>
            <w:r w:rsidR="002C1E4F" w:rsidRPr="00E42725">
              <w:rPr>
                <w:rFonts w:ascii="Times New Roman" w:hAnsi="Times New Roman"/>
                <w:sz w:val="22"/>
                <w:szCs w:val="22"/>
              </w:rPr>
              <w:t>лохая</w:t>
            </w:r>
          </w:p>
        </w:tc>
        <w:tc>
          <w:tcPr>
            <w:tcW w:w="674" w:type="pct"/>
            <w:shd w:val="clear" w:color="auto" w:fill="auto"/>
          </w:tcPr>
          <w:p w:rsidR="002C1E4F" w:rsidRPr="00E42725" w:rsidRDefault="00E42725" w:rsidP="00E42725">
            <w:pPr>
              <w:pStyle w:val="afb"/>
              <w:tabs>
                <w:tab w:val="left" w:pos="709"/>
              </w:tabs>
              <w:ind w:firstLine="0"/>
              <w:jc w:val="center"/>
              <w:rPr>
                <w:rFonts w:ascii="Times New Roman" w:hAnsi="Times New Roman"/>
                <w:sz w:val="22"/>
                <w:szCs w:val="22"/>
              </w:rPr>
            </w:pPr>
            <w:r>
              <w:rPr>
                <w:rFonts w:ascii="Times New Roman" w:hAnsi="Times New Roman"/>
                <w:sz w:val="22"/>
                <w:szCs w:val="22"/>
                <w:lang w:val="ru-RU"/>
              </w:rPr>
              <w:t>с</w:t>
            </w:r>
            <w:r w:rsidR="002C1E4F" w:rsidRPr="00E42725">
              <w:rPr>
                <w:rFonts w:ascii="Times New Roman" w:hAnsi="Times New Roman"/>
                <w:sz w:val="22"/>
                <w:szCs w:val="22"/>
              </w:rPr>
              <w:t>редняя</w:t>
            </w:r>
          </w:p>
        </w:tc>
        <w:tc>
          <w:tcPr>
            <w:tcW w:w="631" w:type="pct"/>
            <w:shd w:val="clear" w:color="auto" w:fill="auto"/>
          </w:tcPr>
          <w:p w:rsidR="002C1E4F" w:rsidRPr="00E42725" w:rsidRDefault="00E42725" w:rsidP="00E42725">
            <w:pPr>
              <w:pStyle w:val="afb"/>
              <w:tabs>
                <w:tab w:val="left" w:pos="709"/>
              </w:tabs>
              <w:ind w:firstLine="0"/>
              <w:jc w:val="center"/>
              <w:rPr>
                <w:rFonts w:ascii="Times New Roman" w:hAnsi="Times New Roman"/>
                <w:sz w:val="22"/>
                <w:szCs w:val="22"/>
              </w:rPr>
            </w:pPr>
            <w:r>
              <w:rPr>
                <w:rFonts w:ascii="Times New Roman" w:hAnsi="Times New Roman"/>
                <w:sz w:val="22"/>
                <w:szCs w:val="22"/>
                <w:lang w:val="ru-RU"/>
              </w:rPr>
              <w:t>х</w:t>
            </w:r>
            <w:r w:rsidR="002C1E4F" w:rsidRPr="00E42725">
              <w:rPr>
                <w:rFonts w:ascii="Times New Roman" w:hAnsi="Times New Roman"/>
                <w:sz w:val="22"/>
                <w:szCs w:val="22"/>
              </w:rPr>
              <w:t>орошая</w:t>
            </w:r>
          </w:p>
        </w:tc>
        <w:tc>
          <w:tcPr>
            <w:tcW w:w="870" w:type="pct"/>
            <w:vMerge/>
            <w:shd w:val="clear" w:color="auto" w:fill="auto"/>
          </w:tcPr>
          <w:p w:rsidR="002C1E4F" w:rsidRPr="00E42725" w:rsidRDefault="002C1E4F" w:rsidP="00021D80">
            <w:pPr>
              <w:pStyle w:val="afb"/>
              <w:tabs>
                <w:tab w:val="left" w:pos="709"/>
              </w:tabs>
              <w:jc w:val="center"/>
              <w:rPr>
                <w:rFonts w:ascii="Times New Roman" w:hAnsi="Times New Roman"/>
                <w:sz w:val="22"/>
                <w:szCs w:val="22"/>
              </w:rPr>
            </w:pPr>
          </w:p>
        </w:tc>
      </w:tr>
      <w:tr w:rsidR="002C1E4F" w:rsidRPr="00E42725" w:rsidTr="00E42725">
        <w:trPr>
          <w:trHeight w:val="70"/>
          <w:jc w:val="center"/>
        </w:trPr>
        <w:tc>
          <w:tcPr>
            <w:tcW w:w="1481" w:type="pct"/>
            <w:shd w:val="clear" w:color="auto" w:fill="auto"/>
            <w:vAlign w:val="center"/>
          </w:tcPr>
          <w:p w:rsidR="002C1E4F" w:rsidRPr="00E42725" w:rsidRDefault="002C1E4F" w:rsidP="00E42725">
            <w:pPr>
              <w:pStyle w:val="afb"/>
              <w:tabs>
                <w:tab w:val="left" w:pos="709"/>
              </w:tabs>
              <w:ind w:firstLine="0"/>
              <w:jc w:val="left"/>
              <w:rPr>
                <w:rFonts w:ascii="Times New Roman" w:hAnsi="Times New Roman"/>
                <w:sz w:val="22"/>
                <w:szCs w:val="22"/>
              </w:rPr>
            </w:pPr>
            <w:r w:rsidRPr="00E42725">
              <w:rPr>
                <w:rFonts w:ascii="Times New Roman" w:hAnsi="Times New Roman"/>
                <w:sz w:val="22"/>
                <w:szCs w:val="22"/>
              </w:rPr>
              <w:t>Лишайниковый и толокнянковый</w:t>
            </w:r>
          </w:p>
        </w:tc>
        <w:tc>
          <w:tcPr>
            <w:tcW w:w="873" w:type="pct"/>
            <w:shd w:val="clear" w:color="auto" w:fill="auto"/>
          </w:tcPr>
          <w:p w:rsidR="002C1E4F" w:rsidRPr="00E42725" w:rsidRDefault="002C1E4F" w:rsidP="00E644D6">
            <w:pPr>
              <w:pStyle w:val="afb"/>
              <w:tabs>
                <w:tab w:val="left" w:pos="709"/>
              </w:tabs>
              <w:ind w:firstLine="0"/>
              <w:jc w:val="center"/>
              <w:rPr>
                <w:rFonts w:ascii="Times New Roman" w:hAnsi="Times New Roman"/>
                <w:caps/>
                <w:sz w:val="22"/>
                <w:szCs w:val="22"/>
              </w:rPr>
            </w:pPr>
            <w:r w:rsidRPr="00E42725">
              <w:rPr>
                <w:rFonts w:ascii="Times New Roman" w:hAnsi="Times New Roman"/>
                <w:caps/>
                <w:sz w:val="22"/>
                <w:szCs w:val="22"/>
              </w:rPr>
              <w:t>Л</w:t>
            </w:r>
          </w:p>
        </w:tc>
        <w:tc>
          <w:tcPr>
            <w:tcW w:w="472" w:type="pct"/>
            <w:shd w:val="clear" w:color="auto" w:fill="auto"/>
          </w:tcPr>
          <w:p w:rsidR="002C1E4F" w:rsidRPr="00E42725" w:rsidRDefault="002C1E4F" w:rsidP="00E644D6">
            <w:pPr>
              <w:pStyle w:val="afb"/>
              <w:tabs>
                <w:tab w:val="left" w:pos="709"/>
              </w:tabs>
              <w:ind w:firstLine="0"/>
              <w:jc w:val="center"/>
              <w:rPr>
                <w:rFonts w:ascii="Times New Roman" w:hAnsi="Times New Roman"/>
                <w:sz w:val="22"/>
                <w:szCs w:val="22"/>
              </w:rPr>
            </w:pPr>
            <w:r w:rsidRPr="00E42725">
              <w:rPr>
                <w:rFonts w:ascii="Times New Roman" w:hAnsi="Times New Roman"/>
                <w:sz w:val="22"/>
                <w:szCs w:val="22"/>
              </w:rPr>
              <w:t>10</w:t>
            </w:r>
          </w:p>
        </w:tc>
        <w:tc>
          <w:tcPr>
            <w:tcW w:w="674" w:type="pct"/>
            <w:shd w:val="clear" w:color="auto" w:fill="auto"/>
          </w:tcPr>
          <w:p w:rsidR="002C1E4F" w:rsidRPr="00E42725" w:rsidRDefault="002C1E4F" w:rsidP="00E644D6">
            <w:pPr>
              <w:pStyle w:val="afb"/>
              <w:tabs>
                <w:tab w:val="left" w:pos="709"/>
              </w:tabs>
              <w:ind w:firstLine="0"/>
              <w:jc w:val="center"/>
              <w:rPr>
                <w:rFonts w:ascii="Times New Roman" w:hAnsi="Times New Roman"/>
                <w:sz w:val="22"/>
                <w:szCs w:val="22"/>
              </w:rPr>
            </w:pPr>
            <w:r w:rsidRPr="00E42725">
              <w:rPr>
                <w:rFonts w:ascii="Times New Roman" w:hAnsi="Times New Roman"/>
                <w:sz w:val="22"/>
                <w:szCs w:val="22"/>
              </w:rPr>
              <w:t>25</w:t>
            </w:r>
          </w:p>
        </w:tc>
        <w:tc>
          <w:tcPr>
            <w:tcW w:w="631" w:type="pct"/>
            <w:shd w:val="clear" w:color="auto" w:fill="auto"/>
          </w:tcPr>
          <w:p w:rsidR="002C1E4F" w:rsidRPr="00E42725" w:rsidRDefault="002C1E4F" w:rsidP="00E644D6">
            <w:pPr>
              <w:pStyle w:val="afb"/>
              <w:tabs>
                <w:tab w:val="left" w:pos="709"/>
              </w:tabs>
              <w:ind w:firstLine="0"/>
              <w:jc w:val="center"/>
              <w:rPr>
                <w:rFonts w:ascii="Times New Roman" w:hAnsi="Times New Roman"/>
                <w:sz w:val="22"/>
                <w:szCs w:val="22"/>
              </w:rPr>
            </w:pPr>
            <w:r w:rsidRPr="00E42725">
              <w:rPr>
                <w:rFonts w:ascii="Times New Roman" w:hAnsi="Times New Roman"/>
                <w:sz w:val="22"/>
                <w:szCs w:val="22"/>
              </w:rPr>
              <w:t>50</w:t>
            </w:r>
          </w:p>
        </w:tc>
        <w:tc>
          <w:tcPr>
            <w:tcW w:w="870" w:type="pct"/>
            <w:shd w:val="clear" w:color="auto" w:fill="auto"/>
          </w:tcPr>
          <w:p w:rsidR="002C1E4F" w:rsidRPr="00E42725" w:rsidRDefault="002C1E4F" w:rsidP="00E644D6">
            <w:pPr>
              <w:pStyle w:val="afb"/>
              <w:tabs>
                <w:tab w:val="left" w:pos="709"/>
              </w:tabs>
              <w:ind w:firstLine="0"/>
              <w:jc w:val="center"/>
              <w:rPr>
                <w:rFonts w:ascii="Times New Roman" w:hAnsi="Times New Roman"/>
                <w:sz w:val="22"/>
                <w:szCs w:val="22"/>
              </w:rPr>
            </w:pPr>
            <w:r w:rsidRPr="00E42725">
              <w:rPr>
                <w:rFonts w:ascii="Times New Roman" w:hAnsi="Times New Roman"/>
                <w:sz w:val="22"/>
                <w:szCs w:val="22"/>
              </w:rPr>
              <w:t>25</w:t>
            </w:r>
          </w:p>
        </w:tc>
      </w:tr>
      <w:tr w:rsidR="002C1E4F" w:rsidRPr="00E42725" w:rsidTr="00E42725">
        <w:trPr>
          <w:trHeight w:val="340"/>
          <w:jc w:val="center"/>
        </w:trPr>
        <w:tc>
          <w:tcPr>
            <w:tcW w:w="1481" w:type="pct"/>
            <w:shd w:val="clear" w:color="auto" w:fill="auto"/>
            <w:vAlign w:val="center"/>
          </w:tcPr>
          <w:p w:rsidR="002C1E4F" w:rsidRPr="00E42725" w:rsidRDefault="002C1E4F" w:rsidP="00E42725">
            <w:pPr>
              <w:pStyle w:val="afb"/>
              <w:tabs>
                <w:tab w:val="left" w:pos="709"/>
              </w:tabs>
              <w:ind w:firstLine="0"/>
              <w:jc w:val="left"/>
              <w:rPr>
                <w:rFonts w:ascii="Times New Roman" w:hAnsi="Times New Roman"/>
                <w:sz w:val="22"/>
                <w:szCs w:val="22"/>
              </w:rPr>
            </w:pPr>
            <w:r w:rsidRPr="00E42725">
              <w:rPr>
                <w:rFonts w:ascii="Times New Roman" w:hAnsi="Times New Roman"/>
                <w:sz w:val="22"/>
                <w:szCs w:val="22"/>
              </w:rPr>
              <w:t>Бруснично-зеленомошный</w:t>
            </w:r>
          </w:p>
        </w:tc>
        <w:tc>
          <w:tcPr>
            <w:tcW w:w="873" w:type="pct"/>
            <w:shd w:val="clear" w:color="auto" w:fill="auto"/>
          </w:tcPr>
          <w:p w:rsidR="002C1E4F" w:rsidRPr="00E42725" w:rsidRDefault="002C1E4F" w:rsidP="00E644D6">
            <w:pPr>
              <w:pStyle w:val="afb"/>
              <w:tabs>
                <w:tab w:val="left" w:pos="709"/>
              </w:tabs>
              <w:ind w:firstLine="0"/>
              <w:jc w:val="center"/>
              <w:rPr>
                <w:rFonts w:ascii="Times New Roman" w:hAnsi="Times New Roman"/>
                <w:caps/>
                <w:sz w:val="22"/>
                <w:szCs w:val="22"/>
              </w:rPr>
            </w:pPr>
            <w:r w:rsidRPr="00E42725">
              <w:rPr>
                <w:rFonts w:ascii="Times New Roman" w:hAnsi="Times New Roman"/>
                <w:caps/>
                <w:sz w:val="22"/>
                <w:szCs w:val="22"/>
              </w:rPr>
              <w:t>Л</w:t>
            </w:r>
          </w:p>
        </w:tc>
        <w:tc>
          <w:tcPr>
            <w:tcW w:w="472" w:type="pct"/>
            <w:shd w:val="clear" w:color="auto" w:fill="auto"/>
          </w:tcPr>
          <w:p w:rsidR="002C1E4F" w:rsidRPr="00E42725" w:rsidRDefault="002C1E4F" w:rsidP="00E644D6">
            <w:pPr>
              <w:pStyle w:val="afb"/>
              <w:tabs>
                <w:tab w:val="left" w:pos="709"/>
              </w:tabs>
              <w:ind w:firstLine="0"/>
              <w:jc w:val="center"/>
              <w:rPr>
                <w:rFonts w:ascii="Times New Roman" w:hAnsi="Times New Roman"/>
                <w:sz w:val="22"/>
                <w:szCs w:val="22"/>
              </w:rPr>
            </w:pPr>
            <w:r w:rsidRPr="00E42725">
              <w:rPr>
                <w:rFonts w:ascii="Times New Roman" w:hAnsi="Times New Roman"/>
                <w:sz w:val="22"/>
                <w:szCs w:val="22"/>
              </w:rPr>
              <w:t>12</w:t>
            </w:r>
          </w:p>
        </w:tc>
        <w:tc>
          <w:tcPr>
            <w:tcW w:w="674" w:type="pct"/>
            <w:shd w:val="clear" w:color="auto" w:fill="auto"/>
          </w:tcPr>
          <w:p w:rsidR="002C1E4F" w:rsidRPr="00E42725" w:rsidRDefault="002C1E4F" w:rsidP="00E644D6">
            <w:pPr>
              <w:pStyle w:val="afb"/>
              <w:tabs>
                <w:tab w:val="left" w:pos="709"/>
              </w:tabs>
              <w:ind w:firstLine="0"/>
              <w:jc w:val="center"/>
              <w:rPr>
                <w:rFonts w:ascii="Times New Roman" w:hAnsi="Times New Roman"/>
                <w:sz w:val="22"/>
                <w:szCs w:val="22"/>
              </w:rPr>
            </w:pPr>
            <w:r w:rsidRPr="00E42725">
              <w:rPr>
                <w:rFonts w:ascii="Times New Roman" w:hAnsi="Times New Roman"/>
                <w:sz w:val="22"/>
                <w:szCs w:val="22"/>
              </w:rPr>
              <w:t>30</w:t>
            </w:r>
          </w:p>
        </w:tc>
        <w:tc>
          <w:tcPr>
            <w:tcW w:w="631" w:type="pct"/>
            <w:shd w:val="clear" w:color="auto" w:fill="auto"/>
          </w:tcPr>
          <w:p w:rsidR="002C1E4F" w:rsidRPr="00E42725" w:rsidRDefault="002C1E4F" w:rsidP="00E644D6">
            <w:pPr>
              <w:pStyle w:val="afb"/>
              <w:tabs>
                <w:tab w:val="left" w:pos="709"/>
              </w:tabs>
              <w:ind w:firstLine="0"/>
              <w:jc w:val="center"/>
              <w:rPr>
                <w:rFonts w:ascii="Times New Roman" w:hAnsi="Times New Roman"/>
                <w:sz w:val="22"/>
                <w:szCs w:val="22"/>
              </w:rPr>
            </w:pPr>
            <w:r w:rsidRPr="00E42725">
              <w:rPr>
                <w:rFonts w:ascii="Times New Roman" w:hAnsi="Times New Roman"/>
                <w:sz w:val="22"/>
                <w:szCs w:val="22"/>
              </w:rPr>
              <w:t>60</w:t>
            </w:r>
          </w:p>
        </w:tc>
        <w:tc>
          <w:tcPr>
            <w:tcW w:w="870" w:type="pct"/>
            <w:shd w:val="clear" w:color="auto" w:fill="auto"/>
          </w:tcPr>
          <w:p w:rsidR="002C1E4F" w:rsidRPr="00E42725" w:rsidRDefault="002C1E4F" w:rsidP="00E644D6">
            <w:pPr>
              <w:pStyle w:val="afb"/>
              <w:tabs>
                <w:tab w:val="left" w:pos="709"/>
              </w:tabs>
              <w:ind w:firstLine="0"/>
              <w:jc w:val="center"/>
              <w:rPr>
                <w:rFonts w:ascii="Times New Roman" w:hAnsi="Times New Roman"/>
                <w:sz w:val="22"/>
                <w:szCs w:val="22"/>
              </w:rPr>
            </w:pPr>
            <w:r w:rsidRPr="00E42725">
              <w:rPr>
                <w:rFonts w:ascii="Times New Roman" w:hAnsi="Times New Roman"/>
                <w:sz w:val="22"/>
                <w:szCs w:val="22"/>
              </w:rPr>
              <w:t>30</w:t>
            </w:r>
          </w:p>
        </w:tc>
      </w:tr>
      <w:tr w:rsidR="002C1E4F" w:rsidRPr="00E42725" w:rsidTr="00E42725">
        <w:trPr>
          <w:trHeight w:val="340"/>
          <w:jc w:val="center"/>
        </w:trPr>
        <w:tc>
          <w:tcPr>
            <w:tcW w:w="1481" w:type="pct"/>
            <w:shd w:val="clear" w:color="auto" w:fill="auto"/>
            <w:vAlign w:val="center"/>
          </w:tcPr>
          <w:p w:rsidR="002C1E4F" w:rsidRPr="00E42725" w:rsidRDefault="002C1E4F" w:rsidP="00E42725">
            <w:pPr>
              <w:pStyle w:val="afb"/>
              <w:tabs>
                <w:tab w:val="left" w:pos="709"/>
              </w:tabs>
              <w:ind w:firstLine="0"/>
              <w:jc w:val="left"/>
              <w:rPr>
                <w:rFonts w:ascii="Times New Roman" w:hAnsi="Times New Roman"/>
                <w:sz w:val="22"/>
                <w:szCs w:val="22"/>
              </w:rPr>
            </w:pPr>
            <w:r w:rsidRPr="00E42725">
              <w:rPr>
                <w:rFonts w:ascii="Times New Roman" w:hAnsi="Times New Roman"/>
                <w:sz w:val="22"/>
                <w:szCs w:val="22"/>
              </w:rPr>
              <w:t>Черничниковый</w:t>
            </w:r>
          </w:p>
        </w:tc>
        <w:tc>
          <w:tcPr>
            <w:tcW w:w="873" w:type="pct"/>
            <w:shd w:val="clear" w:color="auto" w:fill="auto"/>
          </w:tcPr>
          <w:p w:rsidR="002C1E4F" w:rsidRPr="00E42725" w:rsidRDefault="002C1E4F" w:rsidP="00E644D6">
            <w:pPr>
              <w:pStyle w:val="afb"/>
              <w:tabs>
                <w:tab w:val="left" w:pos="709"/>
              </w:tabs>
              <w:ind w:firstLine="0"/>
              <w:jc w:val="center"/>
              <w:rPr>
                <w:rFonts w:ascii="Times New Roman" w:hAnsi="Times New Roman"/>
                <w:caps/>
                <w:sz w:val="22"/>
                <w:szCs w:val="22"/>
              </w:rPr>
            </w:pPr>
            <w:r w:rsidRPr="00E42725">
              <w:rPr>
                <w:rFonts w:ascii="Times New Roman" w:hAnsi="Times New Roman"/>
                <w:caps/>
                <w:sz w:val="22"/>
                <w:szCs w:val="22"/>
              </w:rPr>
              <w:t>Л</w:t>
            </w:r>
          </w:p>
        </w:tc>
        <w:tc>
          <w:tcPr>
            <w:tcW w:w="472" w:type="pct"/>
            <w:shd w:val="clear" w:color="auto" w:fill="auto"/>
          </w:tcPr>
          <w:p w:rsidR="002C1E4F" w:rsidRPr="00E42725" w:rsidRDefault="002C1E4F" w:rsidP="00E644D6">
            <w:pPr>
              <w:pStyle w:val="afb"/>
              <w:tabs>
                <w:tab w:val="left" w:pos="709"/>
              </w:tabs>
              <w:ind w:firstLine="0"/>
              <w:jc w:val="center"/>
              <w:rPr>
                <w:rFonts w:ascii="Times New Roman" w:hAnsi="Times New Roman"/>
                <w:sz w:val="22"/>
                <w:szCs w:val="22"/>
              </w:rPr>
            </w:pPr>
            <w:r w:rsidRPr="00E42725">
              <w:rPr>
                <w:rFonts w:ascii="Times New Roman" w:hAnsi="Times New Roman"/>
                <w:sz w:val="22"/>
                <w:szCs w:val="22"/>
              </w:rPr>
              <w:t>16</w:t>
            </w:r>
          </w:p>
        </w:tc>
        <w:tc>
          <w:tcPr>
            <w:tcW w:w="674" w:type="pct"/>
            <w:shd w:val="clear" w:color="auto" w:fill="auto"/>
          </w:tcPr>
          <w:p w:rsidR="002C1E4F" w:rsidRPr="00E42725" w:rsidRDefault="002C1E4F" w:rsidP="00E644D6">
            <w:pPr>
              <w:pStyle w:val="afb"/>
              <w:tabs>
                <w:tab w:val="left" w:pos="709"/>
              </w:tabs>
              <w:ind w:firstLine="0"/>
              <w:jc w:val="center"/>
              <w:rPr>
                <w:rFonts w:ascii="Times New Roman" w:hAnsi="Times New Roman"/>
                <w:sz w:val="22"/>
                <w:szCs w:val="22"/>
              </w:rPr>
            </w:pPr>
            <w:r w:rsidRPr="00E42725">
              <w:rPr>
                <w:rFonts w:ascii="Times New Roman" w:hAnsi="Times New Roman"/>
                <w:sz w:val="22"/>
                <w:szCs w:val="22"/>
              </w:rPr>
              <w:t>40</w:t>
            </w:r>
          </w:p>
        </w:tc>
        <w:tc>
          <w:tcPr>
            <w:tcW w:w="631" w:type="pct"/>
            <w:shd w:val="clear" w:color="auto" w:fill="auto"/>
          </w:tcPr>
          <w:p w:rsidR="002C1E4F" w:rsidRPr="00E42725" w:rsidRDefault="002C1E4F" w:rsidP="00E644D6">
            <w:pPr>
              <w:pStyle w:val="afb"/>
              <w:tabs>
                <w:tab w:val="left" w:pos="709"/>
              </w:tabs>
              <w:ind w:firstLine="0"/>
              <w:jc w:val="center"/>
              <w:rPr>
                <w:rFonts w:ascii="Times New Roman" w:hAnsi="Times New Roman"/>
                <w:sz w:val="22"/>
                <w:szCs w:val="22"/>
              </w:rPr>
            </w:pPr>
            <w:r w:rsidRPr="00E42725">
              <w:rPr>
                <w:rFonts w:ascii="Times New Roman" w:hAnsi="Times New Roman"/>
                <w:sz w:val="22"/>
                <w:szCs w:val="22"/>
              </w:rPr>
              <w:t>80</w:t>
            </w:r>
          </w:p>
        </w:tc>
        <w:tc>
          <w:tcPr>
            <w:tcW w:w="870" w:type="pct"/>
            <w:shd w:val="clear" w:color="auto" w:fill="auto"/>
          </w:tcPr>
          <w:p w:rsidR="002C1E4F" w:rsidRPr="00E42725" w:rsidRDefault="002C1E4F" w:rsidP="00E644D6">
            <w:pPr>
              <w:pStyle w:val="afb"/>
              <w:tabs>
                <w:tab w:val="left" w:pos="709"/>
              </w:tabs>
              <w:ind w:firstLine="0"/>
              <w:jc w:val="center"/>
              <w:rPr>
                <w:rFonts w:ascii="Times New Roman" w:hAnsi="Times New Roman"/>
                <w:sz w:val="22"/>
                <w:szCs w:val="22"/>
              </w:rPr>
            </w:pPr>
            <w:r w:rsidRPr="00E42725">
              <w:rPr>
                <w:rFonts w:ascii="Times New Roman" w:hAnsi="Times New Roman"/>
                <w:sz w:val="22"/>
                <w:szCs w:val="22"/>
              </w:rPr>
              <w:t>40</w:t>
            </w:r>
          </w:p>
        </w:tc>
      </w:tr>
      <w:tr w:rsidR="002C1E4F" w:rsidRPr="00E42725" w:rsidTr="00E42725">
        <w:trPr>
          <w:trHeight w:val="340"/>
          <w:jc w:val="center"/>
        </w:trPr>
        <w:tc>
          <w:tcPr>
            <w:tcW w:w="1481" w:type="pct"/>
            <w:shd w:val="clear" w:color="auto" w:fill="auto"/>
            <w:vAlign w:val="center"/>
          </w:tcPr>
          <w:p w:rsidR="002C1E4F" w:rsidRPr="00E42725" w:rsidRDefault="002C1E4F" w:rsidP="00E42725">
            <w:pPr>
              <w:pStyle w:val="afb"/>
              <w:tabs>
                <w:tab w:val="left" w:pos="709"/>
              </w:tabs>
              <w:ind w:firstLine="0"/>
              <w:jc w:val="left"/>
              <w:rPr>
                <w:rFonts w:ascii="Times New Roman" w:hAnsi="Times New Roman"/>
                <w:sz w:val="22"/>
                <w:szCs w:val="22"/>
              </w:rPr>
            </w:pPr>
            <w:r w:rsidRPr="00E42725">
              <w:rPr>
                <w:rFonts w:ascii="Times New Roman" w:hAnsi="Times New Roman"/>
                <w:sz w:val="22"/>
                <w:szCs w:val="22"/>
              </w:rPr>
              <w:t>Вейниково-черничниковый и орляковый</w:t>
            </w:r>
          </w:p>
        </w:tc>
        <w:tc>
          <w:tcPr>
            <w:tcW w:w="873" w:type="pct"/>
            <w:shd w:val="clear" w:color="auto" w:fill="auto"/>
          </w:tcPr>
          <w:p w:rsidR="002C1E4F" w:rsidRPr="00E42725" w:rsidRDefault="002C1E4F" w:rsidP="00E644D6">
            <w:pPr>
              <w:pStyle w:val="afb"/>
              <w:tabs>
                <w:tab w:val="left" w:pos="709"/>
              </w:tabs>
              <w:ind w:firstLine="0"/>
              <w:jc w:val="center"/>
              <w:rPr>
                <w:rFonts w:ascii="Times New Roman" w:hAnsi="Times New Roman"/>
                <w:caps/>
                <w:sz w:val="22"/>
                <w:szCs w:val="22"/>
              </w:rPr>
            </w:pPr>
            <w:r w:rsidRPr="00E42725">
              <w:rPr>
                <w:rFonts w:ascii="Times New Roman" w:hAnsi="Times New Roman"/>
                <w:caps/>
                <w:sz w:val="22"/>
                <w:szCs w:val="22"/>
              </w:rPr>
              <w:t>Л</w:t>
            </w:r>
          </w:p>
        </w:tc>
        <w:tc>
          <w:tcPr>
            <w:tcW w:w="472" w:type="pct"/>
            <w:shd w:val="clear" w:color="auto" w:fill="auto"/>
          </w:tcPr>
          <w:p w:rsidR="002C1E4F" w:rsidRPr="00E42725" w:rsidRDefault="002C1E4F" w:rsidP="00E644D6">
            <w:pPr>
              <w:pStyle w:val="afb"/>
              <w:tabs>
                <w:tab w:val="left" w:pos="709"/>
              </w:tabs>
              <w:ind w:firstLine="0"/>
              <w:jc w:val="center"/>
              <w:rPr>
                <w:rFonts w:ascii="Times New Roman" w:hAnsi="Times New Roman"/>
                <w:sz w:val="22"/>
                <w:szCs w:val="22"/>
              </w:rPr>
            </w:pPr>
            <w:r w:rsidRPr="00E42725">
              <w:rPr>
                <w:rFonts w:ascii="Times New Roman" w:hAnsi="Times New Roman"/>
                <w:sz w:val="22"/>
                <w:szCs w:val="22"/>
              </w:rPr>
              <w:t>18</w:t>
            </w:r>
          </w:p>
        </w:tc>
        <w:tc>
          <w:tcPr>
            <w:tcW w:w="674" w:type="pct"/>
            <w:shd w:val="clear" w:color="auto" w:fill="auto"/>
          </w:tcPr>
          <w:p w:rsidR="002C1E4F" w:rsidRPr="00E42725" w:rsidRDefault="002C1E4F" w:rsidP="00E644D6">
            <w:pPr>
              <w:pStyle w:val="afb"/>
              <w:tabs>
                <w:tab w:val="left" w:pos="709"/>
              </w:tabs>
              <w:ind w:firstLine="0"/>
              <w:jc w:val="center"/>
              <w:rPr>
                <w:rFonts w:ascii="Times New Roman" w:hAnsi="Times New Roman"/>
                <w:sz w:val="22"/>
                <w:szCs w:val="22"/>
              </w:rPr>
            </w:pPr>
            <w:r w:rsidRPr="00E42725">
              <w:rPr>
                <w:rFonts w:ascii="Times New Roman" w:hAnsi="Times New Roman"/>
                <w:sz w:val="22"/>
                <w:szCs w:val="22"/>
              </w:rPr>
              <w:t>45</w:t>
            </w:r>
          </w:p>
        </w:tc>
        <w:tc>
          <w:tcPr>
            <w:tcW w:w="631" w:type="pct"/>
            <w:shd w:val="clear" w:color="auto" w:fill="auto"/>
          </w:tcPr>
          <w:p w:rsidR="002C1E4F" w:rsidRPr="00E42725" w:rsidRDefault="002C1E4F" w:rsidP="00E644D6">
            <w:pPr>
              <w:pStyle w:val="afb"/>
              <w:tabs>
                <w:tab w:val="left" w:pos="709"/>
              </w:tabs>
              <w:ind w:firstLine="0"/>
              <w:jc w:val="center"/>
              <w:rPr>
                <w:rFonts w:ascii="Times New Roman" w:hAnsi="Times New Roman"/>
                <w:sz w:val="22"/>
                <w:szCs w:val="22"/>
              </w:rPr>
            </w:pPr>
            <w:r w:rsidRPr="00E42725">
              <w:rPr>
                <w:rFonts w:ascii="Times New Roman" w:hAnsi="Times New Roman"/>
                <w:sz w:val="22"/>
                <w:szCs w:val="22"/>
              </w:rPr>
              <w:t>90</w:t>
            </w:r>
          </w:p>
        </w:tc>
        <w:tc>
          <w:tcPr>
            <w:tcW w:w="870" w:type="pct"/>
            <w:shd w:val="clear" w:color="auto" w:fill="auto"/>
          </w:tcPr>
          <w:p w:rsidR="002C1E4F" w:rsidRPr="00E42725" w:rsidRDefault="002C1E4F" w:rsidP="00E644D6">
            <w:pPr>
              <w:pStyle w:val="afb"/>
              <w:tabs>
                <w:tab w:val="left" w:pos="709"/>
              </w:tabs>
              <w:ind w:firstLine="0"/>
              <w:jc w:val="center"/>
              <w:rPr>
                <w:rFonts w:ascii="Times New Roman" w:hAnsi="Times New Roman"/>
                <w:sz w:val="22"/>
                <w:szCs w:val="22"/>
              </w:rPr>
            </w:pPr>
            <w:r w:rsidRPr="00E42725">
              <w:rPr>
                <w:rFonts w:ascii="Times New Roman" w:hAnsi="Times New Roman"/>
                <w:sz w:val="22"/>
                <w:szCs w:val="22"/>
              </w:rPr>
              <w:t>45</w:t>
            </w:r>
          </w:p>
        </w:tc>
      </w:tr>
      <w:tr w:rsidR="002C1E4F" w:rsidRPr="00E42725" w:rsidTr="00E42725">
        <w:trPr>
          <w:trHeight w:val="340"/>
          <w:jc w:val="center"/>
        </w:trPr>
        <w:tc>
          <w:tcPr>
            <w:tcW w:w="1481" w:type="pct"/>
            <w:shd w:val="clear" w:color="auto" w:fill="auto"/>
            <w:vAlign w:val="center"/>
          </w:tcPr>
          <w:p w:rsidR="002C1E4F" w:rsidRPr="00E42725" w:rsidRDefault="002C1E4F" w:rsidP="00E42725">
            <w:pPr>
              <w:pStyle w:val="afb"/>
              <w:tabs>
                <w:tab w:val="left" w:pos="709"/>
              </w:tabs>
              <w:ind w:firstLine="0"/>
              <w:jc w:val="left"/>
              <w:rPr>
                <w:rFonts w:ascii="Times New Roman" w:hAnsi="Times New Roman"/>
                <w:sz w:val="22"/>
                <w:szCs w:val="22"/>
              </w:rPr>
            </w:pPr>
            <w:r w:rsidRPr="00E42725">
              <w:rPr>
                <w:rFonts w:ascii="Times New Roman" w:hAnsi="Times New Roman"/>
                <w:sz w:val="22"/>
                <w:szCs w:val="22"/>
              </w:rPr>
              <w:t>Бруснично-зеленомошный</w:t>
            </w:r>
          </w:p>
        </w:tc>
        <w:tc>
          <w:tcPr>
            <w:tcW w:w="873" w:type="pct"/>
            <w:shd w:val="clear" w:color="auto" w:fill="auto"/>
          </w:tcPr>
          <w:p w:rsidR="002C1E4F" w:rsidRPr="00E42725" w:rsidRDefault="002C1E4F" w:rsidP="00E644D6">
            <w:pPr>
              <w:pStyle w:val="afb"/>
              <w:tabs>
                <w:tab w:val="left" w:pos="709"/>
              </w:tabs>
              <w:ind w:firstLine="0"/>
              <w:jc w:val="center"/>
              <w:rPr>
                <w:rFonts w:ascii="Times New Roman" w:hAnsi="Times New Roman"/>
                <w:caps/>
                <w:sz w:val="22"/>
                <w:szCs w:val="22"/>
              </w:rPr>
            </w:pPr>
            <w:r w:rsidRPr="00E42725">
              <w:rPr>
                <w:rFonts w:ascii="Times New Roman" w:hAnsi="Times New Roman"/>
                <w:caps/>
                <w:sz w:val="22"/>
                <w:szCs w:val="22"/>
              </w:rPr>
              <w:t>б</w:t>
            </w:r>
          </w:p>
        </w:tc>
        <w:tc>
          <w:tcPr>
            <w:tcW w:w="472" w:type="pct"/>
            <w:shd w:val="clear" w:color="auto" w:fill="auto"/>
          </w:tcPr>
          <w:p w:rsidR="002C1E4F" w:rsidRPr="00E42725" w:rsidRDefault="002C1E4F" w:rsidP="00E644D6">
            <w:pPr>
              <w:pStyle w:val="afb"/>
              <w:tabs>
                <w:tab w:val="left" w:pos="709"/>
              </w:tabs>
              <w:ind w:firstLine="0"/>
              <w:jc w:val="center"/>
              <w:rPr>
                <w:rFonts w:ascii="Times New Roman" w:hAnsi="Times New Roman"/>
                <w:sz w:val="22"/>
                <w:szCs w:val="22"/>
              </w:rPr>
            </w:pPr>
            <w:r w:rsidRPr="00E42725">
              <w:rPr>
                <w:rFonts w:ascii="Times New Roman" w:hAnsi="Times New Roman"/>
                <w:sz w:val="22"/>
                <w:szCs w:val="22"/>
              </w:rPr>
              <w:t>24</w:t>
            </w:r>
          </w:p>
        </w:tc>
        <w:tc>
          <w:tcPr>
            <w:tcW w:w="674" w:type="pct"/>
            <w:shd w:val="clear" w:color="auto" w:fill="auto"/>
          </w:tcPr>
          <w:p w:rsidR="002C1E4F" w:rsidRPr="00E42725" w:rsidRDefault="002C1E4F" w:rsidP="00E644D6">
            <w:pPr>
              <w:pStyle w:val="afb"/>
              <w:tabs>
                <w:tab w:val="left" w:pos="709"/>
              </w:tabs>
              <w:ind w:firstLine="0"/>
              <w:jc w:val="center"/>
              <w:rPr>
                <w:rFonts w:ascii="Times New Roman" w:hAnsi="Times New Roman"/>
                <w:sz w:val="22"/>
                <w:szCs w:val="22"/>
              </w:rPr>
            </w:pPr>
            <w:r w:rsidRPr="00E42725">
              <w:rPr>
                <w:rFonts w:ascii="Times New Roman" w:hAnsi="Times New Roman"/>
                <w:sz w:val="22"/>
                <w:szCs w:val="22"/>
              </w:rPr>
              <w:t>60</w:t>
            </w:r>
          </w:p>
        </w:tc>
        <w:tc>
          <w:tcPr>
            <w:tcW w:w="631" w:type="pct"/>
            <w:shd w:val="clear" w:color="auto" w:fill="auto"/>
          </w:tcPr>
          <w:p w:rsidR="002C1E4F" w:rsidRPr="00E42725" w:rsidRDefault="002C1E4F" w:rsidP="00E644D6">
            <w:pPr>
              <w:pStyle w:val="afb"/>
              <w:tabs>
                <w:tab w:val="left" w:pos="709"/>
              </w:tabs>
              <w:ind w:firstLine="0"/>
              <w:jc w:val="center"/>
              <w:rPr>
                <w:rFonts w:ascii="Times New Roman" w:hAnsi="Times New Roman"/>
                <w:sz w:val="22"/>
                <w:szCs w:val="22"/>
              </w:rPr>
            </w:pPr>
            <w:r w:rsidRPr="00E42725">
              <w:rPr>
                <w:rFonts w:ascii="Times New Roman" w:hAnsi="Times New Roman"/>
                <w:sz w:val="22"/>
                <w:szCs w:val="22"/>
              </w:rPr>
              <w:t>120</w:t>
            </w:r>
          </w:p>
        </w:tc>
        <w:tc>
          <w:tcPr>
            <w:tcW w:w="870" w:type="pct"/>
            <w:shd w:val="clear" w:color="auto" w:fill="auto"/>
          </w:tcPr>
          <w:p w:rsidR="002C1E4F" w:rsidRPr="00E42725" w:rsidRDefault="002C1E4F" w:rsidP="00E644D6">
            <w:pPr>
              <w:pStyle w:val="afb"/>
              <w:tabs>
                <w:tab w:val="left" w:pos="709"/>
              </w:tabs>
              <w:ind w:firstLine="0"/>
              <w:jc w:val="center"/>
              <w:rPr>
                <w:rFonts w:ascii="Times New Roman" w:hAnsi="Times New Roman"/>
                <w:sz w:val="22"/>
                <w:szCs w:val="22"/>
              </w:rPr>
            </w:pPr>
            <w:r w:rsidRPr="00E42725">
              <w:rPr>
                <w:rFonts w:ascii="Times New Roman" w:hAnsi="Times New Roman"/>
                <w:sz w:val="22"/>
                <w:szCs w:val="22"/>
              </w:rPr>
              <w:t>60</w:t>
            </w:r>
          </w:p>
        </w:tc>
      </w:tr>
      <w:tr w:rsidR="002C1E4F" w:rsidRPr="00E42725" w:rsidTr="00E42725">
        <w:trPr>
          <w:trHeight w:val="340"/>
          <w:jc w:val="center"/>
        </w:trPr>
        <w:tc>
          <w:tcPr>
            <w:tcW w:w="1481" w:type="pct"/>
            <w:shd w:val="clear" w:color="auto" w:fill="auto"/>
            <w:vAlign w:val="center"/>
          </w:tcPr>
          <w:p w:rsidR="002C1E4F" w:rsidRPr="00E42725" w:rsidRDefault="002C1E4F" w:rsidP="00E42725">
            <w:pPr>
              <w:pStyle w:val="afb"/>
              <w:tabs>
                <w:tab w:val="left" w:pos="709"/>
              </w:tabs>
              <w:ind w:firstLine="0"/>
              <w:jc w:val="left"/>
              <w:rPr>
                <w:rFonts w:ascii="Times New Roman" w:hAnsi="Times New Roman"/>
                <w:sz w:val="22"/>
                <w:szCs w:val="22"/>
              </w:rPr>
            </w:pPr>
            <w:r w:rsidRPr="00E42725">
              <w:rPr>
                <w:rFonts w:ascii="Times New Roman" w:hAnsi="Times New Roman"/>
                <w:sz w:val="22"/>
                <w:szCs w:val="22"/>
              </w:rPr>
              <w:t>Черничный, зеленомошно-черничный</w:t>
            </w:r>
          </w:p>
        </w:tc>
        <w:tc>
          <w:tcPr>
            <w:tcW w:w="873" w:type="pct"/>
            <w:shd w:val="clear" w:color="auto" w:fill="auto"/>
          </w:tcPr>
          <w:p w:rsidR="002C1E4F" w:rsidRPr="00E42725" w:rsidRDefault="002C1E4F" w:rsidP="00E644D6">
            <w:pPr>
              <w:pStyle w:val="afb"/>
              <w:tabs>
                <w:tab w:val="left" w:pos="709"/>
              </w:tabs>
              <w:ind w:firstLine="0"/>
              <w:jc w:val="center"/>
              <w:rPr>
                <w:rFonts w:ascii="Times New Roman" w:hAnsi="Times New Roman"/>
                <w:caps/>
                <w:sz w:val="22"/>
                <w:szCs w:val="22"/>
              </w:rPr>
            </w:pPr>
            <w:r w:rsidRPr="00E42725">
              <w:rPr>
                <w:rFonts w:ascii="Times New Roman" w:hAnsi="Times New Roman"/>
                <w:caps/>
                <w:sz w:val="22"/>
                <w:szCs w:val="22"/>
              </w:rPr>
              <w:t>б</w:t>
            </w:r>
          </w:p>
        </w:tc>
        <w:tc>
          <w:tcPr>
            <w:tcW w:w="472" w:type="pct"/>
            <w:shd w:val="clear" w:color="auto" w:fill="auto"/>
          </w:tcPr>
          <w:p w:rsidR="002C1E4F" w:rsidRPr="00E42725" w:rsidRDefault="002C1E4F" w:rsidP="00E644D6">
            <w:pPr>
              <w:pStyle w:val="afb"/>
              <w:tabs>
                <w:tab w:val="left" w:pos="709"/>
              </w:tabs>
              <w:ind w:firstLine="0"/>
              <w:jc w:val="center"/>
              <w:rPr>
                <w:rFonts w:ascii="Times New Roman" w:hAnsi="Times New Roman"/>
                <w:sz w:val="22"/>
                <w:szCs w:val="22"/>
              </w:rPr>
            </w:pPr>
            <w:r w:rsidRPr="00E42725">
              <w:rPr>
                <w:rFonts w:ascii="Times New Roman" w:hAnsi="Times New Roman"/>
                <w:sz w:val="22"/>
                <w:szCs w:val="22"/>
              </w:rPr>
              <w:t>40</w:t>
            </w:r>
          </w:p>
        </w:tc>
        <w:tc>
          <w:tcPr>
            <w:tcW w:w="674" w:type="pct"/>
            <w:shd w:val="clear" w:color="auto" w:fill="auto"/>
          </w:tcPr>
          <w:p w:rsidR="002C1E4F" w:rsidRPr="00E42725" w:rsidRDefault="002C1E4F" w:rsidP="00E644D6">
            <w:pPr>
              <w:pStyle w:val="afb"/>
              <w:tabs>
                <w:tab w:val="left" w:pos="709"/>
              </w:tabs>
              <w:ind w:firstLine="0"/>
              <w:jc w:val="center"/>
              <w:rPr>
                <w:rFonts w:ascii="Times New Roman" w:hAnsi="Times New Roman"/>
                <w:sz w:val="22"/>
                <w:szCs w:val="22"/>
              </w:rPr>
            </w:pPr>
            <w:r w:rsidRPr="00E42725">
              <w:rPr>
                <w:rFonts w:ascii="Times New Roman" w:hAnsi="Times New Roman"/>
                <w:sz w:val="22"/>
                <w:szCs w:val="22"/>
              </w:rPr>
              <w:t>100</w:t>
            </w:r>
          </w:p>
        </w:tc>
        <w:tc>
          <w:tcPr>
            <w:tcW w:w="631" w:type="pct"/>
            <w:shd w:val="clear" w:color="auto" w:fill="auto"/>
          </w:tcPr>
          <w:p w:rsidR="002C1E4F" w:rsidRPr="00E42725" w:rsidRDefault="002C1E4F" w:rsidP="00E644D6">
            <w:pPr>
              <w:pStyle w:val="afb"/>
              <w:tabs>
                <w:tab w:val="left" w:pos="709"/>
              </w:tabs>
              <w:ind w:firstLine="0"/>
              <w:jc w:val="center"/>
              <w:rPr>
                <w:rFonts w:ascii="Times New Roman" w:hAnsi="Times New Roman"/>
                <w:sz w:val="22"/>
                <w:szCs w:val="22"/>
              </w:rPr>
            </w:pPr>
            <w:r w:rsidRPr="00E42725">
              <w:rPr>
                <w:rFonts w:ascii="Times New Roman" w:hAnsi="Times New Roman"/>
                <w:sz w:val="22"/>
                <w:szCs w:val="22"/>
              </w:rPr>
              <w:t>200</w:t>
            </w:r>
          </w:p>
        </w:tc>
        <w:tc>
          <w:tcPr>
            <w:tcW w:w="870" w:type="pct"/>
            <w:shd w:val="clear" w:color="auto" w:fill="auto"/>
          </w:tcPr>
          <w:p w:rsidR="002C1E4F" w:rsidRPr="00E42725" w:rsidRDefault="002C1E4F" w:rsidP="00E644D6">
            <w:pPr>
              <w:pStyle w:val="afb"/>
              <w:tabs>
                <w:tab w:val="left" w:pos="709"/>
              </w:tabs>
              <w:ind w:firstLine="0"/>
              <w:jc w:val="center"/>
              <w:rPr>
                <w:rFonts w:ascii="Times New Roman" w:hAnsi="Times New Roman"/>
                <w:sz w:val="22"/>
                <w:szCs w:val="22"/>
              </w:rPr>
            </w:pPr>
            <w:r w:rsidRPr="00E42725">
              <w:rPr>
                <w:rFonts w:ascii="Times New Roman" w:hAnsi="Times New Roman"/>
                <w:sz w:val="22"/>
                <w:szCs w:val="22"/>
              </w:rPr>
              <w:t>100</w:t>
            </w:r>
          </w:p>
        </w:tc>
      </w:tr>
      <w:tr w:rsidR="002C1E4F" w:rsidRPr="00E42725" w:rsidTr="00E42725">
        <w:trPr>
          <w:trHeight w:val="340"/>
          <w:jc w:val="center"/>
        </w:trPr>
        <w:tc>
          <w:tcPr>
            <w:tcW w:w="1481" w:type="pct"/>
            <w:shd w:val="clear" w:color="auto" w:fill="auto"/>
            <w:vAlign w:val="center"/>
          </w:tcPr>
          <w:p w:rsidR="002C1E4F" w:rsidRPr="00E42725" w:rsidRDefault="002C1E4F" w:rsidP="00E42725">
            <w:pPr>
              <w:pStyle w:val="afb"/>
              <w:tabs>
                <w:tab w:val="left" w:pos="709"/>
              </w:tabs>
              <w:ind w:firstLine="0"/>
              <w:jc w:val="left"/>
              <w:rPr>
                <w:rFonts w:ascii="Times New Roman" w:hAnsi="Times New Roman"/>
                <w:sz w:val="22"/>
                <w:szCs w:val="22"/>
              </w:rPr>
            </w:pPr>
            <w:r w:rsidRPr="00E42725">
              <w:rPr>
                <w:rFonts w:ascii="Times New Roman" w:hAnsi="Times New Roman"/>
                <w:sz w:val="22"/>
                <w:szCs w:val="22"/>
              </w:rPr>
              <w:t>Бруснично-зеленомошный</w:t>
            </w:r>
          </w:p>
        </w:tc>
        <w:tc>
          <w:tcPr>
            <w:tcW w:w="873" w:type="pct"/>
            <w:shd w:val="clear" w:color="auto" w:fill="auto"/>
          </w:tcPr>
          <w:p w:rsidR="002C1E4F" w:rsidRPr="00E42725" w:rsidRDefault="002C1E4F" w:rsidP="00E644D6">
            <w:pPr>
              <w:pStyle w:val="afb"/>
              <w:tabs>
                <w:tab w:val="left" w:pos="709"/>
              </w:tabs>
              <w:ind w:firstLine="0"/>
              <w:jc w:val="center"/>
              <w:rPr>
                <w:rFonts w:ascii="Times New Roman" w:hAnsi="Times New Roman"/>
                <w:sz w:val="22"/>
                <w:szCs w:val="22"/>
              </w:rPr>
            </w:pPr>
            <w:r w:rsidRPr="00E42725">
              <w:rPr>
                <w:rFonts w:ascii="Times New Roman" w:hAnsi="Times New Roman"/>
                <w:sz w:val="22"/>
                <w:szCs w:val="22"/>
              </w:rPr>
              <w:t>Ос</w:t>
            </w:r>
          </w:p>
        </w:tc>
        <w:tc>
          <w:tcPr>
            <w:tcW w:w="472" w:type="pct"/>
            <w:shd w:val="clear" w:color="auto" w:fill="auto"/>
          </w:tcPr>
          <w:p w:rsidR="002C1E4F" w:rsidRPr="00E42725" w:rsidRDefault="002C1E4F" w:rsidP="00E644D6">
            <w:pPr>
              <w:pStyle w:val="afb"/>
              <w:tabs>
                <w:tab w:val="left" w:pos="709"/>
              </w:tabs>
              <w:ind w:firstLine="0"/>
              <w:jc w:val="center"/>
              <w:rPr>
                <w:rFonts w:ascii="Times New Roman" w:hAnsi="Times New Roman"/>
                <w:sz w:val="22"/>
                <w:szCs w:val="22"/>
              </w:rPr>
            </w:pPr>
            <w:r w:rsidRPr="00E42725">
              <w:rPr>
                <w:rFonts w:ascii="Times New Roman" w:hAnsi="Times New Roman"/>
                <w:sz w:val="22"/>
                <w:szCs w:val="22"/>
              </w:rPr>
              <w:t>20</w:t>
            </w:r>
          </w:p>
        </w:tc>
        <w:tc>
          <w:tcPr>
            <w:tcW w:w="674" w:type="pct"/>
            <w:shd w:val="clear" w:color="auto" w:fill="auto"/>
          </w:tcPr>
          <w:p w:rsidR="002C1E4F" w:rsidRPr="00E42725" w:rsidRDefault="002C1E4F" w:rsidP="00E644D6">
            <w:pPr>
              <w:pStyle w:val="afb"/>
              <w:tabs>
                <w:tab w:val="left" w:pos="709"/>
              </w:tabs>
              <w:ind w:firstLine="0"/>
              <w:jc w:val="center"/>
              <w:rPr>
                <w:rFonts w:ascii="Times New Roman" w:hAnsi="Times New Roman"/>
                <w:sz w:val="22"/>
                <w:szCs w:val="22"/>
              </w:rPr>
            </w:pPr>
            <w:r w:rsidRPr="00E42725">
              <w:rPr>
                <w:rFonts w:ascii="Times New Roman" w:hAnsi="Times New Roman"/>
                <w:sz w:val="22"/>
                <w:szCs w:val="22"/>
              </w:rPr>
              <w:t>50</w:t>
            </w:r>
          </w:p>
        </w:tc>
        <w:tc>
          <w:tcPr>
            <w:tcW w:w="631" w:type="pct"/>
            <w:shd w:val="clear" w:color="auto" w:fill="auto"/>
          </w:tcPr>
          <w:p w:rsidR="002C1E4F" w:rsidRPr="00E42725" w:rsidRDefault="002C1E4F" w:rsidP="00E644D6">
            <w:pPr>
              <w:pStyle w:val="afb"/>
              <w:tabs>
                <w:tab w:val="left" w:pos="709"/>
              </w:tabs>
              <w:ind w:firstLine="0"/>
              <w:jc w:val="center"/>
              <w:rPr>
                <w:rFonts w:ascii="Times New Roman" w:hAnsi="Times New Roman"/>
                <w:sz w:val="22"/>
                <w:szCs w:val="22"/>
              </w:rPr>
            </w:pPr>
            <w:r w:rsidRPr="00E42725">
              <w:rPr>
                <w:rFonts w:ascii="Times New Roman" w:hAnsi="Times New Roman"/>
                <w:sz w:val="22"/>
                <w:szCs w:val="22"/>
              </w:rPr>
              <w:t>100</w:t>
            </w:r>
          </w:p>
        </w:tc>
        <w:tc>
          <w:tcPr>
            <w:tcW w:w="870" w:type="pct"/>
            <w:shd w:val="clear" w:color="auto" w:fill="auto"/>
          </w:tcPr>
          <w:p w:rsidR="002C1E4F" w:rsidRPr="00E42725" w:rsidRDefault="002C1E4F" w:rsidP="00E644D6">
            <w:pPr>
              <w:pStyle w:val="afb"/>
              <w:tabs>
                <w:tab w:val="left" w:pos="709"/>
              </w:tabs>
              <w:ind w:firstLine="0"/>
              <w:jc w:val="center"/>
              <w:rPr>
                <w:rFonts w:ascii="Times New Roman" w:hAnsi="Times New Roman"/>
                <w:sz w:val="22"/>
                <w:szCs w:val="22"/>
              </w:rPr>
            </w:pPr>
            <w:r w:rsidRPr="00E42725">
              <w:rPr>
                <w:rFonts w:ascii="Times New Roman" w:hAnsi="Times New Roman"/>
                <w:sz w:val="22"/>
                <w:szCs w:val="22"/>
              </w:rPr>
              <w:t>50</w:t>
            </w:r>
          </w:p>
        </w:tc>
      </w:tr>
      <w:tr w:rsidR="002C1E4F" w:rsidRPr="00E42725" w:rsidTr="00E42725">
        <w:trPr>
          <w:trHeight w:val="340"/>
          <w:jc w:val="center"/>
        </w:trPr>
        <w:tc>
          <w:tcPr>
            <w:tcW w:w="1481" w:type="pct"/>
            <w:shd w:val="clear" w:color="auto" w:fill="auto"/>
            <w:vAlign w:val="center"/>
          </w:tcPr>
          <w:p w:rsidR="002C1E4F" w:rsidRPr="00E42725" w:rsidRDefault="002C1E4F" w:rsidP="00E42725">
            <w:pPr>
              <w:pStyle w:val="afb"/>
              <w:tabs>
                <w:tab w:val="left" w:pos="709"/>
              </w:tabs>
              <w:ind w:firstLine="0"/>
              <w:jc w:val="left"/>
              <w:rPr>
                <w:rFonts w:ascii="Times New Roman" w:hAnsi="Times New Roman"/>
                <w:sz w:val="22"/>
                <w:szCs w:val="22"/>
              </w:rPr>
            </w:pPr>
            <w:r w:rsidRPr="00E42725">
              <w:rPr>
                <w:rFonts w:ascii="Times New Roman" w:hAnsi="Times New Roman"/>
                <w:sz w:val="22"/>
                <w:szCs w:val="22"/>
              </w:rPr>
              <w:t>Черничный</w:t>
            </w:r>
          </w:p>
        </w:tc>
        <w:tc>
          <w:tcPr>
            <w:tcW w:w="873" w:type="pct"/>
            <w:shd w:val="clear" w:color="auto" w:fill="auto"/>
          </w:tcPr>
          <w:p w:rsidR="002C1E4F" w:rsidRPr="00E42725" w:rsidRDefault="002C1E4F" w:rsidP="00E644D6">
            <w:pPr>
              <w:pStyle w:val="afb"/>
              <w:tabs>
                <w:tab w:val="left" w:pos="709"/>
              </w:tabs>
              <w:ind w:firstLine="0"/>
              <w:jc w:val="center"/>
              <w:rPr>
                <w:rFonts w:ascii="Times New Roman" w:hAnsi="Times New Roman"/>
                <w:sz w:val="22"/>
                <w:szCs w:val="22"/>
              </w:rPr>
            </w:pPr>
            <w:r w:rsidRPr="00E42725">
              <w:rPr>
                <w:rFonts w:ascii="Times New Roman" w:hAnsi="Times New Roman"/>
                <w:sz w:val="22"/>
                <w:szCs w:val="22"/>
              </w:rPr>
              <w:t>Ос</w:t>
            </w:r>
          </w:p>
        </w:tc>
        <w:tc>
          <w:tcPr>
            <w:tcW w:w="472" w:type="pct"/>
            <w:shd w:val="clear" w:color="auto" w:fill="auto"/>
          </w:tcPr>
          <w:p w:rsidR="002C1E4F" w:rsidRPr="00E42725" w:rsidRDefault="002C1E4F" w:rsidP="00E644D6">
            <w:pPr>
              <w:pStyle w:val="afb"/>
              <w:tabs>
                <w:tab w:val="left" w:pos="709"/>
              </w:tabs>
              <w:ind w:firstLine="0"/>
              <w:jc w:val="center"/>
              <w:rPr>
                <w:rFonts w:ascii="Times New Roman" w:hAnsi="Times New Roman"/>
                <w:sz w:val="22"/>
                <w:szCs w:val="22"/>
              </w:rPr>
            </w:pPr>
            <w:r w:rsidRPr="00E42725">
              <w:rPr>
                <w:rFonts w:ascii="Times New Roman" w:hAnsi="Times New Roman"/>
                <w:sz w:val="22"/>
                <w:szCs w:val="22"/>
              </w:rPr>
              <w:t>30</w:t>
            </w:r>
          </w:p>
        </w:tc>
        <w:tc>
          <w:tcPr>
            <w:tcW w:w="674" w:type="pct"/>
            <w:shd w:val="clear" w:color="auto" w:fill="auto"/>
          </w:tcPr>
          <w:p w:rsidR="002C1E4F" w:rsidRPr="00E42725" w:rsidRDefault="002C1E4F" w:rsidP="00E644D6">
            <w:pPr>
              <w:pStyle w:val="afb"/>
              <w:tabs>
                <w:tab w:val="left" w:pos="709"/>
              </w:tabs>
              <w:ind w:firstLine="0"/>
              <w:jc w:val="center"/>
              <w:rPr>
                <w:rFonts w:ascii="Times New Roman" w:hAnsi="Times New Roman"/>
                <w:sz w:val="22"/>
                <w:szCs w:val="22"/>
              </w:rPr>
            </w:pPr>
            <w:r w:rsidRPr="00E42725">
              <w:rPr>
                <w:rFonts w:ascii="Times New Roman" w:hAnsi="Times New Roman"/>
                <w:sz w:val="22"/>
                <w:szCs w:val="22"/>
              </w:rPr>
              <w:t>75</w:t>
            </w:r>
          </w:p>
        </w:tc>
        <w:tc>
          <w:tcPr>
            <w:tcW w:w="631" w:type="pct"/>
            <w:shd w:val="clear" w:color="auto" w:fill="auto"/>
          </w:tcPr>
          <w:p w:rsidR="002C1E4F" w:rsidRPr="00E42725" w:rsidRDefault="002C1E4F" w:rsidP="00E644D6">
            <w:pPr>
              <w:pStyle w:val="afb"/>
              <w:tabs>
                <w:tab w:val="left" w:pos="709"/>
              </w:tabs>
              <w:ind w:firstLine="0"/>
              <w:jc w:val="center"/>
              <w:rPr>
                <w:rFonts w:ascii="Times New Roman" w:hAnsi="Times New Roman"/>
                <w:sz w:val="22"/>
                <w:szCs w:val="22"/>
              </w:rPr>
            </w:pPr>
            <w:r w:rsidRPr="00E42725">
              <w:rPr>
                <w:rFonts w:ascii="Times New Roman" w:hAnsi="Times New Roman"/>
                <w:sz w:val="22"/>
                <w:szCs w:val="22"/>
              </w:rPr>
              <w:t>150</w:t>
            </w:r>
          </w:p>
        </w:tc>
        <w:tc>
          <w:tcPr>
            <w:tcW w:w="870" w:type="pct"/>
            <w:shd w:val="clear" w:color="auto" w:fill="auto"/>
          </w:tcPr>
          <w:p w:rsidR="002C1E4F" w:rsidRPr="00E42725" w:rsidRDefault="002C1E4F" w:rsidP="00E644D6">
            <w:pPr>
              <w:pStyle w:val="afb"/>
              <w:tabs>
                <w:tab w:val="left" w:pos="709"/>
              </w:tabs>
              <w:ind w:firstLine="0"/>
              <w:jc w:val="center"/>
              <w:rPr>
                <w:rFonts w:ascii="Times New Roman" w:hAnsi="Times New Roman"/>
                <w:sz w:val="22"/>
                <w:szCs w:val="22"/>
              </w:rPr>
            </w:pPr>
            <w:r w:rsidRPr="00E42725">
              <w:rPr>
                <w:rFonts w:ascii="Times New Roman" w:hAnsi="Times New Roman"/>
                <w:sz w:val="22"/>
                <w:szCs w:val="22"/>
              </w:rPr>
              <w:t>75</w:t>
            </w:r>
          </w:p>
        </w:tc>
      </w:tr>
      <w:tr w:rsidR="002C1E4F" w:rsidRPr="00E42725" w:rsidTr="00E42725">
        <w:trPr>
          <w:trHeight w:val="340"/>
          <w:jc w:val="center"/>
        </w:trPr>
        <w:tc>
          <w:tcPr>
            <w:tcW w:w="5000" w:type="pct"/>
            <w:gridSpan w:val="6"/>
            <w:tcBorders>
              <w:left w:val="nil"/>
              <w:bottom w:val="nil"/>
              <w:right w:val="nil"/>
            </w:tcBorders>
            <w:shd w:val="clear" w:color="auto" w:fill="auto"/>
            <w:vAlign w:val="center"/>
          </w:tcPr>
          <w:p w:rsidR="002C1E4F" w:rsidRPr="00E42725" w:rsidRDefault="002C1E4F" w:rsidP="00F50E11">
            <w:pPr>
              <w:pStyle w:val="afb"/>
              <w:tabs>
                <w:tab w:val="left" w:pos="709"/>
              </w:tabs>
              <w:jc w:val="center"/>
              <w:rPr>
                <w:rFonts w:ascii="Times New Roman" w:hAnsi="Times New Roman"/>
                <w:sz w:val="22"/>
                <w:szCs w:val="22"/>
              </w:rPr>
            </w:pPr>
          </w:p>
        </w:tc>
      </w:tr>
    </w:tbl>
    <w:p w:rsidR="002C1E4F" w:rsidRPr="00E42725" w:rsidRDefault="002C1E4F" w:rsidP="00F50E11">
      <w:pPr>
        <w:pStyle w:val="afb"/>
        <w:tabs>
          <w:tab w:val="left" w:pos="709"/>
        </w:tabs>
        <w:ind w:firstLine="720"/>
        <w:rPr>
          <w:rFonts w:ascii="Times New Roman" w:hAnsi="Times New Roman"/>
          <w:sz w:val="28"/>
          <w:szCs w:val="28"/>
          <w:lang w:val="ru-RU"/>
        </w:rPr>
      </w:pPr>
      <w:r w:rsidRPr="00E42725">
        <w:rPr>
          <w:rFonts w:ascii="Times New Roman" w:hAnsi="Times New Roman"/>
          <w:sz w:val="28"/>
          <w:szCs w:val="28"/>
          <w:lang w:val="ru-RU"/>
        </w:rPr>
        <w:lastRenderedPageBreak/>
        <w:t>Данные о величине урожаев грибов в этой таблице редуцированы на гриб</w:t>
      </w:r>
      <w:r w:rsidRPr="00E42725">
        <w:rPr>
          <w:rFonts w:ascii="Times New Roman" w:hAnsi="Times New Roman"/>
          <w:sz w:val="28"/>
          <w:szCs w:val="28"/>
          <w:lang w:val="ru-RU"/>
        </w:rPr>
        <w:t>о</w:t>
      </w:r>
      <w:r w:rsidRPr="00E42725">
        <w:rPr>
          <w:rFonts w:ascii="Times New Roman" w:hAnsi="Times New Roman"/>
          <w:sz w:val="28"/>
          <w:szCs w:val="28"/>
          <w:lang w:val="ru-RU"/>
        </w:rPr>
        <w:t>носную площадь насаждений. Общие биологические зап</w:t>
      </w:r>
      <w:r w:rsidRPr="00E42725">
        <w:rPr>
          <w:rFonts w:ascii="Times New Roman" w:hAnsi="Times New Roman"/>
          <w:sz w:val="28"/>
          <w:szCs w:val="28"/>
          <w:lang w:val="ru-RU"/>
        </w:rPr>
        <w:t>а</w:t>
      </w:r>
      <w:r w:rsidRPr="00E42725">
        <w:rPr>
          <w:rFonts w:ascii="Times New Roman" w:hAnsi="Times New Roman"/>
          <w:sz w:val="28"/>
          <w:szCs w:val="28"/>
          <w:lang w:val="ru-RU"/>
        </w:rPr>
        <w:t>сы грибов определяют по валовому (суммарному) урожаю всех съедобных грибов.</w:t>
      </w:r>
    </w:p>
    <w:p w:rsidR="000535EE" w:rsidRDefault="00E42725" w:rsidP="00E5068F">
      <w:pPr>
        <w:tabs>
          <w:tab w:val="left" w:pos="709"/>
        </w:tabs>
        <w:jc w:val="both"/>
        <w:rPr>
          <w:b/>
          <w:sz w:val="28"/>
          <w:szCs w:val="28"/>
        </w:rPr>
      </w:pPr>
      <w:bookmarkStart w:id="34" w:name="_Toc386101028"/>
      <w:r>
        <w:rPr>
          <w:b/>
          <w:sz w:val="28"/>
          <w:szCs w:val="28"/>
        </w:rPr>
        <w:tab/>
      </w:r>
    </w:p>
    <w:p w:rsidR="00323346" w:rsidRPr="00E42725" w:rsidRDefault="000535EE" w:rsidP="00E5068F">
      <w:pPr>
        <w:tabs>
          <w:tab w:val="left" w:pos="709"/>
        </w:tabs>
        <w:jc w:val="both"/>
        <w:rPr>
          <w:b/>
          <w:sz w:val="28"/>
          <w:szCs w:val="28"/>
        </w:rPr>
      </w:pPr>
      <w:r>
        <w:rPr>
          <w:b/>
          <w:sz w:val="28"/>
          <w:szCs w:val="28"/>
        </w:rPr>
        <w:tab/>
      </w:r>
      <w:r w:rsidR="00CC79CD" w:rsidRPr="00E42725">
        <w:rPr>
          <w:b/>
          <w:sz w:val="28"/>
          <w:szCs w:val="28"/>
        </w:rPr>
        <w:t>6.2</w:t>
      </w:r>
      <w:r w:rsidR="00323346" w:rsidRPr="00E42725">
        <w:rPr>
          <w:b/>
          <w:sz w:val="28"/>
          <w:szCs w:val="28"/>
        </w:rPr>
        <w:t xml:space="preserve"> Охрана и защита лесных насаждений</w:t>
      </w:r>
      <w:bookmarkEnd w:id="34"/>
    </w:p>
    <w:p w:rsidR="009A249F" w:rsidRPr="00E42725" w:rsidRDefault="009A249F" w:rsidP="009A249F">
      <w:pPr>
        <w:pStyle w:val="afb"/>
        <w:tabs>
          <w:tab w:val="left" w:pos="709"/>
        </w:tabs>
        <w:ind w:firstLine="720"/>
        <w:rPr>
          <w:rFonts w:ascii="Times New Roman" w:hAnsi="Times New Roman"/>
          <w:sz w:val="28"/>
          <w:szCs w:val="28"/>
          <w:lang w:val="ru-RU"/>
        </w:rPr>
      </w:pPr>
      <w:bookmarkStart w:id="35" w:name="_Toc359400492"/>
      <w:bookmarkStart w:id="36" w:name="_Toc386101029"/>
      <w:r w:rsidRPr="00E42725">
        <w:rPr>
          <w:rFonts w:ascii="Times New Roman" w:eastAsia="Calibri" w:hAnsi="Times New Roman"/>
          <w:sz w:val="28"/>
          <w:szCs w:val="28"/>
          <w:lang w:val="ru-RU"/>
        </w:rPr>
        <w:t>Пожароопасный сезон на землях лесного фонда в 2017 го</w:t>
      </w:r>
      <w:r w:rsidR="00E42725">
        <w:rPr>
          <w:rFonts w:ascii="Times New Roman" w:eastAsia="Calibri" w:hAnsi="Times New Roman"/>
          <w:sz w:val="28"/>
          <w:szCs w:val="28"/>
          <w:lang w:val="ru-RU"/>
        </w:rPr>
        <w:t>ду был установлен с 12 апреля (п</w:t>
      </w:r>
      <w:r w:rsidRPr="00E42725">
        <w:rPr>
          <w:rFonts w:ascii="Times New Roman" w:eastAsia="Calibri" w:hAnsi="Times New Roman"/>
          <w:sz w:val="28"/>
          <w:szCs w:val="28"/>
          <w:lang w:val="ru-RU"/>
        </w:rPr>
        <w:t>остановление Правительства Республики Тыва от 12 апреля 2017 г</w:t>
      </w:r>
      <w:r w:rsidR="00E42725">
        <w:rPr>
          <w:rFonts w:ascii="Times New Roman" w:eastAsia="Calibri" w:hAnsi="Times New Roman"/>
          <w:sz w:val="28"/>
          <w:szCs w:val="28"/>
          <w:lang w:val="ru-RU"/>
        </w:rPr>
        <w:t>.</w:t>
      </w:r>
      <w:r w:rsidRPr="00E42725">
        <w:rPr>
          <w:rFonts w:ascii="Times New Roman" w:eastAsia="Calibri" w:hAnsi="Times New Roman"/>
          <w:sz w:val="28"/>
          <w:szCs w:val="28"/>
          <w:lang w:val="ru-RU"/>
        </w:rPr>
        <w:t xml:space="preserve"> </w:t>
      </w:r>
      <w:r w:rsidR="00E42725">
        <w:rPr>
          <w:rFonts w:ascii="Times New Roman" w:eastAsia="Calibri" w:hAnsi="Times New Roman"/>
          <w:sz w:val="28"/>
          <w:szCs w:val="28"/>
          <w:lang w:val="ru-RU"/>
        </w:rPr>
        <w:t xml:space="preserve">          </w:t>
      </w:r>
      <w:r w:rsidRPr="00E42725">
        <w:rPr>
          <w:rFonts w:ascii="Times New Roman" w:eastAsia="Calibri" w:hAnsi="Times New Roman"/>
          <w:sz w:val="28"/>
          <w:szCs w:val="28"/>
          <w:lang w:val="ru-RU"/>
        </w:rPr>
        <w:t>№ 162). Всего на землях лесного фонда зарегистрировано 129 лесных пожаров. О</w:t>
      </w:r>
      <w:r w:rsidRPr="00E42725">
        <w:rPr>
          <w:rFonts w:ascii="Times New Roman" w:eastAsia="Calibri" w:hAnsi="Times New Roman"/>
          <w:sz w:val="28"/>
          <w:szCs w:val="28"/>
          <w:lang w:val="ru-RU"/>
        </w:rPr>
        <w:t>б</w:t>
      </w:r>
      <w:r w:rsidRPr="00E42725">
        <w:rPr>
          <w:rFonts w:ascii="Times New Roman" w:eastAsia="Calibri" w:hAnsi="Times New Roman"/>
          <w:sz w:val="28"/>
          <w:szCs w:val="28"/>
          <w:lang w:val="ru-RU"/>
        </w:rPr>
        <w:t>щая площадь, пройд</w:t>
      </w:r>
      <w:r w:rsidR="00E51A10" w:rsidRPr="00E42725">
        <w:rPr>
          <w:rFonts w:ascii="Times New Roman" w:eastAsia="Calibri" w:hAnsi="Times New Roman"/>
          <w:sz w:val="28"/>
          <w:szCs w:val="28"/>
          <w:lang w:val="ru-RU"/>
        </w:rPr>
        <w:t>е</w:t>
      </w:r>
      <w:r w:rsidRPr="00E42725">
        <w:rPr>
          <w:rFonts w:ascii="Times New Roman" w:eastAsia="Calibri" w:hAnsi="Times New Roman"/>
          <w:sz w:val="28"/>
          <w:szCs w:val="28"/>
          <w:lang w:val="ru-RU"/>
        </w:rPr>
        <w:t>нная огн</w:t>
      </w:r>
      <w:r w:rsidR="00E51A10" w:rsidRPr="00E42725">
        <w:rPr>
          <w:rFonts w:ascii="Times New Roman" w:eastAsia="Calibri" w:hAnsi="Times New Roman"/>
          <w:sz w:val="28"/>
          <w:szCs w:val="28"/>
          <w:lang w:val="ru-RU"/>
        </w:rPr>
        <w:t>е</w:t>
      </w:r>
      <w:r w:rsidRPr="00E42725">
        <w:rPr>
          <w:rFonts w:ascii="Times New Roman" w:eastAsia="Calibri" w:hAnsi="Times New Roman"/>
          <w:sz w:val="28"/>
          <w:szCs w:val="28"/>
          <w:lang w:val="ru-RU"/>
        </w:rPr>
        <w:t>м, соста</w:t>
      </w:r>
      <w:r w:rsidR="00E42725">
        <w:rPr>
          <w:rFonts w:ascii="Times New Roman" w:eastAsia="Calibri" w:hAnsi="Times New Roman"/>
          <w:sz w:val="28"/>
          <w:szCs w:val="28"/>
          <w:lang w:val="ru-RU"/>
        </w:rPr>
        <w:t xml:space="preserve">вила </w:t>
      </w:r>
      <w:r w:rsidRPr="00E42725">
        <w:rPr>
          <w:rFonts w:ascii="Times New Roman" w:eastAsia="Calibri" w:hAnsi="Times New Roman"/>
          <w:sz w:val="28"/>
          <w:szCs w:val="28"/>
          <w:lang w:val="ru-RU"/>
        </w:rPr>
        <w:t>44</w:t>
      </w:r>
      <w:r w:rsidRPr="00E42725">
        <w:rPr>
          <w:rFonts w:ascii="Times New Roman" w:eastAsia="Calibri" w:hAnsi="Times New Roman"/>
          <w:sz w:val="28"/>
          <w:szCs w:val="28"/>
        </w:rPr>
        <w:t> </w:t>
      </w:r>
      <w:r w:rsidRPr="00E42725">
        <w:rPr>
          <w:rFonts w:ascii="Times New Roman" w:eastAsia="Calibri" w:hAnsi="Times New Roman"/>
          <w:sz w:val="28"/>
          <w:szCs w:val="28"/>
          <w:lang w:val="ru-RU"/>
        </w:rPr>
        <w:t>942,41 га (в том числе лесная пл</w:t>
      </w:r>
      <w:r w:rsidRPr="00E42725">
        <w:rPr>
          <w:rFonts w:ascii="Times New Roman" w:eastAsia="Calibri" w:hAnsi="Times New Roman"/>
          <w:sz w:val="28"/>
          <w:szCs w:val="28"/>
          <w:lang w:val="ru-RU"/>
        </w:rPr>
        <w:t>о</w:t>
      </w:r>
      <w:r w:rsidRPr="00E42725">
        <w:rPr>
          <w:rFonts w:ascii="Times New Roman" w:eastAsia="Calibri" w:hAnsi="Times New Roman"/>
          <w:sz w:val="28"/>
          <w:szCs w:val="28"/>
          <w:lang w:val="ru-RU"/>
        </w:rPr>
        <w:t xml:space="preserve">щадь </w:t>
      </w:r>
      <w:r w:rsidR="00E42725">
        <w:rPr>
          <w:rFonts w:ascii="Times New Roman" w:eastAsia="Calibri" w:hAnsi="Times New Roman"/>
          <w:sz w:val="28"/>
          <w:szCs w:val="28"/>
          <w:lang w:val="ru-RU"/>
        </w:rPr>
        <w:t>–</w:t>
      </w:r>
      <w:r w:rsidRPr="00E42725">
        <w:rPr>
          <w:rFonts w:ascii="Times New Roman" w:eastAsia="Calibri" w:hAnsi="Times New Roman"/>
          <w:sz w:val="28"/>
          <w:szCs w:val="28"/>
          <w:lang w:val="ru-RU"/>
        </w:rPr>
        <w:t xml:space="preserve"> 44</w:t>
      </w:r>
      <w:r w:rsidRPr="00E42725">
        <w:rPr>
          <w:rFonts w:ascii="Times New Roman" w:eastAsia="Calibri" w:hAnsi="Times New Roman"/>
          <w:sz w:val="28"/>
          <w:szCs w:val="28"/>
        </w:rPr>
        <w:t> </w:t>
      </w:r>
      <w:r w:rsidRPr="00E42725">
        <w:rPr>
          <w:rFonts w:ascii="Times New Roman" w:eastAsia="Calibri" w:hAnsi="Times New Roman"/>
          <w:sz w:val="28"/>
          <w:szCs w:val="28"/>
          <w:lang w:val="ru-RU"/>
        </w:rPr>
        <w:t xml:space="preserve">667,41 га и нелесная </w:t>
      </w:r>
      <w:r w:rsidR="00E42725">
        <w:rPr>
          <w:rFonts w:ascii="Times New Roman" w:eastAsia="Calibri" w:hAnsi="Times New Roman"/>
          <w:sz w:val="28"/>
          <w:szCs w:val="28"/>
          <w:lang w:val="ru-RU"/>
        </w:rPr>
        <w:t xml:space="preserve">– </w:t>
      </w:r>
      <w:r w:rsidRPr="00E42725">
        <w:rPr>
          <w:rFonts w:ascii="Times New Roman" w:eastAsia="Calibri" w:hAnsi="Times New Roman"/>
          <w:sz w:val="28"/>
          <w:szCs w:val="28"/>
          <w:lang w:val="ru-RU"/>
        </w:rPr>
        <w:t>275 га)</w:t>
      </w:r>
      <w:r w:rsidR="00E42725">
        <w:rPr>
          <w:rFonts w:ascii="Times New Roman" w:hAnsi="Times New Roman"/>
          <w:sz w:val="28"/>
          <w:szCs w:val="28"/>
          <w:lang w:val="ru-RU"/>
        </w:rPr>
        <w:t xml:space="preserve"> (т</w:t>
      </w:r>
      <w:r w:rsidR="00FE11D4" w:rsidRPr="00E42725">
        <w:rPr>
          <w:rFonts w:ascii="Times New Roman" w:hAnsi="Times New Roman"/>
          <w:sz w:val="28"/>
          <w:szCs w:val="28"/>
          <w:lang w:val="ru-RU"/>
        </w:rPr>
        <w:t>абл. 6.7</w:t>
      </w:r>
      <w:r w:rsidRPr="00E42725">
        <w:rPr>
          <w:rFonts w:ascii="Times New Roman" w:hAnsi="Times New Roman"/>
          <w:sz w:val="28"/>
          <w:szCs w:val="28"/>
          <w:lang w:val="ru-RU"/>
        </w:rPr>
        <w:t>).</w:t>
      </w:r>
    </w:p>
    <w:p w:rsidR="009A249F" w:rsidRPr="00E42725" w:rsidRDefault="009A249F" w:rsidP="009A249F">
      <w:pPr>
        <w:ind w:firstLine="567"/>
        <w:contextualSpacing/>
        <w:jc w:val="both"/>
        <w:rPr>
          <w:rFonts w:eastAsia="Calibri"/>
          <w:sz w:val="28"/>
          <w:szCs w:val="28"/>
          <w:lang w:eastAsia="en-US"/>
        </w:rPr>
      </w:pPr>
      <w:r w:rsidRPr="00E42725">
        <w:rPr>
          <w:sz w:val="28"/>
          <w:szCs w:val="28"/>
        </w:rPr>
        <w:t xml:space="preserve">Кроме этого, на землях особо охраняемых природных территорий республики (заповедники </w:t>
      </w:r>
      <w:r w:rsidR="00772D95" w:rsidRPr="00E42725">
        <w:rPr>
          <w:sz w:val="28"/>
          <w:szCs w:val="28"/>
        </w:rPr>
        <w:t>«</w:t>
      </w:r>
      <w:r w:rsidRPr="00E42725">
        <w:rPr>
          <w:sz w:val="28"/>
          <w:szCs w:val="28"/>
        </w:rPr>
        <w:t>Азас</w:t>
      </w:r>
      <w:r w:rsidR="00772D95" w:rsidRPr="00E42725">
        <w:rPr>
          <w:sz w:val="28"/>
          <w:szCs w:val="28"/>
        </w:rPr>
        <w:t>»</w:t>
      </w:r>
      <w:r w:rsidRPr="00E42725">
        <w:rPr>
          <w:sz w:val="28"/>
          <w:szCs w:val="28"/>
        </w:rPr>
        <w:t xml:space="preserve"> и </w:t>
      </w:r>
      <w:r w:rsidR="00772D95" w:rsidRPr="00E42725">
        <w:rPr>
          <w:sz w:val="28"/>
          <w:szCs w:val="28"/>
        </w:rPr>
        <w:t>«</w:t>
      </w:r>
      <w:r w:rsidRPr="00E42725">
        <w:rPr>
          <w:sz w:val="28"/>
          <w:szCs w:val="28"/>
        </w:rPr>
        <w:t>Убсунурская котловина</w:t>
      </w:r>
      <w:r w:rsidR="00772D95" w:rsidRPr="00E42725">
        <w:rPr>
          <w:sz w:val="28"/>
          <w:szCs w:val="28"/>
        </w:rPr>
        <w:t>»</w:t>
      </w:r>
      <w:r w:rsidRPr="00E42725">
        <w:rPr>
          <w:sz w:val="28"/>
          <w:szCs w:val="28"/>
        </w:rPr>
        <w:t>) зарегистрировано 7 лесных пож</w:t>
      </w:r>
      <w:r w:rsidRPr="00E42725">
        <w:rPr>
          <w:sz w:val="28"/>
          <w:szCs w:val="28"/>
        </w:rPr>
        <w:t>а</w:t>
      </w:r>
      <w:r w:rsidRPr="00E42725">
        <w:rPr>
          <w:sz w:val="28"/>
          <w:szCs w:val="28"/>
        </w:rPr>
        <w:t>ров. Общая площадь, пройденная огнем, составила 313,6 га (</w:t>
      </w:r>
      <w:r w:rsidRPr="00E42725">
        <w:rPr>
          <w:rFonts w:eastAsia="Calibri"/>
          <w:sz w:val="28"/>
          <w:szCs w:val="28"/>
        </w:rPr>
        <w:t xml:space="preserve">в том числе лесная площадь </w:t>
      </w:r>
      <w:r w:rsidR="00E42725">
        <w:rPr>
          <w:rFonts w:eastAsia="Calibri"/>
          <w:sz w:val="28"/>
          <w:szCs w:val="28"/>
        </w:rPr>
        <w:t>–</w:t>
      </w:r>
      <w:r w:rsidRPr="00E42725">
        <w:rPr>
          <w:rFonts w:eastAsia="Calibri"/>
          <w:sz w:val="28"/>
          <w:szCs w:val="28"/>
        </w:rPr>
        <w:t xml:space="preserve"> 275,6 га, нелесная </w:t>
      </w:r>
      <w:r w:rsidR="00E42725">
        <w:rPr>
          <w:rFonts w:eastAsia="Calibri"/>
          <w:sz w:val="28"/>
          <w:szCs w:val="28"/>
        </w:rPr>
        <w:t>–</w:t>
      </w:r>
      <w:r w:rsidRPr="00E42725">
        <w:rPr>
          <w:rFonts w:eastAsia="Calibri"/>
          <w:sz w:val="28"/>
          <w:szCs w:val="28"/>
        </w:rPr>
        <w:t xml:space="preserve"> 38 га).</w:t>
      </w:r>
      <w:r w:rsidRPr="00E42725">
        <w:rPr>
          <w:rFonts w:eastAsia="Calibri"/>
          <w:sz w:val="28"/>
          <w:szCs w:val="28"/>
          <w:lang w:eastAsia="en-US"/>
        </w:rPr>
        <w:t xml:space="preserve"> </w:t>
      </w:r>
    </w:p>
    <w:p w:rsidR="009A249F" w:rsidRDefault="00FE11D4" w:rsidP="009A249F">
      <w:pPr>
        <w:pStyle w:val="afb"/>
        <w:tabs>
          <w:tab w:val="left" w:pos="709"/>
        </w:tabs>
        <w:ind w:firstLine="708"/>
        <w:jc w:val="right"/>
        <w:rPr>
          <w:rFonts w:ascii="Times New Roman" w:hAnsi="Times New Roman"/>
          <w:sz w:val="28"/>
          <w:szCs w:val="28"/>
          <w:lang w:val="ru-RU"/>
        </w:rPr>
      </w:pPr>
      <w:r w:rsidRPr="00E42725">
        <w:rPr>
          <w:rFonts w:ascii="Times New Roman" w:hAnsi="Times New Roman"/>
          <w:sz w:val="28"/>
          <w:szCs w:val="28"/>
          <w:lang w:val="ru-RU"/>
        </w:rPr>
        <w:t>Таблица 6.7</w:t>
      </w:r>
    </w:p>
    <w:p w:rsidR="000A1443" w:rsidRPr="000A1443" w:rsidRDefault="000A1443" w:rsidP="009A249F">
      <w:pPr>
        <w:pStyle w:val="afb"/>
        <w:tabs>
          <w:tab w:val="left" w:pos="709"/>
        </w:tabs>
        <w:ind w:firstLine="708"/>
        <w:jc w:val="right"/>
        <w:rPr>
          <w:rFonts w:ascii="Times New Roman" w:hAnsi="Times New Roman"/>
          <w:sz w:val="16"/>
          <w:szCs w:val="16"/>
          <w:lang w:val="ru-RU"/>
        </w:rPr>
      </w:pPr>
    </w:p>
    <w:p w:rsidR="009A249F" w:rsidRDefault="009A249F" w:rsidP="009A249F">
      <w:pPr>
        <w:ind w:firstLine="567"/>
        <w:jc w:val="center"/>
        <w:rPr>
          <w:rFonts w:eastAsia="Calibri"/>
          <w:sz w:val="28"/>
          <w:szCs w:val="28"/>
        </w:rPr>
      </w:pPr>
      <w:r w:rsidRPr="00E42725">
        <w:rPr>
          <w:rFonts w:eastAsia="Calibri"/>
          <w:sz w:val="28"/>
          <w:szCs w:val="28"/>
        </w:rPr>
        <w:t>Количество и площадь лесных пожаров в 2017 году</w:t>
      </w:r>
    </w:p>
    <w:p w:rsidR="00E42725" w:rsidRPr="000A1443" w:rsidRDefault="00E42725" w:rsidP="009A249F">
      <w:pPr>
        <w:ind w:firstLine="567"/>
        <w:jc w:val="center"/>
        <w:rPr>
          <w:rFonts w:eastAsia="Calibri"/>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78"/>
        <w:gridCol w:w="2264"/>
        <w:gridCol w:w="2549"/>
      </w:tblGrid>
      <w:tr w:rsidR="00E42725" w:rsidRPr="00E42725" w:rsidTr="00E42725">
        <w:trPr>
          <w:jc w:val="center"/>
        </w:trPr>
        <w:tc>
          <w:tcPr>
            <w:tcW w:w="4678" w:type="dxa"/>
            <w:shd w:val="clear" w:color="auto" w:fill="auto"/>
          </w:tcPr>
          <w:p w:rsidR="00E42725" w:rsidRPr="00E42725" w:rsidRDefault="00E42725" w:rsidP="00E42725">
            <w:pPr>
              <w:jc w:val="center"/>
            </w:pPr>
            <w:r w:rsidRPr="00E42725">
              <w:t>Лесничество</w:t>
            </w:r>
          </w:p>
        </w:tc>
        <w:tc>
          <w:tcPr>
            <w:tcW w:w="2264" w:type="dxa"/>
            <w:shd w:val="clear" w:color="auto" w:fill="auto"/>
          </w:tcPr>
          <w:p w:rsidR="00E42725" w:rsidRDefault="00E42725" w:rsidP="00E42725">
            <w:pPr>
              <w:jc w:val="center"/>
            </w:pPr>
            <w:r w:rsidRPr="00E42725">
              <w:t xml:space="preserve">Количество </w:t>
            </w:r>
          </w:p>
          <w:p w:rsidR="00E42725" w:rsidRPr="00E42725" w:rsidRDefault="00E42725" w:rsidP="00E42725">
            <w:pPr>
              <w:jc w:val="center"/>
            </w:pPr>
            <w:r w:rsidRPr="00E42725">
              <w:t>пож</w:t>
            </w:r>
            <w:r w:rsidRPr="00E42725">
              <w:t>а</w:t>
            </w:r>
            <w:r w:rsidRPr="00E42725">
              <w:t>ров (</w:t>
            </w:r>
            <w:r>
              <w:t>шт.</w:t>
            </w:r>
            <w:r w:rsidRPr="00E42725">
              <w:t>)</w:t>
            </w:r>
          </w:p>
        </w:tc>
        <w:tc>
          <w:tcPr>
            <w:tcW w:w="2549" w:type="dxa"/>
            <w:shd w:val="clear" w:color="auto" w:fill="auto"/>
          </w:tcPr>
          <w:p w:rsidR="00E42725" w:rsidRPr="00E42725" w:rsidRDefault="00E42725" w:rsidP="00E42725">
            <w:pPr>
              <w:jc w:val="center"/>
            </w:pPr>
            <w:r w:rsidRPr="00E42725">
              <w:t>Площадь, пройденная огнем (га)</w:t>
            </w:r>
          </w:p>
        </w:tc>
      </w:tr>
      <w:tr w:rsidR="00E42725" w:rsidRPr="00E42725" w:rsidTr="00E42725">
        <w:trPr>
          <w:jc w:val="center"/>
        </w:trPr>
        <w:tc>
          <w:tcPr>
            <w:tcW w:w="4678" w:type="dxa"/>
            <w:shd w:val="clear" w:color="auto" w:fill="auto"/>
          </w:tcPr>
          <w:p w:rsidR="00E42725" w:rsidRPr="00E42725" w:rsidRDefault="00E42725" w:rsidP="00B061BA">
            <w:pPr>
              <w:jc w:val="both"/>
            </w:pPr>
            <w:r>
              <w:t xml:space="preserve">1. </w:t>
            </w:r>
            <w:r w:rsidRPr="00E42725">
              <w:t>Кызылское</w:t>
            </w:r>
          </w:p>
        </w:tc>
        <w:tc>
          <w:tcPr>
            <w:tcW w:w="2264" w:type="dxa"/>
            <w:shd w:val="clear" w:color="auto" w:fill="auto"/>
          </w:tcPr>
          <w:p w:rsidR="00E42725" w:rsidRPr="00E42725" w:rsidRDefault="00E42725" w:rsidP="00B061BA">
            <w:pPr>
              <w:jc w:val="center"/>
            </w:pPr>
            <w:r w:rsidRPr="00E42725">
              <w:t>5</w:t>
            </w:r>
          </w:p>
        </w:tc>
        <w:tc>
          <w:tcPr>
            <w:tcW w:w="2549" w:type="dxa"/>
            <w:shd w:val="clear" w:color="auto" w:fill="auto"/>
          </w:tcPr>
          <w:p w:rsidR="00E42725" w:rsidRPr="00E42725" w:rsidRDefault="00E42725" w:rsidP="00B061BA">
            <w:pPr>
              <w:jc w:val="center"/>
            </w:pPr>
            <w:r w:rsidRPr="00E42725">
              <w:t>2061</w:t>
            </w:r>
          </w:p>
        </w:tc>
      </w:tr>
      <w:tr w:rsidR="00E42725" w:rsidRPr="00E42725" w:rsidTr="00E42725">
        <w:trPr>
          <w:jc w:val="center"/>
        </w:trPr>
        <w:tc>
          <w:tcPr>
            <w:tcW w:w="4678" w:type="dxa"/>
            <w:shd w:val="clear" w:color="auto" w:fill="auto"/>
          </w:tcPr>
          <w:p w:rsidR="00E42725" w:rsidRPr="00E42725" w:rsidRDefault="00E42725" w:rsidP="00B061BA">
            <w:pPr>
              <w:jc w:val="both"/>
            </w:pPr>
            <w:r>
              <w:t xml:space="preserve">2. </w:t>
            </w:r>
            <w:r w:rsidRPr="00E42725">
              <w:t>Туранское</w:t>
            </w:r>
          </w:p>
        </w:tc>
        <w:tc>
          <w:tcPr>
            <w:tcW w:w="2264" w:type="dxa"/>
            <w:shd w:val="clear" w:color="auto" w:fill="auto"/>
          </w:tcPr>
          <w:p w:rsidR="00E42725" w:rsidRPr="00E42725" w:rsidRDefault="00E42725" w:rsidP="00B061BA">
            <w:pPr>
              <w:jc w:val="center"/>
            </w:pPr>
            <w:r w:rsidRPr="00E42725">
              <w:t>10</w:t>
            </w:r>
          </w:p>
        </w:tc>
        <w:tc>
          <w:tcPr>
            <w:tcW w:w="2549" w:type="dxa"/>
            <w:shd w:val="clear" w:color="auto" w:fill="auto"/>
          </w:tcPr>
          <w:p w:rsidR="00E42725" w:rsidRPr="00E42725" w:rsidRDefault="00E42725" w:rsidP="00B061BA">
            <w:pPr>
              <w:jc w:val="center"/>
            </w:pPr>
            <w:r w:rsidRPr="00E42725">
              <w:t>11952,5</w:t>
            </w:r>
          </w:p>
        </w:tc>
      </w:tr>
      <w:tr w:rsidR="00E42725" w:rsidRPr="00E42725" w:rsidTr="00E42725">
        <w:trPr>
          <w:jc w:val="center"/>
        </w:trPr>
        <w:tc>
          <w:tcPr>
            <w:tcW w:w="4678" w:type="dxa"/>
            <w:shd w:val="clear" w:color="auto" w:fill="auto"/>
          </w:tcPr>
          <w:p w:rsidR="00E42725" w:rsidRPr="00E42725" w:rsidRDefault="00E42725" w:rsidP="00B061BA">
            <w:pPr>
              <w:jc w:val="both"/>
            </w:pPr>
            <w:r>
              <w:t xml:space="preserve">3. </w:t>
            </w:r>
            <w:r w:rsidRPr="00E42725">
              <w:t>Тандинское</w:t>
            </w:r>
          </w:p>
        </w:tc>
        <w:tc>
          <w:tcPr>
            <w:tcW w:w="2264" w:type="dxa"/>
            <w:shd w:val="clear" w:color="auto" w:fill="auto"/>
          </w:tcPr>
          <w:p w:rsidR="00E42725" w:rsidRPr="00E42725" w:rsidRDefault="00E42725" w:rsidP="00B061BA">
            <w:pPr>
              <w:jc w:val="center"/>
            </w:pPr>
            <w:r w:rsidRPr="00E42725">
              <w:t>11</w:t>
            </w:r>
          </w:p>
        </w:tc>
        <w:tc>
          <w:tcPr>
            <w:tcW w:w="2549" w:type="dxa"/>
            <w:shd w:val="clear" w:color="auto" w:fill="auto"/>
          </w:tcPr>
          <w:p w:rsidR="00E42725" w:rsidRPr="00E42725" w:rsidRDefault="00E42725" w:rsidP="00B061BA">
            <w:pPr>
              <w:jc w:val="center"/>
            </w:pPr>
            <w:r w:rsidRPr="00E42725">
              <w:t>344,2</w:t>
            </w:r>
          </w:p>
        </w:tc>
      </w:tr>
      <w:tr w:rsidR="00E42725" w:rsidRPr="00E42725" w:rsidTr="00E42725">
        <w:trPr>
          <w:jc w:val="center"/>
        </w:trPr>
        <w:tc>
          <w:tcPr>
            <w:tcW w:w="4678" w:type="dxa"/>
            <w:shd w:val="clear" w:color="auto" w:fill="auto"/>
          </w:tcPr>
          <w:p w:rsidR="00E42725" w:rsidRPr="00E42725" w:rsidRDefault="00E42725" w:rsidP="00B061BA">
            <w:pPr>
              <w:jc w:val="both"/>
            </w:pPr>
            <w:r>
              <w:t xml:space="preserve">4. </w:t>
            </w:r>
            <w:r w:rsidRPr="00E42725">
              <w:t>Балгазынское</w:t>
            </w:r>
          </w:p>
        </w:tc>
        <w:tc>
          <w:tcPr>
            <w:tcW w:w="2264" w:type="dxa"/>
            <w:shd w:val="clear" w:color="auto" w:fill="auto"/>
          </w:tcPr>
          <w:p w:rsidR="00E42725" w:rsidRPr="00E42725" w:rsidRDefault="00E42725" w:rsidP="00B061BA">
            <w:pPr>
              <w:jc w:val="center"/>
            </w:pPr>
            <w:r w:rsidRPr="00E42725">
              <w:t>14</w:t>
            </w:r>
          </w:p>
        </w:tc>
        <w:tc>
          <w:tcPr>
            <w:tcW w:w="2549" w:type="dxa"/>
            <w:shd w:val="clear" w:color="auto" w:fill="auto"/>
          </w:tcPr>
          <w:p w:rsidR="00E42725" w:rsidRPr="00E42725" w:rsidRDefault="00E42725" w:rsidP="00B061BA">
            <w:pPr>
              <w:jc w:val="center"/>
            </w:pPr>
            <w:r w:rsidRPr="00E42725">
              <w:t>842,3</w:t>
            </w:r>
          </w:p>
        </w:tc>
      </w:tr>
      <w:tr w:rsidR="00E42725" w:rsidRPr="00E42725" w:rsidTr="00E42725">
        <w:trPr>
          <w:jc w:val="center"/>
        </w:trPr>
        <w:tc>
          <w:tcPr>
            <w:tcW w:w="4678" w:type="dxa"/>
            <w:shd w:val="clear" w:color="auto" w:fill="auto"/>
          </w:tcPr>
          <w:p w:rsidR="00E42725" w:rsidRPr="00E42725" w:rsidRDefault="00E42725" w:rsidP="00B061BA">
            <w:pPr>
              <w:jc w:val="both"/>
            </w:pPr>
            <w:r>
              <w:t xml:space="preserve">5. </w:t>
            </w:r>
            <w:r w:rsidRPr="00E42725">
              <w:t xml:space="preserve">Тес-Хемское </w:t>
            </w:r>
          </w:p>
        </w:tc>
        <w:tc>
          <w:tcPr>
            <w:tcW w:w="2264" w:type="dxa"/>
            <w:shd w:val="clear" w:color="auto" w:fill="auto"/>
          </w:tcPr>
          <w:p w:rsidR="00E42725" w:rsidRPr="00E42725" w:rsidRDefault="00E42725" w:rsidP="00B061BA">
            <w:pPr>
              <w:jc w:val="center"/>
            </w:pPr>
            <w:r w:rsidRPr="00E42725">
              <w:t>8</w:t>
            </w:r>
          </w:p>
        </w:tc>
        <w:tc>
          <w:tcPr>
            <w:tcW w:w="2549" w:type="dxa"/>
            <w:shd w:val="clear" w:color="auto" w:fill="auto"/>
          </w:tcPr>
          <w:p w:rsidR="00E42725" w:rsidRPr="00E42725" w:rsidRDefault="00E42725" w:rsidP="00B061BA">
            <w:pPr>
              <w:jc w:val="center"/>
            </w:pPr>
            <w:r w:rsidRPr="00E42725">
              <w:t>264,5</w:t>
            </w:r>
          </w:p>
        </w:tc>
      </w:tr>
      <w:tr w:rsidR="00E42725" w:rsidRPr="00E42725" w:rsidTr="00E42725">
        <w:trPr>
          <w:jc w:val="center"/>
        </w:trPr>
        <w:tc>
          <w:tcPr>
            <w:tcW w:w="4678" w:type="dxa"/>
            <w:shd w:val="clear" w:color="auto" w:fill="auto"/>
          </w:tcPr>
          <w:p w:rsidR="00E42725" w:rsidRPr="00E42725" w:rsidRDefault="00E42725" w:rsidP="00B061BA">
            <w:pPr>
              <w:jc w:val="both"/>
            </w:pPr>
            <w:r>
              <w:t xml:space="preserve">6. </w:t>
            </w:r>
            <w:r w:rsidRPr="00E42725">
              <w:t xml:space="preserve">Шагонарское </w:t>
            </w:r>
          </w:p>
        </w:tc>
        <w:tc>
          <w:tcPr>
            <w:tcW w:w="2264" w:type="dxa"/>
            <w:shd w:val="clear" w:color="auto" w:fill="auto"/>
          </w:tcPr>
          <w:p w:rsidR="00E42725" w:rsidRPr="00E42725" w:rsidRDefault="00E42725" w:rsidP="00B061BA">
            <w:pPr>
              <w:jc w:val="center"/>
            </w:pPr>
            <w:r w:rsidRPr="00E42725">
              <w:t>19</w:t>
            </w:r>
          </w:p>
        </w:tc>
        <w:tc>
          <w:tcPr>
            <w:tcW w:w="2549" w:type="dxa"/>
            <w:shd w:val="clear" w:color="auto" w:fill="auto"/>
          </w:tcPr>
          <w:p w:rsidR="00E42725" w:rsidRPr="00E42725" w:rsidRDefault="00E42725" w:rsidP="00B061BA">
            <w:pPr>
              <w:jc w:val="center"/>
            </w:pPr>
            <w:r w:rsidRPr="00E42725">
              <w:t>1008,9</w:t>
            </w:r>
          </w:p>
        </w:tc>
      </w:tr>
      <w:tr w:rsidR="00E42725" w:rsidRPr="00E42725" w:rsidTr="00E42725">
        <w:trPr>
          <w:jc w:val="center"/>
        </w:trPr>
        <w:tc>
          <w:tcPr>
            <w:tcW w:w="4678" w:type="dxa"/>
            <w:shd w:val="clear" w:color="auto" w:fill="auto"/>
          </w:tcPr>
          <w:p w:rsidR="00E42725" w:rsidRPr="00E42725" w:rsidRDefault="00E42725" w:rsidP="00B061BA">
            <w:pPr>
              <w:jc w:val="both"/>
            </w:pPr>
            <w:r>
              <w:t xml:space="preserve">7. </w:t>
            </w:r>
            <w:r w:rsidRPr="00E42725">
              <w:t xml:space="preserve">Чаданское </w:t>
            </w:r>
          </w:p>
        </w:tc>
        <w:tc>
          <w:tcPr>
            <w:tcW w:w="2264" w:type="dxa"/>
            <w:shd w:val="clear" w:color="auto" w:fill="auto"/>
          </w:tcPr>
          <w:p w:rsidR="00E42725" w:rsidRPr="00E42725" w:rsidRDefault="00E42725" w:rsidP="00B061BA">
            <w:pPr>
              <w:jc w:val="center"/>
            </w:pPr>
            <w:r w:rsidRPr="00E42725">
              <w:t>7</w:t>
            </w:r>
          </w:p>
        </w:tc>
        <w:tc>
          <w:tcPr>
            <w:tcW w:w="2549" w:type="dxa"/>
            <w:shd w:val="clear" w:color="auto" w:fill="auto"/>
          </w:tcPr>
          <w:p w:rsidR="00E42725" w:rsidRPr="00E42725" w:rsidRDefault="00E42725" w:rsidP="00B061BA">
            <w:pPr>
              <w:jc w:val="center"/>
            </w:pPr>
            <w:r w:rsidRPr="00E42725">
              <w:t>4564,5</w:t>
            </w:r>
          </w:p>
        </w:tc>
      </w:tr>
      <w:tr w:rsidR="00E42725" w:rsidRPr="00E42725" w:rsidTr="00E42725">
        <w:trPr>
          <w:jc w:val="center"/>
        </w:trPr>
        <w:tc>
          <w:tcPr>
            <w:tcW w:w="4678" w:type="dxa"/>
            <w:shd w:val="clear" w:color="auto" w:fill="auto"/>
          </w:tcPr>
          <w:p w:rsidR="00E42725" w:rsidRPr="00E42725" w:rsidRDefault="00E42725" w:rsidP="00B061BA">
            <w:pPr>
              <w:jc w:val="both"/>
            </w:pPr>
            <w:r>
              <w:t xml:space="preserve">8. </w:t>
            </w:r>
            <w:r w:rsidRPr="00E42725">
              <w:t xml:space="preserve">Барун-Хемчикское </w:t>
            </w:r>
          </w:p>
        </w:tc>
        <w:tc>
          <w:tcPr>
            <w:tcW w:w="2264" w:type="dxa"/>
            <w:shd w:val="clear" w:color="auto" w:fill="auto"/>
          </w:tcPr>
          <w:p w:rsidR="00E42725" w:rsidRPr="00E42725" w:rsidRDefault="00E42725" w:rsidP="00B061BA">
            <w:pPr>
              <w:jc w:val="center"/>
            </w:pPr>
            <w:r w:rsidRPr="00E42725">
              <w:t>1</w:t>
            </w:r>
          </w:p>
        </w:tc>
        <w:tc>
          <w:tcPr>
            <w:tcW w:w="2549" w:type="dxa"/>
            <w:shd w:val="clear" w:color="auto" w:fill="auto"/>
          </w:tcPr>
          <w:p w:rsidR="00E42725" w:rsidRPr="00E42725" w:rsidRDefault="00E42725" w:rsidP="00B061BA">
            <w:pPr>
              <w:jc w:val="center"/>
            </w:pPr>
            <w:r w:rsidRPr="00E42725">
              <w:t>8</w:t>
            </w:r>
          </w:p>
        </w:tc>
      </w:tr>
      <w:tr w:rsidR="00E42725" w:rsidRPr="00E42725" w:rsidTr="00E42725">
        <w:trPr>
          <w:jc w:val="center"/>
        </w:trPr>
        <w:tc>
          <w:tcPr>
            <w:tcW w:w="4678" w:type="dxa"/>
            <w:shd w:val="clear" w:color="auto" w:fill="auto"/>
          </w:tcPr>
          <w:p w:rsidR="00E42725" w:rsidRPr="00E42725" w:rsidRDefault="00E42725" w:rsidP="00B061BA">
            <w:pPr>
              <w:jc w:val="both"/>
            </w:pPr>
            <w:r>
              <w:t xml:space="preserve">9. </w:t>
            </w:r>
            <w:r w:rsidRPr="00E42725">
              <w:t>Каа-Хемское</w:t>
            </w:r>
          </w:p>
        </w:tc>
        <w:tc>
          <w:tcPr>
            <w:tcW w:w="2264" w:type="dxa"/>
            <w:shd w:val="clear" w:color="auto" w:fill="auto"/>
          </w:tcPr>
          <w:p w:rsidR="00E42725" w:rsidRPr="00E42725" w:rsidRDefault="00E42725" w:rsidP="00B061BA">
            <w:pPr>
              <w:jc w:val="center"/>
            </w:pPr>
            <w:r w:rsidRPr="00E42725">
              <w:t>20</w:t>
            </w:r>
          </w:p>
        </w:tc>
        <w:tc>
          <w:tcPr>
            <w:tcW w:w="2549" w:type="dxa"/>
            <w:shd w:val="clear" w:color="auto" w:fill="auto"/>
          </w:tcPr>
          <w:p w:rsidR="00E42725" w:rsidRPr="00E42725" w:rsidRDefault="00E42725" w:rsidP="00B061BA">
            <w:pPr>
              <w:jc w:val="center"/>
            </w:pPr>
            <w:r w:rsidRPr="00E42725">
              <w:t>10297,5</w:t>
            </w:r>
          </w:p>
        </w:tc>
      </w:tr>
      <w:tr w:rsidR="00E42725" w:rsidRPr="00E42725" w:rsidTr="00E42725">
        <w:trPr>
          <w:jc w:val="center"/>
        </w:trPr>
        <w:tc>
          <w:tcPr>
            <w:tcW w:w="4678" w:type="dxa"/>
            <w:shd w:val="clear" w:color="auto" w:fill="auto"/>
          </w:tcPr>
          <w:p w:rsidR="00E42725" w:rsidRPr="00E42725" w:rsidRDefault="00E42725" w:rsidP="00B061BA">
            <w:pPr>
              <w:jc w:val="both"/>
            </w:pPr>
            <w:r>
              <w:t xml:space="preserve">10. </w:t>
            </w:r>
            <w:r w:rsidRPr="00E42725">
              <w:t>Тоджинское</w:t>
            </w:r>
          </w:p>
        </w:tc>
        <w:tc>
          <w:tcPr>
            <w:tcW w:w="2264" w:type="dxa"/>
            <w:shd w:val="clear" w:color="auto" w:fill="auto"/>
          </w:tcPr>
          <w:p w:rsidR="00E42725" w:rsidRPr="00E42725" w:rsidRDefault="00E42725" w:rsidP="00B061BA">
            <w:pPr>
              <w:jc w:val="center"/>
            </w:pPr>
            <w:r w:rsidRPr="00E42725">
              <w:t>34</w:t>
            </w:r>
          </w:p>
        </w:tc>
        <w:tc>
          <w:tcPr>
            <w:tcW w:w="2549" w:type="dxa"/>
            <w:shd w:val="clear" w:color="auto" w:fill="auto"/>
          </w:tcPr>
          <w:p w:rsidR="00E42725" w:rsidRPr="00E42725" w:rsidRDefault="00E42725" w:rsidP="00B061BA">
            <w:pPr>
              <w:jc w:val="center"/>
            </w:pPr>
            <w:r w:rsidRPr="00E42725">
              <w:t>13599</w:t>
            </w:r>
          </w:p>
        </w:tc>
      </w:tr>
      <w:tr w:rsidR="00E42725" w:rsidRPr="00E42725" w:rsidTr="00E42725">
        <w:trPr>
          <w:jc w:val="center"/>
        </w:trPr>
        <w:tc>
          <w:tcPr>
            <w:tcW w:w="4678" w:type="dxa"/>
            <w:shd w:val="clear" w:color="auto" w:fill="auto"/>
          </w:tcPr>
          <w:p w:rsidR="00E42725" w:rsidRDefault="00E42725" w:rsidP="00B061BA">
            <w:pPr>
              <w:jc w:val="both"/>
            </w:pPr>
            <w:r w:rsidRPr="00E42725">
              <w:t>Итого</w:t>
            </w:r>
          </w:p>
        </w:tc>
        <w:tc>
          <w:tcPr>
            <w:tcW w:w="2264" w:type="dxa"/>
            <w:shd w:val="clear" w:color="auto" w:fill="auto"/>
          </w:tcPr>
          <w:p w:rsidR="00E42725" w:rsidRPr="00E42725" w:rsidRDefault="00E42725" w:rsidP="00E42725">
            <w:pPr>
              <w:jc w:val="center"/>
            </w:pPr>
            <w:r w:rsidRPr="00E42725">
              <w:t>129</w:t>
            </w:r>
          </w:p>
        </w:tc>
        <w:tc>
          <w:tcPr>
            <w:tcW w:w="2549" w:type="dxa"/>
            <w:shd w:val="clear" w:color="auto" w:fill="auto"/>
          </w:tcPr>
          <w:p w:rsidR="00E42725" w:rsidRPr="00E42725" w:rsidRDefault="00E42725" w:rsidP="00E42725">
            <w:pPr>
              <w:jc w:val="center"/>
              <w:rPr>
                <w:color w:val="000000"/>
              </w:rPr>
            </w:pPr>
            <w:r w:rsidRPr="00E42725">
              <w:rPr>
                <w:color w:val="000000"/>
              </w:rPr>
              <w:t>44942,4</w:t>
            </w:r>
          </w:p>
        </w:tc>
      </w:tr>
    </w:tbl>
    <w:p w:rsidR="00E42725" w:rsidRDefault="00E42725"/>
    <w:p w:rsidR="009A249F" w:rsidRPr="00E42725" w:rsidRDefault="009A249F" w:rsidP="00E42725">
      <w:pPr>
        <w:ind w:firstLine="709"/>
        <w:contextualSpacing/>
        <w:jc w:val="both"/>
        <w:rPr>
          <w:sz w:val="28"/>
          <w:szCs w:val="28"/>
        </w:rPr>
      </w:pPr>
      <w:r w:rsidRPr="00E42725">
        <w:rPr>
          <w:rFonts w:eastAsia="Calibri"/>
          <w:sz w:val="28"/>
          <w:szCs w:val="28"/>
          <w:lang w:eastAsia="en-US"/>
        </w:rPr>
        <w:t xml:space="preserve">Наибольшее количество лесных пожаров зарегистрировано в Тоджинском, Каа-Хемском и Шагонарском лесничествах. </w:t>
      </w:r>
      <w:r w:rsidRPr="00E42725">
        <w:rPr>
          <w:sz w:val="28"/>
          <w:szCs w:val="28"/>
        </w:rPr>
        <w:t>Наибольшая площадь, пройденная п</w:t>
      </w:r>
      <w:r w:rsidRPr="00E42725">
        <w:rPr>
          <w:sz w:val="28"/>
          <w:szCs w:val="28"/>
        </w:rPr>
        <w:t>о</w:t>
      </w:r>
      <w:r w:rsidRPr="00E42725">
        <w:rPr>
          <w:sz w:val="28"/>
          <w:szCs w:val="28"/>
        </w:rPr>
        <w:t>жарами, зафиксирована в Каа-Хемском в Тоджинском, и Туранском лесничествах.</w:t>
      </w:r>
    </w:p>
    <w:p w:rsidR="009A249F" w:rsidRPr="00E42725" w:rsidRDefault="009A249F" w:rsidP="00E42725">
      <w:pPr>
        <w:ind w:firstLine="709"/>
        <w:jc w:val="both"/>
        <w:rPr>
          <w:rFonts w:eastAsia="Calibri"/>
          <w:sz w:val="28"/>
          <w:szCs w:val="28"/>
        </w:rPr>
      </w:pPr>
      <w:r w:rsidRPr="00E42725">
        <w:rPr>
          <w:rFonts w:eastAsia="Calibri"/>
          <w:sz w:val="28"/>
          <w:szCs w:val="28"/>
          <w:lang w:eastAsia="en-US"/>
        </w:rPr>
        <w:t>В текущем году в сравнении с 2016 годом количество лесных пожаров увел</w:t>
      </w:r>
      <w:r w:rsidRPr="00E42725">
        <w:rPr>
          <w:rFonts w:eastAsia="Calibri"/>
          <w:sz w:val="28"/>
          <w:szCs w:val="28"/>
          <w:lang w:eastAsia="en-US"/>
        </w:rPr>
        <w:t>и</w:t>
      </w:r>
      <w:r w:rsidRPr="00E42725">
        <w:rPr>
          <w:rFonts w:eastAsia="Calibri"/>
          <w:sz w:val="28"/>
          <w:szCs w:val="28"/>
          <w:lang w:eastAsia="en-US"/>
        </w:rPr>
        <w:t xml:space="preserve">чилось на 42 </w:t>
      </w:r>
      <w:r w:rsidR="000535EE">
        <w:rPr>
          <w:rFonts w:eastAsia="Calibri"/>
          <w:sz w:val="28"/>
          <w:szCs w:val="28"/>
          <w:lang w:eastAsia="en-US"/>
        </w:rPr>
        <w:t>процента</w:t>
      </w:r>
      <w:r w:rsidRPr="00E42725">
        <w:rPr>
          <w:rFonts w:eastAsia="Calibri"/>
          <w:sz w:val="28"/>
          <w:szCs w:val="28"/>
          <w:lang w:eastAsia="en-US"/>
        </w:rPr>
        <w:t xml:space="preserve"> (54 лесных пожара), по площади, пройд</w:t>
      </w:r>
      <w:r w:rsidR="00E51A10" w:rsidRPr="00E42725">
        <w:rPr>
          <w:rFonts w:eastAsia="Calibri"/>
          <w:sz w:val="28"/>
          <w:szCs w:val="28"/>
          <w:lang w:eastAsia="en-US"/>
        </w:rPr>
        <w:t>е</w:t>
      </w:r>
      <w:r w:rsidRPr="00E42725">
        <w:rPr>
          <w:rFonts w:eastAsia="Calibri"/>
          <w:sz w:val="28"/>
          <w:szCs w:val="28"/>
          <w:lang w:eastAsia="en-US"/>
        </w:rPr>
        <w:t>нной огн</w:t>
      </w:r>
      <w:r w:rsidR="00E51A10" w:rsidRPr="00E42725">
        <w:rPr>
          <w:rFonts w:eastAsia="Calibri"/>
          <w:sz w:val="28"/>
          <w:szCs w:val="28"/>
          <w:lang w:eastAsia="en-US"/>
        </w:rPr>
        <w:t>е</w:t>
      </w:r>
      <w:r w:rsidRPr="00E42725">
        <w:rPr>
          <w:rFonts w:eastAsia="Calibri"/>
          <w:sz w:val="28"/>
          <w:szCs w:val="28"/>
          <w:lang w:eastAsia="en-US"/>
        </w:rPr>
        <w:t xml:space="preserve">м, на 93,2 </w:t>
      </w:r>
      <w:r w:rsidR="00E42725">
        <w:rPr>
          <w:rFonts w:eastAsia="Calibri"/>
          <w:sz w:val="28"/>
          <w:szCs w:val="28"/>
          <w:lang w:eastAsia="en-US"/>
        </w:rPr>
        <w:t>процента</w:t>
      </w:r>
      <w:r w:rsidRPr="00E42725">
        <w:rPr>
          <w:rFonts w:eastAsia="Calibri"/>
          <w:sz w:val="28"/>
          <w:szCs w:val="28"/>
          <w:lang w:eastAsia="en-US"/>
        </w:rPr>
        <w:t xml:space="preserve"> (41 866,84 га).</w:t>
      </w:r>
      <w:r w:rsidRPr="00E42725">
        <w:rPr>
          <w:rFonts w:eastAsia="Calibri"/>
          <w:sz w:val="28"/>
          <w:szCs w:val="28"/>
        </w:rPr>
        <w:t xml:space="preserve"> </w:t>
      </w:r>
    </w:p>
    <w:p w:rsidR="009A249F" w:rsidRPr="00E42725" w:rsidRDefault="009A249F" w:rsidP="00E42725">
      <w:pPr>
        <w:ind w:firstLine="709"/>
        <w:jc w:val="both"/>
        <w:rPr>
          <w:rFonts w:eastAsia="Calibri"/>
          <w:sz w:val="28"/>
          <w:szCs w:val="28"/>
        </w:rPr>
      </w:pPr>
      <w:r w:rsidRPr="00E42725">
        <w:rPr>
          <w:rFonts w:eastAsia="Calibri"/>
          <w:sz w:val="28"/>
          <w:szCs w:val="28"/>
        </w:rPr>
        <w:t xml:space="preserve">Погибло и повреждено лесных насаждений </w:t>
      </w:r>
      <w:r w:rsidRPr="00E42725">
        <w:rPr>
          <w:rFonts w:eastAsia="Calibri"/>
          <w:bCs/>
          <w:sz w:val="28"/>
          <w:szCs w:val="28"/>
        </w:rPr>
        <w:t xml:space="preserve">1 </w:t>
      </w:r>
      <w:r w:rsidRPr="00E42725">
        <w:rPr>
          <w:rFonts w:eastAsia="Calibri"/>
          <w:sz w:val="28"/>
          <w:szCs w:val="28"/>
        </w:rPr>
        <w:t>млн. 701,1</w:t>
      </w:r>
      <w:r w:rsidRPr="00E42725">
        <w:rPr>
          <w:rFonts w:eastAsia="Calibri"/>
          <w:bCs/>
          <w:sz w:val="28"/>
          <w:szCs w:val="28"/>
        </w:rPr>
        <w:t xml:space="preserve"> </w:t>
      </w:r>
      <w:r w:rsidRPr="00E42725">
        <w:rPr>
          <w:rFonts w:eastAsia="Calibri"/>
          <w:sz w:val="28"/>
          <w:szCs w:val="28"/>
        </w:rPr>
        <w:t xml:space="preserve">тыс. </w:t>
      </w:r>
      <w:r w:rsidR="00B61CE7" w:rsidRPr="00E42725">
        <w:rPr>
          <w:rFonts w:eastAsia="Calibri"/>
          <w:bCs/>
          <w:sz w:val="28"/>
          <w:szCs w:val="28"/>
        </w:rPr>
        <w:t>куб.м</w:t>
      </w:r>
      <w:r w:rsidRPr="00E42725">
        <w:rPr>
          <w:rFonts w:eastAsia="Calibri"/>
          <w:sz w:val="28"/>
          <w:szCs w:val="28"/>
        </w:rPr>
        <w:t xml:space="preserve">, общий ущерб составил </w:t>
      </w:r>
      <w:r w:rsidRPr="00E42725">
        <w:rPr>
          <w:rFonts w:eastAsia="Calibri"/>
          <w:bCs/>
          <w:sz w:val="28"/>
          <w:szCs w:val="28"/>
        </w:rPr>
        <w:t xml:space="preserve">960 </w:t>
      </w:r>
      <w:r w:rsidRPr="00E42725">
        <w:rPr>
          <w:rFonts w:eastAsia="Calibri"/>
          <w:sz w:val="28"/>
          <w:szCs w:val="28"/>
        </w:rPr>
        <w:t xml:space="preserve">млн. </w:t>
      </w:r>
      <w:r w:rsidRPr="00E42725">
        <w:rPr>
          <w:rFonts w:eastAsia="Calibri"/>
          <w:bCs/>
          <w:sz w:val="28"/>
          <w:szCs w:val="28"/>
        </w:rPr>
        <w:t xml:space="preserve">758,5 </w:t>
      </w:r>
      <w:r w:rsidRPr="00E42725">
        <w:rPr>
          <w:rFonts w:eastAsia="Calibri"/>
          <w:sz w:val="28"/>
          <w:szCs w:val="28"/>
        </w:rPr>
        <w:t>тыс. руб</w:t>
      </w:r>
      <w:r w:rsidR="000A1443">
        <w:rPr>
          <w:rFonts w:eastAsia="Calibri"/>
          <w:sz w:val="28"/>
          <w:szCs w:val="28"/>
        </w:rPr>
        <w:t>лей</w:t>
      </w:r>
      <w:r w:rsidRPr="00E42725">
        <w:rPr>
          <w:rFonts w:eastAsia="Calibri"/>
          <w:sz w:val="28"/>
          <w:szCs w:val="28"/>
        </w:rPr>
        <w:t>.</w:t>
      </w:r>
    </w:p>
    <w:p w:rsidR="009A249F" w:rsidRPr="00E42725" w:rsidRDefault="009A249F" w:rsidP="00E42725">
      <w:pPr>
        <w:ind w:firstLine="709"/>
        <w:contextualSpacing/>
        <w:jc w:val="both"/>
        <w:rPr>
          <w:sz w:val="28"/>
          <w:szCs w:val="28"/>
        </w:rPr>
      </w:pPr>
      <w:r w:rsidRPr="00E42725">
        <w:rPr>
          <w:rFonts w:eastAsia="Calibri"/>
          <w:sz w:val="28"/>
          <w:szCs w:val="28"/>
          <w:lang w:eastAsia="en-US"/>
        </w:rPr>
        <w:t>Увеличение количества и площадей лесных пожаров по сравнению с прошлым годом об</w:t>
      </w:r>
      <w:r w:rsidRPr="00E42725">
        <w:rPr>
          <w:rFonts w:eastAsia="Calibri"/>
          <w:sz w:val="28"/>
          <w:szCs w:val="28"/>
          <w:lang w:eastAsia="en-US"/>
        </w:rPr>
        <w:t>ъ</w:t>
      </w:r>
      <w:r w:rsidRPr="00E42725">
        <w:rPr>
          <w:rFonts w:eastAsia="Calibri"/>
          <w:sz w:val="28"/>
          <w:szCs w:val="28"/>
          <w:lang w:eastAsia="en-US"/>
        </w:rPr>
        <w:t>ясняется температурной аномалией (среднесуточная температура воздуха составляла выше клим</w:t>
      </w:r>
      <w:r w:rsidRPr="00E42725">
        <w:rPr>
          <w:rFonts w:eastAsia="Calibri"/>
          <w:sz w:val="28"/>
          <w:szCs w:val="28"/>
          <w:lang w:eastAsia="en-US"/>
        </w:rPr>
        <w:t>а</w:t>
      </w:r>
      <w:r w:rsidRPr="00E42725">
        <w:rPr>
          <w:rFonts w:eastAsia="Calibri"/>
          <w:sz w:val="28"/>
          <w:szCs w:val="28"/>
          <w:lang w:eastAsia="en-US"/>
        </w:rPr>
        <w:t>тической нормы на 7°С и более, температура воздуха днем + 37°С и выше), так максимальное количество лесных пожаров было зарегистриров</w:t>
      </w:r>
      <w:r w:rsidRPr="00E42725">
        <w:rPr>
          <w:rFonts w:eastAsia="Calibri"/>
          <w:sz w:val="28"/>
          <w:szCs w:val="28"/>
          <w:lang w:eastAsia="en-US"/>
        </w:rPr>
        <w:t>а</w:t>
      </w:r>
      <w:r w:rsidRPr="00E42725">
        <w:rPr>
          <w:rFonts w:eastAsia="Calibri"/>
          <w:sz w:val="28"/>
          <w:szCs w:val="28"/>
          <w:lang w:eastAsia="en-US"/>
        </w:rPr>
        <w:t>но 24 июня 2017 г. 30 лесных пожаров на общей площади 24923,1 га с сухими гр</w:t>
      </w:r>
      <w:r w:rsidRPr="00E42725">
        <w:rPr>
          <w:rFonts w:eastAsia="Calibri"/>
          <w:sz w:val="28"/>
          <w:szCs w:val="28"/>
          <w:lang w:eastAsia="en-US"/>
        </w:rPr>
        <w:t>о</w:t>
      </w:r>
      <w:r w:rsidRPr="00E42725">
        <w:rPr>
          <w:rFonts w:eastAsia="Calibri"/>
          <w:sz w:val="28"/>
          <w:szCs w:val="28"/>
          <w:lang w:eastAsia="en-US"/>
        </w:rPr>
        <w:t>зовыми разрядами в труднодоступной горно-таежной местности и установлением аномальной жаркой погоды произошли в период с 17 июня по 24 июня 2017 г. Да</w:t>
      </w:r>
      <w:r w:rsidRPr="00E42725">
        <w:rPr>
          <w:rFonts w:eastAsia="Calibri"/>
          <w:sz w:val="28"/>
          <w:szCs w:val="28"/>
          <w:lang w:eastAsia="en-US"/>
        </w:rPr>
        <w:t>н</w:t>
      </w:r>
      <w:r w:rsidRPr="00E42725">
        <w:rPr>
          <w:rFonts w:eastAsia="Calibri"/>
          <w:sz w:val="28"/>
          <w:szCs w:val="28"/>
          <w:lang w:eastAsia="en-US"/>
        </w:rPr>
        <w:lastRenderedPageBreak/>
        <w:t>ные лесные пожары все грозовые, кроме одного на территории Эрзинского участк</w:t>
      </w:r>
      <w:r w:rsidRPr="00E42725">
        <w:rPr>
          <w:rFonts w:eastAsia="Calibri"/>
          <w:sz w:val="28"/>
          <w:szCs w:val="28"/>
          <w:lang w:eastAsia="en-US"/>
        </w:rPr>
        <w:t>о</w:t>
      </w:r>
      <w:r w:rsidRPr="00E42725">
        <w:rPr>
          <w:rFonts w:eastAsia="Calibri"/>
          <w:sz w:val="28"/>
          <w:szCs w:val="28"/>
          <w:lang w:eastAsia="en-US"/>
        </w:rPr>
        <w:t>вого лесничества ю-в н.</w:t>
      </w:r>
      <w:r w:rsidR="00E42725">
        <w:rPr>
          <w:rFonts w:eastAsia="Calibri"/>
          <w:sz w:val="28"/>
          <w:szCs w:val="28"/>
          <w:lang w:eastAsia="en-US"/>
        </w:rPr>
        <w:t>с</w:t>
      </w:r>
      <w:r w:rsidRPr="00E42725">
        <w:rPr>
          <w:rFonts w:eastAsia="Calibri"/>
          <w:sz w:val="28"/>
          <w:szCs w:val="28"/>
          <w:lang w:eastAsia="en-US"/>
        </w:rPr>
        <w:t xml:space="preserve">. Нарын 18 км (предварительная причина </w:t>
      </w:r>
      <w:r w:rsidR="00E42725">
        <w:rPr>
          <w:rFonts w:eastAsia="Calibri"/>
          <w:sz w:val="28"/>
          <w:szCs w:val="28"/>
          <w:lang w:eastAsia="en-US"/>
        </w:rPr>
        <w:t>–</w:t>
      </w:r>
      <w:r w:rsidRPr="00E42725">
        <w:rPr>
          <w:rFonts w:eastAsia="Calibri"/>
          <w:sz w:val="28"/>
          <w:szCs w:val="28"/>
          <w:lang w:eastAsia="en-US"/>
        </w:rPr>
        <w:t xml:space="preserve"> местное насел</w:t>
      </w:r>
      <w:r w:rsidRPr="00E42725">
        <w:rPr>
          <w:rFonts w:eastAsia="Calibri"/>
          <w:sz w:val="28"/>
          <w:szCs w:val="28"/>
          <w:lang w:eastAsia="en-US"/>
        </w:rPr>
        <w:t>е</w:t>
      </w:r>
      <w:r w:rsidRPr="00E42725">
        <w:rPr>
          <w:rFonts w:eastAsia="Calibri"/>
          <w:sz w:val="28"/>
          <w:szCs w:val="28"/>
          <w:lang w:eastAsia="en-US"/>
        </w:rPr>
        <w:t>ние).</w:t>
      </w:r>
    </w:p>
    <w:p w:rsidR="009A249F" w:rsidRPr="00E42725" w:rsidRDefault="009A249F" w:rsidP="00E42725">
      <w:pPr>
        <w:ind w:firstLine="709"/>
        <w:jc w:val="both"/>
        <w:rPr>
          <w:rFonts w:eastAsia="Calibri"/>
          <w:sz w:val="28"/>
          <w:szCs w:val="28"/>
        </w:rPr>
      </w:pPr>
      <w:r w:rsidRPr="00E42725">
        <w:rPr>
          <w:sz w:val="28"/>
          <w:szCs w:val="28"/>
        </w:rPr>
        <w:t>Основной причиной возникновения лесных пожаров в 2017 году является п</w:t>
      </w:r>
      <w:r w:rsidRPr="00E42725">
        <w:rPr>
          <w:rFonts w:eastAsia="Calibri"/>
          <w:sz w:val="28"/>
          <w:szCs w:val="28"/>
        </w:rPr>
        <w:t>риродный фактор (</w:t>
      </w:r>
      <w:r w:rsidRPr="00E42725">
        <w:rPr>
          <w:sz w:val="28"/>
          <w:szCs w:val="28"/>
        </w:rPr>
        <w:t xml:space="preserve">грозовые разряды) – </w:t>
      </w:r>
      <w:r w:rsidR="00E42725">
        <w:rPr>
          <w:rFonts w:eastAsia="Calibri"/>
          <w:sz w:val="28"/>
          <w:szCs w:val="28"/>
        </w:rPr>
        <w:t>72 (55,8 процента</w:t>
      </w:r>
      <w:r w:rsidRPr="00E42725">
        <w:rPr>
          <w:rFonts w:eastAsia="Calibri"/>
          <w:sz w:val="28"/>
          <w:szCs w:val="28"/>
        </w:rPr>
        <w:t xml:space="preserve">), </w:t>
      </w:r>
      <w:r w:rsidRPr="00E42725">
        <w:rPr>
          <w:sz w:val="28"/>
          <w:szCs w:val="28"/>
        </w:rPr>
        <w:t>антропогенный фактор составил (человеческий фактор) – 53 (</w:t>
      </w:r>
      <w:r w:rsidRPr="00E42725">
        <w:rPr>
          <w:rFonts w:eastAsia="Calibri"/>
          <w:sz w:val="28"/>
          <w:szCs w:val="28"/>
        </w:rPr>
        <w:t xml:space="preserve">41,1 </w:t>
      </w:r>
      <w:r w:rsidR="00E42725">
        <w:rPr>
          <w:rFonts w:eastAsia="Calibri"/>
          <w:sz w:val="28"/>
          <w:szCs w:val="28"/>
        </w:rPr>
        <w:t>процента</w:t>
      </w:r>
      <w:r w:rsidRPr="00E42725">
        <w:rPr>
          <w:sz w:val="28"/>
          <w:szCs w:val="28"/>
        </w:rPr>
        <w:t>)</w:t>
      </w:r>
      <w:r w:rsidR="00ED54AC" w:rsidRPr="00E42725">
        <w:rPr>
          <w:rFonts w:eastAsia="Calibri"/>
          <w:sz w:val="28"/>
          <w:szCs w:val="28"/>
        </w:rPr>
        <w:t>, н</w:t>
      </w:r>
      <w:r w:rsidRPr="00E42725">
        <w:rPr>
          <w:rFonts w:eastAsia="Calibri"/>
          <w:sz w:val="28"/>
          <w:szCs w:val="28"/>
        </w:rPr>
        <w:t>еконтролируемые сельхозп</w:t>
      </w:r>
      <w:r w:rsidRPr="00E42725">
        <w:rPr>
          <w:rFonts w:eastAsia="Calibri"/>
          <w:sz w:val="28"/>
          <w:szCs w:val="28"/>
        </w:rPr>
        <w:t>а</w:t>
      </w:r>
      <w:r w:rsidR="00E42725">
        <w:rPr>
          <w:rFonts w:eastAsia="Calibri"/>
          <w:sz w:val="28"/>
          <w:szCs w:val="28"/>
        </w:rPr>
        <w:t>лы – 4 (3,1 процента</w:t>
      </w:r>
      <w:r w:rsidRPr="00E42725">
        <w:rPr>
          <w:rFonts w:eastAsia="Calibri"/>
          <w:sz w:val="28"/>
          <w:szCs w:val="28"/>
        </w:rPr>
        <w:t>)</w:t>
      </w:r>
      <w:r w:rsidR="00E42725">
        <w:rPr>
          <w:rFonts w:eastAsia="Calibri"/>
          <w:sz w:val="28"/>
          <w:szCs w:val="28"/>
        </w:rPr>
        <w:t xml:space="preserve"> (р</w:t>
      </w:r>
      <w:r w:rsidR="00ED54AC" w:rsidRPr="00E42725">
        <w:rPr>
          <w:rFonts w:eastAsia="Calibri"/>
          <w:sz w:val="28"/>
          <w:szCs w:val="28"/>
        </w:rPr>
        <w:t>ис. 6.1)</w:t>
      </w:r>
      <w:r w:rsidRPr="00E42725">
        <w:rPr>
          <w:rFonts w:eastAsia="Calibri"/>
          <w:sz w:val="28"/>
          <w:szCs w:val="28"/>
        </w:rPr>
        <w:t>.</w:t>
      </w:r>
    </w:p>
    <w:p w:rsidR="001856D7" w:rsidRDefault="001856D7" w:rsidP="00FE11D4">
      <w:pPr>
        <w:ind w:firstLine="709"/>
        <w:jc w:val="both"/>
        <w:rPr>
          <w:rFonts w:eastAsia="Calibri"/>
        </w:rPr>
      </w:pPr>
    </w:p>
    <w:p w:rsidR="00ED54AC" w:rsidRDefault="0050086E" w:rsidP="00453DE6">
      <w:pPr>
        <w:ind w:firstLine="709"/>
        <w:jc w:val="center"/>
        <w:rPr>
          <w:rFonts w:eastAsia="Calibri"/>
        </w:rPr>
      </w:pPr>
      <w:r>
        <w:rPr>
          <w:rFonts w:eastAsia="Calibri"/>
          <w:noProof/>
        </w:rPr>
        <w:drawing>
          <wp:inline distT="0" distB="0" distL="0" distR="0">
            <wp:extent cx="4238625" cy="2181225"/>
            <wp:effectExtent l="0" t="0" r="0" b="0"/>
            <wp:docPr id="15"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53DE6" w:rsidRDefault="00453DE6" w:rsidP="002D3F81">
      <w:pPr>
        <w:pStyle w:val="2f0"/>
        <w:autoSpaceDE w:val="0"/>
        <w:ind w:firstLine="13"/>
        <w:jc w:val="center"/>
        <w:rPr>
          <w:rFonts w:ascii="Times New Roman" w:eastAsia="MS Mincho" w:hAnsi="Times New Roman" w:cs="Times New Roman"/>
          <w:sz w:val="24"/>
          <w:szCs w:val="24"/>
        </w:rPr>
      </w:pPr>
    </w:p>
    <w:p w:rsidR="002D3F81" w:rsidRPr="002D3F81" w:rsidRDefault="002D3F81" w:rsidP="002D3F81">
      <w:pPr>
        <w:pStyle w:val="2f0"/>
        <w:autoSpaceDE w:val="0"/>
        <w:ind w:firstLine="13"/>
        <w:jc w:val="center"/>
        <w:rPr>
          <w:rFonts w:ascii="Times New Roman" w:hAnsi="Times New Roman" w:cs="Times New Roman"/>
          <w:sz w:val="24"/>
          <w:szCs w:val="24"/>
        </w:rPr>
      </w:pPr>
      <w:r w:rsidRPr="002D3F81">
        <w:rPr>
          <w:rFonts w:ascii="Times New Roman" w:eastAsia="MS Mincho" w:hAnsi="Times New Roman" w:cs="Times New Roman"/>
          <w:sz w:val="24"/>
          <w:szCs w:val="24"/>
        </w:rPr>
        <w:t>Рис. 6.</w:t>
      </w:r>
      <w:r>
        <w:rPr>
          <w:rFonts w:ascii="Times New Roman" w:eastAsia="MS Mincho" w:hAnsi="Times New Roman" w:cs="Times New Roman"/>
          <w:sz w:val="24"/>
          <w:szCs w:val="24"/>
        </w:rPr>
        <w:t>1</w:t>
      </w:r>
      <w:r w:rsidRPr="002D3F81">
        <w:rPr>
          <w:rFonts w:ascii="Times New Roman" w:eastAsia="MS Mincho" w:hAnsi="Times New Roman" w:cs="Times New Roman"/>
          <w:sz w:val="24"/>
          <w:szCs w:val="24"/>
        </w:rPr>
        <w:t xml:space="preserve"> </w:t>
      </w:r>
      <w:r w:rsidRPr="002D3F81">
        <w:rPr>
          <w:rFonts w:ascii="Times New Roman" w:hAnsi="Times New Roman" w:cs="Times New Roman"/>
          <w:sz w:val="24"/>
          <w:szCs w:val="24"/>
        </w:rPr>
        <w:t>Основные причины возникновения лесных пожаров в 2017 году</w:t>
      </w:r>
      <w:r w:rsidRPr="002D3F81">
        <w:rPr>
          <w:rFonts w:ascii="Times New Roman" w:eastAsia="MS Mincho" w:hAnsi="Times New Roman" w:cs="Times New Roman"/>
          <w:sz w:val="24"/>
          <w:szCs w:val="24"/>
        </w:rPr>
        <w:t>.</w:t>
      </w:r>
    </w:p>
    <w:p w:rsidR="00ED54AC" w:rsidRPr="00202FD8" w:rsidRDefault="00ED54AC" w:rsidP="002D3F81">
      <w:pPr>
        <w:ind w:firstLine="709"/>
        <w:jc w:val="center"/>
        <w:rPr>
          <w:rFonts w:eastAsia="Calibri"/>
        </w:rPr>
      </w:pPr>
    </w:p>
    <w:p w:rsidR="009A249F" w:rsidRPr="00E42725" w:rsidRDefault="009A249F" w:rsidP="00FE11D4">
      <w:pPr>
        <w:ind w:firstLine="709"/>
        <w:jc w:val="both"/>
        <w:rPr>
          <w:rFonts w:eastAsia="Calibri"/>
          <w:sz w:val="28"/>
          <w:szCs w:val="28"/>
        </w:rPr>
      </w:pPr>
      <w:r w:rsidRPr="00E42725">
        <w:rPr>
          <w:rFonts w:eastAsia="Calibri"/>
          <w:sz w:val="28"/>
          <w:szCs w:val="28"/>
        </w:rPr>
        <w:t>В день обнаружения было ликвидировано 56 лесных пожаров, 15 пожаров л</w:t>
      </w:r>
      <w:r w:rsidRPr="00E42725">
        <w:rPr>
          <w:rFonts w:eastAsia="Calibri"/>
          <w:sz w:val="28"/>
          <w:szCs w:val="28"/>
        </w:rPr>
        <w:t>и</w:t>
      </w:r>
      <w:r w:rsidRPr="00E42725">
        <w:rPr>
          <w:rFonts w:eastAsia="Calibri"/>
          <w:sz w:val="28"/>
          <w:szCs w:val="28"/>
        </w:rPr>
        <w:t>квидировано во вторые сутки, 16 пожаров ликвидированы в третьи сутки, 42 пож</w:t>
      </w:r>
      <w:r w:rsidRPr="00E42725">
        <w:rPr>
          <w:rFonts w:eastAsia="Calibri"/>
          <w:sz w:val="28"/>
          <w:szCs w:val="28"/>
        </w:rPr>
        <w:t>а</w:t>
      </w:r>
      <w:r w:rsidRPr="00E42725">
        <w:rPr>
          <w:rFonts w:eastAsia="Calibri"/>
          <w:sz w:val="28"/>
          <w:szCs w:val="28"/>
        </w:rPr>
        <w:t>ров – более трех с</w:t>
      </w:r>
      <w:r w:rsidRPr="00E42725">
        <w:rPr>
          <w:rFonts w:eastAsia="Calibri"/>
          <w:sz w:val="28"/>
          <w:szCs w:val="28"/>
        </w:rPr>
        <w:t>у</w:t>
      </w:r>
      <w:r w:rsidRPr="00E42725">
        <w:rPr>
          <w:rFonts w:eastAsia="Calibri"/>
          <w:sz w:val="28"/>
          <w:szCs w:val="28"/>
        </w:rPr>
        <w:t>ток</w:t>
      </w:r>
      <w:r w:rsidR="00E42725">
        <w:rPr>
          <w:rFonts w:eastAsia="Calibri"/>
          <w:sz w:val="28"/>
          <w:szCs w:val="28"/>
        </w:rPr>
        <w:t xml:space="preserve"> (р</w:t>
      </w:r>
      <w:r w:rsidR="00ED54AC" w:rsidRPr="00E42725">
        <w:rPr>
          <w:rFonts w:eastAsia="Calibri"/>
          <w:sz w:val="28"/>
          <w:szCs w:val="28"/>
        </w:rPr>
        <w:t>ис. 6.2</w:t>
      </w:r>
      <w:r w:rsidR="00A25683" w:rsidRPr="00E42725">
        <w:rPr>
          <w:rFonts w:eastAsia="Calibri"/>
          <w:sz w:val="28"/>
          <w:szCs w:val="28"/>
        </w:rPr>
        <w:t>)</w:t>
      </w:r>
      <w:r w:rsidRPr="00E42725">
        <w:rPr>
          <w:rFonts w:eastAsia="Calibri"/>
          <w:sz w:val="28"/>
          <w:szCs w:val="28"/>
        </w:rPr>
        <w:t xml:space="preserve">. </w:t>
      </w:r>
    </w:p>
    <w:p w:rsidR="009A249F" w:rsidRPr="00202FD8" w:rsidRDefault="0050086E" w:rsidP="009A249F">
      <w:pPr>
        <w:jc w:val="center"/>
        <w:rPr>
          <w:rFonts w:eastAsia="Calibri"/>
          <w:sz w:val="28"/>
          <w:szCs w:val="28"/>
        </w:rPr>
      </w:pPr>
      <w:r>
        <w:rPr>
          <w:noProof/>
        </w:rPr>
        <w:drawing>
          <wp:inline distT="0" distB="0" distL="0" distR="0">
            <wp:extent cx="5953125" cy="2362200"/>
            <wp:effectExtent l="19050" t="0" r="9525" b="0"/>
            <wp:docPr id="16"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7" cstate="print"/>
                    <a:srcRect/>
                    <a:stretch>
                      <a:fillRect/>
                    </a:stretch>
                  </pic:blipFill>
                  <pic:spPr bwMode="auto">
                    <a:xfrm>
                      <a:off x="0" y="0"/>
                      <a:ext cx="5953125" cy="2362200"/>
                    </a:xfrm>
                    <a:prstGeom prst="rect">
                      <a:avLst/>
                    </a:prstGeom>
                    <a:noFill/>
                    <a:ln w="9525">
                      <a:noFill/>
                      <a:miter lim="800000"/>
                      <a:headEnd/>
                      <a:tailEnd/>
                    </a:ln>
                  </pic:spPr>
                </pic:pic>
              </a:graphicData>
            </a:graphic>
          </wp:inline>
        </w:drawing>
      </w:r>
    </w:p>
    <w:p w:rsidR="00F50E11" w:rsidRDefault="00F50E11" w:rsidP="00A25683">
      <w:pPr>
        <w:pStyle w:val="2f0"/>
        <w:autoSpaceDE w:val="0"/>
        <w:ind w:firstLine="13"/>
        <w:jc w:val="center"/>
        <w:rPr>
          <w:rFonts w:ascii="Times New Roman" w:eastAsia="MS Mincho" w:hAnsi="Times New Roman" w:cs="Times New Roman"/>
          <w:sz w:val="24"/>
          <w:szCs w:val="24"/>
        </w:rPr>
      </w:pPr>
    </w:p>
    <w:p w:rsidR="00A25683" w:rsidRPr="00202FD8" w:rsidRDefault="00ED54AC" w:rsidP="00A25683">
      <w:pPr>
        <w:pStyle w:val="2f0"/>
        <w:autoSpaceDE w:val="0"/>
        <w:ind w:firstLine="13"/>
        <w:jc w:val="center"/>
      </w:pPr>
      <w:r>
        <w:rPr>
          <w:rFonts w:ascii="Times New Roman" w:eastAsia="MS Mincho" w:hAnsi="Times New Roman" w:cs="Times New Roman"/>
          <w:sz w:val="24"/>
          <w:szCs w:val="24"/>
        </w:rPr>
        <w:t>Рис. 6.2</w:t>
      </w:r>
      <w:r w:rsidR="00A25683" w:rsidRPr="00202FD8">
        <w:rPr>
          <w:rFonts w:ascii="Times New Roman" w:eastAsia="MS Mincho" w:hAnsi="Times New Roman" w:cs="Times New Roman"/>
          <w:sz w:val="28"/>
          <w:szCs w:val="28"/>
        </w:rPr>
        <w:t xml:space="preserve"> </w:t>
      </w:r>
      <w:r w:rsidR="00A25683" w:rsidRPr="00202FD8">
        <w:rPr>
          <w:rFonts w:ascii="Times New Roman" w:eastAsia="MS Mincho" w:hAnsi="Times New Roman" w:cs="Times New Roman"/>
          <w:sz w:val="24"/>
          <w:szCs w:val="24"/>
        </w:rPr>
        <w:t>Оперативность тушения лесных пожаров в 2017 году.</w:t>
      </w:r>
    </w:p>
    <w:p w:rsidR="00A25683" w:rsidRPr="00202FD8" w:rsidRDefault="00A25683" w:rsidP="009A249F">
      <w:pPr>
        <w:ind w:firstLine="567"/>
        <w:jc w:val="both"/>
        <w:rPr>
          <w:rFonts w:eastAsia="Calibri"/>
          <w:sz w:val="28"/>
          <w:szCs w:val="28"/>
        </w:rPr>
      </w:pPr>
    </w:p>
    <w:p w:rsidR="009A249F" w:rsidRPr="00E42725" w:rsidRDefault="009A249F" w:rsidP="00FE11D4">
      <w:pPr>
        <w:ind w:firstLine="709"/>
        <w:jc w:val="both"/>
        <w:rPr>
          <w:rFonts w:eastAsia="Calibri"/>
          <w:sz w:val="28"/>
          <w:szCs w:val="28"/>
        </w:rPr>
      </w:pPr>
      <w:r w:rsidRPr="00E42725">
        <w:rPr>
          <w:rFonts w:eastAsia="Calibri"/>
          <w:sz w:val="28"/>
          <w:szCs w:val="28"/>
        </w:rPr>
        <w:t xml:space="preserve">По сравнению с 2016 годом наблюдается снижение оперативности тушения лесных пожаров на 13 </w:t>
      </w:r>
      <w:r w:rsidR="00E42725">
        <w:rPr>
          <w:rFonts w:eastAsia="Calibri"/>
          <w:sz w:val="28"/>
          <w:szCs w:val="28"/>
        </w:rPr>
        <w:t>процентов</w:t>
      </w:r>
      <w:r w:rsidRPr="00E42725">
        <w:rPr>
          <w:rFonts w:eastAsia="Calibri"/>
          <w:sz w:val="28"/>
          <w:szCs w:val="28"/>
        </w:rPr>
        <w:t>. Это объясняется тем</w:t>
      </w:r>
      <w:r w:rsidR="00A25683" w:rsidRPr="00E42725">
        <w:rPr>
          <w:rFonts w:eastAsia="Calibri"/>
          <w:sz w:val="28"/>
          <w:szCs w:val="28"/>
        </w:rPr>
        <w:t>,</w:t>
      </w:r>
      <w:r w:rsidRPr="00E42725">
        <w:rPr>
          <w:rFonts w:eastAsia="Calibri"/>
          <w:sz w:val="28"/>
          <w:szCs w:val="28"/>
        </w:rPr>
        <w:t xml:space="preserve"> что большинство лесных пожаров возникло в труднодоступной горно-таежной местности, доставка сил и средств и их переброска осуществлялась только авиац</w:t>
      </w:r>
      <w:r w:rsidRPr="00E42725">
        <w:rPr>
          <w:rFonts w:eastAsia="Calibri"/>
          <w:sz w:val="28"/>
          <w:szCs w:val="28"/>
        </w:rPr>
        <w:t>и</w:t>
      </w:r>
      <w:r w:rsidRPr="00E42725">
        <w:rPr>
          <w:rFonts w:eastAsia="Calibri"/>
          <w:sz w:val="28"/>
          <w:szCs w:val="28"/>
        </w:rPr>
        <w:t>онным способом.</w:t>
      </w:r>
    </w:p>
    <w:p w:rsidR="009A249F" w:rsidRPr="00E42725" w:rsidRDefault="009A249F" w:rsidP="00FE11D4">
      <w:pPr>
        <w:ind w:firstLine="709"/>
        <w:jc w:val="both"/>
        <w:rPr>
          <w:color w:val="000000"/>
          <w:sz w:val="28"/>
          <w:szCs w:val="28"/>
        </w:rPr>
      </w:pPr>
      <w:r w:rsidRPr="00E42725">
        <w:rPr>
          <w:color w:val="000000"/>
          <w:sz w:val="28"/>
          <w:szCs w:val="28"/>
        </w:rPr>
        <w:t>На тушение лесных пожаров было привлечено 534 человека, в том числе:</w:t>
      </w:r>
    </w:p>
    <w:p w:rsidR="009A249F" w:rsidRPr="00E42725" w:rsidRDefault="009A249F" w:rsidP="00FE11D4">
      <w:pPr>
        <w:ind w:firstLine="709"/>
        <w:jc w:val="both"/>
        <w:rPr>
          <w:color w:val="000000"/>
          <w:sz w:val="28"/>
          <w:szCs w:val="28"/>
        </w:rPr>
      </w:pPr>
      <w:r w:rsidRPr="00E42725">
        <w:rPr>
          <w:color w:val="000000"/>
          <w:sz w:val="28"/>
          <w:szCs w:val="28"/>
        </w:rPr>
        <w:t xml:space="preserve">- 68 работников АПС ГАУ </w:t>
      </w:r>
      <w:r w:rsidR="00E42725">
        <w:rPr>
          <w:color w:val="000000"/>
          <w:sz w:val="28"/>
          <w:szCs w:val="28"/>
        </w:rPr>
        <w:t xml:space="preserve">Республики Тыва </w:t>
      </w:r>
      <w:r w:rsidR="00772D95" w:rsidRPr="00E42725">
        <w:rPr>
          <w:color w:val="000000"/>
          <w:sz w:val="28"/>
          <w:szCs w:val="28"/>
        </w:rPr>
        <w:t>«</w:t>
      </w:r>
      <w:r w:rsidRPr="00E42725">
        <w:rPr>
          <w:color w:val="000000"/>
          <w:sz w:val="28"/>
          <w:szCs w:val="28"/>
        </w:rPr>
        <w:t>Авиалесоохрана</w:t>
      </w:r>
      <w:r w:rsidR="00772D95" w:rsidRPr="00E42725">
        <w:rPr>
          <w:color w:val="000000"/>
          <w:sz w:val="28"/>
          <w:szCs w:val="28"/>
        </w:rPr>
        <w:t>»</w:t>
      </w:r>
      <w:r w:rsidRPr="00E42725">
        <w:rPr>
          <w:color w:val="000000"/>
          <w:sz w:val="28"/>
          <w:szCs w:val="28"/>
        </w:rPr>
        <w:t xml:space="preserve">, </w:t>
      </w:r>
    </w:p>
    <w:p w:rsidR="009A249F" w:rsidRPr="00E42725" w:rsidRDefault="009A249F" w:rsidP="00FE11D4">
      <w:pPr>
        <w:ind w:firstLine="709"/>
        <w:jc w:val="both"/>
        <w:rPr>
          <w:color w:val="000000"/>
          <w:sz w:val="28"/>
          <w:szCs w:val="28"/>
        </w:rPr>
      </w:pPr>
      <w:r w:rsidRPr="00E42725">
        <w:rPr>
          <w:color w:val="000000"/>
          <w:sz w:val="28"/>
          <w:szCs w:val="28"/>
        </w:rPr>
        <w:lastRenderedPageBreak/>
        <w:t xml:space="preserve">- 133 работника ПХС, </w:t>
      </w:r>
    </w:p>
    <w:p w:rsidR="009A249F" w:rsidRPr="00E42725" w:rsidRDefault="00E42725" w:rsidP="00FE11D4">
      <w:pPr>
        <w:ind w:firstLine="709"/>
        <w:jc w:val="both"/>
        <w:rPr>
          <w:color w:val="000000"/>
          <w:sz w:val="28"/>
          <w:szCs w:val="28"/>
        </w:rPr>
      </w:pPr>
      <w:r>
        <w:rPr>
          <w:color w:val="000000"/>
          <w:sz w:val="28"/>
          <w:szCs w:val="28"/>
        </w:rPr>
        <w:t xml:space="preserve">- </w:t>
      </w:r>
      <w:r w:rsidR="009A249F" w:rsidRPr="00E42725">
        <w:rPr>
          <w:color w:val="000000"/>
          <w:sz w:val="28"/>
          <w:szCs w:val="28"/>
        </w:rPr>
        <w:t>96 работников лесничеств,</w:t>
      </w:r>
    </w:p>
    <w:p w:rsidR="009A249F" w:rsidRPr="00E42725" w:rsidRDefault="009A249F" w:rsidP="00FE11D4">
      <w:pPr>
        <w:ind w:firstLine="709"/>
        <w:jc w:val="both"/>
        <w:rPr>
          <w:color w:val="000000"/>
          <w:sz w:val="28"/>
          <w:szCs w:val="28"/>
        </w:rPr>
      </w:pPr>
      <w:r w:rsidRPr="00E42725">
        <w:rPr>
          <w:color w:val="000000"/>
          <w:sz w:val="28"/>
          <w:szCs w:val="28"/>
        </w:rPr>
        <w:t xml:space="preserve">- 25 сотрудников МЧС, </w:t>
      </w:r>
    </w:p>
    <w:p w:rsidR="009A249F" w:rsidRPr="00E42725" w:rsidRDefault="009A249F" w:rsidP="00FE11D4">
      <w:pPr>
        <w:ind w:firstLine="709"/>
        <w:jc w:val="both"/>
        <w:rPr>
          <w:color w:val="000000"/>
          <w:sz w:val="28"/>
          <w:szCs w:val="28"/>
        </w:rPr>
      </w:pPr>
      <w:r w:rsidRPr="00E42725">
        <w:rPr>
          <w:color w:val="000000"/>
          <w:sz w:val="28"/>
          <w:szCs w:val="28"/>
        </w:rPr>
        <w:t>- 97 добровольных лесных пожарных,</w:t>
      </w:r>
    </w:p>
    <w:p w:rsidR="009A249F" w:rsidRPr="00E42725" w:rsidRDefault="009A249F" w:rsidP="00FE11D4">
      <w:pPr>
        <w:tabs>
          <w:tab w:val="left" w:pos="1276"/>
        </w:tabs>
        <w:ind w:firstLine="709"/>
        <w:jc w:val="both"/>
        <w:rPr>
          <w:rFonts w:eastAsia="Calibri"/>
          <w:color w:val="000000"/>
          <w:sz w:val="28"/>
          <w:szCs w:val="28"/>
        </w:rPr>
      </w:pPr>
      <w:r w:rsidRPr="00E42725">
        <w:rPr>
          <w:rFonts w:eastAsia="Calibri"/>
          <w:color w:val="000000"/>
          <w:sz w:val="28"/>
          <w:szCs w:val="28"/>
        </w:rPr>
        <w:t xml:space="preserve">- 115 </w:t>
      </w:r>
      <w:r w:rsidRPr="00E42725">
        <w:rPr>
          <w:color w:val="000000"/>
          <w:sz w:val="28"/>
          <w:szCs w:val="28"/>
        </w:rPr>
        <w:t xml:space="preserve">работников </w:t>
      </w:r>
      <w:r w:rsidRPr="00E42725">
        <w:rPr>
          <w:rFonts w:eastAsia="Calibri"/>
          <w:color w:val="000000"/>
          <w:sz w:val="28"/>
          <w:szCs w:val="28"/>
        </w:rPr>
        <w:t xml:space="preserve">резерва ПДПС Федерального ФБУ </w:t>
      </w:r>
      <w:r w:rsidR="00772D95" w:rsidRPr="00E42725">
        <w:rPr>
          <w:rFonts w:eastAsia="Calibri"/>
          <w:color w:val="000000"/>
          <w:sz w:val="28"/>
          <w:szCs w:val="28"/>
        </w:rPr>
        <w:t>«</w:t>
      </w:r>
      <w:r w:rsidRPr="00E42725">
        <w:rPr>
          <w:rFonts w:eastAsia="Calibri"/>
          <w:color w:val="000000"/>
          <w:sz w:val="28"/>
          <w:szCs w:val="28"/>
        </w:rPr>
        <w:t>Авиалесоохрана</w:t>
      </w:r>
      <w:r w:rsidR="00772D95" w:rsidRPr="00E42725">
        <w:rPr>
          <w:rFonts w:eastAsia="Calibri"/>
          <w:color w:val="000000"/>
          <w:sz w:val="28"/>
          <w:szCs w:val="28"/>
        </w:rPr>
        <w:t>»</w:t>
      </w:r>
      <w:r w:rsidRPr="00E42725">
        <w:rPr>
          <w:rFonts w:eastAsia="Calibri"/>
          <w:color w:val="000000"/>
          <w:sz w:val="28"/>
          <w:szCs w:val="28"/>
        </w:rPr>
        <w:t>.</w:t>
      </w:r>
    </w:p>
    <w:p w:rsidR="009A249F" w:rsidRPr="00E42725" w:rsidRDefault="009A249F" w:rsidP="00FE11D4">
      <w:pPr>
        <w:ind w:firstLine="709"/>
        <w:jc w:val="both"/>
        <w:rPr>
          <w:color w:val="000000"/>
          <w:sz w:val="28"/>
          <w:szCs w:val="28"/>
        </w:rPr>
      </w:pPr>
      <w:r w:rsidRPr="00E42725">
        <w:rPr>
          <w:color w:val="000000"/>
          <w:sz w:val="28"/>
          <w:szCs w:val="28"/>
        </w:rPr>
        <w:t>Также было задействовано 95 единиц техники, в том числе 58 ед. техники л</w:t>
      </w:r>
      <w:r w:rsidRPr="00E42725">
        <w:rPr>
          <w:color w:val="000000"/>
          <w:sz w:val="28"/>
          <w:szCs w:val="28"/>
        </w:rPr>
        <w:t>е</w:t>
      </w:r>
      <w:r w:rsidRPr="00E42725">
        <w:rPr>
          <w:color w:val="000000"/>
          <w:sz w:val="28"/>
          <w:szCs w:val="28"/>
        </w:rPr>
        <w:t>сопожарных служб, привлеченная – 37.</w:t>
      </w:r>
    </w:p>
    <w:p w:rsidR="009A249F" w:rsidRPr="00E42725" w:rsidRDefault="009A249F" w:rsidP="00FE11D4">
      <w:pPr>
        <w:ind w:firstLine="709"/>
        <w:jc w:val="both"/>
        <w:rPr>
          <w:rFonts w:eastAsia="Calibri"/>
          <w:sz w:val="28"/>
          <w:szCs w:val="28"/>
        </w:rPr>
      </w:pPr>
      <w:r w:rsidRPr="00E42725">
        <w:rPr>
          <w:sz w:val="28"/>
          <w:szCs w:val="28"/>
        </w:rPr>
        <w:t>В течение пожароопасного сезона на территории Республики Тыва 2 раза вв</w:t>
      </w:r>
      <w:r w:rsidRPr="00E42725">
        <w:rPr>
          <w:sz w:val="28"/>
          <w:szCs w:val="28"/>
        </w:rPr>
        <w:t>о</w:t>
      </w:r>
      <w:r w:rsidRPr="00E42725">
        <w:rPr>
          <w:sz w:val="28"/>
          <w:szCs w:val="28"/>
        </w:rPr>
        <w:t>дился особый противопожарный режим, который продлевался 1 раз, а также</w:t>
      </w:r>
      <w:r w:rsidRPr="00E42725">
        <w:rPr>
          <w:rFonts w:eastAsia="Calibri"/>
          <w:sz w:val="28"/>
          <w:szCs w:val="28"/>
        </w:rPr>
        <w:t xml:space="preserve"> 1 раз вводился режим чрезвычайной ситуации в </w:t>
      </w:r>
      <w:r w:rsidR="00E42725">
        <w:rPr>
          <w:rFonts w:eastAsia="Calibri"/>
          <w:sz w:val="28"/>
          <w:szCs w:val="28"/>
        </w:rPr>
        <w:t>лесах регионального характера (р</w:t>
      </w:r>
      <w:r w:rsidRPr="00E42725">
        <w:rPr>
          <w:rFonts w:eastAsia="Calibri"/>
          <w:sz w:val="28"/>
          <w:szCs w:val="28"/>
        </w:rPr>
        <w:t>аспор</w:t>
      </w:r>
      <w:r w:rsidRPr="00E42725">
        <w:rPr>
          <w:rFonts w:eastAsia="Calibri"/>
          <w:sz w:val="28"/>
          <w:szCs w:val="28"/>
        </w:rPr>
        <w:t>я</w:t>
      </w:r>
      <w:r w:rsidRPr="00E42725">
        <w:rPr>
          <w:rFonts w:eastAsia="Calibri"/>
          <w:sz w:val="28"/>
          <w:szCs w:val="28"/>
        </w:rPr>
        <w:t>жением Правительства Республики Тыва от 20</w:t>
      </w:r>
      <w:r w:rsidR="00E42725">
        <w:rPr>
          <w:rFonts w:eastAsia="Calibri"/>
          <w:sz w:val="28"/>
          <w:szCs w:val="28"/>
        </w:rPr>
        <w:t xml:space="preserve"> июня </w:t>
      </w:r>
      <w:r w:rsidRPr="00E42725">
        <w:rPr>
          <w:rFonts w:eastAsia="Calibri"/>
          <w:sz w:val="28"/>
          <w:szCs w:val="28"/>
        </w:rPr>
        <w:t xml:space="preserve">2017 г. № 291-р в период </w:t>
      </w:r>
      <w:r w:rsidR="00E42725">
        <w:rPr>
          <w:rFonts w:eastAsia="Calibri"/>
          <w:sz w:val="28"/>
          <w:szCs w:val="28"/>
        </w:rPr>
        <w:t xml:space="preserve">           </w:t>
      </w:r>
      <w:r w:rsidRPr="00E42725">
        <w:rPr>
          <w:rFonts w:eastAsia="Calibri"/>
          <w:sz w:val="28"/>
          <w:szCs w:val="28"/>
        </w:rPr>
        <w:t>с 20 июня по 12 июля).</w:t>
      </w:r>
      <w:r w:rsidR="00A25683" w:rsidRPr="00E42725">
        <w:rPr>
          <w:rFonts w:eastAsia="Calibri"/>
          <w:sz w:val="28"/>
          <w:szCs w:val="28"/>
        </w:rPr>
        <w:t xml:space="preserve"> </w:t>
      </w:r>
      <w:r w:rsidRPr="00E42725">
        <w:rPr>
          <w:rFonts w:eastAsia="Calibri"/>
          <w:sz w:val="28"/>
          <w:szCs w:val="28"/>
        </w:rPr>
        <w:t>Также режим</w:t>
      </w:r>
      <w:r w:rsidR="00A25683" w:rsidRPr="00E42725">
        <w:rPr>
          <w:rFonts w:eastAsia="Calibri"/>
          <w:sz w:val="28"/>
          <w:szCs w:val="28"/>
        </w:rPr>
        <w:t>ы</w:t>
      </w:r>
      <w:r w:rsidRPr="00E42725">
        <w:rPr>
          <w:rFonts w:eastAsia="Calibri"/>
          <w:sz w:val="28"/>
          <w:szCs w:val="28"/>
        </w:rPr>
        <w:t xml:space="preserve"> чрезвычайной ситуации муниципального х</w:t>
      </w:r>
      <w:r w:rsidRPr="00E42725">
        <w:rPr>
          <w:rFonts w:eastAsia="Calibri"/>
          <w:sz w:val="28"/>
          <w:szCs w:val="28"/>
        </w:rPr>
        <w:t>а</w:t>
      </w:r>
      <w:r w:rsidRPr="00E42725">
        <w:rPr>
          <w:rFonts w:eastAsia="Calibri"/>
          <w:sz w:val="28"/>
          <w:szCs w:val="28"/>
        </w:rPr>
        <w:t>рактера были введены в 6 районах республики: Пий-Хемском, Каа-Хемском, Б</w:t>
      </w:r>
      <w:r w:rsidRPr="00E42725">
        <w:rPr>
          <w:rFonts w:eastAsia="Calibri"/>
          <w:sz w:val="28"/>
          <w:szCs w:val="28"/>
        </w:rPr>
        <w:t>а</w:t>
      </w:r>
      <w:r w:rsidRPr="00E42725">
        <w:rPr>
          <w:rFonts w:eastAsia="Calibri"/>
          <w:sz w:val="28"/>
          <w:szCs w:val="28"/>
        </w:rPr>
        <w:t>рун-Хемчикском, Дзун-Хемчикском, Тоджи</w:t>
      </w:r>
      <w:r w:rsidRPr="00E42725">
        <w:rPr>
          <w:rFonts w:eastAsia="Calibri"/>
          <w:sz w:val="28"/>
          <w:szCs w:val="28"/>
        </w:rPr>
        <w:t>н</w:t>
      </w:r>
      <w:r w:rsidRPr="00E42725">
        <w:rPr>
          <w:rFonts w:eastAsia="Calibri"/>
          <w:sz w:val="28"/>
          <w:szCs w:val="28"/>
        </w:rPr>
        <w:t>ском и Тандинском.</w:t>
      </w:r>
    </w:p>
    <w:p w:rsidR="009A249F" w:rsidRPr="00E42725" w:rsidRDefault="009A249F" w:rsidP="00FE11D4">
      <w:pPr>
        <w:ind w:firstLine="709"/>
        <w:jc w:val="both"/>
        <w:rPr>
          <w:sz w:val="28"/>
          <w:szCs w:val="28"/>
        </w:rPr>
      </w:pPr>
      <w:r w:rsidRPr="00E42725">
        <w:rPr>
          <w:sz w:val="28"/>
          <w:szCs w:val="28"/>
        </w:rPr>
        <w:t>Согласно Лесному плану Республики Тыва в 2017</w:t>
      </w:r>
      <w:r w:rsidR="00E42725">
        <w:rPr>
          <w:sz w:val="28"/>
          <w:szCs w:val="28"/>
        </w:rPr>
        <w:t xml:space="preserve"> </w:t>
      </w:r>
      <w:r w:rsidRPr="00E42725">
        <w:rPr>
          <w:sz w:val="28"/>
          <w:szCs w:val="28"/>
        </w:rPr>
        <w:t>г</w:t>
      </w:r>
      <w:r w:rsidR="00E42725">
        <w:rPr>
          <w:sz w:val="28"/>
          <w:szCs w:val="28"/>
        </w:rPr>
        <w:t>оду</w:t>
      </w:r>
      <w:r w:rsidRPr="00E42725">
        <w:rPr>
          <w:sz w:val="28"/>
          <w:szCs w:val="28"/>
        </w:rPr>
        <w:t xml:space="preserve"> проведено санитарно-оздоровительных мероприятий на площади 1644,0 га, в том числе: </w:t>
      </w:r>
    </w:p>
    <w:p w:rsidR="009A249F" w:rsidRPr="00E42725" w:rsidRDefault="009A249F" w:rsidP="00FE11D4">
      <w:pPr>
        <w:ind w:firstLine="709"/>
        <w:jc w:val="both"/>
        <w:rPr>
          <w:sz w:val="28"/>
          <w:szCs w:val="28"/>
        </w:rPr>
      </w:pPr>
      <w:r w:rsidRPr="00E42725">
        <w:rPr>
          <w:sz w:val="28"/>
          <w:szCs w:val="28"/>
        </w:rPr>
        <w:t>- сплошные санитарные рубки на площади 47,0 га;</w:t>
      </w:r>
    </w:p>
    <w:p w:rsidR="009A249F" w:rsidRPr="00E42725" w:rsidRDefault="009A249F" w:rsidP="00FE11D4">
      <w:pPr>
        <w:ind w:firstLine="709"/>
        <w:jc w:val="both"/>
        <w:rPr>
          <w:sz w:val="28"/>
          <w:szCs w:val="28"/>
        </w:rPr>
      </w:pPr>
      <w:r w:rsidRPr="00E42725">
        <w:rPr>
          <w:sz w:val="28"/>
          <w:szCs w:val="28"/>
        </w:rPr>
        <w:t>- выборочные санитарные рубки на площади 1299 га;</w:t>
      </w:r>
    </w:p>
    <w:p w:rsidR="009A249F" w:rsidRPr="00E42725" w:rsidRDefault="009A249F" w:rsidP="00FE11D4">
      <w:pPr>
        <w:ind w:firstLine="709"/>
        <w:jc w:val="both"/>
        <w:rPr>
          <w:sz w:val="28"/>
          <w:szCs w:val="28"/>
        </w:rPr>
      </w:pPr>
      <w:r w:rsidRPr="00E42725">
        <w:rPr>
          <w:sz w:val="28"/>
          <w:szCs w:val="28"/>
        </w:rPr>
        <w:t xml:space="preserve">-  очистка лесных насаждений от захламленности на площади 298,0 га;  </w:t>
      </w:r>
    </w:p>
    <w:p w:rsidR="009A249F" w:rsidRPr="00E42725" w:rsidRDefault="009A249F" w:rsidP="00FE11D4">
      <w:pPr>
        <w:ind w:firstLine="709"/>
        <w:jc w:val="both"/>
        <w:rPr>
          <w:sz w:val="28"/>
          <w:szCs w:val="28"/>
        </w:rPr>
      </w:pPr>
      <w:r w:rsidRPr="00E42725">
        <w:rPr>
          <w:sz w:val="28"/>
          <w:szCs w:val="28"/>
        </w:rPr>
        <w:t>- лесопатологическое обследование лесного фонда с целью выявления фактов болезней л</w:t>
      </w:r>
      <w:r w:rsidRPr="00E42725">
        <w:rPr>
          <w:sz w:val="28"/>
          <w:szCs w:val="28"/>
        </w:rPr>
        <w:t>е</w:t>
      </w:r>
      <w:r w:rsidRPr="00E42725">
        <w:rPr>
          <w:sz w:val="28"/>
          <w:szCs w:val="28"/>
        </w:rPr>
        <w:t>са и очагов вредителей на площади 15000 га;</w:t>
      </w:r>
    </w:p>
    <w:p w:rsidR="009A249F" w:rsidRPr="00E42725" w:rsidRDefault="009A249F" w:rsidP="00FE11D4">
      <w:pPr>
        <w:ind w:firstLine="720"/>
        <w:jc w:val="both"/>
        <w:rPr>
          <w:sz w:val="28"/>
          <w:szCs w:val="28"/>
        </w:rPr>
      </w:pPr>
      <w:r w:rsidRPr="00E42725">
        <w:rPr>
          <w:sz w:val="28"/>
          <w:szCs w:val="28"/>
        </w:rPr>
        <w:t xml:space="preserve"> - выполнены работы по локализации и ликвидации очагов вредных органи</w:t>
      </w:r>
      <w:r w:rsidRPr="00E42725">
        <w:rPr>
          <w:sz w:val="28"/>
          <w:szCs w:val="28"/>
        </w:rPr>
        <w:t>з</w:t>
      </w:r>
      <w:r w:rsidRPr="00E42725">
        <w:rPr>
          <w:sz w:val="28"/>
          <w:szCs w:val="28"/>
        </w:rPr>
        <w:t>мов на площади 16,0 га.</w:t>
      </w:r>
    </w:p>
    <w:p w:rsidR="001856D7" w:rsidRPr="00E42725" w:rsidRDefault="004368BC" w:rsidP="00FE11D4">
      <w:pPr>
        <w:tabs>
          <w:tab w:val="left" w:pos="709"/>
        </w:tabs>
        <w:ind w:firstLine="720"/>
        <w:jc w:val="both"/>
        <w:rPr>
          <w:b/>
          <w:sz w:val="28"/>
          <w:szCs w:val="28"/>
        </w:rPr>
      </w:pPr>
      <w:r w:rsidRPr="00E42725">
        <w:rPr>
          <w:bCs/>
          <w:sz w:val="28"/>
          <w:szCs w:val="28"/>
        </w:rPr>
        <w:t>В целях предупреждения возникновения лесных пожаров на территории Ре</w:t>
      </w:r>
      <w:r w:rsidRPr="00E42725">
        <w:rPr>
          <w:bCs/>
          <w:sz w:val="28"/>
          <w:szCs w:val="28"/>
        </w:rPr>
        <w:t>с</w:t>
      </w:r>
      <w:r w:rsidRPr="00E42725">
        <w:rPr>
          <w:bCs/>
          <w:sz w:val="28"/>
          <w:szCs w:val="28"/>
        </w:rPr>
        <w:t>публики Тыва необходимо работникам лесного хозяйства проводить лекции и бес</w:t>
      </w:r>
      <w:r w:rsidRPr="00E42725">
        <w:rPr>
          <w:bCs/>
          <w:sz w:val="28"/>
          <w:szCs w:val="28"/>
        </w:rPr>
        <w:t>е</w:t>
      </w:r>
      <w:r w:rsidRPr="00E42725">
        <w:rPr>
          <w:bCs/>
          <w:sz w:val="28"/>
          <w:szCs w:val="28"/>
        </w:rPr>
        <w:t xml:space="preserve">ды </w:t>
      </w:r>
      <w:r w:rsidR="004C56BF" w:rsidRPr="00E42725">
        <w:rPr>
          <w:bCs/>
          <w:sz w:val="28"/>
          <w:szCs w:val="28"/>
        </w:rPr>
        <w:t>с</w:t>
      </w:r>
      <w:r w:rsidRPr="00E42725">
        <w:rPr>
          <w:bCs/>
          <w:sz w:val="28"/>
          <w:szCs w:val="28"/>
        </w:rPr>
        <w:t xml:space="preserve"> населением, распространять листовки по соблюдению правил пожарной без</w:t>
      </w:r>
      <w:r w:rsidRPr="00E42725">
        <w:rPr>
          <w:bCs/>
          <w:sz w:val="28"/>
          <w:szCs w:val="28"/>
        </w:rPr>
        <w:t>о</w:t>
      </w:r>
      <w:r w:rsidRPr="00E42725">
        <w:rPr>
          <w:bCs/>
          <w:sz w:val="28"/>
          <w:szCs w:val="28"/>
        </w:rPr>
        <w:t>пасности в лесах, а также усилить против</w:t>
      </w:r>
      <w:r w:rsidRPr="00E42725">
        <w:rPr>
          <w:bCs/>
          <w:sz w:val="28"/>
          <w:szCs w:val="28"/>
        </w:rPr>
        <w:t>о</w:t>
      </w:r>
      <w:r w:rsidRPr="00E42725">
        <w:rPr>
          <w:bCs/>
          <w:sz w:val="28"/>
          <w:szCs w:val="28"/>
        </w:rPr>
        <w:t>пожарные силы в кожуунах республики.</w:t>
      </w:r>
    </w:p>
    <w:p w:rsidR="00B73AF5" w:rsidRDefault="00B73AF5" w:rsidP="00FE11D4">
      <w:pPr>
        <w:tabs>
          <w:tab w:val="left" w:pos="709"/>
        </w:tabs>
        <w:ind w:firstLine="720"/>
        <w:jc w:val="both"/>
        <w:rPr>
          <w:b/>
          <w:sz w:val="28"/>
          <w:szCs w:val="28"/>
        </w:rPr>
      </w:pPr>
    </w:p>
    <w:p w:rsidR="00323346" w:rsidRPr="00E42725" w:rsidRDefault="00F65087" w:rsidP="00FE11D4">
      <w:pPr>
        <w:tabs>
          <w:tab w:val="left" w:pos="709"/>
        </w:tabs>
        <w:ind w:firstLine="720"/>
        <w:jc w:val="both"/>
        <w:rPr>
          <w:b/>
          <w:sz w:val="28"/>
          <w:szCs w:val="28"/>
        </w:rPr>
      </w:pPr>
      <w:r w:rsidRPr="00E42725">
        <w:rPr>
          <w:b/>
          <w:sz w:val="28"/>
          <w:szCs w:val="28"/>
        </w:rPr>
        <w:t>7</w:t>
      </w:r>
      <w:r w:rsidR="00323346" w:rsidRPr="00E42725">
        <w:rPr>
          <w:b/>
          <w:sz w:val="28"/>
          <w:szCs w:val="28"/>
        </w:rPr>
        <w:t xml:space="preserve"> </w:t>
      </w:r>
      <w:r w:rsidR="0027109A" w:rsidRPr="00E42725">
        <w:rPr>
          <w:b/>
          <w:sz w:val="28"/>
          <w:szCs w:val="28"/>
        </w:rPr>
        <w:t>Биологические</w:t>
      </w:r>
      <w:r w:rsidR="00323346" w:rsidRPr="00E42725">
        <w:rPr>
          <w:b/>
          <w:sz w:val="28"/>
          <w:szCs w:val="28"/>
        </w:rPr>
        <w:t xml:space="preserve"> ресурсы</w:t>
      </w:r>
      <w:bookmarkEnd w:id="35"/>
      <w:bookmarkEnd w:id="36"/>
    </w:p>
    <w:p w:rsidR="00347F1F" w:rsidRPr="00E42725" w:rsidRDefault="00F65087" w:rsidP="00FE11D4">
      <w:pPr>
        <w:pStyle w:val="af0"/>
        <w:tabs>
          <w:tab w:val="left" w:pos="709"/>
        </w:tabs>
        <w:spacing w:before="0" w:beforeAutospacing="0" w:after="0" w:afterAutospacing="0"/>
        <w:ind w:firstLine="720"/>
        <w:rPr>
          <w:rFonts w:ascii="Times New Roman" w:hAnsi="Times New Roman" w:cs="Times New Roman"/>
          <w:sz w:val="28"/>
          <w:szCs w:val="28"/>
        </w:rPr>
      </w:pPr>
      <w:bookmarkStart w:id="37" w:name="_Toc386101038"/>
      <w:r w:rsidRPr="00E42725">
        <w:rPr>
          <w:rFonts w:ascii="Times New Roman" w:hAnsi="Times New Roman" w:cs="Times New Roman"/>
          <w:b/>
          <w:bCs/>
          <w:sz w:val="28"/>
          <w:szCs w:val="28"/>
        </w:rPr>
        <w:t>7.1</w:t>
      </w:r>
      <w:r w:rsidR="00347F1F" w:rsidRPr="00E42725">
        <w:rPr>
          <w:rFonts w:ascii="Times New Roman" w:hAnsi="Times New Roman" w:cs="Times New Roman"/>
          <w:b/>
          <w:bCs/>
          <w:sz w:val="28"/>
          <w:szCs w:val="28"/>
        </w:rPr>
        <w:t xml:space="preserve"> Животный мир</w:t>
      </w:r>
    </w:p>
    <w:p w:rsidR="00394265" w:rsidRPr="00E42725" w:rsidRDefault="00F3509A" w:rsidP="00FE11D4">
      <w:pPr>
        <w:pStyle w:val="af0"/>
        <w:tabs>
          <w:tab w:val="left" w:pos="709"/>
        </w:tabs>
        <w:spacing w:before="0" w:beforeAutospacing="0" w:after="0" w:afterAutospacing="0"/>
        <w:ind w:firstLine="720"/>
        <w:rPr>
          <w:rFonts w:ascii="Times New Roman" w:hAnsi="Times New Roman" w:cs="Times New Roman"/>
          <w:b/>
          <w:sz w:val="28"/>
          <w:szCs w:val="28"/>
        </w:rPr>
      </w:pPr>
      <w:r w:rsidRPr="00E42725">
        <w:rPr>
          <w:rFonts w:ascii="Times New Roman" w:hAnsi="Times New Roman" w:cs="Times New Roman"/>
          <w:b/>
          <w:sz w:val="28"/>
          <w:szCs w:val="28"/>
        </w:rPr>
        <w:t>Краткая характеристика животного мира Республики Тыва</w:t>
      </w:r>
      <w:r w:rsidR="00F65087" w:rsidRPr="00E42725">
        <w:rPr>
          <w:rFonts w:ascii="Times New Roman" w:hAnsi="Times New Roman" w:cs="Times New Roman"/>
          <w:b/>
          <w:sz w:val="28"/>
          <w:szCs w:val="28"/>
        </w:rPr>
        <w:t>.</w:t>
      </w:r>
    </w:p>
    <w:p w:rsidR="00347F1F" w:rsidRPr="00E42725" w:rsidRDefault="00347F1F" w:rsidP="00FE11D4">
      <w:pPr>
        <w:pStyle w:val="af0"/>
        <w:tabs>
          <w:tab w:val="left" w:pos="709"/>
        </w:tabs>
        <w:spacing w:before="0" w:beforeAutospacing="0" w:after="0" w:afterAutospacing="0"/>
        <w:ind w:firstLine="720"/>
        <w:rPr>
          <w:rFonts w:ascii="Times New Roman" w:hAnsi="Times New Roman" w:cs="Times New Roman"/>
          <w:sz w:val="28"/>
          <w:szCs w:val="28"/>
        </w:rPr>
      </w:pPr>
      <w:r w:rsidRPr="00E42725">
        <w:rPr>
          <w:rFonts w:ascii="Times New Roman" w:hAnsi="Times New Roman" w:cs="Times New Roman"/>
          <w:sz w:val="28"/>
          <w:szCs w:val="28"/>
        </w:rPr>
        <w:t>Животный мир Тувы богат своим видовым разнообразием. На границе южно-сибирской тайги и центральноазиатских пу</w:t>
      </w:r>
      <w:r w:rsidRPr="00E42725">
        <w:rPr>
          <w:rFonts w:ascii="Times New Roman" w:hAnsi="Times New Roman" w:cs="Times New Roman"/>
          <w:sz w:val="28"/>
          <w:szCs w:val="28"/>
        </w:rPr>
        <w:t>с</w:t>
      </w:r>
      <w:r w:rsidRPr="00E42725">
        <w:rPr>
          <w:rFonts w:ascii="Times New Roman" w:hAnsi="Times New Roman" w:cs="Times New Roman"/>
          <w:sz w:val="28"/>
          <w:szCs w:val="28"/>
        </w:rPr>
        <w:t>тынь сосредоточено основное видовое разнообразие Алтае-Саянского экорегиона, которое представлено 89 видами млек</w:t>
      </w:r>
      <w:r w:rsidRPr="00E42725">
        <w:rPr>
          <w:rFonts w:ascii="Times New Roman" w:hAnsi="Times New Roman" w:cs="Times New Roman"/>
          <w:sz w:val="28"/>
          <w:szCs w:val="28"/>
        </w:rPr>
        <w:t>о</w:t>
      </w:r>
      <w:r w:rsidRPr="00E42725">
        <w:rPr>
          <w:rFonts w:ascii="Times New Roman" w:hAnsi="Times New Roman" w:cs="Times New Roman"/>
          <w:sz w:val="28"/>
          <w:szCs w:val="28"/>
        </w:rPr>
        <w:t>питающих, приблизительно 378 видами и подвидами птиц, 9 видами рептилий и амфибий, приблизительно 40 видами и подвидами рыб. Из всех позвоночных ж</w:t>
      </w:r>
      <w:r w:rsidRPr="00E42725">
        <w:rPr>
          <w:rFonts w:ascii="Times New Roman" w:hAnsi="Times New Roman" w:cs="Times New Roman"/>
          <w:sz w:val="28"/>
          <w:szCs w:val="28"/>
        </w:rPr>
        <w:t>и</w:t>
      </w:r>
      <w:r w:rsidRPr="00E42725">
        <w:rPr>
          <w:rFonts w:ascii="Times New Roman" w:hAnsi="Times New Roman" w:cs="Times New Roman"/>
          <w:sz w:val="28"/>
          <w:szCs w:val="28"/>
        </w:rPr>
        <w:t>вотных более 120 видов относятся к редким и исчезающим, многие из них являются эндемиками Т</w:t>
      </w:r>
      <w:r w:rsidRPr="00E42725">
        <w:rPr>
          <w:rFonts w:ascii="Times New Roman" w:hAnsi="Times New Roman" w:cs="Times New Roman"/>
          <w:sz w:val="28"/>
          <w:szCs w:val="28"/>
        </w:rPr>
        <w:t>у</w:t>
      </w:r>
      <w:r w:rsidRPr="00E42725">
        <w:rPr>
          <w:rFonts w:ascii="Times New Roman" w:hAnsi="Times New Roman" w:cs="Times New Roman"/>
          <w:sz w:val="28"/>
          <w:szCs w:val="28"/>
        </w:rPr>
        <w:t xml:space="preserve">вы. </w:t>
      </w:r>
    </w:p>
    <w:p w:rsidR="00347F1F" w:rsidRPr="00E42725" w:rsidRDefault="00347F1F" w:rsidP="00FE11D4">
      <w:pPr>
        <w:pStyle w:val="af0"/>
        <w:tabs>
          <w:tab w:val="left" w:pos="709"/>
        </w:tabs>
        <w:spacing w:before="0" w:beforeAutospacing="0" w:after="0" w:afterAutospacing="0"/>
        <w:ind w:firstLine="720"/>
        <w:rPr>
          <w:rFonts w:ascii="Times New Roman" w:hAnsi="Times New Roman" w:cs="Times New Roman"/>
          <w:sz w:val="28"/>
          <w:szCs w:val="28"/>
        </w:rPr>
      </w:pPr>
      <w:r w:rsidRPr="00E42725">
        <w:rPr>
          <w:rFonts w:ascii="Times New Roman" w:hAnsi="Times New Roman" w:cs="Times New Roman"/>
          <w:sz w:val="28"/>
          <w:szCs w:val="28"/>
        </w:rPr>
        <w:t>На территории Республики Тыва насчитывается всего:</w:t>
      </w:r>
    </w:p>
    <w:p w:rsidR="00347F1F" w:rsidRPr="00E42725" w:rsidRDefault="00347F1F" w:rsidP="00FE11D4">
      <w:pPr>
        <w:pStyle w:val="af0"/>
        <w:tabs>
          <w:tab w:val="left" w:pos="709"/>
        </w:tabs>
        <w:spacing w:before="0" w:beforeAutospacing="0" w:after="0" w:afterAutospacing="0"/>
        <w:ind w:firstLine="720"/>
        <w:rPr>
          <w:rFonts w:ascii="Times New Roman" w:hAnsi="Times New Roman" w:cs="Times New Roman"/>
          <w:sz w:val="28"/>
          <w:szCs w:val="28"/>
        </w:rPr>
      </w:pPr>
      <w:r w:rsidRPr="00E42725">
        <w:rPr>
          <w:rFonts w:ascii="Times New Roman" w:hAnsi="Times New Roman" w:cs="Times New Roman"/>
          <w:sz w:val="28"/>
          <w:szCs w:val="28"/>
        </w:rPr>
        <w:t xml:space="preserve">- 89 видов млекопитающих, из которых: </w:t>
      </w:r>
    </w:p>
    <w:p w:rsidR="00347F1F" w:rsidRPr="00E42725" w:rsidRDefault="00347F1F" w:rsidP="00FE11D4">
      <w:pPr>
        <w:pStyle w:val="af0"/>
        <w:tabs>
          <w:tab w:val="left" w:pos="709"/>
        </w:tabs>
        <w:spacing w:before="0" w:beforeAutospacing="0" w:after="0" w:afterAutospacing="0"/>
        <w:ind w:firstLine="720"/>
        <w:rPr>
          <w:rFonts w:ascii="Times New Roman" w:hAnsi="Times New Roman" w:cs="Times New Roman"/>
          <w:sz w:val="28"/>
          <w:szCs w:val="28"/>
        </w:rPr>
      </w:pPr>
      <w:r w:rsidRPr="00E42725">
        <w:rPr>
          <w:rFonts w:ascii="Times New Roman" w:hAnsi="Times New Roman" w:cs="Times New Roman"/>
          <w:sz w:val="28"/>
          <w:szCs w:val="28"/>
        </w:rPr>
        <w:t>30 – объекты охоты;</w:t>
      </w:r>
    </w:p>
    <w:p w:rsidR="00347F1F" w:rsidRPr="00E42725" w:rsidRDefault="00347F1F" w:rsidP="00FE11D4">
      <w:pPr>
        <w:pStyle w:val="af0"/>
        <w:tabs>
          <w:tab w:val="left" w:pos="709"/>
        </w:tabs>
        <w:spacing w:before="0" w:beforeAutospacing="0" w:after="0" w:afterAutospacing="0"/>
        <w:ind w:firstLine="720"/>
        <w:rPr>
          <w:rFonts w:ascii="Times New Roman" w:hAnsi="Times New Roman" w:cs="Times New Roman"/>
          <w:sz w:val="28"/>
          <w:szCs w:val="28"/>
        </w:rPr>
      </w:pPr>
      <w:r w:rsidRPr="00E42725">
        <w:rPr>
          <w:rFonts w:ascii="Times New Roman" w:hAnsi="Times New Roman" w:cs="Times New Roman"/>
          <w:sz w:val="28"/>
          <w:szCs w:val="28"/>
        </w:rPr>
        <w:t>38 – не отнесенные к объектам охоты;</w:t>
      </w:r>
    </w:p>
    <w:p w:rsidR="00347F1F" w:rsidRPr="00E42725" w:rsidRDefault="00347F1F" w:rsidP="00FE11D4">
      <w:pPr>
        <w:pStyle w:val="af0"/>
        <w:tabs>
          <w:tab w:val="left" w:pos="709"/>
        </w:tabs>
        <w:spacing w:before="0" w:beforeAutospacing="0" w:after="0" w:afterAutospacing="0"/>
        <w:ind w:firstLine="720"/>
        <w:rPr>
          <w:rFonts w:ascii="Times New Roman" w:hAnsi="Times New Roman" w:cs="Times New Roman"/>
          <w:sz w:val="28"/>
          <w:szCs w:val="28"/>
        </w:rPr>
      </w:pPr>
      <w:r w:rsidRPr="00E42725">
        <w:rPr>
          <w:rFonts w:ascii="Times New Roman" w:hAnsi="Times New Roman" w:cs="Times New Roman"/>
          <w:sz w:val="28"/>
          <w:szCs w:val="28"/>
        </w:rPr>
        <w:t>21 – занесены в Красную книгу Республики Тыва;</w:t>
      </w:r>
    </w:p>
    <w:p w:rsidR="00347F1F" w:rsidRPr="00E42725" w:rsidRDefault="00434E9B" w:rsidP="00FE11D4">
      <w:pPr>
        <w:pStyle w:val="af0"/>
        <w:tabs>
          <w:tab w:val="left" w:pos="709"/>
        </w:tabs>
        <w:spacing w:before="0" w:beforeAutospacing="0" w:after="0" w:afterAutospacing="0"/>
        <w:ind w:firstLine="720"/>
        <w:rPr>
          <w:rFonts w:ascii="Times New Roman" w:hAnsi="Times New Roman" w:cs="Times New Roman"/>
          <w:sz w:val="28"/>
          <w:szCs w:val="28"/>
        </w:rPr>
      </w:pPr>
      <w:r w:rsidRPr="00E42725">
        <w:rPr>
          <w:rFonts w:ascii="Times New Roman" w:hAnsi="Times New Roman" w:cs="Times New Roman"/>
          <w:sz w:val="28"/>
          <w:szCs w:val="28"/>
        </w:rPr>
        <w:t>- 378 видов</w:t>
      </w:r>
      <w:r w:rsidR="00347F1F" w:rsidRPr="00E42725">
        <w:rPr>
          <w:rFonts w:ascii="Times New Roman" w:hAnsi="Times New Roman" w:cs="Times New Roman"/>
          <w:sz w:val="28"/>
          <w:szCs w:val="28"/>
        </w:rPr>
        <w:t xml:space="preserve"> и подвид</w:t>
      </w:r>
      <w:r w:rsidRPr="00E42725">
        <w:rPr>
          <w:rFonts w:ascii="Times New Roman" w:hAnsi="Times New Roman" w:cs="Times New Roman"/>
          <w:sz w:val="28"/>
          <w:szCs w:val="28"/>
        </w:rPr>
        <w:t>ов</w:t>
      </w:r>
      <w:r w:rsidR="00347F1F" w:rsidRPr="00E42725">
        <w:rPr>
          <w:rFonts w:ascii="Times New Roman" w:hAnsi="Times New Roman" w:cs="Times New Roman"/>
          <w:sz w:val="28"/>
          <w:szCs w:val="28"/>
        </w:rPr>
        <w:t xml:space="preserve"> птиц, из которых:</w:t>
      </w:r>
    </w:p>
    <w:p w:rsidR="00347F1F" w:rsidRPr="00E42725" w:rsidRDefault="00347F1F" w:rsidP="00FE11D4">
      <w:pPr>
        <w:pStyle w:val="af0"/>
        <w:tabs>
          <w:tab w:val="left" w:pos="709"/>
        </w:tabs>
        <w:spacing w:before="0" w:beforeAutospacing="0" w:after="0" w:afterAutospacing="0"/>
        <w:ind w:firstLine="720"/>
        <w:rPr>
          <w:rFonts w:ascii="Times New Roman" w:hAnsi="Times New Roman" w:cs="Times New Roman"/>
          <w:sz w:val="28"/>
          <w:szCs w:val="28"/>
        </w:rPr>
      </w:pPr>
      <w:r w:rsidRPr="00E42725">
        <w:rPr>
          <w:rFonts w:ascii="Times New Roman" w:hAnsi="Times New Roman" w:cs="Times New Roman"/>
          <w:sz w:val="28"/>
          <w:szCs w:val="28"/>
        </w:rPr>
        <w:lastRenderedPageBreak/>
        <w:t>52 – объекты охоты;</w:t>
      </w:r>
    </w:p>
    <w:p w:rsidR="00347F1F" w:rsidRPr="00E42725" w:rsidRDefault="00347F1F" w:rsidP="00FE11D4">
      <w:pPr>
        <w:pStyle w:val="af0"/>
        <w:tabs>
          <w:tab w:val="left" w:pos="709"/>
        </w:tabs>
        <w:spacing w:before="0" w:beforeAutospacing="0" w:after="0" w:afterAutospacing="0"/>
        <w:ind w:firstLine="720"/>
        <w:rPr>
          <w:rFonts w:ascii="Times New Roman" w:hAnsi="Times New Roman" w:cs="Times New Roman"/>
          <w:sz w:val="28"/>
          <w:szCs w:val="28"/>
        </w:rPr>
      </w:pPr>
      <w:r w:rsidRPr="00E42725">
        <w:rPr>
          <w:rFonts w:ascii="Times New Roman" w:hAnsi="Times New Roman" w:cs="Times New Roman"/>
          <w:sz w:val="28"/>
          <w:szCs w:val="28"/>
        </w:rPr>
        <w:t>276 – не отнесенные к объектам охоты;</w:t>
      </w:r>
    </w:p>
    <w:p w:rsidR="00347F1F" w:rsidRPr="00E42725" w:rsidRDefault="00347F1F" w:rsidP="00FE11D4">
      <w:pPr>
        <w:pStyle w:val="af0"/>
        <w:tabs>
          <w:tab w:val="left" w:pos="709"/>
        </w:tabs>
        <w:spacing w:before="0" w:beforeAutospacing="0" w:after="0" w:afterAutospacing="0"/>
        <w:ind w:firstLine="720"/>
        <w:rPr>
          <w:rFonts w:ascii="Times New Roman" w:hAnsi="Times New Roman" w:cs="Times New Roman"/>
          <w:sz w:val="28"/>
          <w:szCs w:val="28"/>
        </w:rPr>
      </w:pPr>
      <w:r w:rsidRPr="00E42725">
        <w:rPr>
          <w:rFonts w:ascii="Times New Roman" w:hAnsi="Times New Roman" w:cs="Times New Roman"/>
          <w:sz w:val="28"/>
          <w:szCs w:val="28"/>
        </w:rPr>
        <w:t xml:space="preserve">50 – занесены в Красную книгу Республики Тыва; </w:t>
      </w:r>
    </w:p>
    <w:p w:rsidR="00347F1F" w:rsidRPr="00E42725" w:rsidRDefault="00347F1F" w:rsidP="00FE11D4">
      <w:pPr>
        <w:pStyle w:val="af0"/>
        <w:tabs>
          <w:tab w:val="left" w:pos="709"/>
        </w:tabs>
        <w:spacing w:before="0" w:beforeAutospacing="0" w:after="0" w:afterAutospacing="0"/>
        <w:ind w:firstLine="720"/>
        <w:rPr>
          <w:rFonts w:ascii="Times New Roman" w:hAnsi="Times New Roman" w:cs="Times New Roman"/>
          <w:sz w:val="28"/>
          <w:szCs w:val="28"/>
        </w:rPr>
      </w:pPr>
      <w:r w:rsidRPr="00E42725">
        <w:rPr>
          <w:rFonts w:ascii="Times New Roman" w:hAnsi="Times New Roman" w:cs="Times New Roman"/>
          <w:sz w:val="28"/>
          <w:szCs w:val="28"/>
        </w:rPr>
        <w:t>- 30 видов и подвидов рыб, из которых:</w:t>
      </w:r>
    </w:p>
    <w:p w:rsidR="00347F1F" w:rsidRPr="00E42725" w:rsidRDefault="00347F1F" w:rsidP="00FE11D4">
      <w:pPr>
        <w:pStyle w:val="af0"/>
        <w:tabs>
          <w:tab w:val="left" w:pos="709"/>
        </w:tabs>
        <w:spacing w:before="0" w:beforeAutospacing="0" w:after="0" w:afterAutospacing="0"/>
        <w:ind w:firstLine="720"/>
        <w:rPr>
          <w:rFonts w:ascii="Times New Roman" w:hAnsi="Times New Roman" w:cs="Times New Roman"/>
          <w:sz w:val="28"/>
          <w:szCs w:val="28"/>
        </w:rPr>
      </w:pPr>
      <w:r w:rsidRPr="00E42725">
        <w:rPr>
          <w:rFonts w:ascii="Times New Roman" w:hAnsi="Times New Roman" w:cs="Times New Roman"/>
          <w:sz w:val="28"/>
          <w:szCs w:val="28"/>
        </w:rPr>
        <w:t xml:space="preserve">24 – объекты рыболовства; </w:t>
      </w:r>
    </w:p>
    <w:p w:rsidR="00347F1F" w:rsidRPr="00E42725" w:rsidRDefault="00347F1F" w:rsidP="00FE11D4">
      <w:pPr>
        <w:pStyle w:val="af0"/>
        <w:tabs>
          <w:tab w:val="left" w:pos="709"/>
        </w:tabs>
        <w:spacing w:before="0" w:beforeAutospacing="0" w:after="0" w:afterAutospacing="0"/>
        <w:ind w:firstLine="720"/>
        <w:rPr>
          <w:rFonts w:ascii="Times New Roman" w:hAnsi="Times New Roman" w:cs="Times New Roman"/>
          <w:sz w:val="28"/>
          <w:szCs w:val="28"/>
        </w:rPr>
      </w:pPr>
      <w:r w:rsidRPr="00E42725">
        <w:rPr>
          <w:rFonts w:ascii="Times New Roman" w:hAnsi="Times New Roman" w:cs="Times New Roman"/>
          <w:sz w:val="28"/>
          <w:szCs w:val="28"/>
        </w:rPr>
        <w:t xml:space="preserve">6 – занесены в Красную книгу Республики Тыва; </w:t>
      </w:r>
    </w:p>
    <w:p w:rsidR="00347F1F" w:rsidRPr="00E42725" w:rsidRDefault="00347F1F" w:rsidP="00FE11D4">
      <w:pPr>
        <w:pStyle w:val="af0"/>
        <w:tabs>
          <w:tab w:val="left" w:pos="709"/>
        </w:tabs>
        <w:spacing w:before="0" w:beforeAutospacing="0" w:after="0" w:afterAutospacing="0"/>
        <w:ind w:firstLine="720"/>
        <w:rPr>
          <w:rFonts w:ascii="Times New Roman" w:hAnsi="Times New Roman" w:cs="Times New Roman"/>
          <w:sz w:val="28"/>
          <w:szCs w:val="28"/>
        </w:rPr>
      </w:pPr>
      <w:r w:rsidRPr="00E42725">
        <w:rPr>
          <w:rFonts w:ascii="Times New Roman" w:hAnsi="Times New Roman" w:cs="Times New Roman"/>
          <w:sz w:val="28"/>
          <w:szCs w:val="28"/>
        </w:rPr>
        <w:t>- 11 видов пресмыкающихся, из которых:</w:t>
      </w:r>
    </w:p>
    <w:p w:rsidR="00347F1F" w:rsidRPr="00E42725" w:rsidRDefault="00347F1F" w:rsidP="00FE11D4">
      <w:pPr>
        <w:pStyle w:val="af0"/>
        <w:tabs>
          <w:tab w:val="left" w:pos="709"/>
        </w:tabs>
        <w:spacing w:before="0" w:beforeAutospacing="0" w:after="0" w:afterAutospacing="0"/>
        <w:ind w:firstLine="720"/>
        <w:rPr>
          <w:rFonts w:ascii="Times New Roman" w:hAnsi="Times New Roman" w:cs="Times New Roman"/>
          <w:sz w:val="28"/>
          <w:szCs w:val="28"/>
        </w:rPr>
      </w:pPr>
      <w:r w:rsidRPr="00E42725">
        <w:rPr>
          <w:rFonts w:ascii="Times New Roman" w:hAnsi="Times New Roman" w:cs="Times New Roman"/>
          <w:sz w:val="28"/>
          <w:szCs w:val="28"/>
        </w:rPr>
        <w:t xml:space="preserve">7 – не отнесенные к объектам охоты; </w:t>
      </w:r>
    </w:p>
    <w:p w:rsidR="00347F1F" w:rsidRPr="00E42725" w:rsidRDefault="00347F1F" w:rsidP="00FE11D4">
      <w:pPr>
        <w:pStyle w:val="af0"/>
        <w:tabs>
          <w:tab w:val="left" w:pos="709"/>
        </w:tabs>
        <w:spacing w:before="0" w:beforeAutospacing="0" w:after="0" w:afterAutospacing="0"/>
        <w:ind w:firstLine="720"/>
        <w:rPr>
          <w:rFonts w:ascii="Times New Roman" w:hAnsi="Times New Roman" w:cs="Times New Roman"/>
          <w:sz w:val="28"/>
          <w:szCs w:val="28"/>
        </w:rPr>
      </w:pPr>
      <w:r w:rsidRPr="00E42725">
        <w:rPr>
          <w:rFonts w:ascii="Times New Roman" w:hAnsi="Times New Roman" w:cs="Times New Roman"/>
          <w:sz w:val="28"/>
          <w:szCs w:val="28"/>
        </w:rPr>
        <w:t>4 – занесены в Красную книгу Республики Тыва.</w:t>
      </w:r>
    </w:p>
    <w:p w:rsidR="00347F1F" w:rsidRPr="00E42725" w:rsidRDefault="00347F1F" w:rsidP="00FE11D4">
      <w:pPr>
        <w:pStyle w:val="af0"/>
        <w:tabs>
          <w:tab w:val="left" w:pos="709"/>
        </w:tabs>
        <w:spacing w:before="0" w:beforeAutospacing="0" w:after="0" w:afterAutospacing="0"/>
        <w:ind w:firstLine="720"/>
        <w:rPr>
          <w:rFonts w:ascii="Times New Roman" w:hAnsi="Times New Roman" w:cs="Times New Roman"/>
          <w:sz w:val="28"/>
          <w:szCs w:val="28"/>
        </w:rPr>
      </w:pPr>
      <w:r w:rsidRPr="00E42725">
        <w:rPr>
          <w:rFonts w:ascii="Times New Roman" w:hAnsi="Times New Roman" w:cs="Times New Roman"/>
          <w:sz w:val="28"/>
          <w:szCs w:val="28"/>
        </w:rPr>
        <w:t>Количество видов флоры и фауны, занесенных в Красную книгу Республики Тыва – 238, в том числе растений – 126, животных – 112 (беспозвоночных – 30 в</w:t>
      </w:r>
      <w:r w:rsidRPr="00E42725">
        <w:rPr>
          <w:rFonts w:ascii="Times New Roman" w:hAnsi="Times New Roman" w:cs="Times New Roman"/>
          <w:sz w:val="28"/>
          <w:szCs w:val="28"/>
        </w:rPr>
        <w:t>и</w:t>
      </w:r>
      <w:r w:rsidRPr="00E42725">
        <w:rPr>
          <w:rFonts w:ascii="Times New Roman" w:hAnsi="Times New Roman" w:cs="Times New Roman"/>
          <w:sz w:val="28"/>
          <w:szCs w:val="28"/>
        </w:rPr>
        <w:t>дов, рыб – 6, рептилий – 4, птиц – 50, млекопитающих – 21). В Красную книгу Ро</w:t>
      </w:r>
      <w:r w:rsidRPr="00E42725">
        <w:rPr>
          <w:rFonts w:ascii="Times New Roman" w:hAnsi="Times New Roman" w:cs="Times New Roman"/>
          <w:sz w:val="28"/>
          <w:szCs w:val="28"/>
        </w:rPr>
        <w:t>с</w:t>
      </w:r>
      <w:r w:rsidRPr="00E42725">
        <w:rPr>
          <w:rFonts w:ascii="Times New Roman" w:hAnsi="Times New Roman" w:cs="Times New Roman"/>
          <w:sz w:val="28"/>
          <w:szCs w:val="28"/>
        </w:rPr>
        <w:t>сийской Федерации занесены 9 видов зверей и 40 видов птиц, обитающих на терр</w:t>
      </w:r>
      <w:r w:rsidRPr="00E42725">
        <w:rPr>
          <w:rFonts w:ascii="Times New Roman" w:hAnsi="Times New Roman" w:cs="Times New Roman"/>
          <w:sz w:val="28"/>
          <w:szCs w:val="28"/>
        </w:rPr>
        <w:t>и</w:t>
      </w:r>
      <w:r w:rsidRPr="00E42725">
        <w:rPr>
          <w:rFonts w:ascii="Times New Roman" w:hAnsi="Times New Roman" w:cs="Times New Roman"/>
          <w:sz w:val="28"/>
          <w:szCs w:val="28"/>
        </w:rPr>
        <w:t>тории республики.</w:t>
      </w:r>
    </w:p>
    <w:p w:rsidR="00347F1F" w:rsidRPr="00E42725" w:rsidRDefault="00347F1F" w:rsidP="00FE11D4">
      <w:pPr>
        <w:pStyle w:val="af0"/>
        <w:tabs>
          <w:tab w:val="left" w:pos="709"/>
        </w:tabs>
        <w:spacing w:before="0" w:beforeAutospacing="0" w:after="0" w:afterAutospacing="0"/>
        <w:ind w:firstLine="720"/>
        <w:rPr>
          <w:rFonts w:ascii="Times New Roman" w:hAnsi="Times New Roman" w:cs="Times New Roman"/>
          <w:sz w:val="28"/>
          <w:szCs w:val="28"/>
        </w:rPr>
      </w:pPr>
      <w:r w:rsidRPr="00E42725">
        <w:rPr>
          <w:rFonts w:ascii="Times New Roman" w:hAnsi="Times New Roman" w:cs="Times New Roman"/>
          <w:sz w:val="28"/>
          <w:szCs w:val="28"/>
        </w:rPr>
        <w:t>Биоразнообразие флоры, фауны и природных комплексов, особые закономе</w:t>
      </w:r>
      <w:r w:rsidRPr="00E42725">
        <w:rPr>
          <w:rFonts w:ascii="Times New Roman" w:hAnsi="Times New Roman" w:cs="Times New Roman"/>
          <w:sz w:val="28"/>
          <w:szCs w:val="28"/>
        </w:rPr>
        <w:t>р</w:t>
      </w:r>
      <w:r w:rsidRPr="00E42725">
        <w:rPr>
          <w:rFonts w:ascii="Times New Roman" w:hAnsi="Times New Roman" w:cs="Times New Roman"/>
          <w:sz w:val="28"/>
          <w:szCs w:val="28"/>
        </w:rPr>
        <w:t>ности формообразовательных процессов требуют неординарного подхода к испол</w:t>
      </w:r>
      <w:r w:rsidRPr="00E42725">
        <w:rPr>
          <w:rFonts w:ascii="Times New Roman" w:hAnsi="Times New Roman" w:cs="Times New Roman"/>
          <w:sz w:val="28"/>
          <w:szCs w:val="28"/>
        </w:rPr>
        <w:t>ь</w:t>
      </w:r>
      <w:r w:rsidRPr="00E42725">
        <w:rPr>
          <w:rFonts w:ascii="Times New Roman" w:hAnsi="Times New Roman" w:cs="Times New Roman"/>
          <w:sz w:val="28"/>
          <w:szCs w:val="28"/>
        </w:rPr>
        <w:t>зованию и охране этих р</w:t>
      </w:r>
      <w:r w:rsidRPr="00E42725">
        <w:rPr>
          <w:rFonts w:ascii="Times New Roman" w:hAnsi="Times New Roman" w:cs="Times New Roman"/>
          <w:sz w:val="28"/>
          <w:szCs w:val="28"/>
        </w:rPr>
        <w:t>е</w:t>
      </w:r>
      <w:r w:rsidRPr="00E42725">
        <w:rPr>
          <w:rFonts w:ascii="Times New Roman" w:hAnsi="Times New Roman" w:cs="Times New Roman"/>
          <w:sz w:val="28"/>
          <w:szCs w:val="28"/>
        </w:rPr>
        <w:t>сурсов. Эта работа проводится в сотрудничестве с другими территориями Алтае-Саянского экор</w:t>
      </w:r>
      <w:r w:rsidRPr="00E42725">
        <w:rPr>
          <w:rFonts w:ascii="Times New Roman" w:hAnsi="Times New Roman" w:cs="Times New Roman"/>
          <w:sz w:val="28"/>
          <w:szCs w:val="28"/>
        </w:rPr>
        <w:t>е</w:t>
      </w:r>
      <w:r w:rsidRPr="00E42725">
        <w:rPr>
          <w:rFonts w:ascii="Times New Roman" w:hAnsi="Times New Roman" w:cs="Times New Roman"/>
          <w:sz w:val="28"/>
          <w:szCs w:val="28"/>
        </w:rPr>
        <w:t>гиона на основе трехстороннего соглашения между Республикой Тыва, Республикой Алтай и Республикой Хакасия в области о</w:t>
      </w:r>
      <w:r w:rsidRPr="00E42725">
        <w:rPr>
          <w:rFonts w:ascii="Times New Roman" w:hAnsi="Times New Roman" w:cs="Times New Roman"/>
          <w:sz w:val="28"/>
          <w:szCs w:val="28"/>
        </w:rPr>
        <w:t>х</w:t>
      </w:r>
      <w:r w:rsidRPr="00E42725">
        <w:rPr>
          <w:rFonts w:ascii="Times New Roman" w:hAnsi="Times New Roman" w:cs="Times New Roman"/>
          <w:sz w:val="28"/>
          <w:szCs w:val="28"/>
        </w:rPr>
        <w:t>раны природы. Алтай-Саянская горная страна, ключевым компонентом которой я</w:t>
      </w:r>
      <w:r w:rsidRPr="00E42725">
        <w:rPr>
          <w:rFonts w:ascii="Times New Roman" w:hAnsi="Times New Roman" w:cs="Times New Roman"/>
          <w:sz w:val="28"/>
          <w:szCs w:val="28"/>
        </w:rPr>
        <w:t>в</w:t>
      </w:r>
      <w:r w:rsidRPr="00E42725">
        <w:rPr>
          <w:rFonts w:ascii="Times New Roman" w:hAnsi="Times New Roman" w:cs="Times New Roman"/>
          <w:sz w:val="28"/>
          <w:szCs w:val="28"/>
        </w:rPr>
        <w:t>ляется территория Тувы, признана мировым природоохранным сообществом в кач</w:t>
      </w:r>
      <w:r w:rsidRPr="00E42725">
        <w:rPr>
          <w:rFonts w:ascii="Times New Roman" w:hAnsi="Times New Roman" w:cs="Times New Roman"/>
          <w:sz w:val="28"/>
          <w:szCs w:val="28"/>
        </w:rPr>
        <w:t>е</w:t>
      </w:r>
      <w:r w:rsidRPr="00E42725">
        <w:rPr>
          <w:rFonts w:ascii="Times New Roman" w:hAnsi="Times New Roman" w:cs="Times New Roman"/>
          <w:sz w:val="28"/>
          <w:szCs w:val="28"/>
        </w:rPr>
        <w:t>стве одного из 200 уникальных по биоразнообразию экорегионов пл</w:t>
      </w:r>
      <w:r w:rsidRPr="00E42725">
        <w:rPr>
          <w:rFonts w:ascii="Times New Roman" w:hAnsi="Times New Roman" w:cs="Times New Roman"/>
          <w:sz w:val="28"/>
          <w:szCs w:val="28"/>
        </w:rPr>
        <w:t>а</w:t>
      </w:r>
      <w:r w:rsidRPr="00E42725">
        <w:rPr>
          <w:rFonts w:ascii="Times New Roman" w:hAnsi="Times New Roman" w:cs="Times New Roman"/>
          <w:sz w:val="28"/>
          <w:szCs w:val="28"/>
        </w:rPr>
        <w:t xml:space="preserve">неты. </w:t>
      </w:r>
    </w:p>
    <w:p w:rsidR="00A32CF0" w:rsidRPr="00E42725" w:rsidRDefault="00347F1F" w:rsidP="00FE11D4">
      <w:pPr>
        <w:pStyle w:val="af0"/>
        <w:tabs>
          <w:tab w:val="left" w:pos="709"/>
        </w:tabs>
        <w:spacing w:before="0" w:beforeAutospacing="0" w:after="0" w:afterAutospacing="0"/>
        <w:ind w:firstLine="720"/>
        <w:rPr>
          <w:rFonts w:ascii="Times New Roman" w:hAnsi="Times New Roman" w:cs="Times New Roman"/>
          <w:sz w:val="28"/>
          <w:szCs w:val="28"/>
        </w:rPr>
      </w:pPr>
      <w:r w:rsidRPr="00E42725">
        <w:rPr>
          <w:rFonts w:ascii="Times New Roman" w:hAnsi="Times New Roman" w:cs="Times New Roman"/>
          <w:sz w:val="28"/>
          <w:szCs w:val="28"/>
        </w:rPr>
        <w:t>Специалистами России проводятся в республике научно-исследовательские работы по разработке национальной стратегии сохранения животных, которые зан</w:t>
      </w:r>
      <w:r w:rsidRPr="00E42725">
        <w:rPr>
          <w:rFonts w:ascii="Times New Roman" w:hAnsi="Times New Roman" w:cs="Times New Roman"/>
          <w:sz w:val="28"/>
          <w:szCs w:val="28"/>
        </w:rPr>
        <w:t>е</w:t>
      </w:r>
      <w:r w:rsidRPr="00E42725">
        <w:rPr>
          <w:rFonts w:ascii="Times New Roman" w:hAnsi="Times New Roman" w:cs="Times New Roman"/>
          <w:sz w:val="28"/>
          <w:szCs w:val="28"/>
        </w:rPr>
        <w:t>сены в Красные книги России и Республики Тыва, – алтайского горного барана, и</w:t>
      </w:r>
      <w:r w:rsidRPr="00E42725">
        <w:rPr>
          <w:rFonts w:ascii="Times New Roman" w:hAnsi="Times New Roman" w:cs="Times New Roman"/>
          <w:sz w:val="28"/>
          <w:szCs w:val="28"/>
        </w:rPr>
        <w:t>р</w:t>
      </w:r>
      <w:r w:rsidRPr="00E42725">
        <w:rPr>
          <w:rFonts w:ascii="Times New Roman" w:hAnsi="Times New Roman" w:cs="Times New Roman"/>
          <w:sz w:val="28"/>
          <w:szCs w:val="28"/>
        </w:rPr>
        <w:t>биса, кота-манула, бобра тувинского и др.</w:t>
      </w:r>
    </w:p>
    <w:p w:rsidR="00347F1F" w:rsidRPr="00E42725" w:rsidRDefault="00347F1F" w:rsidP="00FE11D4">
      <w:pPr>
        <w:pStyle w:val="af0"/>
        <w:tabs>
          <w:tab w:val="left" w:pos="709"/>
        </w:tabs>
        <w:spacing w:before="0" w:beforeAutospacing="0" w:after="0" w:afterAutospacing="0"/>
        <w:ind w:firstLine="720"/>
        <w:rPr>
          <w:rFonts w:ascii="Times New Roman" w:hAnsi="Times New Roman" w:cs="Times New Roman"/>
          <w:sz w:val="28"/>
          <w:szCs w:val="28"/>
        </w:rPr>
      </w:pPr>
      <w:r w:rsidRPr="00E42725">
        <w:rPr>
          <w:rFonts w:ascii="Times New Roman" w:hAnsi="Times New Roman" w:cs="Times New Roman"/>
          <w:b/>
          <w:bCs/>
          <w:sz w:val="28"/>
          <w:szCs w:val="28"/>
        </w:rPr>
        <w:t>Ведение государственного учета численности, государственного монит</w:t>
      </w:r>
      <w:r w:rsidRPr="00E42725">
        <w:rPr>
          <w:rFonts w:ascii="Times New Roman" w:hAnsi="Times New Roman" w:cs="Times New Roman"/>
          <w:b/>
          <w:bCs/>
          <w:sz w:val="28"/>
          <w:szCs w:val="28"/>
        </w:rPr>
        <w:t>о</w:t>
      </w:r>
      <w:r w:rsidRPr="00E42725">
        <w:rPr>
          <w:rFonts w:ascii="Times New Roman" w:hAnsi="Times New Roman" w:cs="Times New Roman"/>
          <w:b/>
          <w:bCs/>
          <w:sz w:val="28"/>
          <w:szCs w:val="28"/>
        </w:rPr>
        <w:t>ринга и гос</w:t>
      </w:r>
      <w:r w:rsidRPr="00E42725">
        <w:rPr>
          <w:rFonts w:ascii="Times New Roman" w:hAnsi="Times New Roman" w:cs="Times New Roman"/>
          <w:b/>
          <w:bCs/>
          <w:sz w:val="28"/>
          <w:szCs w:val="28"/>
        </w:rPr>
        <w:t>у</w:t>
      </w:r>
      <w:r w:rsidRPr="00E42725">
        <w:rPr>
          <w:rFonts w:ascii="Times New Roman" w:hAnsi="Times New Roman" w:cs="Times New Roman"/>
          <w:b/>
          <w:bCs/>
          <w:sz w:val="28"/>
          <w:szCs w:val="28"/>
        </w:rPr>
        <w:t>дарственного кадастра объектов животного мира и установление квот и лимита добычи охотничьих р</w:t>
      </w:r>
      <w:r w:rsidRPr="00E42725">
        <w:rPr>
          <w:rFonts w:ascii="Times New Roman" w:hAnsi="Times New Roman" w:cs="Times New Roman"/>
          <w:b/>
          <w:bCs/>
          <w:sz w:val="28"/>
          <w:szCs w:val="28"/>
        </w:rPr>
        <w:t>е</w:t>
      </w:r>
      <w:r w:rsidRPr="00E42725">
        <w:rPr>
          <w:rFonts w:ascii="Times New Roman" w:hAnsi="Times New Roman" w:cs="Times New Roman"/>
          <w:b/>
          <w:bCs/>
          <w:sz w:val="28"/>
          <w:szCs w:val="28"/>
        </w:rPr>
        <w:t>сурсов в Республике Тыва</w:t>
      </w:r>
      <w:r w:rsidR="00FA7EC5" w:rsidRPr="00E42725">
        <w:rPr>
          <w:rFonts w:ascii="Times New Roman" w:hAnsi="Times New Roman" w:cs="Times New Roman"/>
          <w:b/>
          <w:bCs/>
          <w:sz w:val="28"/>
          <w:szCs w:val="28"/>
        </w:rPr>
        <w:t>.</w:t>
      </w:r>
    </w:p>
    <w:p w:rsidR="005A3AEB" w:rsidRPr="00E42725" w:rsidRDefault="00924864" w:rsidP="00FE11D4">
      <w:pPr>
        <w:suppressAutoHyphens/>
        <w:ind w:firstLine="720"/>
        <w:jc w:val="both"/>
        <w:rPr>
          <w:sz w:val="28"/>
          <w:szCs w:val="28"/>
          <w:lang w:eastAsia="ar-SA"/>
        </w:rPr>
      </w:pPr>
      <w:r w:rsidRPr="00E42725">
        <w:rPr>
          <w:sz w:val="28"/>
          <w:szCs w:val="28"/>
          <w:lang w:eastAsia="ar-SA"/>
        </w:rPr>
        <w:t xml:space="preserve">Государственный учет численности объектов животного мира, как отнесенных, так и не отнесенных к охотничьим животным, проводился на территории Республики Тыва в период с 1 января по </w:t>
      </w:r>
      <w:r w:rsidR="00DC6F68" w:rsidRPr="00E42725">
        <w:rPr>
          <w:sz w:val="28"/>
          <w:szCs w:val="28"/>
          <w:lang w:eastAsia="ar-SA"/>
        </w:rPr>
        <w:t>10 марта 2017</w:t>
      </w:r>
      <w:r w:rsidRPr="00E42725">
        <w:rPr>
          <w:sz w:val="28"/>
          <w:szCs w:val="28"/>
          <w:lang w:eastAsia="ar-SA"/>
        </w:rPr>
        <w:t xml:space="preserve"> г. Работа осуществлялась в соответствии с Методическими указаниями по осуществлению органами исполнительной власти субъектов Российской Федерации переданного полномочия Российской Федерации по осуществлению государственного мониторинга охотничьих ресурсов и среды их обитания методом зимнего маршрутного учета (ЗМУ), утвержденными приказом Минприроды России от </w:t>
      </w:r>
      <w:r w:rsidR="00E42725">
        <w:rPr>
          <w:sz w:val="28"/>
          <w:szCs w:val="28"/>
          <w:lang w:eastAsia="ar-SA"/>
        </w:rPr>
        <w:t xml:space="preserve">               </w:t>
      </w:r>
      <w:r w:rsidRPr="00E42725">
        <w:rPr>
          <w:sz w:val="28"/>
          <w:szCs w:val="28"/>
          <w:lang w:eastAsia="ar-SA"/>
        </w:rPr>
        <w:t>11 января 2012 г</w:t>
      </w:r>
      <w:r w:rsidR="00E42725">
        <w:rPr>
          <w:sz w:val="28"/>
          <w:szCs w:val="28"/>
          <w:lang w:eastAsia="ar-SA"/>
        </w:rPr>
        <w:t>.</w:t>
      </w:r>
      <w:r w:rsidRPr="00E42725">
        <w:rPr>
          <w:sz w:val="28"/>
          <w:szCs w:val="28"/>
          <w:lang w:eastAsia="ar-SA"/>
        </w:rPr>
        <w:t xml:space="preserve"> № 1.</w:t>
      </w:r>
      <w:r w:rsidR="005A3AEB" w:rsidRPr="00E42725">
        <w:rPr>
          <w:sz w:val="28"/>
          <w:szCs w:val="28"/>
          <w:lang w:eastAsia="ar-SA"/>
        </w:rPr>
        <w:t xml:space="preserve"> </w:t>
      </w:r>
    </w:p>
    <w:p w:rsidR="005A3AEB" w:rsidRPr="00E42725" w:rsidRDefault="005A3AEB" w:rsidP="00E80E5A">
      <w:pPr>
        <w:suppressAutoHyphens/>
        <w:ind w:firstLine="708"/>
        <w:jc w:val="both"/>
        <w:rPr>
          <w:sz w:val="28"/>
          <w:szCs w:val="28"/>
          <w:lang w:eastAsia="ar-SA"/>
        </w:rPr>
      </w:pPr>
      <w:r w:rsidRPr="00E42725">
        <w:rPr>
          <w:sz w:val="28"/>
          <w:szCs w:val="28"/>
          <w:lang w:eastAsia="ar-SA"/>
        </w:rPr>
        <w:t xml:space="preserve">Всего на территории общедоступных охотничьих угодий 17-ти административных районов республики было сформировано 9 исследуемых территорий. При проведении полевых работ впервые были использованы </w:t>
      </w:r>
      <w:r w:rsidRPr="00E42725">
        <w:rPr>
          <w:sz w:val="28"/>
          <w:szCs w:val="28"/>
          <w:lang w:val="en-US" w:eastAsia="ar-SA"/>
        </w:rPr>
        <w:t>GPS</w:t>
      </w:r>
      <w:r w:rsidRPr="00E42725">
        <w:rPr>
          <w:sz w:val="28"/>
          <w:szCs w:val="28"/>
          <w:lang w:eastAsia="ar-SA"/>
        </w:rPr>
        <w:t xml:space="preserve"> навигаторы.</w:t>
      </w:r>
    </w:p>
    <w:p w:rsidR="00CD7525" w:rsidRPr="00E42725" w:rsidRDefault="00DC6F68" w:rsidP="00E80E5A">
      <w:pPr>
        <w:tabs>
          <w:tab w:val="left" w:pos="720"/>
        </w:tabs>
        <w:suppressAutoHyphens/>
        <w:ind w:right="-1" w:firstLine="708"/>
        <w:jc w:val="both"/>
        <w:rPr>
          <w:color w:val="393939"/>
          <w:sz w:val="28"/>
          <w:szCs w:val="28"/>
          <w:lang w:eastAsia="ar-SA"/>
        </w:rPr>
      </w:pPr>
      <w:r w:rsidRPr="00E42725">
        <w:rPr>
          <w:color w:val="000000"/>
          <w:sz w:val="28"/>
          <w:szCs w:val="28"/>
          <w:lang w:eastAsia="ar-SA"/>
        </w:rPr>
        <w:lastRenderedPageBreak/>
        <w:t>Всего пройдено 433</w:t>
      </w:r>
      <w:r w:rsidR="00CD7525" w:rsidRPr="00E42725">
        <w:rPr>
          <w:color w:val="000000"/>
          <w:sz w:val="28"/>
          <w:szCs w:val="28"/>
          <w:lang w:eastAsia="ar-SA"/>
        </w:rPr>
        <w:t xml:space="preserve"> учетных марш</w:t>
      </w:r>
      <w:r w:rsidRPr="00E42725">
        <w:rPr>
          <w:color w:val="000000"/>
          <w:sz w:val="28"/>
          <w:szCs w:val="28"/>
          <w:lang w:eastAsia="ar-SA"/>
        </w:rPr>
        <w:t>рутов, общей протяженностью 4519 км, к обработке принято 432 карточки ЗМУ (4507</w:t>
      </w:r>
      <w:r w:rsidR="00CD7525" w:rsidRPr="00E42725">
        <w:rPr>
          <w:color w:val="000000"/>
          <w:sz w:val="28"/>
          <w:szCs w:val="28"/>
          <w:lang w:eastAsia="ar-SA"/>
        </w:rPr>
        <w:t xml:space="preserve"> км). В проведении полевых учетных </w:t>
      </w:r>
      <w:r w:rsidRPr="00E42725">
        <w:rPr>
          <w:color w:val="000000"/>
          <w:sz w:val="28"/>
          <w:szCs w:val="28"/>
          <w:lang w:eastAsia="ar-SA"/>
        </w:rPr>
        <w:t>работ всего участвовали свыше 15</w:t>
      </w:r>
      <w:r w:rsidR="00CD7525" w:rsidRPr="00E42725">
        <w:rPr>
          <w:color w:val="000000"/>
          <w:sz w:val="28"/>
          <w:szCs w:val="28"/>
          <w:lang w:eastAsia="ar-SA"/>
        </w:rPr>
        <w:t xml:space="preserve">0 человек. </w:t>
      </w:r>
    </w:p>
    <w:p w:rsidR="00CD7525" w:rsidRPr="00E42725" w:rsidRDefault="00CD7525" w:rsidP="00E80E5A">
      <w:pPr>
        <w:tabs>
          <w:tab w:val="left" w:pos="180"/>
          <w:tab w:val="left" w:pos="720"/>
        </w:tabs>
        <w:suppressAutoHyphens/>
        <w:ind w:right="-1" w:firstLine="708"/>
        <w:jc w:val="both"/>
        <w:rPr>
          <w:sz w:val="28"/>
          <w:szCs w:val="28"/>
          <w:lang w:eastAsia="ar-SA"/>
        </w:rPr>
      </w:pPr>
      <w:r w:rsidRPr="00E42725">
        <w:rPr>
          <w:bCs/>
          <w:sz w:val="28"/>
          <w:szCs w:val="28"/>
          <w:lang w:eastAsia="ar-SA"/>
        </w:rPr>
        <w:t xml:space="preserve">По результатам ЗМУ численность основных </w:t>
      </w:r>
      <w:r w:rsidR="00DC6F68" w:rsidRPr="00E42725">
        <w:rPr>
          <w:bCs/>
          <w:sz w:val="28"/>
          <w:szCs w:val="28"/>
          <w:lang w:eastAsia="ar-SA"/>
        </w:rPr>
        <w:t>видов охотничьих ресурсов в 2017</w:t>
      </w:r>
      <w:r w:rsidR="00E42725">
        <w:rPr>
          <w:bCs/>
          <w:sz w:val="28"/>
          <w:szCs w:val="28"/>
          <w:lang w:eastAsia="ar-SA"/>
        </w:rPr>
        <w:t xml:space="preserve"> </w:t>
      </w:r>
      <w:r w:rsidRPr="00E42725">
        <w:rPr>
          <w:bCs/>
          <w:sz w:val="28"/>
          <w:szCs w:val="28"/>
          <w:lang w:eastAsia="ar-SA"/>
        </w:rPr>
        <w:t>г</w:t>
      </w:r>
      <w:r w:rsidR="00E42725">
        <w:rPr>
          <w:bCs/>
          <w:sz w:val="28"/>
          <w:szCs w:val="28"/>
          <w:lang w:eastAsia="ar-SA"/>
        </w:rPr>
        <w:t>оду</w:t>
      </w:r>
      <w:r w:rsidRPr="00E42725">
        <w:rPr>
          <w:bCs/>
          <w:sz w:val="28"/>
          <w:szCs w:val="28"/>
          <w:lang w:eastAsia="ar-SA"/>
        </w:rPr>
        <w:t xml:space="preserve"> составила: лось – </w:t>
      </w:r>
      <w:r w:rsidR="0040015A" w:rsidRPr="00E42725">
        <w:rPr>
          <w:sz w:val="28"/>
          <w:szCs w:val="28"/>
          <w:lang w:eastAsia="ar-SA"/>
        </w:rPr>
        <w:t>4548</w:t>
      </w:r>
      <w:r w:rsidRPr="00E42725">
        <w:rPr>
          <w:sz w:val="28"/>
          <w:szCs w:val="28"/>
          <w:lang w:eastAsia="ar-SA"/>
        </w:rPr>
        <w:t xml:space="preserve">, </w:t>
      </w:r>
      <w:r w:rsidRPr="00E42725">
        <w:rPr>
          <w:bCs/>
          <w:sz w:val="28"/>
          <w:szCs w:val="28"/>
          <w:lang w:eastAsia="ar-SA"/>
        </w:rPr>
        <w:t>марал –</w:t>
      </w:r>
      <w:r w:rsidR="0040015A" w:rsidRPr="00E42725">
        <w:rPr>
          <w:sz w:val="28"/>
          <w:szCs w:val="28"/>
          <w:lang w:eastAsia="ar-SA"/>
        </w:rPr>
        <w:t xml:space="preserve"> 12570</w:t>
      </w:r>
      <w:r w:rsidRPr="00E42725">
        <w:rPr>
          <w:sz w:val="28"/>
          <w:szCs w:val="28"/>
          <w:lang w:eastAsia="ar-SA"/>
        </w:rPr>
        <w:t xml:space="preserve">, </w:t>
      </w:r>
      <w:r w:rsidRPr="00E42725">
        <w:rPr>
          <w:bCs/>
          <w:sz w:val="28"/>
          <w:szCs w:val="28"/>
          <w:lang w:eastAsia="ar-SA"/>
        </w:rPr>
        <w:t>косуля –</w:t>
      </w:r>
      <w:r w:rsidR="0040015A" w:rsidRPr="00E42725">
        <w:rPr>
          <w:sz w:val="28"/>
          <w:szCs w:val="28"/>
          <w:lang w:eastAsia="ar-SA"/>
        </w:rPr>
        <w:t xml:space="preserve"> 31641</w:t>
      </w:r>
      <w:r w:rsidRPr="00E42725">
        <w:rPr>
          <w:sz w:val="28"/>
          <w:szCs w:val="28"/>
          <w:lang w:eastAsia="ar-SA"/>
        </w:rPr>
        <w:t xml:space="preserve">, </w:t>
      </w:r>
      <w:r w:rsidRPr="00E42725">
        <w:rPr>
          <w:bCs/>
          <w:sz w:val="28"/>
          <w:szCs w:val="28"/>
          <w:lang w:eastAsia="ar-SA"/>
        </w:rPr>
        <w:t>кабарга –</w:t>
      </w:r>
      <w:r w:rsidR="0040015A" w:rsidRPr="00E42725">
        <w:rPr>
          <w:sz w:val="28"/>
          <w:szCs w:val="28"/>
          <w:lang w:eastAsia="ar-SA"/>
        </w:rPr>
        <w:t xml:space="preserve"> 16245</w:t>
      </w:r>
      <w:r w:rsidRPr="00E42725">
        <w:rPr>
          <w:sz w:val="28"/>
          <w:szCs w:val="28"/>
          <w:lang w:eastAsia="ar-SA"/>
        </w:rPr>
        <w:t xml:space="preserve">, </w:t>
      </w:r>
      <w:r w:rsidRPr="00E42725">
        <w:rPr>
          <w:bCs/>
          <w:sz w:val="28"/>
          <w:szCs w:val="28"/>
          <w:lang w:eastAsia="ar-SA"/>
        </w:rPr>
        <w:t>кабан –</w:t>
      </w:r>
      <w:r w:rsidR="0040015A" w:rsidRPr="00E42725">
        <w:rPr>
          <w:sz w:val="28"/>
          <w:szCs w:val="28"/>
          <w:lang w:eastAsia="ar-SA"/>
        </w:rPr>
        <w:t xml:space="preserve"> 7241</w:t>
      </w:r>
      <w:r w:rsidRPr="00E42725">
        <w:rPr>
          <w:sz w:val="28"/>
          <w:szCs w:val="28"/>
          <w:lang w:eastAsia="ar-SA"/>
        </w:rPr>
        <w:t>, с</w:t>
      </w:r>
      <w:r w:rsidRPr="00E42725">
        <w:rPr>
          <w:bCs/>
          <w:sz w:val="28"/>
          <w:szCs w:val="28"/>
          <w:lang w:eastAsia="ar-SA"/>
        </w:rPr>
        <w:t>ибирский горный козел –</w:t>
      </w:r>
      <w:r w:rsidR="0040015A" w:rsidRPr="00E42725">
        <w:rPr>
          <w:sz w:val="28"/>
          <w:szCs w:val="28"/>
          <w:lang w:eastAsia="ar-SA"/>
        </w:rPr>
        <w:t xml:space="preserve"> 7301</w:t>
      </w:r>
      <w:r w:rsidRPr="00E42725">
        <w:rPr>
          <w:sz w:val="28"/>
          <w:szCs w:val="28"/>
          <w:lang w:eastAsia="ar-SA"/>
        </w:rPr>
        <w:t xml:space="preserve">, </w:t>
      </w:r>
      <w:r w:rsidRPr="00E42725">
        <w:rPr>
          <w:bCs/>
          <w:sz w:val="28"/>
          <w:szCs w:val="28"/>
          <w:lang w:eastAsia="ar-SA"/>
        </w:rPr>
        <w:t>волк –</w:t>
      </w:r>
      <w:r w:rsidR="0040015A" w:rsidRPr="00E42725">
        <w:rPr>
          <w:sz w:val="28"/>
          <w:szCs w:val="28"/>
          <w:lang w:eastAsia="ar-SA"/>
        </w:rPr>
        <w:t xml:space="preserve"> 1578</w:t>
      </w:r>
      <w:r w:rsidRPr="00E42725">
        <w:rPr>
          <w:sz w:val="28"/>
          <w:szCs w:val="28"/>
          <w:lang w:eastAsia="ar-SA"/>
        </w:rPr>
        <w:t xml:space="preserve">, </w:t>
      </w:r>
      <w:r w:rsidRPr="00E42725">
        <w:rPr>
          <w:bCs/>
          <w:sz w:val="28"/>
          <w:szCs w:val="28"/>
          <w:lang w:eastAsia="ar-SA"/>
        </w:rPr>
        <w:t>лисица –</w:t>
      </w:r>
      <w:r w:rsidR="0040015A" w:rsidRPr="00E42725">
        <w:rPr>
          <w:sz w:val="28"/>
          <w:szCs w:val="28"/>
          <w:lang w:eastAsia="ar-SA"/>
        </w:rPr>
        <w:t xml:space="preserve"> 2697</w:t>
      </w:r>
      <w:r w:rsidRPr="00E42725">
        <w:rPr>
          <w:sz w:val="28"/>
          <w:szCs w:val="28"/>
          <w:lang w:eastAsia="ar-SA"/>
        </w:rPr>
        <w:t xml:space="preserve">, </w:t>
      </w:r>
      <w:r w:rsidRPr="00E42725">
        <w:rPr>
          <w:bCs/>
          <w:sz w:val="28"/>
          <w:szCs w:val="28"/>
          <w:lang w:eastAsia="ar-SA"/>
        </w:rPr>
        <w:t>бурый медведь –</w:t>
      </w:r>
      <w:r w:rsidR="0040015A" w:rsidRPr="00E42725">
        <w:rPr>
          <w:sz w:val="28"/>
          <w:szCs w:val="28"/>
          <w:lang w:eastAsia="ar-SA"/>
        </w:rPr>
        <w:t xml:space="preserve"> 3530</w:t>
      </w:r>
      <w:r w:rsidRPr="00E42725">
        <w:rPr>
          <w:sz w:val="28"/>
          <w:szCs w:val="28"/>
          <w:lang w:eastAsia="ar-SA"/>
        </w:rPr>
        <w:t xml:space="preserve">, </w:t>
      </w:r>
      <w:r w:rsidRPr="00E42725">
        <w:rPr>
          <w:bCs/>
          <w:sz w:val="28"/>
          <w:szCs w:val="28"/>
          <w:lang w:eastAsia="ar-SA"/>
        </w:rPr>
        <w:t xml:space="preserve">соболь – </w:t>
      </w:r>
      <w:r w:rsidR="0040015A" w:rsidRPr="00E42725">
        <w:rPr>
          <w:sz w:val="28"/>
          <w:szCs w:val="28"/>
          <w:lang w:eastAsia="ar-SA"/>
        </w:rPr>
        <w:t>22888</w:t>
      </w:r>
      <w:r w:rsidRPr="00E42725">
        <w:rPr>
          <w:sz w:val="28"/>
          <w:szCs w:val="28"/>
          <w:lang w:eastAsia="ar-SA"/>
        </w:rPr>
        <w:t xml:space="preserve">,  </w:t>
      </w:r>
      <w:r w:rsidRPr="00E42725">
        <w:rPr>
          <w:bCs/>
          <w:sz w:val="28"/>
          <w:szCs w:val="28"/>
          <w:lang w:eastAsia="ar-SA"/>
        </w:rPr>
        <w:t>росомаха</w:t>
      </w:r>
      <w:r w:rsidR="0040015A" w:rsidRPr="00E42725">
        <w:rPr>
          <w:sz w:val="28"/>
          <w:szCs w:val="28"/>
          <w:lang w:eastAsia="ar-SA"/>
        </w:rPr>
        <w:t xml:space="preserve"> – 228</w:t>
      </w:r>
      <w:r w:rsidRPr="00E42725">
        <w:rPr>
          <w:i/>
          <w:sz w:val="28"/>
          <w:szCs w:val="28"/>
          <w:lang w:eastAsia="ar-SA"/>
        </w:rPr>
        <w:t>,</w:t>
      </w:r>
      <w:r w:rsidRPr="00E42725">
        <w:rPr>
          <w:sz w:val="28"/>
          <w:szCs w:val="28"/>
          <w:lang w:eastAsia="ar-SA"/>
        </w:rPr>
        <w:t xml:space="preserve"> </w:t>
      </w:r>
      <w:r w:rsidRPr="00E42725">
        <w:rPr>
          <w:bCs/>
          <w:sz w:val="28"/>
          <w:szCs w:val="28"/>
          <w:lang w:eastAsia="ar-SA"/>
        </w:rPr>
        <w:t>колонок –</w:t>
      </w:r>
      <w:r w:rsidR="0040015A" w:rsidRPr="00E42725">
        <w:rPr>
          <w:sz w:val="28"/>
          <w:szCs w:val="28"/>
          <w:lang w:eastAsia="ar-SA"/>
        </w:rPr>
        <w:t xml:space="preserve"> 433</w:t>
      </w:r>
      <w:r w:rsidRPr="00E42725">
        <w:rPr>
          <w:sz w:val="28"/>
          <w:szCs w:val="28"/>
          <w:lang w:eastAsia="ar-SA"/>
        </w:rPr>
        <w:t xml:space="preserve">, </w:t>
      </w:r>
      <w:r w:rsidRPr="00E42725">
        <w:rPr>
          <w:bCs/>
          <w:sz w:val="28"/>
          <w:szCs w:val="28"/>
          <w:lang w:eastAsia="ar-SA"/>
        </w:rPr>
        <w:t>горностай –</w:t>
      </w:r>
      <w:r w:rsidR="0040015A" w:rsidRPr="00E42725">
        <w:rPr>
          <w:sz w:val="28"/>
          <w:szCs w:val="28"/>
          <w:lang w:eastAsia="ar-SA"/>
        </w:rPr>
        <w:t xml:space="preserve"> 2858</w:t>
      </w:r>
      <w:r w:rsidRPr="00E42725">
        <w:rPr>
          <w:sz w:val="28"/>
          <w:szCs w:val="28"/>
          <w:lang w:eastAsia="ar-SA"/>
        </w:rPr>
        <w:t xml:space="preserve">, </w:t>
      </w:r>
      <w:r w:rsidRPr="00E42725">
        <w:rPr>
          <w:bCs/>
          <w:sz w:val="28"/>
          <w:szCs w:val="28"/>
          <w:lang w:eastAsia="ar-SA"/>
        </w:rPr>
        <w:t>белка –</w:t>
      </w:r>
      <w:r w:rsidR="0040015A" w:rsidRPr="00E42725">
        <w:rPr>
          <w:sz w:val="28"/>
          <w:szCs w:val="28"/>
          <w:lang w:eastAsia="ar-SA"/>
        </w:rPr>
        <w:t xml:space="preserve"> 30677</w:t>
      </w:r>
      <w:r w:rsidRPr="00E42725">
        <w:rPr>
          <w:sz w:val="28"/>
          <w:szCs w:val="28"/>
          <w:lang w:eastAsia="ar-SA"/>
        </w:rPr>
        <w:t xml:space="preserve">, </w:t>
      </w:r>
      <w:r w:rsidRPr="00E42725">
        <w:rPr>
          <w:bCs/>
          <w:sz w:val="28"/>
          <w:szCs w:val="28"/>
          <w:lang w:eastAsia="ar-SA"/>
        </w:rPr>
        <w:t xml:space="preserve">заяц-беляк – </w:t>
      </w:r>
      <w:r w:rsidR="0040015A" w:rsidRPr="00E42725">
        <w:rPr>
          <w:sz w:val="28"/>
          <w:szCs w:val="28"/>
          <w:lang w:eastAsia="ar-SA"/>
        </w:rPr>
        <w:t>29410</w:t>
      </w:r>
      <w:r w:rsidRPr="00E42725">
        <w:rPr>
          <w:sz w:val="28"/>
          <w:szCs w:val="28"/>
          <w:lang w:eastAsia="ar-SA"/>
        </w:rPr>
        <w:t xml:space="preserve">, </w:t>
      </w:r>
      <w:r w:rsidRPr="00E42725">
        <w:rPr>
          <w:bCs/>
          <w:sz w:val="28"/>
          <w:szCs w:val="28"/>
          <w:lang w:eastAsia="ar-SA"/>
        </w:rPr>
        <w:t xml:space="preserve">глухарь </w:t>
      </w:r>
      <w:r w:rsidR="0040015A" w:rsidRPr="00E42725">
        <w:rPr>
          <w:sz w:val="28"/>
          <w:szCs w:val="28"/>
          <w:lang w:eastAsia="ar-SA"/>
        </w:rPr>
        <w:t>– 73452</w:t>
      </w:r>
      <w:r w:rsidRPr="00E42725">
        <w:rPr>
          <w:sz w:val="28"/>
          <w:szCs w:val="28"/>
          <w:lang w:eastAsia="ar-SA"/>
        </w:rPr>
        <w:t xml:space="preserve">, </w:t>
      </w:r>
      <w:r w:rsidRPr="00E42725">
        <w:rPr>
          <w:bCs/>
          <w:sz w:val="28"/>
          <w:szCs w:val="28"/>
          <w:lang w:eastAsia="ar-SA"/>
        </w:rPr>
        <w:t>тетерев –</w:t>
      </w:r>
      <w:r w:rsidR="0040015A" w:rsidRPr="00E42725">
        <w:rPr>
          <w:sz w:val="28"/>
          <w:szCs w:val="28"/>
          <w:lang w:eastAsia="ar-SA"/>
        </w:rPr>
        <w:t xml:space="preserve"> 317679</w:t>
      </w:r>
      <w:r w:rsidRPr="00E42725">
        <w:rPr>
          <w:sz w:val="28"/>
          <w:szCs w:val="28"/>
          <w:lang w:eastAsia="ar-SA"/>
        </w:rPr>
        <w:t xml:space="preserve">, </w:t>
      </w:r>
      <w:r w:rsidRPr="00E42725">
        <w:rPr>
          <w:bCs/>
          <w:sz w:val="28"/>
          <w:szCs w:val="28"/>
          <w:lang w:eastAsia="ar-SA"/>
        </w:rPr>
        <w:t xml:space="preserve">рябчик - </w:t>
      </w:r>
      <w:r w:rsidR="0040015A" w:rsidRPr="00E42725">
        <w:rPr>
          <w:sz w:val="28"/>
          <w:szCs w:val="28"/>
          <w:lang w:eastAsia="ar-SA"/>
        </w:rPr>
        <w:t>501318</w:t>
      </w:r>
      <w:r w:rsidRPr="00E42725">
        <w:rPr>
          <w:bCs/>
          <w:sz w:val="28"/>
          <w:szCs w:val="28"/>
          <w:lang w:eastAsia="ar-SA"/>
        </w:rPr>
        <w:t>,</w:t>
      </w:r>
      <w:r w:rsidRPr="00E42725">
        <w:rPr>
          <w:sz w:val="28"/>
          <w:szCs w:val="28"/>
          <w:lang w:eastAsia="ar-SA"/>
        </w:rPr>
        <w:t xml:space="preserve"> </w:t>
      </w:r>
      <w:r w:rsidRPr="00E42725">
        <w:rPr>
          <w:bCs/>
          <w:sz w:val="28"/>
          <w:szCs w:val="28"/>
          <w:lang w:eastAsia="ar-SA"/>
        </w:rPr>
        <w:t>белая и тундряная куропатки</w:t>
      </w:r>
      <w:r w:rsidR="0040015A" w:rsidRPr="00E42725">
        <w:rPr>
          <w:sz w:val="28"/>
          <w:szCs w:val="28"/>
          <w:lang w:eastAsia="ar-SA"/>
        </w:rPr>
        <w:t xml:space="preserve"> – 114570</w:t>
      </w:r>
      <w:r w:rsidRPr="00E42725">
        <w:rPr>
          <w:sz w:val="28"/>
          <w:szCs w:val="28"/>
          <w:lang w:eastAsia="ar-SA"/>
        </w:rPr>
        <w:t xml:space="preserve"> особей.</w:t>
      </w:r>
      <w:r w:rsidR="002D3F81" w:rsidRPr="00E42725">
        <w:rPr>
          <w:sz w:val="28"/>
          <w:szCs w:val="28"/>
          <w:lang w:eastAsia="ar-SA"/>
        </w:rPr>
        <w:t xml:space="preserve"> Сравнение </w:t>
      </w:r>
      <w:r w:rsidR="00A96B96" w:rsidRPr="00E42725">
        <w:rPr>
          <w:sz w:val="28"/>
          <w:szCs w:val="28"/>
          <w:lang w:eastAsia="ar-SA"/>
        </w:rPr>
        <w:t xml:space="preserve">количества с 2016 годом </w:t>
      </w:r>
      <w:r w:rsidR="00F664F9" w:rsidRPr="00E42725">
        <w:rPr>
          <w:sz w:val="28"/>
          <w:szCs w:val="28"/>
          <w:lang w:eastAsia="ar-SA"/>
        </w:rPr>
        <w:t xml:space="preserve">по отдельным </w:t>
      </w:r>
      <w:r w:rsidR="00F664F9" w:rsidRPr="00E42725">
        <w:rPr>
          <w:bCs/>
          <w:sz w:val="28"/>
          <w:szCs w:val="28"/>
          <w:lang w:eastAsia="ar-SA"/>
        </w:rPr>
        <w:t xml:space="preserve">видам охотничьих ресурсов </w:t>
      </w:r>
      <w:r w:rsidR="002D3F81" w:rsidRPr="00E42725">
        <w:rPr>
          <w:sz w:val="28"/>
          <w:szCs w:val="28"/>
          <w:lang w:eastAsia="ar-SA"/>
        </w:rPr>
        <w:t>представлено на рисунке 7.1</w:t>
      </w:r>
      <w:r w:rsidR="00F664F9" w:rsidRPr="00E42725">
        <w:rPr>
          <w:sz w:val="28"/>
          <w:szCs w:val="28"/>
          <w:lang w:eastAsia="ar-SA"/>
        </w:rPr>
        <w:t>.</w:t>
      </w:r>
    </w:p>
    <w:p w:rsidR="0042710F" w:rsidRDefault="0042710F" w:rsidP="00E80E5A">
      <w:pPr>
        <w:tabs>
          <w:tab w:val="left" w:pos="180"/>
          <w:tab w:val="left" w:pos="720"/>
        </w:tabs>
        <w:suppressAutoHyphens/>
        <w:ind w:right="-1" w:firstLine="708"/>
        <w:jc w:val="both"/>
        <w:rPr>
          <w:lang w:eastAsia="ar-SA"/>
        </w:rPr>
      </w:pPr>
    </w:p>
    <w:p w:rsidR="00F664F9" w:rsidRDefault="0050086E" w:rsidP="00A96B96">
      <w:pPr>
        <w:tabs>
          <w:tab w:val="left" w:pos="180"/>
          <w:tab w:val="left" w:pos="720"/>
        </w:tabs>
        <w:suppressAutoHyphens/>
        <w:ind w:right="-1" w:firstLine="708"/>
        <w:jc w:val="center"/>
        <w:rPr>
          <w:lang w:eastAsia="ar-SA"/>
        </w:rPr>
      </w:pPr>
      <w:r>
        <w:rPr>
          <w:noProof/>
        </w:rPr>
        <w:drawing>
          <wp:inline distT="0" distB="0" distL="0" distR="0">
            <wp:extent cx="4105275" cy="2219325"/>
            <wp:effectExtent l="0" t="0" r="0" b="0"/>
            <wp:docPr id="17"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2710F" w:rsidRDefault="0042710F" w:rsidP="00A96B96">
      <w:pPr>
        <w:pStyle w:val="2f0"/>
        <w:autoSpaceDE w:val="0"/>
        <w:ind w:firstLine="13"/>
        <w:jc w:val="center"/>
        <w:rPr>
          <w:rFonts w:ascii="Times New Roman" w:eastAsia="MS Mincho" w:hAnsi="Times New Roman" w:cs="Times New Roman"/>
          <w:sz w:val="24"/>
          <w:szCs w:val="24"/>
        </w:rPr>
      </w:pPr>
    </w:p>
    <w:p w:rsidR="00B73AF5" w:rsidRDefault="00A96B96" w:rsidP="00A96B96">
      <w:pPr>
        <w:pStyle w:val="2f0"/>
        <w:autoSpaceDE w:val="0"/>
        <w:ind w:firstLine="13"/>
        <w:jc w:val="center"/>
        <w:rPr>
          <w:rFonts w:ascii="Times New Roman" w:hAnsi="Times New Roman" w:cs="Times New Roman"/>
          <w:bCs/>
          <w:sz w:val="24"/>
          <w:szCs w:val="24"/>
          <w:lang w:eastAsia="ar-SA"/>
        </w:rPr>
      </w:pPr>
      <w:r w:rsidRPr="00B73AF5">
        <w:rPr>
          <w:rFonts w:ascii="Times New Roman" w:eastAsia="MS Mincho" w:hAnsi="Times New Roman" w:cs="Times New Roman"/>
          <w:sz w:val="24"/>
          <w:szCs w:val="24"/>
        </w:rPr>
        <w:t xml:space="preserve">Рис. 7.1 Количество </w:t>
      </w:r>
      <w:r w:rsidRPr="00B73AF5">
        <w:rPr>
          <w:rFonts w:ascii="Times New Roman" w:hAnsi="Times New Roman" w:cs="Times New Roman"/>
          <w:sz w:val="24"/>
          <w:szCs w:val="24"/>
          <w:lang w:eastAsia="ar-SA"/>
        </w:rPr>
        <w:t xml:space="preserve">отдельных </w:t>
      </w:r>
      <w:r w:rsidRPr="00B73AF5">
        <w:rPr>
          <w:rFonts w:ascii="Times New Roman" w:hAnsi="Times New Roman" w:cs="Times New Roman"/>
          <w:bCs/>
          <w:sz w:val="24"/>
          <w:szCs w:val="24"/>
          <w:lang w:eastAsia="ar-SA"/>
        </w:rPr>
        <w:t xml:space="preserve">видов охотничьих ресурсов </w:t>
      </w:r>
    </w:p>
    <w:p w:rsidR="00A96B96" w:rsidRPr="00B73AF5" w:rsidRDefault="00A96B96" w:rsidP="00A96B96">
      <w:pPr>
        <w:pStyle w:val="2f0"/>
        <w:autoSpaceDE w:val="0"/>
        <w:ind w:firstLine="13"/>
        <w:jc w:val="center"/>
        <w:rPr>
          <w:sz w:val="24"/>
          <w:szCs w:val="24"/>
        </w:rPr>
      </w:pPr>
      <w:r w:rsidRPr="00B73AF5">
        <w:rPr>
          <w:rFonts w:ascii="Times New Roman" w:hAnsi="Times New Roman" w:cs="Times New Roman"/>
          <w:bCs/>
          <w:sz w:val="24"/>
          <w:szCs w:val="24"/>
          <w:lang w:eastAsia="ar-SA"/>
        </w:rPr>
        <w:t xml:space="preserve">Республики Тыва </w:t>
      </w:r>
      <w:r w:rsidR="0042710F" w:rsidRPr="00B73AF5">
        <w:rPr>
          <w:rFonts w:ascii="Times New Roman" w:hAnsi="Times New Roman" w:cs="Times New Roman"/>
          <w:bCs/>
          <w:sz w:val="24"/>
          <w:szCs w:val="24"/>
          <w:lang w:eastAsia="ar-SA"/>
        </w:rPr>
        <w:t xml:space="preserve">в </w:t>
      </w:r>
      <w:r w:rsidRPr="00B73AF5">
        <w:rPr>
          <w:rFonts w:ascii="Times New Roman" w:hAnsi="Times New Roman" w:cs="Times New Roman"/>
          <w:sz w:val="24"/>
          <w:szCs w:val="24"/>
          <w:lang w:eastAsia="ar-SA"/>
        </w:rPr>
        <w:t>2016-</w:t>
      </w:r>
      <w:r w:rsidRPr="00B73AF5">
        <w:rPr>
          <w:rFonts w:ascii="Times New Roman" w:eastAsia="MS Mincho" w:hAnsi="Times New Roman" w:cs="Times New Roman"/>
          <w:sz w:val="24"/>
          <w:szCs w:val="24"/>
        </w:rPr>
        <w:t>2017 г</w:t>
      </w:r>
      <w:r w:rsidR="0042710F" w:rsidRPr="00B73AF5">
        <w:rPr>
          <w:rFonts w:ascii="Times New Roman" w:eastAsia="MS Mincho" w:hAnsi="Times New Roman" w:cs="Times New Roman"/>
          <w:sz w:val="24"/>
          <w:szCs w:val="24"/>
        </w:rPr>
        <w:t>одах</w:t>
      </w:r>
      <w:r w:rsidR="00C361BC" w:rsidRPr="00B73AF5">
        <w:rPr>
          <w:rFonts w:ascii="Times New Roman" w:eastAsia="MS Mincho" w:hAnsi="Times New Roman" w:cs="Times New Roman"/>
          <w:sz w:val="24"/>
          <w:szCs w:val="24"/>
        </w:rPr>
        <w:t>, ед.</w:t>
      </w:r>
    </w:p>
    <w:p w:rsidR="00F664F9" w:rsidRPr="00E42725" w:rsidRDefault="00F664F9" w:rsidP="00A96B96">
      <w:pPr>
        <w:tabs>
          <w:tab w:val="left" w:pos="180"/>
          <w:tab w:val="left" w:pos="720"/>
        </w:tabs>
        <w:suppressAutoHyphens/>
        <w:ind w:right="-1" w:firstLine="708"/>
        <w:jc w:val="center"/>
        <w:rPr>
          <w:sz w:val="28"/>
          <w:szCs w:val="28"/>
          <w:lang w:eastAsia="ar-SA"/>
        </w:rPr>
      </w:pPr>
    </w:p>
    <w:p w:rsidR="00CD7525" w:rsidRPr="00E42725" w:rsidRDefault="00CD7525" w:rsidP="00E80E5A">
      <w:pPr>
        <w:tabs>
          <w:tab w:val="left" w:pos="180"/>
        </w:tabs>
        <w:suppressAutoHyphens/>
        <w:autoSpaceDE w:val="0"/>
        <w:ind w:firstLine="708"/>
        <w:jc w:val="both"/>
        <w:rPr>
          <w:bCs/>
          <w:sz w:val="28"/>
          <w:szCs w:val="28"/>
          <w:lang w:eastAsia="ar-SA"/>
        </w:rPr>
      </w:pPr>
      <w:r w:rsidRPr="00E42725">
        <w:rPr>
          <w:sz w:val="28"/>
          <w:szCs w:val="28"/>
          <w:lang w:eastAsia="ar-SA"/>
        </w:rPr>
        <w:t xml:space="preserve">По многолетним данным ЗМУ, </w:t>
      </w:r>
      <w:r w:rsidRPr="00E42725">
        <w:rPr>
          <w:bCs/>
          <w:sz w:val="28"/>
          <w:szCs w:val="28"/>
          <w:lang w:eastAsia="ar-SA"/>
        </w:rPr>
        <w:t>численность основных видов охотничьих ресурсов является относительно стабильной</w:t>
      </w:r>
      <w:r w:rsidR="0040015A" w:rsidRPr="00E42725">
        <w:rPr>
          <w:bCs/>
          <w:sz w:val="28"/>
          <w:szCs w:val="28"/>
          <w:lang w:eastAsia="ar-SA"/>
        </w:rPr>
        <w:t xml:space="preserve"> (с небольшим ростом)</w:t>
      </w:r>
      <w:r w:rsidRPr="00E42725">
        <w:rPr>
          <w:bCs/>
          <w:sz w:val="28"/>
          <w:szCs w:val="28"/>
          <w:lang w:eastAsia="ar-SA"/>
        </w:rPr>
        <w:t xml:space="preserve"> и остается на среднем многолетнем уровне, кроме пернатой дичи, численность которой сильно зависит от погодных условий и кормовой базы.</w:t>
      </w:r>
    </w:p>
    <w:p w:rsidR="00BA0929" w:rsidRPr="00E42725" w:rsidRDefault="005A3AEB" w:rsidP="00E80E5A">
      <w:pPr>
        <w:tabs>
          <w:tab w:val="left" w:pos="180"/>
        </w:tabs>
        <w:suppressAutoHyphens/>
        <w:autoSpaceDE w:val="0"/>
        <w:ind w:firstLine="708"/>
        <w:jc w:val="both"/>
        <w:rPr>
          <w:bCs/>
          <w:sz w:val="28"/>
          <w:szCs w:val="28"/>
          <w:lang w:eastAsia="ar-SA"/>
        </w:rPr>
      </w:pPr>
      <w:r w:rsidRPr="00E42725">
        <w:rPr>
          <w:bCs/>
          <w:sz w:val="28"/>
          <w:szCs w:val="28"/>
          <w:lang w:eastAsia="ar-SA"/>
        </w:rPr>
        <w:t>С учетом данных ЗМУ в Министерстве</w:t>
      </w:r>
      <w:r w:rsidR="00E42725">
        <w:rPr>
          <w:bCs/>
          <w:sz w:val="28"/>
          <w:szCs w:val="28"/>
          <w:lang w:eastAsia="ar-SA"/>
        </w:rPr>
        <w:t xml:space="preserve"> природных ресурсов и экологии Российской Федерации </w:t>
      </w:r>
      <w:r w:rsidRPr="00E42725">
        <w:rPr>
          <w:bCs/>
          <w:sz w:val="28"/>
          <w:szCs w:val="28"/>
          <w:lang w:eastAsia="ar-SA"/>
        </w:rPr>
        <w:t>согласован лимит добычи охотничьих</w:t>
      </w:r>
      <w:r w:rsidR="00E42725">
        <w:rPr>
          <w:bCs/>
          <w:sz w:val="28"/>
          <w:szCs w:val="28"/>
          <w:lang w:eastAsia="ar-SA"/>
        </w:rPr>
        <w:t xml:space="preserve"> ресурсов на период с </w:t>
      </w:r>
      <w:r w:rsidR="0040015A" w:rsidRPr="00E42725">
        <w:rPr>
          <w:bCs/>
          <w:sz w:val="28"/>
          <w:szCs w:val="28"/>
          <w:lang w:eastAsia="ar-SA"/>
        </w:rPr>
        <w:t>1</w:t>
      </w:r>
      <w:r w:rsidR="00E42725">
        <w:rPr>
          <w:bCs/>
          <w:sz w:val="28"/>
          <w:szCs w:val="28"/>
          <w:lang w:eastAsia="ar-SA"/>
        </w:rPr>
        <w:t xml:space="preserve"> августа </w:t>
      </w:r>
      <w:r w:rsidR="0040015A" w:rsidRPr="00E42725">
        <w:rPr>
          <w:bCs/>
          <w:sz w:val="28"/>
          <w:szCs w:val="28"/>
          <w:lang w:eastAsia="ar-SA"/>
        </w:rPr>
        <w:t>2017</w:t>
      </w:r>
      <w:r w:rsidR="00E42725">
        <w:rPr>
          <w:bCs/>
          <w:sz w:val="28"/>
          <w:szCs w:val="28"/>
          <w:lang w:eastAsia="ar-SA"/>
        </w:rPr>
        <w:t xml:space="preserve"> </w:t>
      </w:r>
      <w:r w:rsidR="0040015A" w:rsidRPr="00E42725">
        <w:rPr>
          <w:bCs/>
          <w:sz w:val="28"/>
          <w:szCs w:val="28"/>
          <w:lang w:eastAsia="ar-SA"/>
        </w:rPr>
        <w:t>г. по 1</w:t>
      </w:r>
      <w:r w:rsidR="00E42725">
        <w:rPr>
          <w:bCs/>
          <w:sz w:val="28"/>
          <w:szCs w:val="28"/>
          <w:lang w:eastAsia="ar-SA"/>
        </w:rPr>
        <w:t xml:space="preserve"> августа </w:t>
      </w:r>
      <w:r w:rsidR="0040015A" w:rsidRPr="00E42725">
        <w:rPr>
          <w:bCs/>
          <w:sz w:val="28"/>
          <w:szCs w:val="28"/>
          <w:lang w:eastAsia="ar-SA"/>
        </w:rPr>
        <w:t>2018</w:t>
      </w:r>
      <w:r w:rsidR="00E42725">
        <w:rPr>
          <w:bCs/>
          <w:sz w:val="28"/>
          <w:szCs w:val="28"/>
          <w:lang w:eastAsia="ar-SA"/>
        </w:rPr>
        <w:t xml:space="preserve"> </w:t>
      </w:r>
      <w:r w:rsidRPr="00E42725">
        <w:rPr>
          <w:bCs/>
          <w:sz w:val="28"/>
          <w:szCs w:val="28"/>
          <w:lang w:eastAsia="ar-SA"/>
        </w:rPr>
        <w:t xml:space="preserve">г., в том числе: </w:t>
      </w:r>
      <w:r w:rsidRPr="00E42725">
        <w:rPr>
          <w:sz w:val="28"/>
          <w:szCs w:val="28"/>
          <w:lang w:eastAsia="ar-SA"/>
        </w:rPr>
        <w:t xml:space="preserve">лось – </w:t>
      </w:r>
      <w:r w:rsidR="0040015A" w:rsidRPr="00E42725">
        <w:rPr>
          <w:sz w:val="28"/>
          <w:szCs w:val="28"/>
          <w:lang w:eastAsia="ar-SA"/>
        </w:rPr>
        <w:t>179</w:t>
      </w:r>
      <w:r w:rsidRPr="00E42725">
        <w:rPr>
          <w:sz w:val="28"/>
          <w:szCs w:val="28"/>
          <w:lang w:eastAsia="ar-SA"/>
        </w:rPr>
        <w:t xml:space="preserve">, марал – </w:t>
      </w:r>
      <w:r w:rsidR="0040015A" w:rsidRPr="00E42725">
        <w:rPr>
          <w:sz w:val="28"/>
          <w:szCs w:val="28"/>
          <w:lang w:eastAsia="ar-SA"/>
        </w:rPr>
        <w:t>590</w:t>
      </w:r>
      <w:r w:rsidRPr="00E42725">
        <w:rPr>
          <w:sz w:val="28"/>
          <w:szCs w:val="28"/>
          <w:lang w:eastAsia="ar-SA"/>
        </w:rPr>
        <w:t xml:space="preserve">, косуля – </w:t>
      </w:r>
      <w:r w:rsidR="0040015A" w:rsidRPr="00E42725">
        <w:rPr>
          <w:sz w:val="28"/>
          <w:szCs w:val="28"/>
          <w:lang w:eastAsia="ar-SA"/>
        </w:rPr>
        <w:t>1372</w:t>
      </w:r>
      <w:r w:rsidRPr="00E42725">
        <w:rPr>
          <w:sz w:val="28"/>
          <w:szCs w:val="28"/>
          <w:lang w:eastAsia="ar-SA"/>
        </w:rPr>
        <w:t xml:space="preserve">, кабарга – </w:t>
      </w:r>
      <w:r w:rsidR="0040015A" w:rsidRPr="00E42725">
        <w:rPr>
          <w:sz w:val="28"/>
          <w:szCs w:val="28"/>
          <w:lang w:eastAsia="ar-SA"/>
        </w:rPr>
        <w:t>680</w:t>
      </w:r>
      <w:r w:rsidRPr="00E42725">
        <w:rPr>
          <w:sz w:val="28"/>
          <w:szCs w:val="28"/>
          <w:lang w:eastAsia="ar-SA"/>
        </w:rPr>
        <w:t xml:space="preserve">, сибирский горный козел – </w:t>
      </w:r>
      <w:r w:rsidR="0040015A" w:rsidRPr="00E42725">
        <w:rPr>
          <w:sz w:val="28"/>
          <w:szCs w:val="28"/>
          <w:lang w:eastAsia="ar-SA"/>
        </w:rPr>
        <w:t>213</w:t>
      </w:r>
      <w:r w:rsidRPr="00E42725">
        <w:rPr>
          <w:sz w:val="28"/>
          <w:szCs w:val="28"/>
          <w:lang w:eastAsia="ar-SA"/>
        </w:rPr>
        <w:t xml:space="preserve">, рысь – </w:t>
      </w:r>
      <w:r w:rsidR="0040015A" w:rsidRPr="00E42725">
        <w:rPr>
          <w:sz w:val="28"/>
          <w:szCs w:val="28"/>
          <w:lang w:eastAsia="ar-SA"/>
        </w:rPr>
        <w:t>1</w:t>
      </w:r>
      <w:r w:rsidR="00CD7525" w:rsidRPr="00E42725">
        <w:rPr>
          <w:sz w:val="28"/>
          <w:szCs w:val="28"/>
          <w:lang w:eastAsia="ar-SA"/>
        </w:rPr>
        <w:t>8</w:t>
      </w:r>
      <w:r w:rsidR="0040015A" w:rsidRPr="00E42725">
        <w:rPr>
          <w:sz w:val="28"/>
          <w:szCs w:val="28"/>
          <w:lang w:eastAsia="ar-SA"/>
        </w:rPr>
        <w:t xml:space="preserve">, соболь – 8003, бурый медведь – 168, барсук </w:t>
      </w:r>
      <w:r w:rsidR="00E42725">
        <w:rPr>
          <w:sz w:val="28"/>
          <w:szCs w:val="28"/>
          <w:lang w:eastAsia="ar-SA"/>
        </w:rPr>
        <w:t>–</w:t>
      </w:r>
      <w:r w:rsidR="0040015A" w:rsidRPr="00E42725">
        <w:rPr>
          <w:sz w:val="28"/>
          <w:szCs w:val="28"/>
          <w:lang w:eastAsia="ar-SA"/>
        </w:rPr>
        <w:t xml:space="preserve"> 314</w:t>
      </w:r>
      <w:r w:rsidRPr="00E42725">
        <w:rPr>
          <w:sz w:val="28"/>
          <w:szCs w:val="28"/>
          <w:lang w:eastAsia="ar-SA"/>
        </w:rPr>
        <w:t xml:space="preserve"> особей.</w:t>
      </w:r>
      <w:r w:rsidR="00A51D4F" w:rsidRPr="00E42725">
        <w:rPr>
          <w:bCs/>
          <w:sz w:val="28"/>
          <w:szCs w:val="28"/>
          <w:lang w:eastAsia="ar-SA"/>
        </w:rPr>
        <w:t xml:space="preserve"> </w:t>
      </w:r>
    </w:p>
    <w:p w:rsidR="00552377" w:rsidRPr="00E42725" w:rsidRDefault="00347F1F" w:rsidP="00552377">
      <w:pPr>
        <w:tabs>
          <w:tab w:val="left" w:pos="180"/>
        </w:tabs>
        <w:suppressAutoHyphens/>
        <w:autoSpaceDE w:val="0"/>
        <w:ind w:firstLine="708"/>
        <w:jc w:val="both"/>
        <w:rPr>
          <w:b/>
          <w:bCs/>
          <w:sz w:val="28"/>
          <w:szCs w:val="28"/>
        </w:rPr>
      </w:pPr>
      <w:r w:rsidRPr="00E42725">
        <w:rPr>
          <w:b/>
          <w:bCs/>
          <w:sz w:val="28"/>
          <w:szCs w:val="28"/>
        </w:rPr>
        <w:t>Регулирование численности объектов животного мира, в том числе охотничьих ресурсов</w:t>
      </w:r>
      <w:r w:rsidR="00FA7EC5" w:rsidRPr="00E42725">
        <w:rPr>
          <w:b/>
          <w:bCs/>
          <w:sz w:val="28"/>
          <w:szCs w:val="28"/>
        </w:rPr>
        <w:t>.</w:t>
      </w:r>
    </w:p>
    <w:p w:rsidR="00552377" w:rsidRPr="00E42725" w:rsidRDefault="00552377" w:rsidP="00552377">
      <w:pPr>
        <w:tabs>
          <w:tab w:val="left" w:pos="180"/>
        </w:tabs>
        <w:suppressAutoHyphens/>
        <w:autoSpaceDE w:val="0"/>
        <w:ind w:firstLine="708"/>
        <w:jc w:val="both"/>
        <w:rPr>
          <w:sz w:val="28"/>
          <w:szCs w:val="28"/>
          <w:lang w:eastAsia="ar-SA"/>
        </w:rPr>
      </w:pPr>
      <w:r w:rsidRPr="00E42725">
        <w:rPr>
          <w:sz w:val="28"/>
          <w:szCs w:val="28"/>
          <w:lang w:eastAsia="ar-SA"/>
        </w:rPr>
        <w:t>В соответствии со ст</w:t>
      </w:r>
      <w:r w:rsidR="00E42725">
        <w:rPr>
          <w:sz w:val="28"/>
          <w:szCs w:val="28"/>
          <w:lang w:eastAsia="ar-SA"/>
        </w:rPr>
        <w:t>атьей</w:t>
      </w:r>
      <w:r w:rsidRPr="00E42725">
        <w:rPr>
          <w:sz w:val="28"/>
          <w:szCs w:val="28"/>
          <w:lang w:eastAsia="ar-SA"/>
        </w:rPr>
        <w:t xml:space="preserve"> 48 Федерального закона от 24</w:t>
      </w:r>
      <w:r w:rsidR="00E42725">
        <w:rPr>
          <w:sz w:val="28"/>
          <w:szCs w:val="28"/>
          <w:lang w:eastAsia="ar-SA"/>
        </w:rPr>
        <w:t xml:space="preserve"> июля </w:t>
      </w:r>
      <w:r w:rsidRPr="00E42725">
        <w:rPr>
          <w:sz w:val="28"/>
          <w:szCs w:val="28"/>
          <w:lang w:eastAsia="ar-SA"/>
        </w:rPr>
        <w:t xml:space="preserve">2009 г. </w:t>
      </w:r>
      <w:r w:rsidR="00E42725">
        <w:rPr>
          <w:sz w:val="28"/>
          <w:szCs w:val="28"/>
          <w:lang w:eastAsia="ar-SA"/>
        </w:rPr>
        <w:t xml:space="preserve">              </w:t>
      </w:r>
      <w:r w:rsidRPr="00E42725">
        <w:rPr>
          <w:sz w:val="28"/>
          <w:szCs w:val="28"/>
          <w:lang w:eastAsia="ar-SA"/>
        </w:rPr>
        <w:t xml:space="preserve">№ 209-ФЗ </w:t>
      </w:r>
      <w:r w:rsidR="00772D95" w:rsidRPr="00E42725">
        <w:rPr>
          <w:sz w:val="28"/>
          <w:szCs w:val="28"/>
          <w:lang w:eastAsia="ar-SA"/>
        </w:rPr>
        <w:t>«</w:t>
      </w:r>
      <w:r w:rsidRPr="00E42725">
        <w:rPr>
          <w:sz w:val="28"/>
          <w:szCs w:val="28"/>
          <w:lang w:eastAsia="ar-SA"/>
        </w:rPr>
        <w:t>Об охоте и о сохранении охотничьих ресурсов и о внесении изменений в отдельные законодательные акты Российской Федерации</w:t>
      </w:r>
      <w:r w:rsidR="00772D95" w:rsidRPr="00E42725">
        <w:rPr>
          <w:sz w:val="28"/>
          <w:szCs w:val="28"/>
          <w:lang w:eastAsia="ar-SA"/>
        </w:rPr>
        <w:t>»</w:t>
      </w:r>
      <w:r w:rsidRPr="00E42725">
        <w:rPr>
          <w:sz w:val="28"/>
          <w:szCs w:val="28"/>
          <w:lang w:eastAsia="ar-SA"/>
        </w:rPr>
        <w:t xml:space="preserve"> на территории Республики Тыва, как и в предыдущие годы, активно осуществлялось регулирование численности волков.</w:t>
      </w:r>
    </w:p>
    <w:p w:rsidR="00552377" w:rsidRPr="00E42725" w:rsidRDefault="00552377" w:rsidP="00552377">
      <w:pPr>
        <w:tabs>
          <w:tab w:val="left" w:pos="180"/>
        </w:tabs>
        <w:suppressAutoHyphens/>
        <w:autoSpaceDE w:val="0"/>
        <w:ind w:firstLine="708"/>
        <w:jc w:val="both"/>
        <w:rPr>
          <w:sz w:val="28"/>
          <w:szCs w:val="28"/>
          <w:lang w:eastAsia="ar-SA"/>
        </w:rPr>
      </w:pPr>
      <w:r w:rsidRPr="00E42725">
        <w:rPr>
          <w:sz w:val="28"/>
          <w:szCs w:val="28"/>
          <w:lang w:eastAsia="ar-SA"/>
        </w:rPr>
        <w:t>По данным зимнего маршрутного учета (ЗМУ), в 2017 году численность волков в республике (без учета приплода текущего года) составила 1578 особей (2016 г.</w:t>
      </w:r>
      <w:r w:rsidR="00E42725">
        <w:rPr>
          <w:sz w:val="28"/>
          <w:szCs w:val="28"/>
          <w:lang w:eastAsia="ar-SA"/>
        </w:rPr>
        <w:t xml:space="preserve"> –</w:t>
      </w:r>
      <w:r w:rsidRPr="00E42725">
        <w:rPr>
          <w:sz w:val="28"/>
          <w:szCs w:val="28"/>
          <w:lang w:eastAsia="ar-SA"/>
        </w:rPr>
        <w:t xml:space="preserve"> 1412).</w:t>
      </w:r>
    </w:p>
    <w:p w:rsidR="00552377" w:rsidRPr="00E42725" w:rsidRDefault="00552377" w:rsidP="00552377">
      <w:pPr>
        <w:tabs>
          <w:tab w:val="left" w:pos="180"/>
        </w:tabs>
        <w:suppressAutoHyphens/>
        <w:autoSpaceDE w:val="0"/>
        <w:ind w:firstLine="708"/>
        <w:jc w:val="both"/>
        <w:rPr>
          <w:sz w:val="28"/>
          <w:szCs w:val="28"/>
          <w:lang w:eastAsia="ar-SA"/>
        </w:rPr>
      </w:pPr>
      <w:r w:rsidRPr="00E42725">
        <w:rPr>
          <w:sz w:val="28"/>
          <w:szCs w:val="28"/>
          <w:lang w:eastAsia="ar-SA"/>
        </w:rPr>
        <w:lastRenderedPageBreak/>
        <w:t xml:space="preserve">Регулирование численности волков осуществляется с целью снижения экономического ущерба, наносимого ими сельскому хозяйству и охотничьим ресурсам республики, а также устранения угрозы здоровью и жизни людей. При этом постановлением Правительства Республики Тыва от 19 ноября 2015 г. № 529 </w:t>
      </w:r>
      <w:r w:rsidR="00772D95" w:rsidRPr="00E42725">
        <w:rPr>
          <w:sz w:val="28"/>
          <w:szCs w:val="28"/>
          <w:lang w:eastAsia="ar-SA"/>
        </w:rPr>
        <w:t>«</w:t>
      </w:r>
      <w:r w:rsidRPr="00E42725">
        <w:rPr>
          <w:sz w:val="28"/>
          <w:szCs w:val="28"/>
          <w:lang w:eastAsia="ar-SA"/>
        </w:rPr>
        <w:t>О мерах по регулированию численности волков на территории Республики Тыва на 2016-2018 годы</w:t>
      </w:r>
      <w:r w:rsidR="00772D95" w:rsidRPr="00E42725">
        <w:rPr>
          <w:sz w:val="28"/>
          <w:szCs w:val="28"/>
          <w:lang w:eastAsia="ar-SA"/>
        </w:rPr>
        <w:t>»</w:t>
      </w:r>
      <w:r w:rsidRPr="00E42725">
        <w:rPr>
          <w:sz w:val="28"/>
          <w:szCs w:val="28"/>
          <w:lang w:eastAsia="ar-SA"/>
        </w:rPr>
        <w:t xml:space="preserve"> был утвержден план мероприятий по регулированию численности волков на 2016-2018 г.г.</w:t>
      </w:r>
    </w:p>
    <w:p w:rsidR="00552377" w:rsidRPr="00E42725" w:rsidRDefault="00552377" w:rsidP="00552377">
      <w:pPr>
        <w:tabs>
          <w:tab w:val="left" w:pos="180"/>
        </w:tabs>
        <w:suppressAutoHyphens/>
        <w:autoSpaceDE w:val="0"/>
        <w:ind w:firstLine="708"/>
        <w:jc w:val="both"/>
        <w:rPr>
          <w:sz w:val="28"/>
          <w:szCs w:val="28"/>
          <w:lang w:eastAsia="ar-SA"/>
        </w:rPr>
      </w:pPr>
      <w:r w:rsidRPr="00E42725">
        <w:rPr>
          <w:sz w:val="28"/>
          <w:szCs w:val="28"/>
          <w:lang w:eastAsia="ar-SA"/>
        </w:rPr>
        <w:t>В кожуунах республики созданы и действуют 97 бригад охотников-волчатников в составе</w:t>
      </w:r>
      <w:r w:rsidRPr="00E42725">
        <w:rPr>
          <w:sz w:val="28"/>
          <w:szCs w:val="28"/>
          <w:lang w:val="tt-RU" w:eastAsia="ar-SA"/>
        </w:rPr>
        <w:t xml:space="preserve"> более</w:t>
      </w:r>
      <w:r w:rsidRPr="00E42725">
        <w:rPr>
          <w:sz w:val="28"/>
          <w:szCs w:val="28"/>
          <w:lang w:eastAsia="ar-SA"/>
        </w:rPr>
        <w:t xml:space="preserve"> 560 чел. В результате проведенной работы в 2017 году на террит</w:t>
      </w:r>
      <w:r w:rsidR="00FC6096" w:rsidRPr="00E42725">
        <w:rPr>
          <w:sz w:val="28"/>
          <w:szCs w:val="28"/>
          <w:lang w:eastAsia="ar-SA"/>
        </w:rPr>
        <w:t>ории Тувы были добыты 334 волка</w:t>
      </w:r>
      <w:r w:rsidRPr="00E42725">
        <w:rPr>
          <w:sz w:val="28"/>
          <w:szCs w:val="28"/>
          <w:lang w:eastAsia="ar-SA"/>
        </w:rPr>
        <w:t xml:space="preserve"> (2016 г.</w:t>
      </w:r>
      <w:r w:rsidR="00664419">
        <w:rPr>
          <w:sz w:val="28"/>
          <w:szCs w:val="28"/>
          <w:lang w:eastAsia="ar-SA"/>
        </w:rPr>
        <w:t xml:space="preserve"> –</w:t>
      </w:r>
      <w:r w:rsidRPr="00E42725">
        <w:rPr>
          <w:sz w:val="28"/>
          <w:szCs w:val="28"/>
          <w:lang w:eastAsia="ar-SA"/>
        </w:rPr>
        <w:t xml:space="preserve"> 286).</w:t>
      </w:r>
    </w:p>
    <w:p w:rsidR="00347F1F" w:rsidRPr="00E42725" w:rsidRDefault="00347F1F" w:rsidP="00552377">
      <w:pPr>
        <w:tabs>
          <w:tab w:val="left" w:pos="180"/>
        </w:tabs>
        <w:suppressAutoHyphens/>
        <w:autoSpaceDE w:val="0"/>
        <w:ind w:firstLine="708"/>
        <w:jc w:val="both"/>
        <w:rPr>
          <w:sz w:val="28"/>
          <w:szCs w:val="28"/>
        </w:rPr>
      </w:pPr>
      <w:r w:rsidRPr="00E42725">
        <w:rPr>
          <w:b/>
          <w:bCs/>
          <w:sz w:val="28"/>
          <w:szCs w:val="28"/>
        </w:rPr>
        <w:t>Разработка и реализация региональных программ по охране и воспроизводству объектов животного мира и среды их обит</w:t>
      </w:r>
      <w:r w:rsidRPr="00E42725">
        <w:rPr>
          <w:b/>
          <w:bCs/>
          <w:sz w:val="28"/>
          <w:szCs w:val="28"/>
        </w:rPr>
        <w:t>а</w:t>
      </w:r>
      <w:r w:rsidRPr="00E42725">
        <w:rPr>
          <w:b/>
          <w:bCs/>
          <w:sz w:val="28"/>
          <w:szCs w:val="28"/>
        </w:rPr>
        <w:t>ния</w:t>
      </w:r>
      <w:r w:rsidR="00CE54B0" w:rsidRPr="00E42725">
        <w:rPr>
          <w:b/>
          <w:bCs/>
          <w:sz w:val="28"/>
          <w:szCs w:val="28"/>
        </w:rPr>
        <w:t>.</w:t>
      </w:r>
      <w:r w:rsidRPr="00E42725">
        <w:rPr>
          <w:b/>
          <w:bCs/>
          <w:sz w:val="28"/>
          <w:szCs w:val="28"/>
        </w:rPr>
        <w:t xml:space="preserve"> </w:t>
      </w:r>
    </w:p>
    <w:p w:rsidR="00552377" w:rsidRPr="00E42725" w:rsidRDefault="00552377" w:rsidP="00FE11D4">
      <w:pPr>
        <w:tabs>
          <w:tab w:val="left" w:pos="180"/>
        </w:tabs>
        <w:suppressAutoHyphens/>
        <w:ind w:right="-1" w:firstLine="708"/>
        <w:jc w:val="both"/>
        <w:rPr>
          <w:sz w:val="28"/>
          <w:szCs w:val="28"/>
          <w:lang w:eastAsia="ar-SA"/>
        </w:rPr>
      </w:pPr>
      <w:r w:rsidRPr="00E42725">
        <w:rPr>
          <w:sz w:val="28"/>
          <w:szCs w:val="28"/>
          <w:lang w:eastAsia="ar-SA"/>
        </w:rPr>
        <w:t xml:space="preserve">Государственным комитетом по охране объектов животного мира и водных биологических ресурсов Республики Тыва </w:t>
      </w:r>
      <w:r w:rsidR="006473C2" w:rsidRPr="00E42725">
        <w:rPr>
          <w:sz w:val="28"/>
          <w:szCs w:val="28"/>
          <w:lang w:eastAsia="ar-SA"/>
        </w:rPr>
        <w:t>(</w:t>
      </w:r>
      <w:r w:rsidR="006473C2" w:rsidRPr="00E42725">
        <w:rPr>
          <w:color w:val="000000"/>
          <w:sz w:val="28"/>
          <w:szCs w:val="28"/>
        </w:rPr>
        <w:t>Госкомохотнадзора РТ</w:t>
      </w:r>
      <w:r w:rsidR="006473C2" w:rsidRPr="00E42725">
        <w:rPr>
          <w:sz w:val="28"/>
          <w:szCs w:val="28"/>
          <w:lang w:eastAsia="ar-SA"/>
        </w:rPr>
        <w:t xml:space="preserve">) </w:t>
      </w:r>
      <w:r w:rsidRPr="00E42725">
        <w:rPr>
          <w:sz w:val="28"/>
          <w:szCs w:val="28"/>
          <w:lang w:eastAsia="ar-SA"/>
        </w:rPr>
        <w:t xml:space="preserve">разработана государственная программа Республики Тыва </w:t>
      </w:r>
      <w:r w:rsidR="00772D95" w:rsidRPr="00E42725">
        <w:rPr>
          <w:sz w:val="28"/>
          <w:szCs w:val="28"/>
          <w:lang w:eastAsia="ar-SA"/>
        </w:rPr>
        <w:t>«</w:t>
      </w:r>
      <w:r w:rsidRPr="00E42725">
        <w:rPr>
          <w:sz w:val="28"/>
          <w:szCs w:val="28"/>
          <w:lang w:eastAsia="ar-SA"/>
        </w:rPr>
        <w:t>Охрана и воспроизводство объектов животного мира в Республике Тыва на 2017-2019 годы</w:t>
      </w:r>
      <w:r w:rsidR="00772D95" w:rsidRPr="00E42725">
        <w:rPr>
          <w:sz w:val="28"/>
          <w:szCs w:val="28"/>
          <w:lang w:eastAsia="ar-SA"/>
        </w:rPr>
        <w:t>»</w:t>
      </w:r>
      <w:r w:rsidRPr="00E42725">
        <w:rPr>
          <w:sz w:val="28"/>
          <w:szCs w:val="28"/>
          <w:lang w:eastAsia="ar-SA"/>
        </w:rPr>
        <w:t>, которая утверждена постановлением Правительства Республики Тыва от 28 октября 2016 г</w:t>
      </w:r>
      <w:r w:rsidR="00664419">
        <w:rPr>
          <w:sz w:val="28"/>
          <w:szCs w:val="28"/>
          <w:lang w:eastAsia="ar-SA"/>
        </w:rPr>
        <w:t>.</w:t>
      </w:r>
      <w:r w:rsidRPr="00E42725">
        <w:rPr>
          <w:sz w:val="28"/>
          <w:szCs w:val="28"/>
          <w:lang w:eastAsia="ar-SA"/>
        </w:rPr>
        <w:t xml:space="preserve"> № 456.</w:t>
      </w:r>
    </w:p>
    <w:p w:rsidR="00552377" w:rsidRPr="00664419" w:rsidRDefault="00552377" w:rsidP="00FE11D4">
      <w:pPr>
        <w:autoSpaceDE w:val="0"/>
        <w:autoSpaceDN w:val="0"/>
        <w:adjustRightInd w:val="0"/>
        <w:ind w:right="-1" w:firstLine="708"/>
        <w:jc w:val="both"/>
        <w:rPr>
          <w:sz w:val="28"/>
          <w:szCs w:val="28"/>
        </w:rPr>
      </w:pPr>
      <w:r w:rsidRPr="00664419">
        <w:rPr>
          <w:sz w:val="28"/>
          <w:szCs w:val="28"/>
        </w:rPr>
        <w:t>Объем финансирования Программы в 2017-2019 годах за счет средств респу</w:t>
      </w:r>
      <w:r w:rsidRPr="00664419">
        <w:rPr>
          <w:sz w:val="28"/>
          <w:szCs w:val="28"/>
        </w:rPr>
        <w:t>б</w:t>
      </w:r>
      <w:r w:rsidRPr="00664419">
        <w:rPr>
          <w:sz w:val="28"/>
          <w:szCs w:val="28"/>
        </w:rPr>
        <w:t>ликанского бюджета Республики Тыва составляет 10</w:t>
      </w:r>
      <w:r w:rsidR="000149D2" w:rsidRPr="00664419">
        <w:rPr>
          <w:sz w:val="28"/>
          <w:szCs w:val="28"/>
        </w:rPr>
        <w:t>36</w:t>
      </w:r>
      <w:r w:rsidRPr="00664419">
        <w:rPr>
          <w:sz w:val="28"/>
          <w:szCs w:val="28"/>
        </w:rPr>
        <w:t>3,</w:t>
      </w:r>
      <w:r w:rsidR="000149D2" w:rsidRPr="00664419">
        <w:rPr>
          <w:sz w:val="28"/>
          <w:szCs w:val="28"/>
        </w:rPr>
        <w:t>1</w:t>
      </w:r>
      <w:r w:rsidRPr="00664419">
        <w:rPr>
          <w:sz w:val="28"/>
          <w:szCs w:val="28"/>
        </w:rPr>
        <w:t xml:space="preserve"> тыс. рублей (в тек</w:t>
      </w:r>
      <w:r w:rsidRPr="00664419">
        <w:rPr>
          <w:sz w:val="28"/>
          <w:szCs w:val="28"/>
        </w:rPr>
        <w:t>у</w:t>
      </w:r>
      <w:r w:rsidRPr="00664419">
        <w:rPr>
          <w:sz w:val="28"/>
          <w:szCs w:val="28"/>
        </w:rPr>
        <w:t>щих ценах), в том числе по г</w:t>
      </w:r>
      <w:r w:rsidRPr="00664419">
        <w:rPr>
          <w:sz w:val="28"/>
          <w:szCs w:val="28"/>
        </w:rPr>
        <w:t>о</w:t>
      </w:r>
      <w:r w:rsidRPr="00664419">
        <w:rPr>
          <w:sz w:val="28"/>
          <w:szCs w:val="28"/>
        </w:rPr>
        <w:t>дам:</w:t>
      </w:r>
    </w:p>
    <w:p w:rsidR="00552377" w:rsidRPr="00664419" w:rsidRDefault="00552377" w:rsidP="00FE11D4">
      <w:pPr>
        <w:autoSpaceDE w:val="0"/>
        <w:autoSpaceDN w:val="0"/>
        <w:adjustRightInd w:val="0"/>
        <w:ind w:right="-1" w:firstLine="708"/>
        <w:jc w:val="both"/>
        <w:rPr>
          <w:sz w:val="28"/>
          <w:szCs w:val="28"/>
        </w:rPr>
      </w:pPr>
      <w:r w:rsidRPr="00664419">
        <w:rPr>
          <w:sz w:val="28"/>
          <w:szCs w:val="28"/>
        </w:rPr>
        <w:t xml:space="preserve">2017 год </w:t>
      </w:r>
      <w:r w:rsidR="00664419">
        <w:rPr>
          <w:sz w:val="28"/>
          <w:szCs w:val="28"/>
        </w:rPr>
        <w:t>–</w:t>
      </w:r>
      <w:r w:rsidRPr="00664419">
        <w:rPr>
          <w:sz w:val="28"/>
          <w:szCs w:val="28"/>
        </w:rPr>
        <w:t xml:space="preserve"> 3565,0 тыс. рублей;</w:t>
      </w:r>
    </w:p>
    <w:p w:rsidR="00552377" w:rsidRPr="00664419" w:rsidRDefault="000149D2" w:rsidP="00FE11D4">
      <w:pPr>
        <w:autoSpaceDE w:val="0"/>
        <w:autoSpaceDN w:val="0"/>
        <w:adjustRightInd w:val="0"/>
        <w:ind w:right="-1" w:firstLine="708"/>
        <w:jc w:val="both"/>
        <w:rPr>
          <w:sz w:val="28"/>
          <w:szCs w:val="28"/>
        </w:rPr>
      </w:pPr>
      <w:r w:rsidRPr="00664419">
        <w:rPr>
          <w:sz w:val="28"/>
          <w:szCs w:val="28"/>
        </w:rPr>
        <w:t>2018 год – 4046,0</w:t>
      </w:r>
      <w:r w:rsidR="00552377" w:rsidRPr="00664419">
        <w:rPr>
          <w:sz w:val="28"/>
          <w:szCs w:val="28"/>
        </w:rPr>
        <w:t xml:space="preserve"> тыс. рублей;</w:t>
      </w:r>
    </w:p>
    <w:p w:rsidR="00552377" w:rsidRPr="00664419" w:rsidRDefault="000149D2" w:rsidP="00FE11D4">
      <w:pPr>
        <w:autoSpaceDE w:val="0"/>
        <w:autoSpaceDN w:val="0"/>
        <w:adjustRightInd w:val="0"/>
        <w:ind w:right="-1" w:firstLine="708"/>
        <w:jc w:val="both"/>
        <w:rPr>
          <w:sz w:val="28"/>
          <w:szCs w:val="28"/>
        </w:rPr>
      </w:pPr>
      <w:r w:rsidRPr="00664419">
        <w:rPr>
          <w:sz w:val="28"/>
          <w:szCs w:val="28"/>
        </w:rPr>
        <w:t>2019 год – 2752,1</w:t>
      </w:r>
      <w:r w:rsidR="00552377" w:rsidRPr="00664419">
        <w:rPr>
          <w:sz w:val="28"/>
          <w:szCs w:val="28"/>
        </w:rPr>
        <w:t xml:space="preserve"> тыс. рублей.</w:t>
      </w:r>
    </w:p>
    <w:p w:rsidR="00552377" w:rsidRPr="00664419" w:rsidRDefault="00552377" w:rsidP="00FE11D4">
      <w:pPr>
        <w:ind w:right="-1" w:firstLine="708"/>
        <w:jc w:val="both"/>
        <w:rPr>
          <w:color w:val="000000"/>
          <w:sz w:val="28"/>
          <w:szCs w:val="28"/>
        </w:rPr>
      </w:pPr>
      <w:r w:rsidRPr="00664419">
        <w:rPr>
          <w:sz w:val="28"/>
          <w:szCs w:val="28"/>
        </w:rPr>
        <w:t>За 2017 год из 8 запланированных мероприятий выполнены</w:t>
      </w:r>
      <w:r w:rsidRPr="00664419">
        <w:rPr>
          <w:sz w:val="28"/>
          <w:szCs w:val="28"/>
          <w:lang w:val="tt-RU"/>
        </w:rPr>
        <w:t xml:space="preserve"> все</w:t>
      </w:r>
      <w:r w:rsidRPr="00664419">
        <w:rPr>
          <w:sz w:val="28"/>
          <w:szCs w:val="28"/>
        </w:rPr>
        <w:t xml:space="preserve"> 8 мероприятий на общую сумму </w:t>
      </w:r>
      <w:r w:rsidRPr="00664419">
        <w:rPr>
          <w:color w:val="000000"/>
          <w:sz w:val="28"/>
          <w:szCs w:val="28"/>
        </w:rPr>
        <w:t xml:space="preserve">3019,9 </w:t>
      </w:r>
      <w:r w:rsidRPr="00664419">
        <w:rPr>
          <w:sz w:val="28"/>
          <w:szCs w:val="28"/>
        </w:rPr>
        <w:t>тыс. рублей. При этом, 545,1 тыс. рублей были сэкономлены по итогам электро</w:t>
      </w:r>
      <w:r w:rsidRPr="00664419">
        <w:rPr>
          <w:sz w:val="28"/>
          <w:szCs w:val="28"/>
        </w:rPr>
        <w:t>н</w:t>
      </w:r>
      <w:r w:rsidRPr="00664419">
        <w:rPr>
          <w:sz w:val="28"/>
          <w:szCs w:val="28"/>
        </w:rPr>
        <w:t>ных торгов на площадке РТС-тендер.</w:t>
      </w:r>
    </w:p>
    <w:p w:rsidR="00BF5791" w:rsidRPr="00664419" w:rsidRDefault="00552377" w:rsidP="00552377">
      <w:pPr>
        <w:tabs>
          <w:tab w:val="left" w:pos="180"/>
        </w:tabs>
        <w:suppressAutoHyphens/>
        <w:ind w:right="-1" w:firstLine="708"/>
        <w:jc w:val="both"/>
        <w:rPr>
          <w:sz w:val="28"/>
          <w:szCs w:val="28"/>
          <w:lang w:eastAsia="ar-SA"/>
        </w:rPr>
      </w:pPr>
      <w:r w:rsidRPr="00664419">
        <w:rPr>
          <w:sz w:val="28"/>
          <w:szCs w:val="28"/>
        </w:rPr>
        <w:t>Кроме того, все пункты Плана мероприятий по охране объектов животного мира и водных биологических ресурсов в бассейне р. Хамсара, утвержденного распоряжением Правительства Республики Тыва от 18 октября 2016 г</w:t>
      </w:r>
      <w:r w:rsidR="00664419">
        <w:rPr>
          <w:sz w:val="28"/>
          <w:szCs w:val="28"/>
        </w:rPr>
        <w:t>.</w:t>
      </w:r>
      <w:r w:rsidRPr="00664419">
        <w:rPr>
          <w:sz w:val="28"/>
          <w:szCs w:val="28"/>
        </w:rPr>
        <w:t xml:space="preserve"> № 389-р, также успешно выполнены.</w:t>
      </w:r>
    </w:p>
    <w:p w:rsidR="006473C2" w:rsidRPr="00664419" w:rsidRDefault="00347F1F" w:rsidP="006473C2">
      <w:pPr>
        <w:pStyle w:val="af0"/>
        <w:tabs>
          <w:tab w:val="left" w:pos="709"/>
        </w:tabs>
        <w:spacing w:before="0" w:beforeAutospacing="0" w:after="0" w:afterAutospacing="0"/>
        <w:ind w:firstLine="708"/>
        <w:rPr>
          <w:rFonts w:ascii="Times New Roman" w:hAnsi="Times New Roman" w:cs="Times New Roman"/>
          <w:b/>
          <w:bCs/>
          <w:sz w:val="28"/>
          <w:szCs w:val="28"/>
        </w:rPr>
      </w:pPr>
      <w:r w:rsidRPr="00664419">
        <w:rPr>
          <w:rFonts w:ascii="Times New Roman" w:hAnsi="Times New Roman" w:cs="Times New Roman"/>
          <w:b/>
          <w:bCs/>
          <w:sz w:val="28"/>
          <w:szCs w:val="28"/>
        </w:rPr>
        <w:t>Выдача разрешений на использование объектов животного мира,</w:t>
      </w:r>
      <w:r w:rsidRPr="00664419">
        <w:rPr>
          <w:rFonts w:ascii="Times New Roman" w:hAnsi="Times New Roman" w:cs="Times New Roman"/>
          <w:sz w:val="28"/>
          <w:szCs w:val="28"/>
        </w:rPr>
        <w:t xml:space="preserve"> </w:t>
      </w:r>
      <w:r w:rsidR="00DC50E8" w:rsidRPr="00664419">
        <w:rPr>
          <w:rFonts w:ascii="Times New Roman" w:hAnsi="Times New Roman" w:cs="Times New Roman"/>
          <w:b/>
          <w:bCs/>
          <w:sz w:val="28"/>
          <w:szCs w:val="28"/>
        </w:rPr>
        <w:t xml:space="preserve">а также </w:t>
      </w:r>
      <w:r w:rsidRPr="00664419">
        <w:rPr>
          <w:rFonts w:ascii="Times New Roman" w:hAnsi="Times New Roman" w:cs="Times New Roman"/>
          <w:b/>
          <w:bCs/>
          <w:sz w:val="28"/>
          <w:szCs w:val="28"/>
        </w:rPr>
        <w:t>на содерж</w:t>
      </w:r>
      <w:r w:rsidRPr="00664419">
        <w:rPr>
          <w:rFonts w:ascii="Times New Roman" w:hAnsi="Times New Roman" w:cs="Times New Roman"/>
          <w:b/>
          <w:bCs/>
          <w:sz w:val="28"/>
          <w:szCs w:val="28"/>
        </w:rPr>
        <w:t>а</w:t>
      </w:r>
      <w:r w:rsidRPr="00664419">
        <w:rPr>
          <w:rFonts w:ascii="Times New Roman" w:hAnsi="Times New Roman" w:cs="Times New Roman"/>
          <w:b/>
          <w:bCs/>
          <w:sz w:val="28"/>
          <w:szCs w:val="28"/>
        </w:rPr>
        <w:t>ние и разведение объектов животного мира в полувольных условиях и искусственно созда</w:t>
      </w:r>
      <w:r w:rsidRPr="00664419">
        <w:rPr>
          <w:rFonts w:ascii="Times New Roman" w:hAnsi="Times New Roman" w:cs="Times New Roman"/>
          <w:b/>
          <w:bCs/>
          <w:sz w:val="28"/>
          <w:szCs w:val="28"/>
        </w:rPr>
        <w:t>н</w:t>
      </w:r>
      <w:r w:rsidRPr="00664419">
        <w:rPr>
          <w:rFonts w:ascii="Times New Roman" w:hAnsi="Times New Roman" w:cs="Times New Roman"/>
          <w:b/>
          <w:bCs/>
          <w:sz w:val="28"/>
          <w:szCs w:val="28"/>
        </w:rPr>
        <w:t>ной среде обитания</w:t>
      </w:r>
      <w:r w:rsidR="000D6C67" w:rsidRPr="00664419">
        <w:rPr>
          <w:rFonts w:ascii="Times New Roman" w:hAnsi="Times New Roman" w:cs="Times New Roman"/>
          <w:b/>
          <w:bCs/>
          <w:sz w:val="28"/>
          <w:szCs w:val="28"/>
        </w:rPr>
        <w:t>.</w:t>
      </w:r>
    </w:p>
    <w:p w:rsidR="006473C2" w:rsidRPr="00664419" w:rsidRDefault="006473C2" w:rsidP="006473C2">
      <w:pPr>
        <w:pStyle w:val="af0"/>
        <w:tabs>
          <w:tab w:val="left" w:pos="709"/>
        </w:tabs>
        <w:spacing w:before="0" w:beforeAutospacing="0" w:after="0" w:afterAutospacing="0"/>
        <w:rPr>
          <w:rFonts w:ascii="Times New Roman" w:hAnsi="Times New Roman" w:cs="Times New Roman"/>
          <w:sz w:val="28"/>
          <w:szCs w:val="28"/>
          <w:lang w:val="tt-RU" w:eastAsia="ar-SA"/>
        </w:rPr>
      </w:pPr>
      <w:r w:rsidRPr="00664419">
        <w:rPr>
          <w:rFonts w:ascii="Times New Roman" w:hAnsi="Times New Roman" w:cs="Times New Roman"/>
          <w:sz w:val="28"/>
          <w:szCs w:val="28"/>
          <w:lang w:eastAsia="ar-SA"/>
        </w:rPr>
        <w:t xml:space="preserve">Госкомохотнадзором </w:t>
      </w:r>
      <w:r w:rsidR="00664419">
        <w:rPr>
          <w:rFonts w:ascii="Times New Roman" w:hAnsi="Times New Roman" w:cs="Times New Roman"/>
          <w:sz w:val="28"/>
          <w:szCs w:val="28"/>
          <w:lang w:eastAsia="ar-SA"/>
        </w:rPr>
        <w:t xml:space="preserve">Республики Тыва </w:t>
      </w:r>
      <w:r w:rsidRPr="00664419">
        <w:rPr>
          <w:rFonts w:ascii="Times New Roman" w:hAnsi="Times New Roman" w:cs="Times New Roman"/>
          <w:sz w:val="28"/>
          <w:szCs w:val="28"/>
          <w:lang w:eastAsia="ar-SA"/>
        </w:rPr>
        <w:t>с 1 января по 31 июля 2017 г</w:t>
      </w:r>
      <w:r w:rsidR="00664419">
        <w:rPr>
          <w:rFonts w:ascii="Times New Roman" w:hAnsi="Times New Roman" w:cs="Times New Roman"/>
          <w:sz w:val="28"/>
          <w:szCs w:val="28"/>
          <w:lang w:eastAsia="ar-SA"/>
        </w:rPr>
        <w:t>.</w:t>
      </w:r>
      <w:r w:rsidRPr="00664419">
        <w:rPr>
          <w:rFonts w:ascii="Times New Roman" w:hAnsi="Times New Roman" w:cs="Times New Roman"/>
          <w:sz w:val="28"/>
          <w:szCs w:val="28"/>
          <w:lang w:eastAsia="ar-SA"/>
        </w:rPr>
        <w:t xml:space="preserve"> разреш</w:t>
      </w:r>
      <w:r w:rsidRPr="00664419">
        <w:rPr>
          <w:rFonts w:ascii="Times New Roman" w:hAnsi="Times New Roman" w:cs="Times New Roman"/>
          <w:sz w:val="28"/>
          <w:szCs w:val="28"/>
          <w:lang w:eastAsia="ar-SA"/>
        </w:rPr>
        <w:t>е</w:t>
      </w:r>
      <w:r w:rsidRPr="00664419">
        <w:rPr>
          <w:rFonts w:ascii="Times New Roman" w:hAnsi="Times New Roman" w:cs="Times New Roman"/>
          <w:sz w:val="28"/>
          <w:szCs w:val="28"/>
          <w:lang w:eastAsia="ar-SA"/>
        </w:rPr>
        <w:t>ния на добычу охотничьих ресурсов в целях осуществления любительской и спо</w:t>
      </w:r>
      <w:r w:rsidRPr="00664419">
        <w:rPr>
          <w:rFonts w:ascii="Times New Roman" w:hAnsi="Times New Roman" w:cs="Times New Roman"/>
          <w:sz w:val="28"/>
          <w:szCs w:val="28"/>
          <w:lang w:eastAsia="ar-SA"/>
        </w:rPr>
        <w:t>р</w:t>
      </w:r>
      <w:r w:rsidRPr="00664419">
        <w:rPr>
          <w:rFonts w:ascii="Times New Roman" w:hAnsi="Times New Roman" w:cs="Times New Roman"/>
          <w:sz w:val="28"/>
          <w:szCs w:val="28"/>
          <w:lang w:eastAsia="ar-SA"/>
        </w:rPr>
        <w:t>тивной охоты выдавались</w:t>
      </w:r>
      <w:r w:rsidRPr="00664419">
        <w:rPr>
          <w:rFonts w:ascii="Times New Roman" w:hAnsi="Times New Roman" w:cs="Times New Roman"/>
          <w:sz w:val="28"/>
          <w:szCs w:val="28"/>
          <w:lang w:val="tt-RU" w:eastAsia="ar-SA"/>
        </w:rPr>
        <w:t xml:space="preserve"> в</w:t>
      </w:r>
      <w:r w:rsidRPr="00664419">
        <w:rPr>
          <w:rFonts w:ascii="Times New Roman" w:hAnsi="Times New Roman" w:cs="Times New Roman"/>
          <w:sz w:val="28"/>
          <w:szCs w:val="28"/>
          <w:lang w:eastAsia="ar-SA"/>
        </w:rPr>
        <w:t xml:space="preserve"> соответствии с Указом Главы Республики Тыва от </w:t>
      </w:r>
      <w:r w:rsidR="00664419">
        <w:rPr>
          <w:rFonts w:ascii="Times New Roman" w:hAnsi="Times New Roman" w:cs="Times New Roman"/>
          <w:sz w:val="28"/>
          <w:szCs w:val="28"/>
          <w:lang w:eastAsia="ar-SA"/>
        </w:rPr>
        <w:t xml:space="preserve">         </w:t>
      </w:r>
      <w:r w:rsidRPr="00664419">
        <w:rPr>
          <w:rFonts w:ascii="Times New Roman" w:hAnsi="Times New Roman" w:cs="Times New Roman"/>
          <w:sz w:val="28"/>
          <w:szCs w:val="28"/>
          <w:lang w:eastAsia="ar-SA"/>
        </w:rPr>
        <w:t>29 июля 2016 г</w:t>
      </w:r>
      <w:r w:rsidR="00664419">
        <w:rPr>
          <w:rFonts w:ascii="Times New Roman" w:hAnsi="Times New Roman" w:cs="Times New Roman"/>
          <w:sz w:val="28"/>
          <w:szCs w:val="28"/>
          <w:lang w:eastAsia="ar-SA"/>
        </w:rPr>
        <w:t>.</w:t>
      </w:r>
      <w:r w:rsidRPr="00664419">
        <w:rPr>
          <w:rFonts w:ascii="Times New Roman" w:hAnsi="Times New Roman" w:cs="Times New Roman"/>
          <w:sz w:val="28"/>
          <w:szCs w:val="28"/>
          <w:lang w:eastAsia="ar-SA"/>
        </w:rPr>
        <w:t xml:space="preserve"> № 110 </w:t>
      </w:r>
      <w:r w:rsidR="00772D95" w:rsidRPr="00664419">
        <w:rPr>
          <w:rFonts w:ascii="Times New Roman" w:hAnsi="Times New Roman" w:cs="Times New Roman"/>
          <w:sz w:val="28"/>
          <w:szCs w:val="28"/>
          <w:lang w:eastAsia="ar-SA"/>
        </w:rPr>
        <w:t>«</w:t>
      </w:r>
      <w:r w:rsidRPr="00664419">
        <w:rPr>
          <w:rFonts w:ascii="Times New Roman" w:hAnsi="Times New Roman" w:cs="Times New Roman"/>
          <w:sz w:val="28"/>
          <w:szCs w:val="28"/>
          <w:lang w:eastAsia="ar-SA"/>
        </w:rPr>
        <w:t>О лимитах добычи охотничьих ресурсов на территории Ре</w:t>
      </w:r>
      <w:r w:rsidRPr="00664419">
        <w:rPr>
          <w:rFonts w:ascii="Times New Roman" w:hAnsi="Times New Roman" w:cs="Times New Roman"/>
          <w:sz w:val="28"/>
          <w:szCs w:val="28"/>
          <w:lang w:eastAsia="ar-SA"/>
        </w:rPr>
        <w:t>с</w:t>
      </w:r>
      <w:r w:rsidRPr="00664419">
        <w:rPr>
          <w:rFonts w:ascii="Times New Roman" w:hAnsi="Times New Roman" w:cs="Times New Roman"/>
          <w:sz w:val="28"/>
          <w:szCs w:val="28"/>
          <w:lang w:eastAsia="ar-SA"/>
        </w:rPr>
        <w:t>публики Тыва на период с 1 августа 2016 г</w:t>
      </w:r>
      <w:r w:rsidR="00664419">
        <w:rPr>
          <w:rFonts w:ascii="Times New Roman" w:hAnsi="Times New Roman" w:cs="Times New Roman"/>
          <w:sz w:val="28"/>
          <w:szCs w:val="28"/>
          <w:lang w:eastAsia="ar-SA"/>
        </w:rPr>
        <w:t>.</w:t>
      </w:r>
      <w:r w:rsidRPr="00664419">
        <w:rPr>
          <w:rFonts w:ascii="Times New Roman" w:hAnsi="Times New Roman" w:cs="Times New Roman"/>
          <w:sz w:val="28"/>
          <w:szCs w:val="28"/>
          <w:lang w:eastAsia="ar-SA"/>
        </w:rPr>
        <w:t xml:space="preserve"> по 1 августа 2017 г</w:t>
      </w:r>
      <w:r w:rsidR="00664419">
        <w:rPr>
          <w:rFonts w:ascii="Times New Roman" w:hAnsi="Times New Roman" w:cs="Times New Roman"/>
          <w:sz w:val="28"/>
          <w:szCs w:val="28"/>
          <w:lang w:eastAsia="ar-SA"/>
        </w:rPr>
        <w:t>.</w:t>
      </w:r>
      <w:r w:rsidR="00772D95" w:rsidRPr="00664419">
        <w:rPr>
          <w:rFonts w:ascii="Times New Roman" w:hAnsi="Times New Roman" w:cs="Times New Roman"/>
          <w:sz w:val="28"/>
          <w:szCs w:val="28"/>
          <w:lang w:eastAsia="ar-SA"/>
        </w:rPr>
        <w:t>»</w:t>
      </w:r>
      <w:r w:rsidRPr="00664419">
        <w:rPr>
          <w:rFonts w:ascii="Times New Roman" w:hAnsi="Times New Roman" w:cs="Times New Roman"/>
          <w:sz w:val="28"/>
          <w:szCs w:val="28"/>
          <w:lang w:val="tt-RU" w:eastAsia="ar-SA"/>
        </w:rPr>
        <w:t>.</w:t>
      </w:r>
    </w:p>
    <w:p w:rsidR="006473C2" w:rsidRPr="00664419" w:rsidRDefault="006473C2" w:rsidP="006473C2">
      <w:pPr>
        <w:pStyle w:val="af0"/>
        <w:tabs>
          <w:tab w:val="left" w:pos="709"/>
        </w:tabs>
        <w:spacing w:before="0" w:beforeAutospacing="0" w:after="0" w:afterAutospacing="0"/>
        <w:rPr>
          <w:rFonts w:ascii="Times New Roman" w:hAnsi="Times New Roman" w:cs="Times New Roman"/>
          <w:sz w:val="28"/>
          <w:szCs w:val="28"/>
          <w:lang w:eastAsia="ar-SA"/>
        </w:rPr>
      </w:pPr>
      <w:r w:rsidRPr="00664419">
        <w:rPr>
          <w:rFonts w:ascii="Times New Roman" w:hAnsi="Times New Roman" w:cs="Times New Roman"/>
          <w:sz w:val="28"/>
          <w:szCs w:val="28"/>
          <w:lang w:eastAsia="ar-SA"/>
        </w:rPr>
        <w:t>С 1 августа по 3</w:t>
      </w:r>
      <w:r w:rsidRPr="00664419">
        <w:rPr>
          <w:rFonts w:ascii="Times New Roman" w:hAnsi="Times New Roman" w:cs="Times New Roman"/>
          <w:sz w:val="28"/>
          <w:szCs w:val="28"/>
          <w:lang w:val="tt-RU" w:eastAsia="ar-SA"/>
        </w:rPr>
        <w:t>1</w:t>
      </w:r>
      <w:r w:rsidRPr="00664419">
        <w:rPr>
          <w:rFonts w:ascii="Times New Roman" w:hAnsi="Times New Roman" w:cs="Times New Roman"/>
          <w:sz w:val="28"/>
          <w:szCs w:val="28"/>
          <w:lang w:eastAsia="ar-SA"/>
        </w:rPr>
        <w:t xml:space="preserve"> </w:t>
      </w:r>
      <w:r w:rsidRPr="00664419">
        <w:rPr>
          <w:rFonts w:ascii="Times New Roman" w:hAnsi="Times New Roman" w:cs="Times New Roman"/>
          <w:sz w:val="28"/>
          <w:szCs w:val="28"/>
          <w:lang w:val="tt-RU" w:eastAsia="ar-SA"/>
        </w:rPr>
        <w:t>дека</w:t>
      </w:r>
      <w:r w:rsidRPr="00664419">
        <w:rPr>
          <w:rFonts w:ascii="Times New Roman" w:hAnsi="Times New Roman" w:cs="Times New Roman"/>
          <w:sz w:val="28"/>
          <w:szCs w:val="28"/>
          <w:lang w:eastAsia="ar-SA"/>
        </w:rPr>
        <w:t>бря 2017 г</w:t>
      </w:r>
      <w:r w:rsidR="00664419">
        <w:rPr>
          <w:rFonts w:ascii="Times New Roman" w:hAnsi="Times New Roman" w:cs="Times New Roman"/>
          <w:sz w:val="28"/>
          <w:szCs w:val="28"/>
          <w:lang w:eastAsia="ar-SA"/>
        </w:rPr>
        <w:t>.</w:t>
      </w:r>
      <w:r w:rsidRPr="00664419">
        <w:rPr>
          <w:rFonts w:ascii="Times New Roman" w:hAnsi="Times New Roman" w:cs="Times New Roman"/>
          <w:sz w:val="28"/>
          <w:szCs w:val="28"/>
          <w:lang w:eastAsia="ar-SA"/>
        </w:rPr>
        <w:t xml:space="preserve"> выдача разрешений на добычу охотничьих ресурсов осуществлялась в соответствии с Указом Главы Республики Тыва от </w:t>
      </w:r>
      <w:r w:rsidR="00664419">
        <w:rPr>
          <w:rFonts w:ascii="Times New Roman" w:hAnsi="Times New Roman" w:cs="Times New Roman"/>
          <w:sz w:val="28"/>
          <w:szCs w:val="28"/>
          <w:lang w:eastAsia="ar-SA"/>
        </w:rPr>
        <w:t xml:space="preserve">        17 июля 2017 г. № </w:t>
      </w:r>
      <w:r w:rsidRPr="00664419">
        <w:rPr>
          <w:rFonts w:ascii="Times New Roman" w:hAnsi="Times New Roman" w:cs="Times New Roman"/>
          <w:sz w:val="28"/>
          <w:szCs w:val="28"/>
          <w:lang w:eastAsia="ar-SA"/>
        </w:rPr>
        <w:t xml:space="preserve">129 </w:t>
      </w:r>
      <w:r w:rsidR="00772D95" w:rsidRPr="00664419">
        <w:rPr>
          <w:rFonts w:ascii="Times New Roman" w:hAnsi="Times New Roman" w:cs="Times New Roman"/>
          <w:sz w:val="28"/>
          <w:szCs w:val="28"/>
          <w:lang w:eastAsia="ar-SA"/>
        </w:rPr>
        <w:t>«</w:t>
      </w:r>
      <w:r w:rsidRPr="00664419">
        <w:rPr>
          <w:rFonts w:ascii="Times New Roman" w:hAnsi="Times New Roman" w:cs="Times New Roman"/>
          <w:sz w:val="28"/>
          <w:szCs w:val="28"/>
          <w:lang w:eastAsia="ar-SA"/>
        </w:rPr>
        <w:t>О лимитах добычи охотничьих ресурсов на территории Ре</w:t>
      </w:r>
      <w:r w:rsidRPr="00664419">
        <w:rPr>
          <w:rFonts w:ascii="Times New Roman" w:hAnsi="Times New Roman" w:cs="Times New Roman"/>
          <w:sz w:val="28"/>
          <w:szCs w:val="28"/>
          <w:lang w:eastAsia="ar-SA"/>
        </w:rPr>
        <w:t>с</w:t>
      </w:r>
      <w:r w:rsidRPr="00664419">
        <w:rPr>
          <w:rFonts w:ascii="Times New Roman" w:hAnsi="Times New Roman" w:cs="Times New Roman"/>
          <w:sz w:val="28"/>
          <w:szCs w:val="28"/>
          <w:lang w:eastAsia="ar-SA"/>
        </w:rPr>
        <w:t xml:space="preserve">публики </w:t>
      </w:r>
      <w:r w:rsidR="00664419">
        <w:rPr>
          <w:rFonts w:ascii="Times New Roman" w:hAnsi="Times New Roman" w:cs="Times New Roman"/>
          <w:sz w:val="28"/>
          <w:szCs w:val="28"/>
          <w:lang w:eastAsia="ar-SA"/>
        </w:rPr>
        <w:t xml:space="preserve">Тыва на период с 1 августа 2017 </w:t>
      </w:r>
      <w:r w:rsidRPr="00664419">
        <w:rPr>
          <w:rFonts w:ascii="Times New Roman" w:hAnsi="Times New Roman" w:cs="Times New Roman"/>
          <w:sz w:val="28"/>
          <w:szCs w:val="28"/>
          <w:lang w:eastAsia="ar-SA"/>
        </w:rPr>
        <w:t>г</w:t>
      </w:r>
      <w:r w:rsidR="00664419">
        <w:rPr>
          <w:rFonts w:ascii="Times New Roman" w:hAnsi="Times New Roman" w:cs="Times New Roman"/>
          <w:sz w:val="28"/>
          <w:szCs w:val="28"/>
          <w:lang w:eastAsia="ar-SA"/>
        </w:rPr>
        <w:t>.</w:t>
      </w:r>
      <w:r w:rsidRPr="00664419">
        <w:rPr>
          <w:rFonts w:ascii="Times New Roman" w:hAnsi="Times New Roman" w:cs="Times New Roman"/>
          <w:sz w:val="28"/>
          <w:szCs w:val="28"/>
          <w:lang w:eastAsia="ar-SA"/>
        </w:rPr>
        <w:t xml:space="preserve"> до 1 августа 2018 г</w:t>
      </w:r>
      <w:r w:rsidR="00664419">
        <w:rPr>
          <w:rFonts w:ascii="Times New Roman" w:hAnsi="Times New Roman" w:cs="Times New Roman"/>
          <w:sz w:val="28"/>
          <w:szCs w:val="28"/>
          <w:lang w:eastAsia="ar-SA"/>
        </w:rPr>
        <w:t>.</w:t>
      </w:r>
      <w:r w:rsidR="00772D95" w:rsidRPr="00664419">
        <w:rPr>
          <w:rFonts w:ascii="Times New Roman" w:hAnsi="Times New Roman" w:cs="Times New Roman"/>
          <w:sz w:val="28"/>
          <w:szCs w:val="28"/>
          <w:lang w:eastAsia="ar-SA"/>
        </w:rPr>
        <w:t>»</w:t>
      </w:r>
      <w:r w:rsidRPr="00664419">
        <w:rPr>
          <w:rFonts w:ascii="Times New Roman" w:hAnsi="Times New Roman" w:cs="Times New Roman"/>
          <w:sz w:val="28"/>
          <w:szCs w:val="28"/>
          <w:lang w:eastAsia="ar-SA"/>
        </w:rPr>
        <w:t>.</w:t>
      </w:r>
    </w:p>
    <w:p w:rsidR="006473C2" w:rsidRPr="00664419" w:rsidRDefault="00A8659E" w:rsidP="006473C2">
      <w:pPr>
        <w:pStyle w:val="af0"/>
        <w:tabs>
          <w:tab w:val="left" w:pos="709"/>
        </w:tabs>
        <w:spacing w:before="0" w:beforeAutospacing="0" w:after="0" w:afterAutospacing="0"/>
        <w:rPr>
          <w:rFonts w:ascii="Times New Roman" w:hAnsi="Times New Roman" w:cs="Times New Roman"/>
          <w:color w:val="000000"/>
          <w:kern w:val="1"/>
          <w:sz w:val="28"/>
          <w:szCs w:val="28"/>
          <w:lang w:eastAsia="hi-IN" w:bidi="hi-IN"/>
        </w:rPr>
      </w:pPr>
      <w:r w:rsidRPr="00664419">
        <w:rPr>
          <w:rFonts w:ascii="Times New Roman" w:hAnsi="Times New Roman" w:cs="Times New Roman"/>
          <w:color w:val="000000"/>
          <w:kern w:val="1"/>
          <w:sz w:val="28"/>
          <w:szCs w:val="28"/>
          <w:lang w:eastAsia="hi-IN" w:bidi="hi-IN"/>
        </w:rPr>
        <w:t>При этом</w:t>
      </w:r>
      <w:r w:rsidR="006473C2" w:rsidRPr="00664419">
        <w:rPr>
          <w:rFonts w:ascii="Times New Roman" w:hAnsi="Times New Roman" w:cs="Times New Roman"/>
          <w:color w:val="000000"/>
          <w:kern w:val="1"/>
          <w:sz w:val="28"/>
          <w:szCs w:val="28"/>
          <w:lang w:eastAsia="hi-IN" w:bidi="hi-IN"/>
        </w:rPr>
        <w:t xml:space="preserve"> всего выдано 13288 разрешений на добычу охотничьих ресурсов (2016 г</w:t>
      </w:r>
      <w:r w:rsidR="00664419">
        <w:rPr>
          <w:rFonts w:ascii="Times New Roman" w:hAnsi="Times New Roman" w:cs="Times New Roman"/>
          <w:color w:val="000000"/>
          <w:kern w:val="1"/>
          <w:sz w:val="28"/>
          <w:szCs w:val="28"/>
          <w:lang w:eastAsia="hi-IN" w:bidi="hi-IN"/>
        </w:rPr>
        <w:t xml:space="preserve"> –</w:t>
      </w:r>
      <w:r w:rsidR="006473C2" w:rsidRPr="00664419">
        <w:rPr>
          <w:rFonts w:ascii="Times New Roman" w:hAnsi="Times New Roman" w:cs="Times New Roman"/>
          <w:color w:val="000000"/>
          <w:kern w:val="1"/>
          <w:sz w:val="28"/>
          <w:szCs w:val="28"/>
          <w:lang w:eastAsia="hi-IN" w:bidi="hi-IN"/>
        </w:rPr>
        <w:t xml:space="preserve"> 10356), в том числе на маралов 374 (2016 г.</w:t>
      </w:r>
      <w:r w:rsidR="00664419">
        <w:rPr>
          <w:rFonts w:ascii="Times New Roman" w:hAnsi="Times New Roman" w:cs="Times New Roman"/>
          <w:color w:val="000000"/>
          <w:kern w:val="1"/>
          <w:sz w:val="28"/>
          <w:szCs w:val="28"/>
          <w:lang w:eastAsia="hi-IN" w:bidi="hi-IN"/>
        </w:rPr>
        <w:t xml:space="preserve"> –</w:t>
      </w:r>
      <w:r w:rsidR="006473C2" w:rsidRPr="00664419">
        <w:rPr>
          <w:rFonts w:ascii="Times New Roman" w:hAnsi="Times New Roman" w:cs="Times New Roman"/>
          <w:color w:val="000000"/>
          <w:kern w:val="1"/>
          <w:sz w:val="28"/>
          <w:szCs w:val="28"/>
          <w:lang w:eastAsia="hi-IN" w:bidi="hi-IN"/>
        </w:rPr>
        <w:t xml:space="preserve"> 304), лосей 96 (2016 г.</w:t>
      </w:r>
      <w:r w:rsidR="00664419">
        <w:rPr>
          <w:rFonts w:ascii="Times New Roman" w:hAnsi="Times New Roman" w:cs="Times New Roman"/>
          <w:color w:val="000000"/>
          <w:kern w:val="1"/>
          <w:sz w:val="28"/>
          <w:szCs w:val="28"/>
          <w:lang w:eastAsia="hi-IN" w:bidi="hi-IN"/>
        </w:rPr>
        <w:t xml:space="preserve"> –</w:t>
      </w:r>
      <w:r w:rsidR="006473C2" w:rsidRPr="00664419">
        <w:rPr>
          <w:rFonts w:ascii="Times New Roman" w:hAnsi="Times New Roman" w:cs="Times New Roman"/>
          <w:color w:val="000000"/>
          <w:kern w:val="1"/>
          <w:sz w:val="28"/>
          <w:szCs w:val="28"/>
          <w:lang w:eastAsia="hi-IN" w:bidi="hi-IN"/>
        </w:rPr>
        <w:t xml:space="preserve"> 88), </w:t>
      </w:r>
      <w:r w:rsidR="006473C2" w:rsidRPr="00664419">
        <w:rPr>
          <w:rFonts w:ascii="Times New Roman" w:hAnsi="Times New Roman" w:cs="Times New Roman"/>
          <w:color w:val="000000"/>
          <w:kern w:val="1"/>
          <w:sz w:val="28"/>
          <w:szCs w:val="28"/>
          <w:lang w:eastAsia="hi-IN" w:bidi="hi-IN"/>
        </w:rPr>
        <w:lastRenderedPageBreak/>
        <w:t>1133 косуль (2016 г.</w:t>
      </w:r>
      <w:r w:rsidR="00664419">
        <w:rPr>
          <w:rFonts w:ascii="Times New Roman" w:hAnsi="Times New Roman" w:cs="Times New Roman"/>
          <w:color w:val="000000"/>
          <w:kern w:val="1"/>
          <w:sz w:val="28"/>
          <w:szCs w:val="28"/>
          <w:lang w:eastAsia="hi-IN" w:bidi="hi-IN"/>
        </w:rPr>
        <w:t xml:space="preserve"> –</w:t>
      </w:r>
      <w:r w:rsidR="006473C2" w:rsidRPr="00664419">
        <w:rPr>
          <w:rFonts w:ascii="Times New Roman" w:hAnsi="Times New Roman" w:cs="Times New Roman"/>
          <w:color w:val="000000"/>
          <w:kern w:val="1"/>
          <w:sz w:val="28"/>
          <w:szCs w:val="28"/>
          <w:lang w:eastAsia="hi-IN" w:bidi="hi-IN"/>
        </w:rPr>
        <w:t xml:space="preserve"> 652), 662 кабарги (2016 г.</w:t>
      </w:r>
      <w:r w:rsidR="00664419">
        <w:rPr>
          <w:rFonts w:ascii="Times New Roman" w:hAnsi="Times New Roman" w:cs="Times New Roman"/>
          <w:color w:val="000000"/>
          <w:kern w:val="1"/>
          <w:sz w:val="28"/>
          <w:szCs w:val="28"/>
          <w:lang w:eastAsia="hi-IN" w:bidi="hi-IN"/>
        </w:rPr>
        <w:t xml:space="preserve"> –</w:t>
      </w:r>
      <w:r w:rsidR="006473C2" w:rsidRPr="00664419">
        <w:rPr>
          <w:rFonts w:ascii="Times New Roman" w:hAnsi="Times New Roman" w:cs="Times New Roman"/>
          <w:color w:val="000000"/>
          <w:kern w:val="1"/>
          <w:sz w:val="28"/>
          <w:szCs w:val="28"/>
          <w:lang w:eastAsia="hi-IN" w:bidi="hi-IN"/>
        </w:rPr>
        <w:t xml:space="preserve"> 376), 649 кабана (2016 г.</w:t>
      </w:r>
      <w:r w:rsidR="00664419">
        <w:rPr>
          <w:rFonts w:ascii="Times New Roman" w:hAnsi="Times New Roman" w:cs="Times New Roman"/>
          <w:color w:val="000000"/>
          <w:kern w:val="1"/>
          <w:sz w:val="28"/>
          <w:szCs w:val="28"/>
          <w:lang w:eastAsia="hi-IN" w:bidi="hi-IN"/>
        </w:rPr>
        <w:t xml:space="preserve"> – </w:t>
      </w:r>
      <w:r w:rsidR="006473C2" w:rsidRPr="00664419">
        <w:rPr>
          <w:rFonts w:ascii="Times New Roman" w:hAnsi="Times New Roman" w:cs="Times New Roman"/>
          <w:color w:val="000000"/>
          <w:kern w:val="1"/>
          <w:sz w:val="28"/>
          <w:szCs w:val="28"/>
          <w:lang w:eastAsia="hi-IN" w:bidi="hi-IN"/>
        </w:rPr>
        <w:t>990), 161 медведей (2016 г.</w:t>
      </w:r>
      <w:r w:rsidR="00664419">
        <w:rPr>
          <w:rFonts w:ascii="Times New Roman" w:hAnsi="Times New Roman" w:cs="Times New Roman"/>
          <w:color w:val="000000"/>
          <w:kern w:val="1"/>
          <w:sz w:val="28"/>
          <w:szCs w:val="28"/>
          <w:lang w:eastAsia="hi-IN" w:bidi="hi-IN"/>
        </w:rPr>
        <w:t xml:space="preserve"> –</w:t>
      </w:r>
      <w:r w:rsidR="006473C2" w:rsidRPr="00664419">
        <w:rPr>
          <w:rFonts w:ascii="Times New Roman" w:hAnsi="Times New Roman" w:cs="Times New Roman"/>
          <w:color w:val="000000"/>
          <w:kern w:val="1"/>
          <w:sz w:val="28"/>
          <w:szCs w:val="28"/>
          <w:lang w:eastAsia="hi-IN" w:bidi="hi-IN"/>
        </w:rPr>
        <w:t xml:space="preserve"> 99), 76 козерогов (2016 г.</w:t>
      </w:r>
      <w:r w:rsidR="00664419">
        <w:rPr>
          <w:rFonts w:ascii="Times New Roman" w:hAnsi="Times New Roman" w:cs="Times New Roman"/>
          <w:color w:val="000000"/>
          <w:kern w:val="1"/>
          <w:sz w:val="28"/>
          <w:szCs w:val="28"/>
          <w:lang w:eastAsia="hi-IN" w:bidi="hi-IN"/>
        </w:rPr>
        <w:t xml:space="preserve"> –</w:t>
      </w:r>
      <w:r w:rsidR="006473C2" w:rsidRPr="00664419">
        <w:rPr>
          <w:rFonts w:ascii="Times New Roman" w:hAnsi="Times New Roman" w:cs="Times New Roman"/>
          <w:color w:val="000000"/>
          <w:kern w:val="1"/>
          <w:sz w:val="28"/>
          <w:szCs w:val="28"/>
          <w:lang w:eastAsia="hi-IN" w:bidi="hi-IN"/>
        </w:rPr>
        <w:t xml:space="preserve"> 99), 21 рысей (2016 г.</w:t>
      </w:r>
      <w:r w:rsidR="00664419">
        <w:rPr>
          <w:rFonts w:ascii="Times New Roman" w:hAnsi="Times New Roman" w:cs="Times New Roman"/>
          <w:color w:val="000000"/>
          <w:kern w:val="1"/>
          <w:sz w:val="28"/>
          <w:szCs w:val="28"/>
          <w:lang w:eastAsia="hi-IN" w:bidi="hi-IN"/>
        </w:rPr>
        <w:t xml:space="preserve"> – </w:t>
      </w:r>
      <w:r w:rsidR="006473C2" w:rsidRPr="00664419">
        <w:rPr>
          <w:rFonts w:ascii="Times New Roman" w:hAnsi="Times New Roman" w:cs="Times New Roman"/>
          <w:color w:val="000000"/>
          <w:kern w:val="1"/>
          <w:sz w:val="28"/>
          <w:szCs w:val="28"/>
          <w:lang w:eastAsia="hi-IN" w:bidi="hi-IN"/>
        </w:rPr>
        <w:t>7), 2 росомахи (2016 г.</w:t>
      </w:r>
      <w:r w:rsidR="00664419">
        <w:rPr>
          <w:rFonts w:ascii="Times New Roman" w:hAnsi="Times New Roman" w:cs="Times New Roman"/>
          <w:color w:val="000000"/>
          <w:kern w:val="1"/>
          <w:sz w:val="28"/>
          <w:szCs w:val="28"/>
          <w:lang w:eastAsia="hi-IN" w:bidi="hi-IN"/>
        </w:rPr>
        <w:t xml:space="preserve"> –</w:t>
      </w:r>
      <w:r w:rsidR="006473C2" w:rsidRPr="00664419">
        <w:rPr>
          <w:rFonts w:ascii="Times New Roman" w:hAnsi="Times New Roman" w:cs="Times New Roman"/>
          <w:color w:val="000000"/>
          <w:kern w:val="1"/>
          <w:sz w:val="28"/>
          <w:szCs w:val="28"/>
          <w:lang w:eastAsia="hi-IN" w:bidi="hi-IN"/>
        </w:rPr>
        <w:t xml:space="preserve"> 1), 7495 соболей (2016 г.</w:t>
      </w:r>
      <w:r w:rsidR="00664419">
        <w:rPr>
          <w:rFonts w:ascii="Times New Roman" w:hAnsi="Times New Roman" w:cs="Times New Roman"/>
          <w:color w:val="000000"/>
          <w:kern w:val="1"/>
          <w:sz w:val="28"/>
          <w:szCs w:val="28"/>
          <w:lang w:eastAsia="hi-IN" w:bidi="hi-IN"/>
        </w:rPr>
        <w:t xml:space="preserve"> –</w:t>
      </w:r>
      <w:r w:rsidR="006473C2" w:rsidRPr="00664419">
        <w:rPr>
          <w:rFonts w:ascii="Times New Roman" w:hAnsi="Times New Roman" w:cs="Times New Roman"/>
          <w:color w:val="000000"/>
          <w:kern w:val="1"/>
          <w:sz w:val="28"/>
          <w:szCs w:val="28"/>
          <w:lang w:eastAsia="hi-IN" w:bidi="hi-IN"/>
        </w:rPr>
        <w:t xml:space="preserve"> 6819), 1852 тетерева (2016 г.</w:t>
      </w:r>
      <w:r w:rsidR="00664419">
        <w:rPr>
          <w:rFonts w:ascii="Times New Roman" w:hAnsi="Times New Roman" w:cs="Times New Roman"/>
          <w:color w:val="000000"/>
          <w:kern w:val="1"/>
          <w:sz w:val="28"/>
          <w:szCs w:val="28"/>
          <w:lang w:eastAsia="hi-IN" w:bidi="hi-IN"/>
        </w:rPr>
        <w:t xml:space="preserve"> –</w:t>
      </w:r>
      <w:r w:rsidR="006473C2" w:rsidRPr="00664419">
        <w:rPr>
          <w:rFonts w:ascii="Times New Roman" w:hAnsi="Times New Roman" w:cs="Times New Roman"/>
          <w:color w:val="000000"/>
          <w:kern w:val="1"/>
          <w:sz w:val="28"/>
          <w:szCs w:val="28"/>
          <w:lang w:eastAsia="hi-IN" w:bidi="hi-IN"/>
        </w:rPr>
        <w:t xml:space="preserve"> 685), 767 глухаря (2016 г.</w:t>
      </w:r>
      <w:r w:rsidR="00664419">
        <w:rPr>
          <w:rFonts w:ascii="Times New Roman" w:hAnsi="Times New Roman" w:cs="Times New Roman"/>
          <w:color w:val="000000"/>
          <w:kern w:val="1"/>
          <w:sz w:val="28"/>
          <w:szCs w:val="28"/>
          <w:lang w:eastAsia="hi-IN" w:bidi="hi-IN"/>
        </w:rPr>
        <w:t xml:space="preserve"> –</w:t>
      </w:r>
      <w:r w:rsidR="006473C2" w:rsidRPr="00664419">
        <w:rPr>
          <w:rFonts w:ascii="Times New Roman" w:hAnsi="Times New Roman" w:cs="Times New Roman"/>
          <w:color w:val="000000"/>
          <w:kern w:val="1"/>
          <w:sz w:val="28"/>
          <w:szCs w:val="28"/>
          <w:lang w:eastAsia="hi-IN" w:bidi="hi-IN"/>
        </w:rPr>
        <w:t xml:space="preserve"> 265).</w:t>
      </w:r>
    </w:p>
    <w:p w:rsidR="006473C2" w:rsidRPr="00664419" w:rsidRDefault="006473C2" w:rsidP="006473C2">
      <w:pPr>
        <w:pStyle w:val="af0"/>
        <w:tabs>
          <w:tab w:val="left" w:pos="709"/>
        </w:tabs>
        <w:spacing w:before="0" w:beforeAutospacing="0" w:after="0" w:afterAutospacing="0"/>
        <w:rPr>
          <w:rFonts w:ascii="Times New Roman" w:hAnsi="Times New Roman" w:cs="Times New Roman"/>
          <w:sz w:val="28"/>
          <w:szCs w:val="28"/>
          <w:lang w:eastAsia="ar-SA"/>
        </w:rPr>
      </w:pPr>
      <w:r w:rsidRPr="00664419">
        <w:rPr>
          <w:rFonts w:ascii="Times New Roman" w:hAnsi="Times New Roman" w:cs="Times New Roman"/>
          <w:sz w:val="28"/>
          <w:szCs w:val="28"/>
          <w:lang w:eastAsia="ar-SA"/>
        </w:rPr>
        <w:t xml:space="preserve">В целях регулирования численности волков, в соответствии с постановлением Правительства Республики Тыва от 19 ноября 2015 г. № 529 </w:t>
      </w:r>
      <w:r w:rsidR="00772D95" w:rsidRPr="00664419">
        <w:rPr>
          <w:rFonts w:ascii="Times New Roman" w:hAnsi="Times New Roman" w:cs="Times New Roman"/>
          <w:sz w:val="28"/>
          <w:szCs w:val="28"/>
          <w:lang w:eastAsia="ar-SA"/>
        </w:rPr>
        <w:t>«</w:t>
      </w:r>
      <w:r w:rsidRPr="00664419">
        <w:rPr>
          <w:rFonts w:ascii="Times New Roman" w:hAnsi="Times New Roman" w:cs="Times New Roman"/>
          <w:sz w:val="28"/>
          <w:szCs w:val="28"/>
          <w:lang w:eastAsia="ar-SA"/>
        </w:rPr>
        <w:t>О мерах по регулир</w:t>
      </w:r>
      <w:r w:rsidRPr="00664419">
        <w:rPr>
          <w:rFonts w:ascii="Times New Roman" w:hAnsi="Times New Roman" w:cs="Times New Roman"/>
          <w:sz w:val="28"/>
          <w:szCs w:val="28"/>
          <w:lang w:eastAsia="ar-SA"/>
        </w:rPr>
        <w:t>о</w:t>
      </w:r>
      <w:r w:rsidRPr="00664419">
        <w:rPr>
          <w:rFonts w:ascii="Times New Roman" w:hAnsi="Times New Roman" w:cs="Times New Roman"/>
          <w:sz w:val="28"/>
          <w:szCs w:val="28"/>
          <w:lang w:eastAsia="ar-SA"/>
        </w:rPr>
        <w:t>ванию численности волков на территории Республики Тыва в 2016-2018 годах</w:t>
      </w:r>
      <w:r w:rsidR="00772D95" w:rsidRPr="00664419">
        <w:rPr>
          <w:rFonts w:ascii="Times New Roman" w:hAnsi="Times New Roman" w:cs="Times New Roman"/>
          <w:sz w:val="28"/>
          <w:szCs w:val="28"/>
          <w:lang w:eastAsia="ar-SA"/>
        </w:rPr>
        <w:t>»</w:t>
      </w:r>
      <w:r w:rsidRPr="00664419">
        <w:rPr>
          <w:rFonts w:ascii="Times New Roman" w:hAnsi="Times New Roman" w:cs="Times New Roman"/>
          <w:sz w:val="28"/>
          <w:szCs w:val="28"/>
          <w:lang w:eastAsia="ar-SA"/>
        </w:rPr>
        <w:t>, в</w:t>
      </w:r>
      <w:r w:rsidRPr="00664419">
        <w:rPr>
          <w:rFonts w:ascii="Times New Roman" w:hAnsi="Times New Roman" w:cs="Times New Roman"/>
          <w:sz w:val="28"/>
          <w:szCs w:val="28"/>
          <w:lang w:eastAsia="ar-SA"/>
        </w:rPr>
        <w:t>ы</w:t>
      </w:r>
      <w:r w:rsidRPr="00664419">
        <w:rPr>
          <w:rFonts w:ascii="Times New Roman" w:hAnsi="Times New Roman" w:cs="Times New Roman"/>
          <w:sz w:val="28"/>
          <w:szCs w:val="28"/>
          <w:lang w:eastAsia="ar-SA"/>
        </w:rPr>
        <w:t>даны 445 (2016 г.</w:t>
      </w:r>
      <w:r w:rsidR="00664419">
        <w:rPr>
          <w:rFonts w:ascii="Times New Roman" w:hAnsi="Times New Roman" w:cs="Times New Roman"/>
          <w:sz w:val="28"/>
          <w:szCs w:val="28"/>
          <w:lang w:eastAsia="ar-SA"/>
        </w:rPr>
        <w:t xml:space="preserve"> –</w:t>
      </w:r>
      <w:r w:rsidRPr="00664419">
        <w:rPr>
          <w:rFonts w:ascii="Times New Roman" w:hAnsi="Times New Roman" w:cs="Times New Roman"/>
          <w:sz w:val="28"/>
          <w:szCs w:val="28"/>
          <w:lang w:eastAsia="ar-SA"/>
        </w:rPr>
        <w:t xml:space="preserve"> 422) разрешений на их добычу.</w:t>
      </w:r>
    </w:p>
    <w:p w:rsidR="00DB54C4" w:rsidRDefault="00DB54C4" w:rsidP="00F65087">
      <w:pPr>
        <w:pStyle w:val="af0"/>
        <w:tabs>
          <w:tab w:val="left" w:pos="709"/>
        </w:tabs>
        <w:spacing w:before="0" w:beforeAutospacing="0" w:after="0" w:afterAutospacing="0"/>
        <w:rPr>
          <w:rFonts w:ascii="Times New Roman" w:hAnsi="Times New Roman" w:cs="Times New Roman"/>
          <w:b/>
          <w:bCs/>
          <w:sz w:val="28"/>
          <w:szCs w:val="28"/>
        </w:rPr>
      </w:pPr>
    </w:p>
    <w:p w:rsidR="00347F1F" w:rsidRPr="00664419" w:rsidRDefault="00F65087" w:rsidP="00F65087">
      <w:pPr>
        <w:pStyle w:val="af0"/>
        <w:tabs>
          <w:tab w:val="left" w:pos="709"/>
        </w:tabs>
        <w:spacing w:before="0" w:beforeAutospacing="0" w:after="0" w:afterAutospacing="0"/>
        <w:rPr>
          <w:rFonts w:ascii="Times New Roman" w:hAnsi="Times New Roman" w:cs="Times New Roman"/>
          <w:sz w:val="28"/>
          <w:szCs w:val="28"/>
        </w:rPr>
      </w:pPr>
      <w:r w:rsidRPr="00664419">
        <w:rPr>
          <w:rFonts w:ascii="Times New Roman" w:hAnsi="Times New Roman" w:cs="Times New Roman"/>
          <w:b/>
          <w:bCs/>
          <w:sz w:val="28"/>
          <w:szCs w:val="28"/>
        </w:rPr>
        <w:t xml:space="preserve">7.2 </w:t>
      </w:r>
      <w:r w:rsidR="00347F1F" w:rsidRPr="00664419">
        <w:rPr>
          <w:rFonts w:ascii="Times New Roman" w:hAnsi="Times New Roman" w:cs="Times New Roman"/>
          <w:b/>
          <w:bCs/>
          <w:sz w:val="28"/>
          <w:szCs w:val="28"/>
        </w:rPr>
        <w:t>Рыбные ресурсы</w:t>
      </w:r>
    </w:p>
    <w:p w:rsidR="00F65087" w:rsidRPr="00664419" w:rsidRDefault="00347F1F" w:rsidP="00A32CF0">
      <w:pPr>
        <w:tabs>
          <w:tab w:val="left" w:pos="709"/>
        </w:tabs>
        <w:ind w:firstLine="708"/>
        <w:jc w:val="both"/>
        <w:rPr>
          <w:sz w:val="28"/>
          <w:szCs w:val="28"/>
        </w:rPr>
      </w:pPr>
      <w:r w:rsidRPr="00664419">
        <w:rPr>
          <w:sz w:val="28"/>
          <w:szCs w:val="28"/>
        </w:rPr>
        <w:t>Тува богата промысловыми водоемами, представленными многочисленными озерами, р</w:t>
      </w:r>
      <w:r w:rsidRPr="00664419">
        <w:rPr>
          <w:sz w:val="28"/>
          <w:szCs w:val="28"/>
        </w:rPr>
        <w:t>е</w:t>
      </w:r>
      <w:r w:rsidRPr="00664419">
        <w:rPr>
          <w:sz w:val="28"/>
          <w:szCs w:val="28"/>
        </w:rPr>
        <w:t>ками и водохранилищем, значительная часть которых населена ценными видами рыб. В водо</w:t>
      </w:r>
      <w:r w:rsidRPr="00664419">
        <w:rPr>
          <w:sz w:val="28"/>
          <w:szCs w:val="28"/>
        </w:rPr>
        <w:t>е</w:t>
      </w:r>
      <w:r w:rsidRPr="00664419">
        <w:rPr>
          <w:sz w:val="28"/>
          <w:szCs w:val="28"/>
        </w:rPr>
        <w:t>мах Тувы отмечено 34 вида рыб с подвидами, относящимися к 6 отрядам, 10 семействам, 20 р</w:t>
      </w:r>
      <w:r w:rsidRPr="00664419">
        <w:rPr>
          <w:sz w:val="28"/>
          <w:szCs w:val="28"/>
        </w:rPr>
        <w:t>о</w:t>
      </w:r>
      <w:r w:rsidRPr="00664419">
        <w:rPr>
          <w:sz w:val="28"/>
          <w:szCs w:val="28"/>
        </w:rPr>
        <w:t>дам.</w:t>
      </w:r>
    </w:p>
    <w:p w:rsidR="00F65087" w:rsidRPr="00664419" w:rsidRDefault="00347F1F" w:rsidP="00A32CF0">
      <w:pPr>
        <w:tabs>
          <w:tab w:val="left" w:pos="709"/>
        </w:tabs>
        <w:ind w:firstLine="708"/>
        <w:jc w:val="both"/>
        <w:rPr>
          <w:sz w:val="28"/>
          <w:szCs w:val="28"/>
        </w:rPr>
      </w:pPr>
      <w:r w:rsidRPr="00664419">
        <w:rPr>
          <w:sz w:val="28"/>
          <w:szCs w:val="28"/>
        </w:rPr>
        <w:t>В речной системе бассейна Енисея обитают преимущественно хариус, ленок и таймень, что вообще характерно для рек горного и предгорного типа юга Сибири; в затонах и старицах – щука, окунь, сибирская плотва, язь, лещ, сиг; в озерах – сиг, щука, язь, окунь, плотва, налим, елец, хариус, пелядь. В Саяно-Шушенском вод</w:t>
      </w:r>
      <w:r w:rsidRPr="00664419">
        <w:rPr>
          <w:sz w:val="28"/>
          <w:szCs w:val="28"/>
        </w:rPr>
        <w:t>о</w:t>
      </w:r>
      <w:r w:rsidRPr="00664419">
        <w:rPr>
          <w:sz w:val="28"/>
          <w:szCs w:val="28"/>
        </w:rPr>
        <w:t>хранилище обитают преимущественно малоценные виды: плотва, окунь, щука, н</w:t>
      </w:r>
      <w:r w:rsidRPr="00664419">
        <w:rPr>
          <w:sz w:val="28"/>
          <w:szCs w:val="28"/>
        </w:rPr>
        <w:t>а</w:t>
      </w:r>
      <w:r w:rsidR="00664419">
        <w:rPr>
          <w:sz w:val="28"/>
          <w:szCs w:val="28"/>
        </w:rPr>
        <w:t xml:space="preserve">лим, лещ, язь. </w:t>
      </w:r>
      <w:r w:rsidRPr="00664419">
        <w:rPr>
          <w:sz w:val="28"/>
          <w:szCs w:val="28"/>
        </w:rPr>
        <w:t>Ослабление скорости течения в водохранилище привело к ухудш</w:t>
      </w:r>
      <w:r w:rsidRPr="00664419">
        <w:rPr>
          <w:sz w:val="28"/>
          <w:szCs w:val="28"/>
        </w:rPr>
        <w:t>е</w:t>
      </w:r>
      <w:r w:rsidRPr="00664419">
        <w:rPr>
          <w:sz w:val="28"/>
          <w:szCs w:val="28"/>
        </w:rPr>
        <w:t>нию условий оби</w:t>
      </w:r>
      <w:r w:rsidR="0018265D" w:rsidRPr="00664419">
        <w:rPr>
          <w:sz w:val="28"/>
          <w:szCs w:val="28"/>
        </w:rPr>
        <w:t>тания для ценных пород, в связи</w:t>
      </w:r>
      <w:r w:rsidRPr="00664419">
        <w:rPr>
          <w:sz w:val="28"/>
          <w:szCs w:val="28"/>
        </w:rPr>
        <w:t xml:space="preserve"> с чем в последние несколько лет здесь резко сократилось количество ленка, тайменя, налима. Крупные реки служат мест</w:t>
      </w:r>
      <w:r w:rsidRPr="00664419">
        <w:rPr>
          <w:sz w:val="28"/>
          <w:szCs w:val="28"/>
        </w:rPr>
        <w:t>а</w:t>
      </w:r>
      <w:r w:rsidRPr="00664419">
        <w:rPr>
          <w:sz w:val="28"/>
          <w:szCs w:val="28"/>
        </w:rPr>
        <w:t>ми нереста, н</w:t>
      </w:r>
      <w:r w:rsidRPr="00664419">
        <w:rPr>
          <w:sz w:val="28"/>
          <w:szCs w:val="28"/>
        </w:rPr>
        <w:t>а</w:t>
      </w:r>
      <w:r w:rsidRPr="00664419">
        <w:rPr>
          <w:sz w:val="28"/>
          <w:szCs w:val="28"/>
        </w:rPr>
        <w:t>гула и зимовки лососевых, сиговых и частиковых видов рыб, а мелкие притоки местами нереста и нагула, в основном, половозрелого хариуса и тайменя.</w:t>
      </w:r>
    </w:p>
    <w:p w:rsidR="00F65087" w:rsidRPr="00664419" w:rsidRDefault="00347F1F" w:rsidP="00A32CF0">
      <w:pPr>
        <w:tabs>
          <w:tab w:val="left" w:pos="709"/>
        </w:tabs>
        <w:ind w:firstLine="708"/>
        <w:jc w:val="both"/>
        <w:rPr>
          <w:sz w:val="28"/>
          <w:szCs w:val="28"/>
        </w:rPr>
      </w:pPr>
      <w:r w:rsidRPr="00664419">
        <w:rPr>
          <w:sz w:val="28"/>
          <w:szCs w:val="28"/>
        </w:rPr>
        <w:t>Ихтиофауна реки Каа-Хем представлена тайменем, ленком, хариусом (прео</w:t>
      </w:r>
      <w:r w:rsidRPr="00664419">
        <w:rPr>
          <w:sz w:val="28"/>
          <w:szCs w:val="28"/>
        </w:rPr>
        <w:t>б</w:t>
      </w:r>
      <w:r w:rsidRPr="00664419">
        <w:rPr>
          <w:sz w:val="28"/>
          <w:szCs w:val="28"/>
        </w:rPr>
        <w:t>ладает, составляя до 52</w:t>
      </w:r>
      <w:r w:rsidR="00434E9B" w:rsidRPr="00664419">
        <w:rPr>
          <w:sz w:val="28"/>
          <w:szCs w:val="28"/>
        </w:rPr>
        <w:t xml:space="preserve"> </w:t>
      </w:r>
      <w:r w:rsidR="00664419">
        <w:rPr>
          <w:sz w:val="28"/>
          <w:szCs w:val="28"/>
        </w:rPr>
        <w:t>процента</w:t>
      </w:r>
      <w:r w:rsidRPr="00664419">
        <w:rPr>
          <w:sz w:val="28"/>
          <w:szCs w:val="28"/>
        </w:rPr>
        <w:t>), сигом, щукой, язем, налимом, ельцом, пескарем, плотвой, окунем. Половозрелые особи хариуса, тайменя, ленка нерестятся в прит</w:t>
      </w:r>
      <w:r w:rsidRPr="00664419">
        <w:rPr>
          <w:sz w:val="28"/>
          <w:szCs w:val="28"/>
        </w:rPr>
        <w:t>о</w:t>
      </w:r>
      <w:r w:rsidRPr="00664419">
        <w:rPr>
          <w:sz w:val="28"/>
          <w:szCs w:val="28"/>
        </w:rPr>
        <w:t>ках, а остальные виды рыбы непосредственно в ру</w:t>
      </w:r>
      <w:r w:rsidRPr="00664419">
        <w:rPr>
          <w:sz w:val="28"/>
          <w:szCs w:val="28"/>
        </w:rPr>
        <w:t>с</w:t>
      </w:r>
      <w:r w:rsidRPr="00664419">
        <w:rPr>
          <w:sz w:val="28"/>
          <w:szCs w:val="28"/>
        </w:rPr>
        <w:t>ле.</w:t>
      </w:r>
    </w:p>
    <w:p w:rsidR="00F65087" w:rsidRPr="00664419" w:rsidRDefault="00347F1F" w:rsidP="00A32CF0">
      <w:pPr>
        <w:tabs>
          <w:tab w:val="left" w:pos="709"/>
        </w:tabs>
        <w:ind w:firstLine="708"/>
        <w:jc w:val="both"/>
        <w:rPr>
          <w:sz w:val="28"/>
          <w:szCs w:val="28"/>
        </w:rPr>
      </w:pPr>
      <w:r w:rsidRPr="00664419">
        <w:rPr>
          <w:sz w:val="28"/>
          <w:szCs w:val="28"/>
        </w:rPr>
        <w:t>В р. Хамсыра обитают таймень, ленок, хариус, сиг, щука, язь, окунь, налим, плотва, пе</w:t>
      </w:r>
      <w:r w:rsidRPr="00664419">
        <w:rPr>
          <w:sz w:val="28"/>
          <w:szCs w:val="28"/>
        </w:rPr>
        <w:t>с</w:t>
      </w:r>
      <w:r w:rsidRPr="00664419">
        <w:rPr>
          <w:sz w:val="28"/>
          <w:szCs w:val="28"/>
        </w:rPr>
        <w:t>карь. Нерестилища сига расположены в правом притоке реки Хамсара - р. Кижи-Хем (в е</w:t>
      </w:r>
      <w:r w:rsidR="00E51A10" w:rsidRPr="00664419">
        <w:rPr>
          <w:sz w:val="28"/>
          <w:szCs w:val="28"/>
        </w:rPr>
        <w:t>е</w:t>
      </w:r>
      <w:r w:rsidRPr="00664419">
        <w:rPr>
          <w:sz w:val="28"/>
          <w:szCs w:val="28"/>
        </w:rPr>
        <w:t xml:space="preserve"> сре</w:t>
      </w:r>
      <w:r w:rsidRPr="00664419">
        <w:rPr>
          <w:sz w:val="28"/>
          <w:szCs w:val="28"/>
        </w:rPr>
        <w:t>д</w:t>
      </w:r>
      <w:r w:rsidRPr="00664419">
        <w:rPr>
          <w:sz w:val="28"/>
          <w:szCs w:val="28"/>
        </w:rPr>
        <w:t>нем и верхнем течении).</w:t>
      </w:r>
    </w:p>
    <w:p w:rsidR="00F65087" w:rsidRPr="00664419" w:rsidRDefault="00347F1F" w:rsidP="00A32CF0">
      <w:pPr>
        <w:tabs>
          <w:tab w:val="left" w:pos="709"/>
        </w:tabs>
        <w:ind w:firstLine="708"/>
        <w:jc w:val="both"/>
        <w:rPr>
          <w:sz w:val="28"/>
          <w:szCs w:val="28"/>
        </w:rPr>
      </w:pPr>
      <w:r w:rsidRPr="00664419">
        <w:rPr>
          <w:sz w:val="28"/>
          <w:szCs w:val="28"/>
        </w:rPr>
        <w:t>Река Бий-Хем относится к водоему первой категории рыбохозяйственного в</w:t>
      </w:r>
      <w:r w:rsidRPr="00664419">
        <w:rPr>
          <w:sz w:val="28"/>
          <w:szCs w:val="28"/>
        </w:rPr>
        <w:t>о</w:t>
      </w:r>
      <w:r w:rsidRPr="00664419">
        <w:rPr>
          <w:sz w:val="28"/>
          <w:szCs w:val="28"/>
        </w:rPr>
        <w:t>допользов</w:t>
      </w:r>
      <w:r w:rsidRPr="00664419">
        <w:rPr>
          <w:sz w:val="28"/>
          <w:szCs w:val="28"/>
        </w:rPr>
        <w:t>а</w:t>
      </w:r>
      <w:r w:rsidRPr="00664419">
        <w:rPr>
          <w:sz w:val="28"/>
          <w:szCs w:val="28"/>
        </w:rPr>
        <w:t>ния. Ихтиофауна представлена теми же видами рыб, что и в реке Каа-Хем. Однако бесконтрол</w:t>
      </w:r>
      <w:r w:rsidRPr="00664419">
        <w:rPr>
          <w:sz w:val="28"/>
          <w:szCs w:val="28"/>
        </w:rPr>
        <w:t>ь</w:t>
      </w:r>
      <w:r w:rsidRPr="00664419">
        <w:rPr>
          <w:sz w:val="28"/>
          <w:szCs w:val="28"/>
        </w:rPr>
        <w:t>ные сбросы загрязненных вод золотодобывающих артелей привели к загрязнению воды в нерест</w:t>
      </w:r>
      <w:r w:rsidRPr="00664419">
        <w:rPr>
          <w:sz w:val="28"/>
          <w:szCs w:val="28"/>
        </w:rPr>
        <w:t>о</w:t>
      </w:r>
      <w:r w:rsidR="0018265D" w:rsidRPr="00664419">
        <w:rPr>
          <w:sz w:val="28"/>
          <w:szCs w:val="28"/>
        </w:rPr>
        <w:t>вой р. Сыстыг-Хем, являющегося</w:t>
      </w:r>
      <w:r w:rsidRPr="00664419">
        <w:rPr>
          <w:sz w:val="28"/>
          <w:szCs w:val="28"/>
        </w:rPr>
        <w:t xml:space="preserve"> нерестовым водоемом для ценных пород рыб, а также к общему з</w:t>
      </w:r>
      <w:r w:rsidRPr="00664419">
        <w:rPr>
          <w:sz w:val="28"/>
          <w:szCs w:val="28"/>
        </w:rPr>
        <w:t>а</w:t>
      </w:r>
      <w:r w:rsidRPr="00664419">
        <w:rPr>
          <w:sz w:val="28"/>
          <w:szCs w:val="28"/>
        </w:rPr>
        <w:t>грязнению воды в р. Бий-Хем (от устья р. Сыстыг-Хем и ниже) и даже в р. Улуг-Хем. В связи с загрязнением воды происходит быстрое заиливание, как затонов данных водоемов, так и основного русла, а также заболачива</w:t>
      </w:r>
      <w:r w:rsidR="0018265D" w:rsidRPr="00664419">
        <w:rPr>
          <w:sz w:val="28"/>
          <w:szCs w:val="28"/>
        </w:rPr>
        <w:t>нию береговой линии, что приводит</w:t>
      </w:r>
      <w:r w:rsidRPr="00664419">
        <w:rPr>
          <w:sz w:val="28"/>
          <w:szCs w:val="28"/>
        </w:rPr>
        <w:t xml:space="preserve"> к резкому снижению общего количества ценных пород рыб</w:t>
      </w:r>
      <w:r w:rsidR="0018265D" w:rsidRPr="00664419">
        <w:rPr>
          <w:sz w:val="28"/>
          <w:szCs w:val="28"/>
        </w:rPr>
        <w:t>ы. Вместе с этим</w:t>
      </w:r>
      <w:r w:rsidRPr="00664419">
        <w:rPr>
          <w:sz w:val="28"/>
          <w:szCs w:val="28"/>
        </w:rPr>
        <w:t xml:space="preserve"> здесь стали преобладать т</w:t>
      </w:r>
      <w:r w:rsidRPr="00664419">
        <w:rPr>
          <w:sz w:val="28"/>
          <w:szCs w:val="28"/>
        </w:rPr>
        <w:t>а</w:t>
      </w:r>
      <w:r w:rsidRPr="00664419">
        <w:rPr>
          <w:sz w:val="28"/>
          <w:szCs w:val="28"/>
        </w:rPr>
        <w:t xml:space="preserve">кие неприхотливые и малоценные виды </w:t>
      </w:r>
      <w:r w:rsidR="0018265D" w:rsidRPr="00664419">
        <w:rPr>
          <w:sz w:val="28"/>
          <w:szCs w:val="28"/>
        </w:rPr>
        <w:t xml:space="preserve">рыб </w:t>
      </w:r>
      <w:r w:rsidRPr="00664419">
        <w:rPr>
          <w:sz w:val="28"/>
          <w:szCs w:val="28"/>
        </w:rPr>
        <w:t>как лещ, окунь, плотва. Дальнейшее з</w:t>
      </w:r>
      <w:r w:rsidRPr="00664419">
        <w:rPr>
          <w:sz w:val="28"/>
          <w:szCs w:val="28"/>
        </w:rPr>
        <w:t>а</w:t>
      </w:r>
      <w:r w:rsidRPr="00664419">
        <w:rPr>
          <w:sz w:val="28"/>
          <w:szCs w:val="28"/>
        </w:rPr>
        <w:t>грязнение данной водной артерии м</w:t>
      </w:r>
      <w:r w:rsidRPr="00664419">
        <w:rPr>
          <w:sz w:val="28"/>
          <w:szCs w:val="28"/>
        </w:rPr>
        <w:t>о</w:t>
      </w:r>
      <w:r w:rsidRPr="00664419">
        <w:rPr>
          <w:sz w:val="28"/>
          <w:szCs w:val="28"/>
        </w:rPr>
        <w:t>жет привести к полному вытеснению ценных пород рыб</w:t>
      </w:r>
      <w:r w:rsidR="0018265D" w:rsidRPr="00664419">
        <w:rPr>
          <w:sz w:val="28"/>
          <w:szCs w:val="28"/>
        </w:rPr>
        <w:t>ы</w:t>
      </w:r>
      <w:r w:rsidRPr="00664419">
        <w:rPr>
          <w:sz w:val="28"/>
          <w:szCs w:val="28"/>
        </w:rPr>
        <w:t xml:space="preserve"> малоценными.</w:t>
      </w:r>
    </w:p>
    <w:p w:rsidR="00F65087" w:rsidRPr="00664419" w:rsidRDefault="00347F1F" w:rsidP="00A32CF0">
      <w:pPr>
        <w:tabs>
          <w:tab w:val="left" w:pos="709"/>
        </w:tabs>
        <w:ind w:firstLine="708"/>
        <w:jc w:val="both"/>
        <w:rPr>
          <w:sz w:val="28"/>
          <w:szCs w:val="28"/>
        </w:rPr>
      </w:pPr>
      <w:r w:rsidRPr="00664419">
        <w:rPr>
          <w:sz w:val="28"/>
          <w:szCs w:val="28"/>
        </w:rPr>
        <w:lastRenderedPageBreak/>
        <w:t>Река Улуг-Хем с притоками от истоков до плотины Саяно-Шушенской ГЭС является вод</w:t>
      </w:r>
      <w:r w:rsidRPr="00664419">
        <w:rPr>
          <w:sz w:val="28"/>
          <w:szCs w:val="28"/>
        </w:rPr>
        <w:t>о</w:t>
      </w:r>
      <w:r w:rsidRPr="00664419">
        <w:rPr>
          <w:sz w:val="28"/>
          <w:szCs w:val="28"/>
        </w:rPr>
        <w:t>емом рыбохозяйственного водопользования. Ихтиофауна в основном представлена тайменем, ленком, хариусом, сигом, ельцом, плотвой, язем, щукой, окунем, налимом, ершом, пескарем, голь</w:t>
      </w:r>
      <w:r w:rsidRPr="00664419">
        <w:rPr>
          <w:sz w:val="28"/>
          <w:szCs w:val="28"/>
        </w:rPr>
        <w:t>я</w:t>
      </w:r>
      <w:r w:rsidRPr="00664419">
        <w:rPr>
          <w:sz w:val="28"/>
          <w:szCs w:val="28"/>
        </w:rPr>
        <w:t>ном, бычком-подкаменщиком, стерлядью. Скорость течения реки в районе Саяно-Шушенского водохранилища снижается, что создает более благоприятные условия для развития жизни, обитания молоди и и</w:t>
      </w:r>
      <w:r w:rsidRPr="00664419">
        <w:rPr>
          <w:sz w:val="28"/>
          <w:szCs w:val="28"/>
        </w:rPr>
        <w:t>с</w:t>
      </w:r>
      <w:r w:rsidRPr="00664419">
        <w:rPr>
          <w:sz w:val="28"/>
          <w:szCs w:val="28"/>
        </w:rPr>
        <w:t>пользования рыбами бентоса.</w:t>
      </w:r>
    </w:p>
    <w:p w:rsidR="00F65087" w:rsidRPr="00664419" w:rsidRDefault="00347F1F" w:rsidP="00A32CF0">
      <w:pPr>
        <w:tabs>
          <w:tab w:val="left" w:pos="709"/>
        </w:tabs>
        <w:ind w:firstLine="708"/>
        <w:jc w:val="both"/>
        <w:rPr>
          <w:sz w:val="28"/>
          <w:szCs w:val="28"/>
        </w:rPr>
      </w:pPr>
      <w:r w:rsidRPr="00664419">
        <w:rPr>
          <w:sz w:val="28"/>
          <w:szCs w:val="28"/>
        </w:rPr>
        <w:t>В р. Хемчик (левый приток Улуг-Хема) обитают такие виды рыбы, как хариус, ленок, таймень, сиг, плотва, елец, пескарь, налим, щ</w:t>
      </w:r>
      <w:r w:rsidRPr="00664419">
        <w:rPr>
          <w:sz w:val="28"/>
          <w:szCs w:val="28"/>
        </w:rPr>
        <w:t>у</w:t>
      </w:r>
      <w:r w:rsidRPr="00664419">
        <w:rPr>
          <w:sz w:val="28"/>
          <w:szCs w:val="28"/>
        </w:rPr>
        <w:t>ка.</w:t>
      </w:r>
    </w:p>
    <w:p w:rsidR="00F65087" w:rsidRPr="00664419" w:rsidRDefault="00347F1F" w:rsidP="00A32CF0">
      <w:pPr>
        <w:tabs>
          <w:tab w:val="left" w:pos="709"/>
        </w:tabs>
        <w:ind w:firstLine="708"/>
        <w:jc w:val="both"/>
        <w:rPr>
          <w:sz w:val="28"/>
          <w:szCs w:val="28"/>
        </w:rPr>
      </w:pPr>
      <w:r w:rsidRPr="00664419">
        <w:rPr>
          <w:sz w:val="28"/>
          <w:szCs w:val="28"/>
        </w:rPr>
        <w:t>Большая часть озер промыслового освоения относится к олиготрофным вод</w:t>
      </w:r>
      <w:r w:rsidRPr="00664419">
        <w:rPr>
          <w:sz w:val="28"/>
          <w:szCs w:val="28"/>
        </w:rPr>
        <w:t>о</w:t>
      </w:r>
      <w:r w:rsidRPr="00664419">
        <w:rPr>
          <w:sz w:val="28"/>
          <w:szCs w:val="28"/>
        </w:rPr>
        <w:t>емам с очень низкой рыбопродуктивностью. Олиготрофные озера бедны питател</w:t>
      </w:r>
      <w:r w:rsidRPr="00664419">
        <w:rPr>
          <w:sz w:val="28"/>
          <w:szCs w:val="28"/>
        </w:rPr>
        <w:t>ь</w:t>
      </w:r>
      <w:r w:rsidRPr="00664419">
        <w:rPr>
          <w:sz w:val="28"/>
          <w:szCs w:val="28"/>
        </w:rPr>
        <w:t>ными элементами: планктон, бентос и нектон здесь малочисленны, илы бедны орг</w:t>
      </w:r>
      <w:r w:rsidRPr="00664419">
        <w:rPr>
          <w:sz w:val="28"/>
          <w:szCs w:val="28"/>
        </w:rPr>
        <w:t>а</w:t>
      </w:r>
      <w:r w:rsidRPr="00664419">
        <w:rPr>
          <w:sz w:val="28"/>
          <w:szCs w:val="28"/>
        </w:rPr>
        <w:t>никой. Озера глубокие с прозрачной водой, что характерно для высокогорных и горных районов. Дистрофные озера очень бедны питательн</w:t>
      </w:r>
      <w:r w:rsidRPr="00664419">
        <w:rPr>
          <w:sz w:val="28"/>
          <w:szCs w:val="28"/>
        </w:rPr>
        <w:t>ы</w:t>
      </w:r>
      <w:r w:rsidRPr="00664419">
        <w:rPr>
          <w:sz w:val="28"/>
          <w:szCs w:val="28"/>
        </w:rPr>
        <w:t>ми элементами, водная ра</w:t>
      </w:r>
      <w:r w:rsidRPr="00664419">
        <w:rPr>
          <w:sz w:val="28"/>
          <w:szCs w:val="28"/>
        </w:rPr>
        <w:t>с</w:t>
      </w:r>
      <w:r w:rsidRPr="00664419">
        <w:rPr>
          <w:sz w:val="28"/>
          <w:szCs w:val="28"/>
        </w:rPr>
        <w:t>тительность развита в них слабо, вода имеет коричневый цвет за счет высокого содержания гуминовых кислот, на дне отлагается торфянистый ил. Такие озера свойс</w:t>
      </w:r>
      <w:r w:rsidRPr="00664419">
        <w:rPr>
          <w:sz w:val="28"/>
          <w:szCs w:val="28"/>
        </w:rPr>
        <w:t>т</w:t>
      </w:r>
      <w:r w:rsidRPr="00664419">
        <w:rPr>
          <w:sz w:val="28"/>
          <w:szCs w:val="28"/>
        </w:rPr>
        <w:t>венны для болотистых ландшафтов тундры и тайги.</w:t>
      </w:r>
    </w:p>
    <w:p w:rsidR="00F65087" w:rsidRPr="00664419" w:rsidRDefault="00347F1F" w:rsidP="00A32CF0">
      <w:pPr>
        <w:tabs>
          <w:tab w:val="left" w:pos="709"/>
        </w:tabs>
        <w:ind w:firstLine="708"/>
        <w:jc w:val="both"/>
        <w:rPr>
          <w:sz w:val="28"/>
          <w:szCs w:val="28"/>
        </w:rPr>
      </w:pPr>
      <w:r w:rsidRPr="00664419">
        <w:rPr>
          <w:sz w:val="28"/>
          <w:szCs w:val="28"/>
        </w:rPr>
        <w:t>Общая площадь озер в Р</w:t>
      </w:r>
      <w:r w:rsidR="0018265D" w:rsidRPr="00664419">
        <w:rPr>
          <w:sz w:val="28"/>
          <w:szCs w:val="28"/>
        </w:rPr>
        <w:t>еспублике Тыва более 100 тыс. га</w:t>
      </w:r>
      <w:r w:rsidRPr="00664419">
        <w:rPr>
          <w:sz w:val="28"/>
          <w:szCs w:val="28"/>
        </w:rPr>
        <w:t xml:space="preserve"> в рыбопромысл</w:t>
      </w:r>
      <w:r w:rsidRPr="00664419">
        <w:rPr>
          <w:sz w:val="28"/>
          <w:szCs w:val="28"/>
        </w:rPr>
        <w:t>о</w:t>
      </w:r>
      <w:r w:rsidRPr="00664419">
        <w:rPr>
          <w:sz w:val="28"/>
          <w:szCs w:val="28"/>
        </w:rPr>
        <w:t xml:space="preserve">вом отношении наибольшую ценность представляют около двух десятков наиболее крупных озер общей площадью до 45 тыс. га. Большинство озер (60 </w:t>
      </w:r>
      <w:r w:rsidR="00664419">
        <w:rPr>
          <w:sz w:val="28"/>
          <w:szCs w:val="28"/>
        </w:rPr>
        <w:t>процентов</w:t>
      </w:r>
      <w:r w:rsidRPr="00664419">
        <w:rPr>
          <w:sz w:val="28"/>
          <w:szCs w:val="28"/>
        </w:rPr>
        <w:t xml:space="preserve"> от общей площади озер) принадлежит к бассейну Большого Енисея (Тоджинская ко</w:t>
      </w:r>
      <w:r w:rsidRPr="00664419">
        <w:rPr>
          <w:sz w:val="28"/>
          <w:szCs w:val="28"/>
        </w:rPr>
        <w:t>т</w:t>
      </w:r>
      <w:r w:rsidRPr="00664419">
        <w:rPr>
          <w:sz w:val="28"/>
          <w:szCs w:val="28"/>
        </w:rPr>
        <w:t>ловина).</w:t>
      </w:r>
    </w:p>
    <w:p w:rsidR="00F65087" w:rsidRPr="00664419" w:rsidRDefault="00347F1F" w:rsidP="00A32CF0">
      <w:pPr>
        <w:tabs>
          <w:tab w:val="left" w:pos="709"/>
        </w:tabs>
        <w:ind w:firstLine="708"/>
        <w:jc w:val="both"/>
        <w:rPr>
          <w:sz w:val="28"/>
          <w:szCs w:val="28"/>
        </w:rPr>
      </w:pPr>
      <w:r w:rsidRPr="00664419">
        <w:rPr>
          <w:sz w:val="28"/>
          <w:szCs w:val="28"/>
        </w:rPr>
        <w:t>Промысловое значение в Республике Тыва имеют 10 видов рыб: пелядь, сиг, хариус, щ</w:t>
      </w:r>
      <w:r w:rsidRPr="00664419">
        <w:rPr>
          <w:sz w:val="28"/>
          <w:szCs w:val="28"/>
        </w:rPr>
        <w:t>у</w:t>
      </w:r>
      <w:r w:rsidRPr="00664419">
        <w:rPr>
          <w:sz w:val="28"/>
          <w:szCs w:val="28"/>
        </w:rPr>
        <w:t>ка, плотва, язь, налим, окунь, лещ, осман.</w:t>
      </w:r>
    </w:p>
    <w:p w:rsidR="001F4415" w:rsidRPr="00664419" w:rsidRDefault="001F4415" w:rsidP="00A32CF0">
      <w:pPr>
        <w:ind w:firstLine="709"/>
        <w:jc w:val="both"/>
        <w:rPr>
          <w:color w:val="00000A"/>
          <w:sz w:val="28"/>
          <w:szCs w:val="28"/>
        </w:rPr>
      </w:pPr>
      <w:r w:rsidRPr="00664419">
        <w:rPr>
          <w:bCs/>
          <w:sz w:val="28"/>
          <w:szCs w:val="28"/>
        </w:rPr>
        <w:t>На основании  материалов</w:t>
      </w:r>
      <w:r w:rsidR="00F663E6" w:rsidRPr="00664419">
        <w:rPr>
          <w:bCs/>
          <w:sz w:val="28"/>
          <w:szCs w:val="28"/>
        </w:rPr>
        <w:t xml:space="preserve"> ФГБНУ </w:t>
      </w:r>
      <w:r w:rsidR="00772D95" w:rsidRPr="00664419">
        <w:rPr>
          <w:bCs/>
          <w:sz w:val="28"/>
          <w:szCs w:val="28"/>
        </w:rPr>
        <w:t>«</w:t>
      </w:r>
      <w:r w:rsidR="00F663E6" w:rsidRPr="00664419">
        <w:rPr>
          <w:bCs/>
          <w:sz w:val="28"/>
          <w:szCs w:val="28"/>
        </w:rPr>
        <w:t>Научно-исследовательского института экологии рыбохозяйственных водоемов</w:t>
      </w:r>
      <w:r w:rsidR="00772D95" w:rsidRPr="00664419">
        <w:rPr>
          <w:bCs/>
          <w:sz w:val="28"/>
          <w:szCs w:val="28"/>
        </w:rPr>
        <w:t>»</w:t>
      </w:r>
      <w:r w:rsidRPr="00664419">
        <w:rPr>
          <w:bCs/>
          <w:sz w:val="28"/>
          <w:szCs w:val="28"/>
        </w:rPr>
        <w:t>, обосновывающих  общедопустимые ул</w:t>
      </w:r>
      <w:r w:rsidRPr="00664419">
        <w:rPr>
          <w:bCs/>
          <w:sz w:val="28"/>
          <w:szCs w:val="28"/>
        </w:rPr>
        <w:t>о</w:t>
      </w:r>
      <w:r w:rsidRPr="00664419">
        <w:rPr>
          <w:bCs/>
          <w:sz w:val="28"/>
          <w:szCs w:val="28"/>
        </w:rPr>
        <w:t>вы водных биоресурсов  во внутренних водах Республики Тыва, п</w:t>
      </w:r>
      <w:r w:rsidRPr="00664419">
        <w:rPr>
          <w:color w:val="00000A"/>
          <w:sz w:val="28"/>
          <w:szCs w:val="28"/>
        </w:rPr>
        <w:t>риказами Фед</w:t>
      </w:r>
      <w:r w:rsidRPr="00664419">
        <w:rPr>
          <w:color w:val="00000A"/>
          <w:sz w:val="28"/>
          <w:szCs w:val="28"/>
        </w:rPr>
        <w:t>е</w:t>
      </w:r>
      <w:r w:rsidRPr="00664419">
        <w:rPr>
          <w:color w:val="00000A"/>
          <w:sz w:val="28"/>
          <w:szCs w:val="28"/>
        </w:rPr>
        <w:t xml:space="preserve">рального </w:t>
      </w:r>
      <w:r w:rsidR="00C201AC" w:rsidRPr="00664419">
        <w:rPr>
          <w:color w:val="00000A"/>
          <w:sz w:val="28"/>
          <w:szCs w:val="28"/>
        </w:rPr>
        <w:t>агентства по рыболовству на 2017</w:t>
      </w:r>
      <w:r w:rsidR="00664419">
        <w:rPr>
          <w:color w:val="00000A"/>
          <w:sz w:val="28"/>
          <w:szCs w:val="28"/>
        </w:rPr>
        <w:t xml:space="preserve"> </w:t>
      </w:r>
      <w:r w:rsidRPr="00664419">
        <w:rPr>
          <w:color w:val="00000A"/>
          <w:sz w:val="28"/>
          <w:szCs w:val="28"/>
        </w:rPr>
        <w:t>г</w:t>
      </w:r>
      <w:r w:rsidR="00664419">
        <w:rPr>
          <w:color w:val="00000A"/>
          <w:sz w:val="28"/>
          <w:szCs w:val="28"/>
        </w:rPr>
        <w:t>оду</w:t>
      </w:r>
      <w:r w:rsidR="00434E9B" w:rsidRPr="00664419">
        <w:rPr>
          <w:color w:val="00000A"/>
          <w:sz w:val="28"/>
          <w:szCs w:val="28"/>
        </w:rPr>
        <w:t xml:space="preserve"> в Ты</w:t>
      </w:r>
      <w:r w:rsidR="00F663E6" w:rsidRPr="00664419">
        <w:rPr>
          <w:color w:val="00000A"/>
          <w:sz w:val="28"/>
          <w:szCs w:val="28"/>
        </w:rPr>
        <w:t>ве</w:t>
      </w:r>
      <w:r w:rsidRPr="00664419">
        <w:rPr>
          <w:color w:val="00000A"/>
          <w:sz w:val="28"/>
          <w:szCs w:val="28"/>
        </w:rPr>
        <w:t xml:space="preserve"> выделены на осуществле</w:t>
      </w:r>
      <w:r w:rsidRPr="00664419">
        <w:rPr>
          <w:color w:val="00000A"/>
          <w:sz w:val="28"/>
          <w:szCs w:val="28"/>
        </w:rPr>
        <w:t>н</w:t>
      </w:r>
      <w:r w:rsidRPr="00664419">
        <w:rPr>
          <w:color w:val="00000A"/>
          <w:sz w:val="28"/>
          <w:szCs w:val="28"/>
        </w:rPr>
        <w:t>ние</w:t>
      </w:r>
      <w:r w:rsidR="00C201AC" w:rsidRPr="00664419">
        <w:rPr>
          <w:color w:val="00000A"/>
          <w:sz w:val="28"/>
          <w:szCs w:val="28"/>
        </w:rPr>
        <w:t xml:space="preserve"> промышленного рыболовства – 774,5</w:t>
      </w:r>
      <w:r w:rsidRPr="00664419">
        <w:rPr>
          <w:color w:val="00000A"/>
          <w:sz w:val="28"/>
          <w:szCs w:val="28"/>
        </w:rPr>
        <w:t xml:space="preserve"> тонн</w:t>
      </w:r>
      <w:r w:rsidR="00C201AC" w:rsidRPr="00664419">
        <w:rPr>
          <w:color w:val="00000A"/>
          <w:sz w:val="28"/>
          <w:szCs w:val="28"/>
        </w:rPr>
        <w:t>ы</w:t>
      </w:r>
      <w:r w:rsidRPr="00664419">
        <w:rPr>
          <w:color w:val="00000A"/>
          <w:sz w:val="28"/>
          <w:szCs w:val="28"/>
        </w:rPr>
        <w:t xml:space="preserve"> рыбы, общие допустимые уловы (квоты на сига и п</w:t>
      </w:r>
      <w:r w:rsidRPr="00664419">
        <w:rPr>
          <w:color w:val="00000A"/>
          <w:sz w:val="28"/>
          <w:szCs w:val="28"/>
        </w:rPr>
        <w:t>е</w:t>
      </w:r>
      <w:r w:rsidR="00C201AC" w:rsidRPr="00664419">
        <w:rPr>
          <w:color w:val="00000A"/>
          <w:sz w:val="28"/>
          <w:szCs w:val="28"/>
        </w:rPr>
        <w:t>лядь) – 6</w:t>
      </w:r>
      <w:r w:rsidRPr="00664419">
        <w:rPr>
          <w:color w:val="00000A"/>
          <w:sz w:val="28"/>
          <w:szCs w:val="28"/>
        </w:rPr>
        <w:t>5</w:t>
      </w:r>
      <w:r w:rsidR="00C201AC" w:rsidRPr="00664419">
        <w:rPr>
          <w:color w:val="00000A"/>
          <w:sz w:val="28"/>
          <w:szCs w:val="28"/>
        </w:rPr>
        <w:t>,2</w:t>
      </w:r>
      <w:r w:rsidRPr="00664419">
        <w:rPr>
          <w:color w:val="00000A"/>
          <w:sz w:val="28"/>
          <w:szCs w:val="28"/>
        </w:rPr>
        <w:t xml:space="preserve"> тонн.</w:t>
      </w:r>
    </w:p>
    <w:p w:rsidR="001F4415" w:rsidRPr="00664419" w:rsidRDefault="001F4415" w:rsidP="00A32CF0">
      <w:pPr>
        <w:pStyle w:val="af0"/>
        <w:spacing w:before="0" w:beforeAutospacing="0" w:after="0" w:afterAutospacing="0"/>
        <w:rPr>
          <w:rFonts w:ascii="Times New Roman" w:hAnsi="Times New Roman" w:cs="Times New Roman"/>
          <w:sz w:val="28"/>
          <w:szCs w:val="28"/>
        </w:rPr>
      </w:pPr>
      <w:r w:rsidRPr="00664419">
        <w:rPr>
          <w:rFonts w:ascii="Times New Roman" w:hAnsi="Times New Roman" w:cs="Times New Roman"/>
          <w:sz w:val="28"/>
          <w:szCs w:val="28"/>
        </w:rPr>
        <w:t>Для осуществления промышленного рыболовства на территории Республики Тыва в 2016</w:t>
      </w:r>
      <w:r w:rsidR="00664419">
        <w:rPr>
          <w:rFonts w:ascii="Times New Roman" w:hAnsi="Times New Roman" w:cs="Times New Roman"/>
          <w:sz w:val="28"/>
          <w:szCs w:val="28"/>
        </w:rPr>
        <w:t xml:space="preserve"> </w:t>
      </w:r>
      <w:r w:rsidRPr="00664419">
        <w:rPr>
          <w:rFonts w:ascii="Times New Roman" w:hAnsi="Times New Roman" w:cs="Times New Roman"/>
          <w:sz w:val="28"/>
          <w:szCs w:val="28"/>
        </w:rPr>
        <w:t>г</w:t>
      </w:r>
      <w:r w:rsidR="00664419">
        <w:rPr>
          <w:rFonts w:ascii="Times New Roman" w:hAnsi="Times New Roman" w:cs="Times New Roman"/>
          <w:sz w:val="28"/>
          <w:szCs w:val="28"/>
        </w:rPr>
        <w:t>оду</w:t>
      </w:r>
      <w:r w:rsidRPr="00664419">
        <w:rPr>
          <w:rFonts w:ascii="Times New Roman" w:hAnsi="Times New Roman" w:cs="Times New Roman"/>
          <w:sz w:val="28"/>
          <w:szCs w:val="28"/>
        </w:rPr>
        <w:t xml:space="preserve"> заявленные квоты добычи (вылова) водных биологических ресу</w:t>
      </w:r>
      <w:r w:rsidRPr="00664419">
        <w:rPr>
          <w:rFonts w:ascii="Times New Roman" w:hAnsi="Times New Roman" w:cs="Times New Roman"/>
          <w:sz w:val="28"/>
          <w:szCs w:val="28"/>
        </w:rPr>
        <w:t>р</w:t>
      </w:r>
      <w:r w:rsidRPr="00664419">
        <w:rPr>
          <w:rFonts w:ascii="Times New Roman" w:hAnsi="Times New Roman" w:cs="Times New Roman"/>
          <w:sz w:val="28"/>
          <w:szCs w:val="28"/>
        </w:rPr>
        <w:t xml:space="preserve">сов составили – </w:t>
      </w:r>
      <w:r w:rsidR="00C201AC" w:rsidRPr="00664419">
        <w:rPr>
          <w:rFonts w:ascii="Times New Roman" w:hAnsi="Times New Roman" w:cs="Times New Roman"/>
          <w:sz w:val="28"/>
          <w:szCs w:val="28"/>
        </w:rPr>
        <w:t>238,24</w:t>
      </w:r>
      <w:r w:rsidR="00C201AC" w:rsidRPr="00664419">
        <w:rPr>
          <w:sz w:val="28"/>
          <w:szCs w:val="28"/>
        </w:rPr>
        <w:t xml:space="preserve"> </w:t>
      </w:r>
      <w:r w:rsidRPr="00664419">
        <w:rPr>
          <w:rFonts w:ascii="Times New Roman" w:hAnsi="Times New Roman" w:cs="Times New Roman"/>
          <w:sz w:val="28"/>
          <w:szCs w:val="28"/>
        </w:rPr>
        <w:t>тонн, рыб</w:t>
      </w:r>
      <w:r w:rsidR="00F663E6" w:rsidRPr="00664419">
        <w:rPr>
          <w:rFonts w:ascii="Times New Roman" w:hAnsi="Times New Roman" w:cs="Times New Roman"/>
          <w:sz w:val="28"/>
          <w:szCs w:val="28"/>
        </w:rPr>
        <w:t>ным промыслом</w:t>
      </w:r>
      <w:r w:rsidR="00C201AC" w:rsidRPr="00664419">
        <w:rPr>
          <w:rFonts w:ascii="Times New Roman" w:hAnsi="Times New Roman" w:cs="Times New Roman"/>
          <w:sz w:val="28"/>
          <w:szCs w:val="28"/>
        </w:rPr>
        <w:t xml:space="preserve"> занимаются 20</w:t>
      </w:r>
      <w:r w:rsidR="00664419">
        <w:rPr>
          <w:rFonts w:ascii="Times New Roman" w:hAnsi="Times New Roman" w:cs="Times New Roman"/>
          <w:sz w:val="28"/>
          <w:szCs w:val="28"/>
        </w:rPr>
        <w:t xml:space="preserve"> субъектов. </w:t>
      </w:r>
      <w:r w:rsidRPr="00664419">
        <w:rPr>
          <w:rFonts w:ascii="Times New Roman" w:hAnsi="Times New Roman" w:cs="Times New Roman"/>
          <w:sz w:val="28"/>
          <w:szCs w:val="28"/>
        </w:rPr>
        <w:t>Всего с рыбодобывающими субъектами заключ</w:t>
      </w:r>
      <w:r w:rsidRPr="00664419">
        <w:rPr>
          <w:rFonts w:ascii="Times New Roman" w:hAnsi="Times New Roman" w:cs="Times New Roman"/>
          <w:sz w:val="28"/>
          <w:szCs w:val="28"/>
        </w:rPr>
        <w:t>е</w:t>
      </w:r>
      <w:r w:rsidR="00C201AC" w:rsidRPr="00664419">
        <w:rPr>
          <w:rFonts w:ascii="Times New Roman" w:hAnsi="Times New Roman" w:cs="Times New Roman"/>
          <w:sz w:val="28"/>
          <w:szCs w:val="28"/>
        </w:rPr>
        <w:t>ны 60</w:t>
      </w:r>
      <w:r w:rsidRPr="00664419">
        <w:rPr>
          <w:rFonts w:ascii="Times New Roman" w:hAnsi="Times New Roman" w:cs="Times New Roman"/>
          <w:sz w:val="28"/>
          <w:szCs w:val="28"/>
        </w:rPr>
        <w:t xml:space="preserve"> договоров на вылов (добычу) водных биологических ресурсов на водных объектах Республики Тыва.</w:t>
      </w:r>
      <w:r w:rsidR="00F663E6" w:rsidRPr="00664419">
        <w:rPr>
          <w:rFonts w:ascii="Times New Roman" w:hAnsi="Times New Roman" w:cs="Times New Roman"/>
          <w:bCs/>
          <w:sz w:val="28"/>
          <w:szCs w:val="28"/>
        </w:rPr>
        <w:t xml:space="preserve"> Освоение квот д</w:t>
      </w:r>
      <w:r w:rsidR="00F663E6" w:rsidRPr="00664419">
        <w:rPr>
          <w:rFonts w:ascii="Times New Roman" w:hAnsi="Times New Roman" w:cs="Times New Roman"/>
          <w:bCs/>
          <w:sz w:val="28"/>
          <w:szCs w:val="28"/>
        </w:rPr>
        <w:t>о</w:t>
      </w:r>
      <w:r w:rsidR="00F663E6" w:rsidRPr="00664419">
        <w:rPr>
          <w:rFonts w:ascii="Times New Roman" w:hAnsi="Times New Roman" w:cs="Times New Roman"/>
          <w:bCs/>
          <w:sz w:val="28"/>
          <w:szCs w:val="28"/>
        </w:rPr>
        <w:t>бычи (вылова) водных биологических ресурсов промышленного рыболовс</w:t>
      </w:r>
      <w:r w:rsidR="00C201AC" w:rsidRPr="00664419">
        <w:rPr>
          <w:rFonts w:ascii="Times New Roman" w:hAnsi="Times New Roman" w:cs="Times New Roman"/>
          <w:bCs/>
          <w:sz w:val="28"/>
          <w:szCs w:val="28"/>
        </w:rPr>
        <w:t>тва в 2012</w:t>
      </w:r>
      <w:r w:rsidR="00664419">
        <w:rPr>
          <w:rFonts w:ascii="Times New Roman" w:hAnsi="Times New Roman" w:cs="Times New Roman"/>
          <w:bCs/>
          <w:sz w:val="28"/>
          <w:szCs w:val="28"/>
        </w:rPr>
        <w:t>-</w:t>
      </w:r>
      <w:r w:rsidR="00C201AC" w:rsidRPr="00664419">
        <w:rPr>
          <w:rFonts w:ascii="Times New Roman" w:hAnsi="Times New Roman" w:cs="Times New Roman"/>
          <w:bCs/>
          <w:sz w:val="28"/>
          <w:szCs w:val="28"/>
        </w:rPr>
        <w:t>2017</w:t>
      </w:r>
      <w:r w:rsidR="00434E9B" w:rsidRPr="00664419">
        <w:rPr>
          <w:rFonts w:ascii="Times New Roman" w:hAnsi="Times New Roman" w:cs="Times New Roman"/>
          <w:bCs/>
          <w:sz w:val="28"/>
          <w:szCs w:val="28"/>
        </w:rPr>
        <w:t xml:space="preserve"> г</w:t>
      </w:r>
      <w:r w:rsidR="00664419">
        <w:rPr>
          <w:rFonts w:ascii="Times New Roman" w:hAnsi="Times New Roman" w:cs="Times New Roman"/>
          <w:bCs/>
          <w:sz w:val="28"/>
          <w:szCs w:val="28"/>
        </w:rPr>
        <w:t>оды</w:t>
      </w:r>
      <w:r w:rsidR="00434E9B" w:rsidRPr="00664419">
        <w:rPr>
          <w:rFonts w:ascii="Times New Roman" w:hAnsi="Times New Roman" w:cs="Times New Roman"/>
          <w:bCs/>
          <w:sz w:val="28"/>
          <w:szCs w:val="28"/>
        </w:rPr>
        <w:t xml:space="preserve"> (</w:t>
      </w:r>
      <w:r w:rsidR="00664419">
        <w:rPr>
          <w:rFonts w:ascii="Times New Roman" w:hAnsi="Times New Roman" w:cs="Times New Roman"/>
          <w:bCs/>
          <w:sz w:val="28"/>
          <w:szCs w:val="28"/>
        </w:rPr>
        <w:t>т</w:t>
      </w:r>
      <w:r w:rsidR="00434E9B" w:rsidRPr="00664419">
        <w:rPr>
          <w:rFonts w:ascii="Times New Roman" w:hAnsi="Times New Roman" w:cs="Times New Roman"/>
          <w:bCs/>
          <w:sz w:val="28"/>
          <w:szCs w:val="28"/>
        </w:rPr>
        <w:t>абл. 7.1</w:t>
      </w:r>
      <w:r w:rsidR="00F663E6" w:rsidRPr="00664419">
        <w:rPr>
          <w:rFonts w:ascii="Times New Roman" w:hAnsi="Times New Roman" w:cs="Times New Roman"/>
          <w:bCs/>
          <w:sz w:val="28"/>
          <w:szCs w:val="28"/>
        </w:rPr>
        <w:t>).</w:t>
      </w:r>
    </w:p>
    <w:p w:rsidR="001F4415" w:rsidRPr="00664419" w:rsidRDefault="001F4415" w:rsidP="00A32CF0">
      <w:pPr>
        <w:autoSpaceDE w:val="0"/>
        <w:autoSpaceDN w:val="0"/>
        <w:adjustRightInd w:val="0"/>
        <w:jc w:val="both"/>
        <w:rPr>
          <w:sz w:val="28"/>
          <w:szCs w:val="28"/>
        </w:rPr>
      </w:pPr>
    </w:p>
    <w:p w:rsidR="00AB52FD" w:rsidRDefault="00AB52FD" w:rsidP="00A32CF0">
      <w:pPr>
        <w:pStyle w:val="af0"/>
        <w:spacing w:before="0" w:beforeAutospacing="0" w:after="0" w:afterAutospacing="0"/>
        <w:jc w:val="right"/>
        <w:rPr>
          <w:rFonts w:ascii="Times New Roman" w:hAnsi="Times New Roman"/>
          <w:sz w:val="28"/>
          <w:szCs w:val="28"/>
        </w:rPr>
      </w:pPr>
    </w:p>
    <w:p w:rsidR="00AB52FD" w:rsidRDefault="00AB52FD" w:rsidP="00A32CF0">
      <w:pPr>
        <w:pStyle w:val="af0"/>
        <w:spacing w:before="0" w:beforeAutospacing="0" w:after="0" w:afterAutospacing="0"/>
        <w:jc w:val="right"/>
        <w:rPr>
          <w:rFonts w:ascii="Times New Roman" w:hAnsi="Times New Roman"/>
          <w:sz w:val="28"/>
          <w:szCs w:val="28"/>
        </w:rPr>
      </w:pPr>
    </w:p>
    <w:p w:rsidR="00AB52FD" w:rsidRDefault="00AB52FD" w:rsidP="00A32CF0">
      <w:pPr>
        <w:pStyle w:val="af0"/>
        <w:spacing w:before="0" w:beforeAutospacing="0" w:after="0" w:afterAutospacing="0"/>
        <w:jc w:val="right"/>
        <w:rPr>
          <w:rFonts w:ascii="Times New Roman" w:hAnsi="Times New Roman"/>
          <w:sz w:val="28"/>
          <w:szCs w:val="28"/>
        </w:rPr>
      </w:pPr>
    </w:p>
    <w:p w:rsidR="00AB52FD" w:rsidRDefault="00AB52FD" w:rsidP="00A32CF0">
      <w:pPr>
        <w:pStyle w:val="af0"/>
        <w:spacing w:before="0" w:beforeAutospacing="0" w:after="0" w:afterAutospacing="0"/>
        <w:jc w:val="right"/>
        <w:rPr>
          <w:rFonts w:ascii="Times New Roman" w:hAnsi="Times New Roman"/>
          <w:sz w:val="28"/>
          <w:szCs w:val="28"/>
        </w:rPr>
      </w:pPr>
    </w:p>
    <w:p w:rsidR="00AB52FD" w:rsidRDefault="00AB52FD" w:rsidP="00A32CF0">
      <w:pPr>
        <w:pStyle w:val="af0"/>
        <w:spacing w:before="0" w:beforeAutospacing="0" w:after="0" w:afterAutospacing="0"/>
        <w:jc w:val="right"/>
        <w:rPr>
          <w:rFonts w:ascii="Times New Roman" w:hAnsi="Times New Roman"/>
          <w:sz w:val="28"/>
          <w:szCs w:val="28"/>
        </w:rPr>
      </w:pPr>
    </w:p>
    <w:p w:rsidR="00AB52FD" w:rsidRDefault="00AB52FD" w:rsidP="00A32CF0">
      <w:pPr>
        <w:pStyle w:val="af0"/>
        <w:spacing w:before="0" w:beforeAutospacing="0" w:after="0" w:afterAutospacing="0"/>
        <w:jc w:val="right"/>
        <w:rPr>
          <w:rFonts w:ascii="Times New Roman" w:hAnsi="Times New Roman"/>
          <w:sz w:val="28"/>
          <w:szCs w:val="28"/>
        </w:rPr>
      </w:pPr>
    </w:p>
    <w:p w:rsidR="001F4415" w:rsidRPr="00664419" w:rsidRDefault="001F4415" w:rsidP="00A32CF0">
      <w:pPr>
        <w:pStyle w:val="af0"/>
        <w:spacing w:before="0" w:beforeAutospacing="0" w:after="0" w:afterAutospacing="0"/>
        <w:jc w:val="right"/>
        <w:rPr>
          <w:rFonts w:ascii="Times New Roman" w:hAnsi="Times New Roman" w:cs="Times New Roman"/>
          <w:bCs/>
          <w:sz w:val="28"/>
          <w:szCs w:val="28"/>
        </w:rPr>
      </w:pPr>
      <w:r w:rsidRPr="00664419">
        <w:rPr>
          <w:rFonts w:ascii="Times New Roman" w:hAnsi="Times New Roman"/>
          <w:sz w:val="28"/>
          <w:szCs w:val="28"/>
        </w:rPr>
        <w:lastRenderedPageBreak/>
        <w:t xml:space="preserve">Таблица </w:t>
      </w:r>
      <w:r w:rsidR="00434E9B" w:rsidRPr="00664419">
        <w:rPr>
          <w:rFonts w:ascii="Times New Roman" w:hAnsi="Times New Roman"/>
          <w:sz w:val="28"/>
          <w:szCs w:val="28"/>
        </w:rPr>
        <w:t>7.1</w:t>
      </w:r>
    </w:p>
    <w:p w:rsidR="00C053A4" w:rsidRPr="00664419" w:rsidRDefault="001F4415" w:rsidP="00C053A4">
      <w:pPr>
        <w:pStyle w:val="af0"/>
        <w:spacing w:before="0" w:beforeAutospacing="0" w:after="0" w:afterAutospacing="0"/>
        <w:jc w:val="center"/>
        <w:rPr>
          <w:rFonts w:ascii="Times New Roman" w:hAnsi="Times New Roman" w:cs="Times New Roman"/>
          <w:bCs/>
          <w:sz w:val="28"/>
          <w:szCs w:val="28"/>
        </w:rPr>
      </w:pPr>
      <w:r w:rsidRPr="00664419">
        <w:rPr>
          <w:rFonts w:ascii="Times New Roman" w:hAnsi="Times New Roman" w:cs="Times New Roman"/>
          <w:bCs/>
          <w:sz w:val="28"/>
          <w:szCs w:val="28"/>
        </w:rPr>
        <w:t>Освоение квот добычи (вылова) водных</w:t>
      </w:r>
      <w:r w:rsidR="00A32CF0" w:rsidRPr="00664419">
        <w:rPr>
          <w:rFonts w:ascii="Times New Roman" w:hAnsi="Times New Roman" w:cs="Times New Roman"/>
          <w:bCs/>
          <w:sz w:val="28"/>
          <w:szCs w:val="28"/>
        </w:rPr>
        <w:t xml:space="preserve"> </w:t>
      </w:r>
      <w:r w:rsidRPr="00664419">
        <w:rPr>
          <w:rFonts w:ascii="Times New Roman" w:hAnsi="Times New Roman" w:cs="Times New Roman"/>
          <w:bCs/>
          <w:sz w:val="28"/>
          <w:szCs w:val="28"/>
        </w:rPr>
        <w:t>биологических</w:t>
      </w:r>
    </w:p>
    <w:p w:rsidR="001F4415" w:rsidRDefault="00A32CF0" w:rsidP="00C053A4">
      <w:pPr>
        <w:pStyle w:val="af0"/>
        <w:spacing w:before="0" w:beforeAutospacing="0" w:after="0" w:afterAutospacing="0"/>
        <w:jc w:val="center"/>
        <w:rPr>
          <w:rFonts w:ascii="Times New Roman" w:hAnsi="Times New Roman" w:cs="Times New Roman"/>
          <w:bCs/>
          <w:sz w:val="28"/>
          <w:szCs w:val="28"/>
        </w:rPr>
      </w:pPr>
      <w:r w:rsidRPr="00664419">
        <w:rPr>
          <w:rFonts w:ascii="Times New Roman" w:hAnsi="Times New Roman" w:cs="Times New Roman"/>
          <w:bCs/>
          <w:sz w:val="28"/>
          <w:szCs w:val="28"/>
        </w:rPr>
        <w:t xml:space="preserve"> </w:t>
      </w:r>
      <w:r w:rsidR="001F4415" w:rsidRPr="00664419">
        <w:rPr>
          <w:rFonts w:ascii="Times New Roman" w:hAnsi="Times New Roman" w:cs="Times New Roman"/>
          <w:bCs/>
          <w:sz w:val="28"/>
          <w:szCs w:val="28"/>
        </w:rPr>
        <w:t>ресурсов</w:t>
      </w:r>
      <w:r w:rsidRPr="00664419">
        <w:rPr>
          <w:rFonts w:ascii="Times New Roman" w:hAnsi="Times New Roman" w:cs="Times New Roman"/>
          <w:bCs/>
          <w:sz w:val="28"/>
          <w:szCs w:val="28"/>
        </w:rPr>
        <w:t xml:space="preserve"> </w:t>
      </w:r>
      <w:r w:rsidR="001F4415" w:rsidRPr="00664419">
        <w:rPr>
          <w:rFonts w:ascii="Times New Roman" w:hAnsi="Times New Roman" w:cs="Times New Roman"/>
          <w:bCs/>
          <w:sz w:val="28"/>
          <w:szCs w:val="28"/>
        </w:rPr>
        <w:t>промышленного рыболо</w:t>
      </w:r>
      <w:r w:rsidR="001F4415" w:rsidRPr="00664419">
        <w:rPr>
          <w:rFonts w:ascii="Times New Roman" w:hAnsi="Times New Roman" w:cs="Times New Roman"/>
          <w:bCs/>
          <w:sz w:val="28"/>
          <w:szCs w:val="28"/>
        </w:rPr>
        <w:t>в</w:t>
      </w:r>
      <w:r w:rsidR="00C201AC" w:rsidRPr="00664419">
        <w:rPr>
          <w:rFonts w:ascii="Times New Roman" w:hAnsi="Times New Roman" w:cs="Times New Roman"/>
          <w:bCs/>
          <w:sz w:val="28"/>
          <w:szCs w:val="28"/>
        </w:rPr>
        <w:t>ства в 2012</w:t>
      </w:r>
      <w:r w:rsidR="00664419">
        <w:rPr>
          <w:rFonts w:ascii="Times New Roman" w:hAnsi="Times New Roman" w:cs="Times New Roman"/>
          <w:bCs/>
          <w:sz w:val="28"/>
          <w:szCs w:val="28"/>
        </w:rPr>
        <w:t>-</w:t>
      </w:r>
      <w:r w:rsidR="00C201AC" w:rsidRPr="00664419">
        <w:rPr>
          <w:rFonts w:ascii="Times New Roman" w:hAnsi="Times New Roman" w:cs="Times New Roman"/>
          <w:bCs/>
          <w:sz w:val="28"/>
          <w:szCs w:val="28"/>
        </w:rPr>
        <w:t>2017</w:t>
      </w:r>
      <w:r w:rsidR="001F4415" w:rsidRPr="00664419">
        <w:rPr>
          <w:rFonts w:ascii="Times New Roman" w:hAnsi="Times New Roman" w:cs="Times New Roman"/>
          <w:bCs/>
          <w:sz w:val="28"/>
          <w:szCs w:val="28"/>
        </w:rPr>
        <w:t xml:space="preserve"> гг.</w:t>
      </w:r>
    </w:p>
    <w:p w:rsidR="00AB52FD" w:rsidRPr="00664419" w:rsidRDefault="00AB52FD" w:rsidP="00C053A4">
      <w:pPr>
        <w:pStyle w:val="af0"/>
        <w:spacing w:before="0" w:beforeAutospacing="0" w:after="0" w:afterAutospacing="0"/>
        <w:jc w:val="center"/>
        <w:rPr>
          <w:rFonts w:ascii="Times New Roman" w:hAnsi="Times New Roman" w:cs="Times New Roman"/>
          <w:bCs/>
          <w:sz w:val="28"/>
          <w:szCs w:val="28"/>
        </w:rPr>
      </w:pPr>
    </w:p>
    <w:tbl>
      <w:tblPr>
        <w:tblW w:w="9518" w:type="dxa"/>
        <w:jc w:val="center"/>
        <w:tblCellSpacing w:w="0" w:type="dxa"/>
        <w:tblInd w:w="-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tblPr>
      <w:tblGrid>
        <w:gridCol w:w="1939"/>
        <w:gridCol w:w="3598"/>
        <w:gridCol w:w="1440"/>
        <w:gridCol w:w="2541"/>
      </w:tblGrid>
      <w:tr w:rsidR="001F4415" w:rsidRPr="00664419" w:rsidTr="00664419">
        <w:trPr>
          <w:trHeight w:val="620"/>
          <w:tblCellSpacing w:w="0" w:type="dxa"/>
          <w:jc w:val="center"/>
        </w:trPr>
        <w:tc>
          <w:tcPr>
            <w:tcW w:w="1939" w:type="dxa"/>
            <w:shd w:val="clear" w:color="auto" w:fill="auto"/>
            <w:hideMark/>
          </w:tcPr>
          <w:p w:rsidR="001F4415" w:rsidRPr="00664419" w:rsidRDefault="001F4415" w:rsidP="00664419">
            <w:pPr>
              <w:pStyle w:val="1ff1"/>
              <w:jc w:val="center"/>
              <w:rPr>
                <w:szCs w:val="24"/>
              </w:rPr>
            </w:pPr>
            <w:r w:rsidRPr="00664419">
              <w:rPr>
                <w:szCs w:val="24"/>
              </w:rPr>
              <w:t>Год</w:t>
            </w:r>
          </w:p>
        </w:tc>
        <w:tc>
          <w:tcPr>
            <w:tcW w:w="3598" w:type="dxa"/>
            <w:shd w:val="clear" w:color="auto" w:fill="auto"/>
            <w:hideMark/>
          </w:tcPr>
          <w:p w:rsidR="001F4415" w:rsidRPr="00664419" w:rsidRDefault="001F4415" w:rsidP="00664419">
            <w:pPr>
              <w:pStyle w:val="1ff1"/>
              <w:jc w:val="center"/>
              <w:rPr>
                <w:szCs w:val="24"/>
              </w:rPr>
            </w:pPr>
            <w:r w:rsidRPr="00664419">
              <w:rPr>
                <w:szCs w:val="24"/>
              </w:rPr>
              <w:t>Выделено на промышле</w:t>
            </w:r>
            <w:r w:rsidRPr="00664419">
              <w:rPr>
                <w:szCs w:val="24"/>
              </w:rPr>
              <w:t>н</w:t>
            </w:r>
            <w:r w:rsidRPr="00664419">
              <w:rPr>
                <w:szCs w:val="24"/>
              </w:rPr>
              <w:t>ное рыболовство (тонн)</w:t>
            </w:r>
          </w:p>
        </w:tc>
        <w:tc>
          <w:tcPr>
            <w:tcW w:w="1440" w:type="dxa"/>
            <w:shd w:val="clear" w:color="auto" w:fill="auto"/>
            <w:hideMark/>
          </w:tcPr>
          <w:p w:rsidR="001F4415" w:rsidRPr="00664419" w:rsidRDefault="001F4415" w:rsidP="00664419">
            <w:pPr>
              <w:pStyle w:val="1ff1"/>
              <w:jc w:val="center"/>
              <w:rPr>
                <w:szCs w:val="24"/>
              </w:rPr>
            </w:pPr>
            <w:r w:rsidRPr="00664419">
              <w:rPr>
                <w:szCs w:val="24"/>
              </w:rPr>
              <w:t>Выловлено (тонн)</w:t>
            </w:r>
          </w:p>
        </w:tc>
        <w:tc>
          <w:tcPr>
            <w:tcW w:w="2541" w:type="dxa"/>
            <w:shd w:val="clear" w:color="auto" w:fill="auto"/>
            <w:hideMark/>
          </w:tcPr>
          <w:p w:rsidR="001F4415" w:rsidRPr="00664419" w:rsidRDefault="001F4415" w:rsidP="00664419">
            <w:pPr>
              <w:pStyle w:val="1ff1"/>
              <w:jc w:val="center"/>
              <w:rPr>
                <w:szCs w:val="24"/>
              </w:rPr>
            </w:pPr>
            <w:r w:rsidRPr="00664419">
              <w:rPr>
                <w:szCs w:val="24"/>
              </w:rPr>
              <w:t>Процент осво</w:t>
            </w:r>
            <w:r w:rsidRPr="00664419">
              <w:rPr>
                <w:szCs w:val="24"/>
              </w:rPr>
              <w:t>е</w:t>
            </w:r>
            <w:r w:rsidRPr="00664419">
              <w:rPr>
                <w:szCs w:val="24"/>
              </w:rPr>
              <w:t>ния</w:t>
            </w:r>
          </w:p>
        </w:tc>
      </w:tr>
      <w:tr w:rsidR="001F4415" w:rsidRPr="00664419" w:rsidTr="00664419">
        <w:trPr>
          <w:trHeight w:val="222"/>
          <w:tblCellSpacing w:w="0" w:type="dxa"/>
          <w:jc w:val="center"/>
        </w:trPr>
        <w:tc>
          <w:tcPr>
            <w:tcW w:w="1939" w:type="dxa"/>
            <w:shd w:val="clear" w:color="auto" w:fill="auto"/>
            <w:vAlign w:val="center"/>
            <w:hideMark/>
          </w:tcPr>
          <w:p w:rsidR="001F4415" w:rsidRPr="00664419" w:rsidRDefault="001F4415" w:rsidP="00C93D89">
            <w:pPr>
              <w:pStyle w:val="1ff1"/>
              <w:rPr>
                <w:szCs w:val="24"/>
              </w:rPr>
            </w:pPr>
            <w:r w:rsidRPr="00664419">
              <w:rPr>
                <w:szCs w:val="24"/>
              </w:rPr>
              <w:t>2012</w:t>
            </w:r>
          </w:p>
        </w:tc>
        <w:tc>
          <w:tcPr>
            <w:tcW w:w="3598" w:type="dxa"/>
            <w:shd w:val="clear" w:color="auto" w:fill="auto"/>
            <w:vAlign w:val="center"/>
            <w:hideMark/>
          </w:tcPr>
          <w:p w:rsidR="001F4415" w:rsidRPr="00664419" w:rsidRDefault="001F4415" w:rsidP="00664419">
            <w:pPr>
              <w:pStyle w:val="1ff1"/>
              <w:jc w:val="center"/>
              <w:rPr>
                <w:szCs w:val="24"/>
              </w:rPr>
            </w:pPr>
            <w:r w:rsidRPr="00664419">
              <w:rPr>
                <w:szCs w:val="24"/>
              </w:rPr>
              <w:t>407,65</w:t>
            </w:r>
          </w:p>
        </w:tc>
        <w:tc>
          <w:tcPr>
            <w:tcW w:w="1440" w:type="dxa"/>
            <w:shd w:val="clear" w:color="auto" w:fill="auto"/>
            <w:vAlign w:val="center"/>
            <w:hideMark/>
          </w:tcPr>
          <w:p w:rsidR="001F4415" w:rsidRPr="00664419" w:rsidRDefault="001F4415" w:rsidP="00664419">
            <w:pPr>
              <w:pStyle w:val="1ff1"/>
              <w:jc w:val="center"/>
              <w:rPr>
                <w:szCs w:val="24"/>
              </w:rPr>
            </w:pPr>
            <w:r w:rsidRPr="00664419">
              <w:rPr>
                <w:szCs w:val="24"/>
              </w:rPr>
              <w:t>310,7</w:t>
            </w:r>
          </w:p>
        </w:tc>
        <w:tc>
          <w:tcPr>
            <w:tcW w:w="2541" w:type="dxa"/>
            <w:shd w:val="clear" w:color="auto" w:fill="auto"/>
            <w:vAlign w:val="center"/>
            <w:hideMark/>
          </w:tcPr>
          <w:p w:rsidR="001F4415" w:rsidRPr="00664419" w:rsidRDefault="001F4415" w:rsidP="00664419">
            <w:pPr>
              <w:pStyle w:val="1ff1"/>
              <w:jc w:val="center"/>
              <w:rPr>
                <w:szCs w:val="24"/>
              </w:rPr>
            </w:pPr>
            <w:r w:rsidRPr="00664419">
              <w:rPr>
                <w:szCs w:val="24"/>
              </w:rPr>
              <w:t>76,2 %</w:t>
            </w:r>
          </w:p>
        </w:tc>
      </w:tr>
      <w:tr w:rsidR="001F4415" w:rsidRPr="00664419" w:rsidTr="00664419">
        <w:trPr>
          <w:trHeight w:val="235"/>
          <w:tblCellSpacing w:w="0" w:type="dxa"/>
          <w:jc w:val="center"/>
        </w:trPr>
        <w:tc>
          <w:tcPr>
            <w:tcW w:w="1939" w:type="dxa"/>
            <w:shd w:val="clear" w:color="auto" w:fill="auto"/>
            <w:vAlign w:val="center"/>
            <w:hideMark/>
          </w:tcPr>
          <w:p w:rsidR="001F4415" w:rsidRPr="00664419" w:rsidRDefault="001F4415" w:rsidP="00C93D89">
            <w:pPr>
              <w:pStyle w:val="1ff1"/>
              <w:rPr>
                <w:szCs w:val="24"/>
              </w:rPr>
            </w:pPr>
            <w:r w:rsidRPr="00664419">
              <w:rPr>
                <w:szCs w:val="24"/>
              </w:rPr>
              <w:t>2013</w:t>
            </w:r>
          </w:p>
        </w:tc>
        <w:tc>
          <w:tcPr>
            <w:tcW w:w="3598" w:type="dxa"/>
            <w:shd w:val="clear" w:color="auto" w:fill="auto"/>
            <w:vAlign w:val="center"/>
            <w:hideMark/>
          </w:tcPr>
          <w:p w:rsidR="001F4415" w:rsidRPr="00664419" w:rsidRDefault="001F4415" w:rsidP="00664419">
            <w:pPr>
              <w:pStyle w:val="1ff1"/>
              <w:jc w:val="center"/>
              <w:rPr>
                <w:szCs w:val="24"/>
              </w:rPr>
            </w:pPr>
            <w:r w:rsidRPr="00664419">
              <w:rPr>
                <w:szCs w:val="24"/>
              </w:rPr>
              <w:t>347,5</w:t>
            </w:r>
          </w:p>
        </w:tc>
        <w:tc>
          <w:tcPr>
            <w:tcW w:w="1440" w:type="dxa"/>
            <w:shd w:val="clear" w:color="auto" w:fill="auto"/>
            <w:vAlign w:val="center"/>
            <w:hideMark/>
          </w:tcPr>
          <w:p w:rsidR="001F4415" w:rsidRPr="00664419" w:rsidRDefault="001F4415" w:rsidP="00664419">
            <w:pPr>
              <w:pStyle w:val="1ff1"/>
              <w:jc w:val="center"/>
              <w:rPr>
                <w:szCs w:val="24"/>
              </w:rPr>
            </w:pPr>
            <w:r w:rsidRPr="00664419">
              <w:rPr>
                <w:szCs w:val="24"/>
              </w:rPr>
              <w:t>267,6</w:t>
            </w:r>
          </w:p>
        </w:tc>
        <w:tc>
          <w:tcPr>
            <w:tcW w:w="2541" w:type="dxa"/>
            <w:shd w:val="clear" w:color="auto" w:fill="auto"/>
            <w:vAlign w:val="center"/>
            <w:hideMark/>
          </w:tcPr>
          <w:p w:rsidR="001F4415" w:rsidRPr="00664419" w:rsidRDefault="001F4415" w:rsidP="00664419">
            <w:pPr>
              <w:pStyle w:val="1ff1"/>
              <w:jc w:val="center"/>
              <w:rPr>
                <w:szCs w:val="24"/>
              </w:rPr>
            </w:pPr>
            <w:r w:rsidRPr="00664419">
              <w:rPr>
                <w:szCs w:val="24"/>
              </w:rPr>
              <w:t>78 %</w:t>
            </w:r>
          </w:p>
        </w:tc>
      </w:tr>
      <w:tr w:rsidR="001F4415" w:rsidRPr="00664419" w:rsidTr="00664419">
        <w:trPr>
          <w:trHeight w:val="222"/>
          <w:tblCellSpacing w:w="0" w:type="dxa"/>
          <w:jc w:val="center"/>
        </w:trPr>
        <w:tc>
          <w:tcPr>
            <w:tcW w:w="1939" w:type="dxa"/>
            <w:shd w:val="clear" w:color="auto" w:fill="auto"/>
            <w:vAlign w:val="center"/>
            <w:hideMark/>
          </w:tcPr>
          <w:p w:rsidR="001F4415" w:rsidRPr="00664419" w:rsidRDefault="001F4415" w:rsidP="00C93D89">
            <w:pPr>
              <w:pStyle w:val="1ff1"/>
              <w:rPr>
                <w:szCs w:val="24"/>
              </w:rPr>
            </w:pPr>
            <w:r w:rsidRPr="00664419">
              <w:rPr>
                <w:szCs w:val="24"/>
              </w:rPr>
              <w:t>2014</w:t>
            </w:r>
          </w:p>
        </w:tc>
        <w:tc>
          <w:tcPr>
            <w:tcW w:w="3598" w:type="dxa"/>
            <w:shd w:val="clear" w:color="auto" w:fill="auto"/>
            <w:vAlign w:val="center"/>
            <w:hideMark/>
          </w:tcPr>
          <w:p w:rsidR="001F4415" w:rsidRPr="00664419" w:rsidRDefault="001F4415" w:rsidP="00664419">
            <w:pPr>
              <w:pStyle w:val="1ff1"/>
              <w:jc w:val="center"/>
              <w:rPr>
                <w:szCs w:val="24"/>
              </w:rPr>
            </w:pPr>
            <w:r w:rsidRPr="00664419">
              <w:rPr>
                <w:szCs w:val="24"/>
              </w:rPr>
              <w:t>268,3</w:t>
            </w:r>
          </w:p>
        </w:tc>
        <w:tc>
          <w:tcPr>
            <w:tcW w:w="1440" w:type="dxa"/>
            <w:shd w:val="clear" w:color="auto" w:fill="auto"/>
            <w:vAlign w:val="center"/>
            <w:hideMark/>
          </w:tcPr>
          <w:p w:rsidR="001F4415" w:rsidRPr="00664419" w:rsidRDefault="001F4415" w:rsidP="00664419">
            <w:pPr>
              <w:pStyle w:val="1ff1"/>
              <w:jc w:val="center"/>
              <w:rPr>
                <w:szCs w:val="24"/>
              </w:rPr>
            </w:pPr>
            <w:r w:rsidRPr="00664419">
              <w:rPr>
                <w:szCs w:val="24"/>
              </w:rPr>
              <w:t>210,19</w:t>
            </w:r>
          </w:p>
        </w:tc>
        <w:tc>
          <w:tcPr>
            <w:tcW w:w="2541" w:type="dxa"/>
            <w:shd w:val="clear" w:color="auto" w:fill="auto"/>
            <w:vAlign w:val="center"/>
            <w:hideMark/>
          </w:tcPr>
          <w:p w:rsidR="001F4415" w:rsidRPr="00664419" w:rsidRDefault="001F4415" w:rsidP="00664419">
            <w:pPr>
              <w:pStyle w:val="1ff1"/>
              <w:jc w:val="center"/>
              <w:rPr>
                <w:szCs w:val="24"/>
              </w:rPr>
            </w:pPr>
            <w:r w:rsidRPr="00664419">
              <w:rPr>
                <w:szCs w:val="24"/>
              </w:rPr>
              <w:t>78,3</w:t>
            </w:r>
            <w:r w:rsidR="00434E9B" w:rsidRPr="00664419">
              <w:rPr>
                <w:szCs w:val="24"/>
              </w:rPr>
              <w:t xml:space="preserve"> </w:t>
            </w:r>
            <w:r w:rsidRPr="00664419">
              <w:rPr>
                <w:szCs w:val="24"/>
              </w:rPr>
              <w:t>%</w:t>
            </w:r>
          </w:p>
        </w:tc>
      </w:tr>
      <w:tr w:rsidR="001F4415" w:rsidRPr="00664419" w:rsidTr="00664419">
        <w:trPr>
          <w:trHeight w:val="316"/>
          <w:tblCellSpacing w:w="0" w:type="dxa"/>
          <w:jc w:val="center"/>
        </w:trPr>
        <w:tc>
          <w:tcPr>
            <w:tcW w:w="1939" w:type="dxa"/>
            <w:shd w:val="clear" w:color="auto" w:fill="auto"/>
            <w:vAlign w:val="center"/>
            <w:hideMark/>
          </w:tcPr>
          <w:p w:rsidR="001F4415" w:rsidRPr="00664419" w:rsidRDefault="001F4415" w:rsidP="00C93D89">
            <w:pPr>
              <w:pStyle w:val="1ff1"/>
              <w:rPr>
                <w:szCs w:val="24"/>
              </w:rPr>
            </w:pPr>
            <w:r w:rsidRPr="00664419">
              <w:rPr>
                <w:szCs w:val="24"/>
              </w:rPr>
              <w:t>2015</w:t>
            </w:r>
          </w:p>
        </w:tc>
        <w:tc>
          <w:tcPr>
            <w:tcW w:w="3598" w:type="dxa"/>
            <w:shd w:val="clear" w:color="auto" w:fill="auto"/>
            <w:vAlign w:val="center"/>
            <w:hideMark/>
          </w:tcPr>
          <w:p w:rsidR="001F4415" w:rsidRPr="00664419" w:rsidRDefault="001F4415" w:rsidP="00664419">
            <w:pPr>
              <w:pStyle w:val="1ff1"/>
              <w:jc w:val="center"/>
              <w:rPr>
                <w:szCs w:val="24"/>
              </w:rPr>
            </w:pPr>
            <w:r w:rsidRPr="00664419">
              <w:rPr>
                <w:szCs w:val="24"/>
              </w:rPr>
              <w:t>365,3</w:t>
            </w:r>
          </w:p>
        </w:tc>
        <w:tc>
          <w:tcPr>
            <w:tcW w:w="1440" w:type="dxa"/>
            <w:shd w:val="clear" w:color="auto" w:fill="auto"/>
            <w:vAlign w:val="center"/>
            <w:hideMark/>
          </w:tcPr>
          <w:p w:rsidR="001F4415" w:rsidRPr="00664419" w:rsidRDefault="001F4415" w:rsidP="00664419">
            <w:pPr>
              <w:pStyle w:val="1ff1"/>
              <w:jc w:val="center"/>
              <w:rPr>
                <w:szCs w:val="24"/>
              </w:rPr>
            </w:pPr>
            <w:r w:rsidRPr="00664419">
              <w:rPr>
                <w:szCs w:val="24"/>
              </w:rPr>
              <w:t>315,59</w:t>
            </w:r>
          </w:p>
        </w:tc>
        <w:tc>
          <w:tcPr>
            <w:tcW w:w="2541" w:type="dxa"/>
            <w:shd w:val="clear" w:color="auto" w:fill="auto"/>
            <w:vAlign w:val="center"/>
            <w:hideMark/>
          </w:tcPr>
          <w:p w:rsidR="001F4415" w:rsidRPr="00664419" w:rsidRDefault="001F4415" w:rsidP="00664419">
            <w:pPr>
              <w:pStyle w:val="1ff1"/>
              <w:jc w:val="center"/>
              <w:rPr>
                <w:szCs w:val="24"/>
              </w:rPr>
            </w:pPr>
            <w:r w:rsidRPr="00664419">
              <w:rPr>
                <w:szCs w:val="24"/>
              </w:rPr>
              <w:t>86 %</w:t>
            </w:r>
          </w:p>
        </w:tc>
      </w:tr>
      <w:tr w:rsidR="001F4415" w:rsidRPr="00664419" w:rsidTr="00664419">
        <w:trPr>
          <w:trHeight w:val="313"/>
          <w:tblCellSpacing w:w="0" w:type="dxa"/>
          <w:jc w:val="center"/>
        </w:trPr>
        <w:tc>
          <w:tcPr>
            <w:tcW w:w="1939" w:type="dxa"/>
            <w:shd w:val="clear" w:color="auto" w:fill="auto"/>
            <w:vAlign w:val="center"/>
            <w:hideMark/>
          </w:tcPr>
          <w:p w:rsidR="001F4415" w:rsidRPr="00664419" w:rsidRDefault="001F4415" w:rsidP="00C93D89">
            <w:pPr>
              <w:pStyle w:val="1ff1"/>
              <w:rPr>
                <w:szCs w:val="24"/>
              </w:rPr>
            </w:pPr>
            <w:r w:rsidRPr="00664419">
              <w:rPr>
                <w:szCs w:val="24"/>
              </w:rPr>
              <w:t>2016</w:t>
            </w:r>
          </w:p>
        </w:tc>
        <w:tc>
          <w:tcPr>
            <w:tcW w:w="3598" w:type="dxa"/>
            <w:shd w:val="clear" w:color="auto" w:fill="auto"/>
            <w:vAlign w:val="center"/>
            <w:hideMark/>
          </w:tcPr>
          <w:p w:rsidR="001F4415" w:rsidRPr="00664419" w:rsidRDefault="001F4415" w:rsidP="00664419">
            <w:pPr>
              <w:pStyle w:val="1ff1"/>
              <w:jc w:val="center"/>
              <w:rPr>
                <w:szCs w:val="24"/>
              </w:rPr>
            </w:pPr>
            <w:r w:rsidRPr="00664419">
              <w:rPr>
                <w:szCs w:val="24"/>
              </w:rPr>
              <w:t>157,2</w:t>
            </w:r>
          </w:p>
        </w:tc>
        <w:tc>
          <w:tcPr>
            <w:tcW w:w="1440" w:type="dxa"/>
            <w:shd w:val="clear" w:color="auto" w:fill="auto"/>
            <w:vAlign w:val="center"/>
            <w:hideMark/>
          </w:tcPr>
          <w:p w:rsidR="001F4415" w:rsidRPr="00664419" w:rsidRDefault="001F4415" w:rsidP="00664419">
            <w:pPr>
              <w:pStyle w:val="1ff1"/>
              <w:jc w:val="center"/>
              <w:rPr>
                <w:szCs w:val="24"/>
              </w:rPr>
            </w:pPr>
            <w:r w:rsidRPr="00664419">
              <w:rPr>
                <w:szCs w:val="24"/>
              </w:rPr>
              <w:t>138</w:t>
            </w:r>
          </w:p>
        </w:tc>
        <w:tc>
          <w:tcPr>
            <w:tcW w:w="2541" w:type="dxa"/>
            <w:shd w:val="clear" w:color="auto" w:fill="auto"/>
            <w:vAlign w:val="center"/>
            <w:hideMark/>
          </w:tcPr>
          <w:p w:rsidR="001F4415" w:rsidRPr="00664419" w:rsidRDefault="001F4415" w:rsidP="00664419">
            <w:pPr>
              <w:pStyle w:val="1ff1"/>
              <w:jc w:val="center"/>
              <w:rPr>
                <w:szCs w:val="24"/>
              </w:rPr>
            </w:pPr>
            <w:r w:rsidRPr="00664419">
              <w:rPr>
                <w:szCs w:val="24"/>
              </w:rPr>
              <w:t>85 %</w:t>
            </w:r>
          </w:p>
        </w:tc>
      </w:tr>
      <w:tr w:rsidR="00C201AC" w:rsidRPr="00664419" w:rsidTr="00664419">
        <w:trPr>
          <w:trHeight w:val="313"/>
          <w:tblCellSpacing w:w="0" w:type="dxa"/>
          <w:jc w:val="center"/>
        </w:trPr>
        <w:tc>
          <w:tcPr>
            <w:tcW w:w="1939" w:type="dxa"/>
            <w:shd w:val="clear" w:color="auto" w:fill="auto"/>
            <w:vAlign w:val="center"/>
          </w:tcPr>
          <w:p w:rsidR="00C201AC" w:rsidRPr="00664419" w:rsidRDefault="00C201AC" w:rsidP="00C93D89">
            <w:pPr>
              <w:pStyle w:val="1ff1"/>
              <w:rPr>
                <w:szCs w:val="24"/>
              </w:rPr>
            </w:pPr>
            <w:r w:rsidRPr="00664419">
              <w:rPr>
                <w:szCs w:val="24"/>
              </w:rPr>
              <w:t>2017</w:t>
            </w:r>
          </w:p>
        </w:tc>
        <w:tc>
          <w:tcPr>
            <w:tcW w:w="3598" w:type="dxa"/>
            <w:shd w:val="clear" w:color="auto" w:fill="auto"/>
          </w:tcPr>
          <w:p w:rsidR="00C201AC" w:rsidRPr="00664419" w:rsidRDefault="00C201AC" w:rsidP="00664419">
            <w:pPr>
              <w:pStyle w:val="af0"/>
              <w:spacing w:before="0" w:beforeAutospacing="0" w:after="0" w:afterAutospacing="0" w:line="276" w:lineRule="auto"/>
              <w:ind w:firstLine="0"/>
              <w:jc w:val="center"/>
              <w:rPr>
                <w:rFonts w:ascii="Times New Roman" w:hAnsi="Times New Roman" w:cs="Times New Roman"/>
                <w:lang w:eastAsia="en-US"/>
              </w:rPr>
            </w:pPr>
            <w:r w:rsidRPr="00664419">
              <w:rPr>
                <w:rFonts w:ascii="Times New Roman" w:hAnsi="Times New Roman" w:cs="Times New Roman"/>
                <w:lang w:eastAsia="en-US"/>
              </w:rPr>
              <w:t>238,24</w:t>
            </w:r>
          </w:p>
        </w:tc>
        <w:tc>
          <w:tcPr>
            <w:tcW w:w="1440" w:type="dxa"/>
            <w:shd w:val="clear" w:color="auto" w:fill="auto"/>
          </w:tcPr>
          <w:p w:rsidR="00C201AC" w:rsidRPr="00664419" w:rsidRDefault="00C201AC" w:rsidP="00664419">
            <w:pPr>
              <w:pStyle w:val="af0"/>
              <w:spacing w:before="0" w:beforeAutospacing="0" w:after="0" w:afterAutospacing="0" w:line="276" w:lineRule="auto"/>
              <w:ind w:firstLine="0"/>
              <w:jc w:val="center"/>
              <w:rPr>
                <w:rFonts w:ascii="Times New Roman" w:hAnsi="Times New Roman" w:cs="Times New Roman"/>
                <w:lang w:eastAsia="en-US"/>
              </w:rPr>
            </w:pPr>
            <w:r w:rsidRPr="00664419">
              <w:rPr>
                <w:rFonts w:ascii="Times New Roman" w:hAnsi="Times New Roman" w:cs="Times New Roman"/>
                <w:lang w:eastAsia="en-US"/>
              </w:rPr>
              <w:t>211</w:t>
            </w:r>
          </w:p>
        </w:tc>
        <w:tc>
          <w:tcPr>
            <w:tcW w:w="2541" w:type="dxa"/>
            <w:shd w:val="clear" w:color="auto" w:fill="auto"/>
          </w:tcPr>
          <w:p w:rsidR="00C201AC" w:rsidRPr="00664419" w:rsidRDefault="00C201AC" w:rsidP="00664419">
            <w:pPr>
              <w:pStyle w:val="af0"/>
              <w:spacing w:before="0" w:beforeAutospacing="0" w:after="0" w:afterAutospacing="0" w:line="276" w:lineRule="auto"/>
              <w:ind w:firstLine="0"/>
              <w:jc w:val="center"/>
              <w:rPr>
                <w:rFonts w:ascii="Times New Roman" w:hAnsi="Times New Roman" w:cs="Times New Roman"/>
                <w:lang w:eastAsia="en-US"/>
              </w:rPr>
            </w:pPr>
            <w:r w:rsidRPr="00664419">
              <w:rPr>
                <w:rFonts w:ascii="Times New Roman" w:hAnsi="Times New Roman" w:cs="Times New Roman"/>
                <w:lang w:eastAsia="en-US"/>
              </w:rPr>
              <w:t>88 %</w:t>
            </w:r>
          </w:p>
        </w:tc>
      </w:tr>
    </w:tbl>
    <w:p w:rsidR="001F4415" w:rsidRPr="00202FD8" w:rsidRDefault="001F4415" w:rsidP="00C053A4">
      <w:pPr>
        <w:autoSpaceDE w:val="0"/>
        <w:autoSpaceDN w:val="0"/>
        <w:adjustRightInd w:val="0"/>
        <w:jc w:val="both"/>
      </w:pPr>
    </w:p>
    <w:p w:rsidR="009F5164" w:rsidRPr="00664419" w:rsidRDefault="001F4415" w:rsidP="009F5164">
      <w:pPr>
        <w:ind w:firstLine="708"/>
        <w:jc w:val="both"/>
        <w:rPr>
          <w:rFonts w:eastAsia="Calibri"/>
          <w:b/>
          <w:sz w:val="28"/>
          <w:szCs w:val="28"/>
        </w:rPr>
      </w:pPr>
      <w:r w:rsidRPr="00664419">
        <w:rPr>
          <w:sz w:val="28"/>
          <w:szCs w:val="28"/>
        </w:rPr>
        <w:t xml:space="preserve">На территории республики сформированы 43 рыбопромысловых </w:t>
      </w:r>
      <w:r w:rsidR="008449CD" w:rsidRPr="00664419">
        <w:rPr>
          <w:sz w:val="28"/>
          <w:szCs w:val="28"/>
        </w:rPr>
        <w:t>участка</w:t>
      </w:r>
      <w:r w:rsidRPr="00664419">
        <w:rPr>
          <w:sz w:val="28"/>
          <w:szCs w:val="28"/>
        </w:rPr>
        <w:t xml:space="preserve"> для осуществления промышленного рыболовства, из кот</w:t>
      </w:r>
      <w:r w:rsidR="009F5164" w:rsidRPr="00664419">
        <w:rPr>
          <w:sz w:val="28"/>
          <w:szCs w:val="28"/>
        </w:rPr>
        <w:t>орых 39</w:t>
      </w:r>
      <w:r w:rsidRPr="00664419">
        <w:rPr>
          <w:sz w:val="28"/>
          <w:szCs w:val="28"/>
        </w:rPr>
        <w:t xml:space="preserve"> участка еще не перед</w:t>
      </w:r>
      <w:r w:rsidRPr="00664419">
        <w:rPr>
          <w:sz w:val="28"/>
          <w:szCs w:val="28"/>
        </w:rPr>
        <w:t>а</w:t>
      </w:r>
      <w:r w:rsidRPr="00664419">
        <w:rPr>
          <w:sz w:val="28"/>
          <w:szCs w:val="28"/>
        </w:rPr>
        <w:t xml:space="preserve">ны в пользование. </w:t>
      </w:r>
      <w:r w:rsidR="009F5164" w:rsidRPr="00664419">
        <w:rPr>
          <w:sz w:val="28"/>
          <w:szCs w:val="28"/>
        </w:rPr>
        <w:t>Министерством сельского хозяйства и продовольствия Республ</w:t>
      </w:r>
      <w:r w:rsidR="009F5164" w:rsidRPr="00664419">
        <w:rPr>
          <w:sz w:val="28"/>
          <w:szCs w:val="28"/>
        </w:rPr>
        <w:t>и</w:t>
      </w:r>
      <w:r w:rsidR="009F5164" w:rsidRPr="00664419">
        <w:rPr>
          <w:sz w:val="28"/>
          <w:szCs w:val="28"/>
        </w:rPr>
        <w:t>ки Тыва в 2017 году проведены два конкурса на предоставление рыбопромысловых участков для осуществления промышленного рыболовства в водных объектах ре</w:t>
      </w:r>
      <w:r w:rsidR="009F5164" w:rsidRPr="00664419">
        <w:rPr>
          <w:sz w:val="28"/>
          <w:szCs w:val="28"/>
        </w:rPr>
        <w:t>с</w:t>
      </w:r>
      <w:r w:rsidR="009F5164" w:rsidRPr="00664419">
        <w:rPr>
          <w:sz w:val="28"/>
          <w:szCs w:val="28"/>
        </w:rPr>
        <w:t>публики, которые включены в Перечень рыбопромысловых уч</w:t>
      </w:r>
      <w:r w:rsidR="009F5164" w:rsidRPr="00664419">
        <w:rPr>
          <w:sz w:val="28"/>
          <w:szCs w:val="28"/>
        </w:rPr>
        <w:t>а</w:t>
      </w:r>
      <w:r w:rsidR="009F5164" w:rsidRPr="00664419">
        <w:rPr>
          <w:sz w:val="28"/>
          <w:szCs w:val="28"/>
        </w:rPr>
        <w:t>стков, утвержденный постановлением Пр</w:t>
      </w:r>
      <w:r w:rsidR="009F5164" w:rsidRPr="00664419">
        <w:rPr>
          <w:sz w:val="28"/>
          <w:szCs w:val="28"/>
        </w:rPr>
        <w:t>а</w:t>
      </w:r>
      <w:r w:rsidR="009F5164" w:rsidRPr="00664419">
        <w:rPr>
          <w:sz w:val="28"/>
          <w:szCs w:val="28"/>
        </w:rPr>
        <w:t xml:space="preserve">вительства Республики Тыва от 24 сентября 2014 г. № 441. </w:t>
      </w:r>
    </w:p>
    <w:p w:rsidR="009F5164" w:rsidRPr="00664419" w:rsidRDefault="009F5164" w:rsidP="009F5164">
      <w:pPr>
        <w:ind w:firstLine="708"/>
        <w:jc w:val="both"/>
        <w:rPr>
          <w:sz w:val="28"/>
          <w:szCs w:val="28"/>
        </w:rPr>
      </w:pPr>
      <w:r w:rsidRPr="00664419">
        <w:rPr>
          <w:bCs/>
          <w:color w:val="000000"/>
          <w:sz w:val="28"/>
          <w:szCs w:val="28"/>
        </w:rPr>
        <w:t>Рыбопромысловые участки закрепляются за пользователями водных биор</w:t>
      </w:r>
      <w:r w:rsidRPr="00664419">
        <w:rPr>
          <w:bCs/>
          <w:color w:val="000000"/>
          <w:sz w:val="28"/>
          <w:szCs w:val="28"/>
        </w:rPr>
        <w:t>е</w:t>
      </w:r>
      <w:r w:rsidRPr="00664419">
        <w:rPr>
          <w:bCs/>
          <w:color w:val="000000"/>
          <w:sz w:val="28"/>
          <w:szCs w:val="28"/>
        </w:rPr>
        <w:t>сурсов на 15 лет, что позволит</w:t>
      </w:r>
      <w:r w:rsidRPr="00664419">
        <w:rPr>
          <w:sz w:val="28"/>
          <w:szCs w:val="28"/>
        </w:rPr>
        <w:t xml:space="preserve"> увеличить объемы добычи и развития переработки рыбной продукции, т.к. на осво</w:t>
      </w:r>
      <w:r w:rsidRPr="00664419">
        <w:rPr>
          <w:sz w:val="28"/>
          <w:szCs w:val="28"/>
        </w:rPr>
        <w:t>е</w:t>
      </w:r>
      <w:r w:rsidRPr="00664419">
        <w:rPr>
          <w:sz w:val="28"/>
          <w:szCs w:val="28"/>
        </w:rPr>
        <w:t>ние таких участков в первую очередь идут рыбаки с опытом вылова и первичной переработки и продажи продукции.</w:t>
      </w:r>
    </w:p>
    <w:p w:rsidR="009F5164" w:rsidRPr="00664419" w:rsidRDefault="009F5164" w:rsidP="009F5164">
      <w:pPr>
        <w:pStyle w:val="ConsPlusNormal"/>
        <w:ind w:firstLine="708"/>
        <w:jc w:val="both"/>
        <w:rPr>
          <w:rFonts w:ascii="Times New Roman" w:hAnsi="Times New Roman" w:cs="Times New Roman"/>
          <w:sz w:val="28"/>
          <w:szCs w:val="28"/>
        </w:rPr>
      </w:pPr>
      <w:r w:rsidRPr="00664419">
        <w:rPr>
          <w:rFonts w:ascii="Times New Roman" w:hAnsi="Times New Roman" w:cs="Times New Roman"/>
          <w:bCs/>
          <w:color w:val="00000A"/>
          <w:sz w:val="28"/>
          <w:szCs w:val="28"/>
        </w:rPr>
        <w:t>В</w:t>
      </w:r>
      <w:r w:rsidRPr="00664419">
        <w:rPr>
          <w:rFonts w:ascii="Times New Roman" w:hAnsi="Times New Roman" w:cs="Times New Roman"/>
          <w:sz w:val="28"/>
          <w:szCs w:val="28"/>
        </w:rPr>
        <w:t xml:space="preserve"> целях развития промышленного рыболовства и товарной аквакультуры (т</w:t>
      </w:r>
      <w:r w:rsidRPr="00664419">
        <w:rPr>
          <w:rFonts w:ascii="Times New Roman" w:hAnsi="Times New Roman" w:cs="Times New Roman"/>
          <w:sz w:val="28"/>
          <w:szCs w:val="28"/>
        </w:rPr>
        <w:t>о</w:t>
      </w:r>
      <w:r w:rsidRPr="00664419">
        <w:rPr>
          <w:rFonts w:ascii="Times New Roman" w:hAnsi="Times New Roman" w:cs="Times New Roman"/>
          <w:sz w:val="28"/>
          <w:szCs w:val="28"/>
        </w:rPr>
        <w:t>варного рыб</w:t>
      </w:r>
      <w:r w:rsidRPr="00664419">
        <w:rPr>
          <w:rFonts w:ascii="Times New Roman" w:hAnsi="Times New Roman" w:cs="Times New Roman"/>
          <w:sz w:val="28"/>
          <w:szCs w:val="28"/>
        </w:rPr>
        <w:t>о</w:t>
      </w:r>
      <w:r w:rsidRPr="00664419">
        <w:rPr>
          <w:rFonts w:ascii="Times New Roman" w:hAnsi="Times New Roman" w:cs="Times New Roman"/>
          <w:sz w:val="28"/>
          <w:szCs w:val="28"/>
        </w:rPr>
        <w:t xml:space="preserve">водства) в Республике Тыва, реализации мероприятий </w:t>
      </w:r>
      <w:hyperlink r:id="rId29" w:history="1">
        <w:r w:rsidRPr="00664419">
          <w:rPr>
            <w:rFonts w:ascii="Times New Roman" w:hAnsi="Times New Roman" w:cs="Times New Roman"/>
            <w:sz w:val="28"/>
            <w:szCs w:val="28"/>
          </w:rPr>
          <w:t>подпрограммы</w:t>
        </w:r>
      </w:hyperlink>
      <w:r w:rsidRPr="00664419">
        <w:rPr>
          <w:rFonts w:ascii="Times New Roman" w:hAnsi="Times New Roman" w:cs="Times New Roman"/>
          <w:sz w:val="28"/>
          <w:szCs w:val="28"/>
        </w:rPr>
        <w:t xml:space="preserve"> </w:t>
      </w:r>
      <w:r w:rsidR="00772D95" w:rsidRPr="00664419">
        <w:rPr>
          <w:rFonts w:ascii="Times New Roman" w:hAnsi="Times New Roman" w:cs="Times New Roman"/>
          <w:sz w:val="28"/>
          <w:szCs w:val="28"/>
        </w:rPr>
        <w:t>«</w:t>
      </w:r>
      <w:r w:rsidRPr="00664419">
        <w:rPr>
          <w:rFonts w:ascii="Times New Roman" w:hAnsi="Times New Roman" w:cs="Times New Roman"/>
          <w:sz w:val="28"/>
          <w:szCs w:val="28"/>
        </w:rPr>
        <w:t>Развитие рыбохозяйственного комплекса Республики Тыва на 2016-2020 годы</w:t>
      </w:r>
      <w:r w:rsidR="00772D95" w:rsidRPr="00664419">
        <w:rPr>
          <w:rFonts w:ascii="Times New Roman" w:hAnsi="Times New Roman" w:cs="Times New Roman"/>
          <w:sz w:val="28"/>
          <w:szCs w:val="28"/>
        </w:rPr>
        <w:t>»</w:t>
      </w:r>
      <w:r w:rsidRPr="00664419">
        <w:rPr>
          <w:rFonts w:ascii="Times New Roman" w:hAnsi="Times New Roman" w:cs="Times New Roman"/>
          <w:sz w:val="28"/>
          <w:szCs w:val="28"/>
        </w:rPr>
        <w:t xml:space="preserve"> г</w:t>
      </w:r>
      <w:r w:rsidRPr="00664419">
        <w:rPr>
          <w:rFonts w:ascii="Times New Roman" w:hAnsi="Times New Roman" w:cs="Times New Roman"/>
          <w:sz w:val="28"/>
          <w:szCs w:val="28"/>
        </w:rPr>
        <w:t>о</w:t>
      </w:r>
      <w:r w:rsidRPr="00664419">
        <w:rPr>
          <w:rFonts w:ascii="Times New Roman" w:hAnsi="Times New Roman" w:cs="Times New Roman"/>
          <w:sz w:val="28"/>
          <w:szCs w:val="28"/>
        </w:rPr>
        <w:t xml:space="preserve">сударственной программы Республики Тыва </w:t>
      </w:r>
      <w:r w:rsidR="00772D95" w:rsidRPr="00664419">
        <w:rPr>
          <w:rFonts w:ascii="Times New Roman" w:hAnsi="Times New Roman" w:cs="Times New Roman"/>
          <w:sz w:val="28"/>
          <w:szCs w:val="28"/>
        </w:rPr>
        <w:t>«</w:t>
      </w:r>
      <w:r w:rsidRPr="00664419">
        <w:rPr>
          <w:rFonts w:ascii="Times New Roman" w:hAnsi="Times New Roman" w:cs="Times New Roman"/>
          <w:sz w:val="28"/>
          <w:szCs w:val="28"/>
        </w:rPr>
        <w:t>Развитие сельского хозяйства и рег</w:t>
      </w:r>
      <w:r w:rsidRPr="00664419">
        <w:rPr>
          <w:rFonts w:ascii="Times New Roman" w:hAnsi="Times New Roman" w:cs="Times New Roman"/>
          <w:sz w:val="28"/>
          <w:szCs w:val="28"/>
        </w:rPr>
        <w:t>у</w:t>
      </w:r>
      <w:r w:rsidRPr="00664419">
        <w:rPr>
          <w:rFonts w:ascii="Times New Roman" w:hAnsi="Times New Roman" w:cs="Times New Roman"/>
          <w:sz w:val="28"/>
          <w:szCs w:val="28"/>
        </w:rPr>
        <w:t>лирование рынков сельскохозяйственной продукции, сырья и продовольствия в Ре</w:t>
      </w:r>
      <w:r w:rsidRPr="00664419">
        <w:rPr>
          <w:rFonts w:ascii="Times New Roman" w:hAnsi="Times New Roman" w:cs="Times New Roman"/>
          <w:sz w:val="28"/>
          <w:szCs w:val="28"/>
        </w:rPr>
        <w:t>с</w:t>
      </w:r>
      <w:r w:rsidRPr="00664419">
        <w:rPr>
          <w:rFonts w:ascii="Times New Roman" w:hAnsi="Times New Roman" w:cs="Times New Roman"/>
          <w:sz w:val="28"/>
          <w:szCs w:val="28"/>
        </w:rPr>
        <w:t>публике Тыва на 2014-2020 годы</w:t>
      </w:r>
      <w:r w:rsidR="00772D95" w:rsidRPr="00664419">
        <w:rPr>
          <w:rFonts w:ascii="Times New Roman" w:hAnsi="Times New Roman" w:cs="Times New Roman"/>
          <w:sz w:val="28"/>
          <w:szCs w:val="28"/>
        </w:rPr>
        <w:t>»</w:t>
      </w:r>
      <w:r w:rsidRPr="00664419">
        <w:rPr>
          <w:rFonts w:ascii="Times New Roman" w:hAnsi="Times New Roman" w:cs="Times New Roman"/>
          <w:sz w:val="28"/>
          <w:szCs w:val="28"/>
        </w:rPr>
        <w:t xml:space="preserve"> принято Положение о предоставлении государс</w:t>
      </w:r>
      <w:r w:rsidRPr="00664419">
        <w:rPr>
          <w:rFonts w:ascii="Times New Roman" w:hAnsi="Times New Roman" w:cs="Times New Roman"/>
          <w:sz w:val="28"/>
          <w:szCs w:val="28"/>
        </w:rPr>
        <w:t>т</w:t>
      </w:r>
      <w:r w:rsidRPr="00664419">
        <w:rPr>
          <w:rFonts w:ascii="Times New Roman" w:hAnsi="Times New Roman" w:cs="Times New Roman"/>
          <w:sz w:val="28"/>
          <w:szCs w:val="28"/>
        </w:rPr>
        <w:t>венной поддержки субъектам предпринимательства Республики Тыва, осущест</w:t>
      </w:r>
      <w:r w:rsidRPr="00664419">
        <w:rPr>
          <w:rFonts w:ascii="Times New Roman" w:hAnsi="Times New Roman" w:cs="Times New Roman"/>
          <w:sz w:val="28"/>
          <w:szCs w:val="28"/>
        </w:rPr>
        <w:t>в</w:t>
      </w:r>
      <w:r w:rsidRPr="00664419">
        <w:rPr>
          <w:rFonts w:ascii="Times New Roman" w:hAnsi="Times New Roman" w:cs="Times New Roman"/>
          <w:sz w:val="28"/>
          <w:szCs w:val="28"/>
        </w:rPr>
        <w:t>ляющим промышленное рыболовство и товарное рыбоводство, утвержденное п</w:t>
      </w:r>
      <w:r w:rsidRPr="00664419">
        <w:rPr>
          <w:rFonts w:ascii="Times New Roman" w:hAnsi="Times New Roman" w:cs="Times New Roman"/>
          <w:sz w:val="28"/>
          <w:szCs w:val="28"/>
        </w:rPr>
        <w:t>о</w:t>
      </w:r>
      <w:r w:rsidRPr="00664419">
        <w:rPr>
          <w:rFonts w:ascii="Times New Roman" w:hAnsi="Times New Roman" w:cs="Times New Roman"/>
          <w:sz w:val="28"/>
          <w:szCs w:val="28"/>
        </w:rPr>
        <w:t>становлен</w:t>
      </w:r>
      <w:r w:rsidRPr="00664419">
        <w:rPr>
          <w:rFonts w:ascii="Times New Roman" w:hAnsi="Times New Roman" w:cs="Times New Roman"/>
          <w:sz w:val="28"/>
          <w:szCs w:val="28"/>
        </w:rPr>
        <w:t>и</w:t>
      </w:r>
      <w:r w:rsidRPr="00664419">
        <w:rPr>
          <w:rFonts w:ascii="Times New Roman" w:hAnsi="Times New Roman" w:cs="Times New Roman"/>
          <w:sz w:val="28"/>
          <w:szCs w:val="28"/>
        </w:rPr>
        <w:t>ем Правительства Республики Тыва от 26 декабря 2017 г. № 575.</w:t>
      </w:r>
    </w:p>
    <w:p w:rsidR="009F5164" w:rsidRPr="00664419" w:rsidRDefault="009F5164" w:rsidP="009F5164">
      <w:pPr>
        <w:pStyle w:val="ConsPlusNormal"/>
        <w:ind w:firstLine="708"/>
        <w:jc w:val="both"/>
        <w:rPr>
          <w:rFonts w:ascii="Times New Roman" w:hAnsi="Times New Roman" w:cs="Times New Roman"/>
          <w:sz w:val="28"/>
          <w:szCs w:val="28"/>
        </w:rPr>
      </w:pPr>
      <w:r w:rsidRPr="00664419">
        <w:rPr>
          <w:rFonts w:ascii="Times New Roman" w:hAnsi="Times New Roman" w:cs="Times New Roman"/>
          <w:sz w:val="28"/>
          <w:szCs w:val="28"/>
        </w:rPr>
        <w:t>Государственная поддержка окажет содействие развитию субъектов предпр</w:t>
      </w:r>
      <w:r w:rsidRPr="00664419">
        <w:rPr>
          <w:rFonts w:ascii="Times New Roman" w:hAnsi="Times New Roman" w:cs="Times New Roman"/>
          <w:sz w:val="28"/>
          <w:szCs w:val="28"/>
        </w:rPr>
        <w:t>и</w:t>
      </w:r>
      <w:r w:rsidRPr="00664419">
        <w:rPr>
          <w:rFonts w:ascii="Times New Roman" w:hAnsi="Times New Roman" w:cs="Times New Roman"/>
          <w:sz w:val="28"/>
          <w:szCs w:val="28"/>
        </w:rPr>
        <w:t>нимательства Республики Тыва, осуществляющих промышленное рыболовство и товарное рыбоводство, производство рыбной продукции и ее переработку, путем субсидирования части затрат на приобретение оборудования и материалов, испол</w:t>
      </w:r>
      <w:r w:rsidRPr="00664419">
        <w:rPr>
          <w:rFonts w:ascii="Times New Roman" w:hAnsi="Times New Roman" w:cs="Times New Roman"/>
          <w:sz w:val="28"/>
          <w:szCs w:val="28"/>
        </w:rPr>
        <w:t>ь</w:t>
      </w:r>
      <w:r w:rsidRPr="00664419">
        <w:rPr>
          <w:rFonts w:ascii="Times New Roman" w:hAnsi="Times New Roman" w:cs="Times New Roman"/>
          <w:sz w:val="28"/>
          <w:szCs w:val="28"/>
        </w:rPr>
        <w:t>зуемых в промышленном рыболовстве, а также предоставления грантов в форме субсидий на создание и развитие рыбоводных хозяйств, цехов по переработке ры</w:t>
      </w:r>
      <w:r w:rsidRPr="00664419">
        <w:rPr>
          <w:rFonts w:ascii="Times New Roman" w:hAnsi="Times New Roman" w:cs="Times New Roman"/>
          <w:sz w:val="28"/>
          <w:szCs w:val="28"/>
        </w:rPr>
        <w:t>б</w:t>
      </w:r>
      <w:r w:rsidRPr="00664419">
        <w:rPr>
          <w:rFonts w:ascii="Times New Roman" w:hAnsi="Times New Roman" w:cs="Times New Roman"/>
          <w:sz w:val="28"/>
          <w:szCs w:val="28"/>
        </w:rPr>
        <w:t>ных продуктов на конкурсной основе.</w:t>
      </w:r>
    </w:p>
    <w:p w:rsidR="00323346" w:rsidRPr="00664419" w:rsidRDefault="00F65087" w:rsidP="00664419">
      <w:pPr>
        <w:pStyle w:val="20"/>
        <w:tabs>
          <w:tab w:val="left" w:pos="709"/>
        </w:tabs>
        <w:spacing w:before="0" w:after="0"/>
        <w:rPr>
          <w:szCs w:val="28"/>
          <w:lang w:val="ru-RU"/>
        </w:rPr>
      </w:pPr>
      <w:r w:rsidRPr="00664419">
        <w:rPr>
          <w:szCs w:val="28"/>
          <w:lang w:val="ru-RU"/>
        </w:rPr>
        <w:lastRenderedPageBreak/>
        <w:t>8</w:t>
      </w:r>
      <w:r w:rsidR="00323346" w:rsidRPr="00664419">
        <w:rPr>
          <w:szCs w:val="28"/>
        </w:rPr>
        <w:t xml:space="preserve"> Радиационная обстановка</w:t>
      </w:r>
      <w:bookmarkEnd w:id="37"/>
      <w:r w:rsidR="0027109A" w:rsidRPr="00664419">
        <w:rPr>
          <w:szCs w:val="28"/>
          <w:lang w:val="ru-RU"/>
        </w:rPr>
        <w:t xml:space="preserve"> </w:t>
      </w:r>
      <w:r w:rsidR="00877E72" w:rsidRPr="00664419">
        <w:rPr>
          <w:szCs w:val="28"/>
          <w:lang w:val="ru-RU"/>
        </w:rPr>
        <w:t>и воздействие ракетно-космической деятел</w:t>
      </w:r>
      <w:r w:rsidR="00877E72" w:rsidRPr="00664419">
        <w:rPr>
          <w:szCs w:val="28"/>
          <w:lang w:val="ru-RU"/>
        </w:rPr>
        <w:t>ь</w:t>
      </w:r>
      <w:r w:rsidR="00877E72" w:rsidRPr="00664419">
        <w:rPr>
          <w:szCs w:val="28"/>
          <w:lang w:val="ru-RU"/>
        </w:rPr>
        <w:t>ности</w:t>
      </w:r>
    </w:p>
    <w:p w:rsidR="0097136F" w:rsidRPr="00664419" w:rsidRDefault="00877E72" w:rsidP="00664419">
      <w:pPr>
        <w:tabs>
          <w:tab w:val="left" w:pos="709"/>
        </w:tabs>
        <w:ind w:firstLine="709"/>
        <w:jc w:val="both"/>
        <w:rPr>
          <w:rFonts w:eastAsia="TimesNewRomanPSMT"/>
          <w:b/>
          <w:sz w:val="28"/>
          <w:szCs w:val="28"/>
        </w:rPr>
      </w:pPr>
      <w:r w:rsidRPr="00664419">
        <w:rPr>
          <w:rFonts w:eastAsia="TimesNewRomanPSMT"/>
          <w:b/>
          <w:sz w:val="28"/>
          <w:szCs w:val="28"/>
        </w:rPr>
        <w:t>8.1</w:t>
      </w:r>
      <w:r w:rsidR="00664419">
        <w:rPr>
          <w:rFonts w:eastAsia="TimesNewRomanPSMT"/>
          <w:b/>
          <w:sz w:val="28"/>
          <w:szCs w:val="28"/>
        </w:rPr>
        <w:t>.</w:t>
      </w:r>
      <w:r w:rsidRPr="00664419">
        <w:rPr>
          <w:rFonts w:eastAsia="TimesNewRomanPSMT"/>
          <w:b/>
          <w:sz w:val="28"/>
          <w:szCs w:val="28"/>
        </w:rPr>
        <w:t xml:space="preserve"> </w:t>
      </w:r>
      <w:r w:rsidR="0075516B" w:rsidRPr="00664419">
        <w:rPr>
          <w:rFonts w:eastAsia="TimesNewRomanPSMT"/>
          <w:b/>
          <w:sz w:val="28"/>
          <w:szCs w:val="28"/>
        </w:rPr>
        <w:t xml:space="preserve">Радиационная гигиена и радиационная обстановка в Республике </w:t>
      </w:r>
      <w:r w:rsidR="00664419">
        <w:rPr>
          <w:rFonts w:eastAsia="TimesNewRomanPSMT"/>
          <w:b/>
          <w:sz w:val="28"/>
          <w:szCs w:val="28"/>
        </w:rPr>
        <w:t xml:space="preserve">          </w:t>
      </w:r>
      <w:r w:rsidR="0075516B" w:rsidRPr="00664419">
        <w:rPr>
          <w:rFonts w:eastAsia="TimesNewRomanPSMT"/>
          <w:b/>
          <w:sz w:val="28"/>
          <w:szCs w:val="28"/>
        </w:rPr>
        <w:t>Тыва</w:t>
      </w:r>
    </w:p>
    <w:p w:rsidR="0075516B" w:rsidRPr="00664419" w:rsidRDefault="0075516B" w:rsidP="00C053A4">
      <w:pPr>
        <w:tabs>
          <w:tab w:val="left" w:pos="709"/>
        </w:tabs>
        <w:ind w:firstLine="709"/>
        <w:jc w:val="both"/>
        <w:rPr>
          <w:sz w:val="28"/>
          <w:szCs w:val="28"/>
        </w:rPr>
      </w:pPr>
      <w:r w:rsidRPr="00664419">
        <w:rPr>
          <w:rFonts w:eastAsia="TimesNewRomanPSMT"/>
          <w:sz w:val="28"/>
          <w:szCs w:val="28"/>
        </w:rPr>
        <w:t>Радиационная обстановка в Республике Тыва за последние 3 года существенно не измен</w:t>
      </w:r>
      <w:r w:rsidRPr="00664419">
        <w:rPr>
          <w:rFonts w:eastAsia="TimesNewRomanPSMT"/>
          <w:sz w:val="28"/>
          <w:szCs w:val="28"/>
        </w:rPr>
        <w:t>и</w:t>
      </w:r>
      <w:r w:rsidRPr="00664419">
        <w:rPr>
          <w:rFonts w:eastAsia="TimesNewRomanPSMT"/>
          <w:sz w:val="28"/>
          <w:szCs w:val="28"/>
        </w:rPr>
        <w:t>лась и в цел</w:t>
      </w:r>
      <w:r w:rsidR="0075480C" w:rsidRPr="00664419">
        <w:rPr>
          <w:rFonts w:eastAsia="TimesNewRomanPSMT"/>
          <w:sz w:val="28"/>
          <w:szCs w:val="28"/>
        </w:rPr>
        <w:t>ом остается удовлетворительной.</w:t>
      </w:r>
    </w:p>
    <w:p w:rsidR="0075516B" w:rsidRPr="00664419" w:rsidRDefault="0075516B" w:rsidP="00C053A4">
      <w:pPr>
        <w:tabs>
          <w:tab w:val="left" w:pos="709"/>
        </w:tabs>
        <w:ind w:firstLine="708"/>
        <w:jc w:val="both"/>
        <w:rPr>
          <w:sz w:val="28"/>
          <w:szCs w:val="28"/>
        </w:rPr>
      </w:pPr>
      <w:r w:rsidRPr="00664419">
        <w:rPr>
          <w:sz w:val="28"/>
          <w:szCs w:val="28"/>
        </w:rPr>
        <w:t xml:space="preserve">Для проведения мероприятий по обнаружению радиационного и химического загрязнения на территории Республики Тыва </w:t>
      </w:r>
      <w:r w:rsidR="00664419">
        <w:rPr>
          <w:sz w:val="28"/>
          <w:szCs w:val="28"/>
        </w:rPr>
        <w:t>п</w:t>
      </w:r>
      <w:r w:rsidRPr="00664419">
        <w:rPr>
          <w:sz w:val="28"/>
          <w:szCs w:val="28"/>
        </w:rPr>
        <w:t>остановлением суженного заседания Правительства Республики Тыва от 13</w:t>
      </w:r>
      <w:r w:rsidR="00664419">
        <w:rPr>
          <w:sz w:val="28"/>
          <w:szCs w:val="28"/>
        </w:rPr>
        <w:t xml:space="preserve"> сентября </w:t>
      </w:r>
      <w:r w:rsidRPr="00664419">
        <w:rPr>
          <w:sz w:val="28"/>
          <w:szCs w:val="28"/>
        </w:rPr>
        <w:t>2011 г</w:t>
      </w:r>
      <w:r w:rsidR="00664419">
        <w:rPr>
          <w:sz w:val="28"/>
          <w:szCs w:val="28"/>
        </w:rPr>
        <w:t xml:space="preserve">. </w:t>
      </w:r>
      <w:r w:rsidR="00664419" w:rsidRPr="00664419">
        <w:rPr>
          <w:sz w:val="28"/>
          <w:szCs w:val="28"/>
        </w:rPr>
        <w:t>№ 12/ДСП</w:t>
      </w:r>
      <w:r w:rsidRPr="00664419">
        <w:rPr>
          <w:sz w:val="28"/>
          <w:szCs w:val="28"/>
        </w:rPr>
        <w:t xml:space="preserve"> </w:t>
      </w:r>
      <w:r w:rsidR="00772D95" w:rsidRPr="00664419">
        <w:rPr>
          <w:sz w:val="28"/>
          <w:szCs w:val="28"/>
        </w:rPr>
        <w:t>«</w:t>
      </w:r>
      <w:r w:rsidRPr="00664419">
        <w:rPr>
          <w:sz w:val="28"/>
          <w:szCs w:val="28"/>
        </w:rPr>
        <w:t>О сети набл</w:t>
      </w:r>
      <w:r w:rsidRPr="00664419">
        <w:rPr>
          <w:sz w:val="28"/>
          <w:szCs w:val="28"/>
        </w:rPr>
        <w:t>ю</w:t>
      </w:r>
      <w:r w:rsidRPr="00664419">
        <w:rPr>
          <w:sz w:val="28"/>
          <w:szCs w:val="28"/>
        </w:rPr>
        <w:t>дения и лабораторного контроля гражданской обороны Республики Тыва</w:t>
      </w:r>
      <w:r w:rsidR="00772D95" w:rsidRPr="00664419">
        <w:rPr>
          <w:sz w:val="28"/>
          <w:szCs w:val="28"/>
        </w:rPr>
        <w:t>»</w:t>
      </w:r>
      <w:r w:rsidRPr="00664419">
        <w:rPr>
          <w:sz w:val="28"/>
          <w:szCs w:val="28"/>
        </w:rPr>
        <w:t xml:space="preserve"> создана сеть наблюдения и лабораторного контроля (СНЛК) Республики Тыва. В сеть н</w:t>
      </w:r>
      <w:r w:rsidRPr="00664419">
        <w:rPr>
          <w:sz w:val="28"/>
          <w:szCs w:val="28"/>
        </w:rPr>
        <w:t>а</w:t>
      </w:r>
      <w:r w:rsidRPr="00664419">
        <w:rPr>
          <w:sz w:val="28"/>
          <w:szCs w:val="28"/>
        </w:rPr>
        <w:t>блюдения и лабораторного контроля входят учрежд</w:t>
      </w:r>
      <w:r w:rsidRPr="00664419">
        <w:rPr>
          <w:sz w:val="28"/>
          <w:szCs w:val="28"/>
        </w:rPr>
        <w:t>е</w:t>
      </w:r>
      <w:r w:rsidRPr="00664419">
        <w:rPr>
          <w:sz w:val="28"/>
          <w:szCs w:val="28"/>
        </w:rPr>
        <w:t xml:space="preserve">ния: </w:t>
      </w:r>
    </w:p>
    <w:p w:rsidR="00664419" w:rsidRDefault="0075516B" w:rsidP="00664419">
      <w:pPr>
        <w:tabs>
          <w:tab w:val="left" w:pos="709"/>
          <w:tab w:val="left" w:pos="993"/>
        </w:tabs>
        <w:ind w:firstLine="709"/>
        <w:jc w:val="both"/>
        <w:rPr>
          <w:sz w:val="28"/>
          <w:szCs w:val="28"/>
        </w:rPr>
      </w:pPr>
      <w:r w:rsidRPr="00664419">
        <w:rPr>
          <w:sz w:val="28"/>
          <w:szCs w:val="28"/>
        </w:rPr>
        <w:t>Территориальное управление Федеральной службы по надзору в сфере защ</w:t>
      </w:r>
      <w:r w:rsidRPr="00664419">
        <w:rPr>
          <w:sz w:val="28"/>
          <w:szCs w:val="28"/>
        </w:rPr>
        <w:t>и</w:t>
      </w:r>
      <w:r w:rsidRPr="00664419">
        <w:rPr>
          <w:sz w:val="28"/>
          <w:szCs w:val="28"/>
        </w:rPr>
        <w:t>ты прав потребителей и благополучия человека по Республике Тыва (Роспотребна</w:t>
      </w:r>
      <w:r w:rsidRPr="00664419">
        <w:rPr>
          <w:sz w:val="28"/>
          <w:szCs w:val="28"/>
        </w:rPr>
        <w:t>д</w:t>
      </w:r>
      <w:r w:rsidRPr="00664419">
        <w:rPr>
          <w:sz w:val="28"/>
          <w:szCs w:val="28"/>
        </w:rPr>
        <w:t xml:space="preserve">зор) – головное; </w:t>
      </w:r>
      <w:r w:rsidR="00772D95" w:rsidRPr="00664419">
        <w:rPr>
          <w:sz w:val="28"/>
          <w:szCs w:val="28"/>
        </w:rPr>
        <w:t>«</w:t>
      </w:r>
      <w:r w:rsidRPr="00664419">
        <w:rPr>
          <w:sz w:val="28"/>
          <w:szCs w:val="28"/>
        </w:rPr>
        <w:t>Центр гигиены и эпидемиологии в Республике Тыва</w:t>
      </w:r>
      <w:r w:rsidR="00772D95" w:rsidRPr="00664419">
        <w:rPr>
          <w:sz w:val="28"/>
          <w:szCs w:val="28"/>
        </w:rPr>
        <w:t>»</w:t>
      </w:r>
      <w:r w:rsidRPr="00664419">
        <w:rPr>
          <w:sz w:val="28"/>
          <w:szCs w:val="28"/>
        </w:rPr>
        <w:t>, распол</w:t>
      </w:r>
      <w:r w:rsidRPr="00664419">
        <w:rPr>
          <w:sz w:val="28"/>
          <w:szCs w:val="28"/>
        </w:rPr>
        <w:t>о</w:t>
      </w:r>
      <w:r w:rsidRPr="00664419">
        <w:rPr>
          <w:sz w:val="28"/>
          <w:szCs w:val="28"/>
        </w:rPr>
        <w:t>женные в г. Кызыл</w:t>
      </w:r>
      <w:r w:rsidR="00AB2994" w:rsidRPr="00664419">
        <w:rPr>
          <w:sz w:val="28"/>
          <w:szCs w:val="28"/>
        </w:rPr>
        <w:t>е</w:t>
      </w:r>
      <w:r w:rsidRPr="00664419">
        <w:rPr>
          <w:sz w:val="28"/>
          <w:szCs w:val="28"/>
        </w:rPr>
        <w:t>;</w:t>
      </w:r>
    </w:p>
    <w:p w:rsidR="00664419" w:rsidRDefault="0075516B" w:rsidP="00664419">
      <w:pPr>
        <w:tabs>
          <w:tab w:val="left" w:pos="709"/>
          <w:tab w:val="left" w:pos="993"/>
        </w:tabs>
        <w:ind w:firstLine="709"/>
        <w:jc w:val="both"/>
        <w:rPr>
          <w:sz w:val="28"/>
          <w:szCs w:val="28"/>
        </w:rPr>
      </w:pPr>
      <w:r w:rsidRPr="00664419">
        <w:rPr>
          <w:sz w:val="28"/>
          <w:szCs w:val="28"/>
        </w:rPr>
        <w:t xml:space="preserve">Тувинский республиканский центр по гидрометеорологии и мониторингу </w:t>
      </w:r>
      <w:r w:rsidR="0075480C" w:rsidRPr="00664419">
        <w:rPr>
          <w:sz w:val="28"/>
          <w:szCs w:val="28"/>
        </w:rPr>
        <w:t>о</w:t>
      </w:r>
      <w:r w:rsidR="0075480C" w:rsidRPr="00664419">
        <w:rPr>
          <w:sz w:val="28"/>
          <w:szCs w:val="28"/>
        </w:rPr>
        <w:t>к</w:t>
      </w:r>
      <w:r w:rsidR="0075480C" w:rsidRPr="00664419">
        <w:rPr>
          <w:sz w:val="28"/>
          <w:szCs w:val="28"/>
        </w:rPr>
        <w:t>ружающей среды, г. Кызыл;</w:t>
      </w:r>
    </w:p>
    <w:p w:rsidR="00664419" w:rsidRDefault="0075516B" w:rsidP="00664419">
      <w:pPr>
        <w:tabs>
          <w:tab w:val="left" w:pos="709"/>
          <w:tab w:val="left" w:pos="993"/>
        </w:tabs>
        <w:ind w:firstLine="709"/>
        <w:jc w:val="both"/>
        <w:rPr>
          <w:sz w:val="28"/>
          <w:szCs w:val="28"/>
        </w:rPr>
      </w:pPr>
      <w:r w:rsidRPr="00664419">
        <w:rPr>
          <w:sz w:val="28"/>
          <w:szCs w:val="28"/>
        </w:rPr>
        <w:t xml:space="preserve">Федеральное государственное учреждение здравоохранения </w:t>
      </w:r>
      <w:r w:rsidR="00772D95" w:rsidRPr="00664419">
        <w:rPr>
          <w:sz w:val="28"/>
          <w:szCs w:val="28"/>
        </w:rPr>
        <w:t>«</w:t>
      </w:r>
      <w:r w:rsidRPr="00664419">
        <w:rPr>
          <w:sz w:val="28"/>
          <w:szCs w:val="28"/>
        </w:rPr>
        <w:t>Тувинская пр</w:t>
      </w:r>
      <w:r w:rsidRPr="00664419">
        <w:rPr>
          <w:sz w:val="28"/>
          <w:szCs w:val="28"/>
        </w:rPr>
        <w:t>о</w:t>
      </w:r>
      <w:r w:rsidRPr="00664419">
        <w:rPr>
          <w:sz w:val="28"/>
          <w:szCs w:val="28"/>
        </w:rPr>
        <w:t>тивочумная ста</w:t>
      </w:r>
      <w:r w:rsidR="0097136F" w:rsidRPr="00664419">
        <w:rPr>
          <w:sz w:val="28"/>
          <w:szCs w:val="28"/>
        </w:rPr>
        <w:t>н</w:t>
      </w:r>
      <w:r w:rsidRPr="00664419">
        <w:rPr>
          <w:sz w:val="28"/>
          <w:szCs w:val="28"/>
        </w:rPr>
        <w:t>ция</w:t>
      </w:r>
      <w:r w:rsidR="00772D95" w:rsidRPr="00664419">
        <w:rPr>
          <w:sz w:val="28"/>
          <w:szCs w:val="28"/>
        </w:rPr>
        <w:t>»</w:t>
      </w:r>
      <w:r w:rsidRPr="00664419">
        <w:rPr>
          <w:sz w:val="28"/>
          <w:szCs w:val="28"/>
        </w:rPr>
        <w:t>, г.</w:t>
      </w:r>
      <w:r w:rsidR="00664419">
        <w:rPr>
          <w:sz w:val="28"/>
          <w:szCs w:val="28"/>
        </w:rPr>
        <w:t xml:space="preserve"> </w:t>
      </w:r>
      <w:r w:rsidRPr="00664419">
        <w:rPr>
          <w:sz w:val="28"/>
          <w:szCs w:val="28"/>
        </w:rPr>
        <w:t>Кызыл;</w:t>
      </w:r>
    </w:p>
    <w:p w:rsidR="00664419" w:rsidRDefault="0097136F" w:rsidP="00664419">
      <w:pPr>
        <w:tabs>
          <w:tab w:val="left" w:pos="709"/>
          <w:tab w:val="left" w:pos="993"/>
        </w:tabs>
        <w:ind w:firstLine="709"/>
        <w:jc w:val="both"/>
        <w:rPr>
          <w:sz w:val="28"/>
          <w:szCs w:val="28"/>
        </w:rPr>
      </w:pPr>
      <w:r w:rsidRPr="00664419">
        <w:rPr>
          <w:color w:val="000000"/>
          <w:sz w:val="28"/>
          <w:szCs w:val="28"/>
        </w:rPr>
        <w:t xml:space="preserve">Государственное бюджетное учреждение </w:t>
      </w:r>
      <w:r w:rsidR="00772D95" w:rsidRPr="00664419">
        <w:rPr>
          <w:color w:val="000000"/>
          <w:sz w:val="28"/>
          <w:szCs w:val="28"/>
        </w:rPr>
        <w:t>«</w:t>
      </w:r>
      <w:r w:rsidRPr="00664419">
        <w:rPr>
          <w:color w:val="000000"/>
          <w:sz w:val="28"/>
          <w:szCs w:val="28"/>
        </w:rPr>
        <w:t>Республиканский центр ветерин</w:t>
      </w:r>
      <w:r w:rsidRPr="00664419">
        <w:rPr>
          <w:color w:val="000000"/>
          <w:sz w:val="28"/>
          <w:szCs w:val="28"/>
        </w:rPr>
        <w:t>а</w:t>
      </w:r>
      <w:r w:rsidRPr="00664419">
        <w:rPr>
          <w:color w:val="000000"/>
          <w:sz w:val="28"/>
          <w:szCs w:val="28"/>
        </w:rPr>
        <w:t>рии</w:t>
      </w:r>
      <w:r w:rsidR="00772D95" w:rsidRPr="00664419">
        <w:rPr>
          <w:color w:val="000000"/>
          <w:sz w:val="28"/>
          <w:szCs w:val="28"/>
        </w:rPr>
        <w:t>»</w:t>
      </w:r>
      <w:r w:rsidR="0075516B" w:rsidRPr="00664419">
        <w:rPr>
          <w:sz w:val="28"/>
          <w:szCs w:val="28"/>
        </w:rPr>
        <w:t>;</w:t>
      </w:r>
    </w:p>
    <w:p w:rsidR="00664419" w:rsidRDefault="0075516B" w:rsidP="00664419">
      <w:pPr>
        <w:tabs>
          <w:tab w:val="left" w:pos="709"/>
          <w:tab w:val="left" w:pos="993"/>
        </w:tabs>
        <w:ind w:firstLine="709"/>
        <w:jc w:val="both"/>
        <w:rPr>
          <w:sz w:val="28"/>
          <w:szCs w:val="28"/>
        </w:rPr>
      </w:pPr>
      <w:r w:rsidRPr="00664419">
        <w:rPr>
          <w:sz w:val="28"/>
          <w:szCs w:val="28"/>
        </w:rPr>
        <w:t>Федеральное государственное учреждение государственная станция агрох</w:t>
      </w:r>
      <w:r w:rsidRPr="00664419">
        <w:rPr>
          <w:sz w:val="28"/>
          <w:szCs w:val="28"/>
        </w:rPr>
        <w:t>и</w:t>
      </w:r>
      <w:r w:rsidRPr="00664419">
        <w:rPr>
          <w:sz w:val="28"/>
          <w:szCs w:val="28"/>
        </w:rPr>
        <w:t xml:space="preserve">мической службы </w:t>
      </w:r>
      <w:r w:rsidR="00772D95" w:rsidRPr="00664419">
        <w:rPr>
          <w:sz w:val="28"/>
          <w:szCs w:val="28"/>
        </w:rPr>
        <w:t>«</w:t>
      </w:r>
      <w:r w:rsidRPr="00664419">
        <w:rPr>
          <w:sz w:val="28"/>
          <w:szCs w:val="28"/>
        </w:rPr>
        <w:t>Тувинская</w:t>
      </w:r>
      <w:r w:rsidR="00772D95" w:rsidRPr="00664419">
        <w:rPr>
          <w:sz w:val="28"/>
          <w:szCs w:val="28"/>
        </w:rPr>
        <w:t>»</w:t>
      </w:r>
      <w:r w:rsidRPr="00664419">
        <w:rPr>
          <w:sz w:val="28"/>
          <w:szCs w:val="28"/>
        </w:rPr>
        <w:t>, г.</w:t>
      </w:r>
      <w:r w:rsidR="00664419">
        <w:rPr>
          <w:sz w:val="28"/>
          <w:szCs w:val="28"/>
        </w:rPr>
        <w:t xml:space="preserve"> </w:t>
      </w:r>
      <w:r w:rsidRPr="00664419">
        <w:rPr>
          <w:sz w:val="28"/>
          <w:szCs w:val="28"/>
        </w:rPr>
        <w:t>Кызыл;</w:t>
      </w:r>
    </w:p>
    <w:p w:rsidR="0075516B" w:rsidRPr="00664419" w:rsidRDefault="0075516B" w:rsidP="00664419">
      <w:pPr>
        <w:tabs>
          <w:tab w:val="left" w:pos="709"/>
          <w:tab w:val="left" w:pos="993"/>
        </w:tabs>
        <w:ind w:firstLine="709"/>
        <w:jc w:val="both"/>
        <w:rPr>
          <w:sz w:val="28"/>
          <w:szCs w:val="28"/>
        </w:rPr>
      </w:pPr>
      <w:r w:rsidRPr="00664419">
        <w:rPr>
          <w:sz w:val="28"/>
          <w:szCs w:val="28"/>
        </w:rPr>
        <w:t xml:space="preserve">Филиал ФГУ </w:t>
      </w:r>
      <w:r w:rsidR="00772D95" w:rsidRPr="00664419">
        <w:rPr>
          <w:sz w:val="28"/>
          <w:szCs w:val="28"/>
        </w:rPr>
        <w:t>«</w:t>
      </w:r>
      <w:r w:rsidRPr="00664419">
        <w:rPr>
          <w:sz w:val="28"/>
          <w:szCs w:val="28"/>
        </w:rPr>
        <w:t>Россельхозцентр</w:t>
      </w:r>
      <w:r w:rsidR="00772D95" w:rsidRPr="00664419">
        <w:rPr>
          <w:sz w:val="28"/>
          <w:szCs w:val="28"/>
        </w:rPr>
        <w:t>»</w:t>
      </w:r>
      <w:r w:rsidRPr="00664419">
        <w:rPr>
          <w:sz w:val="28"/>
          <w:szCs w:val="28"/>
        </w:rPr>
        <w:t xml:space="preserve"> п</w:t>
      </w:r>
      <w:r w:rsidR="0097136F" w:rsidRPr="00664419">
        <w:rPr>
          <w:sz w:val="28"/>
          <w:szCs w:val="28"/>
        </w:rPr>
        <w:t>о Республике Тыва, расположенный</w:t>
      </w:r>
      <w:r w:rsidR="00664419">
        <w:rPr>
          <w:sz w:val="28"/>
          <w:szCs w:val="28"/>
        </w:rPr>
        <w:t xml:space="preserve">               </w:t>
      </w:r>
      <w:r w:rsidRPr="00664419">
        <w:rPr>
          <w:sz w:val="28"/>
          <w:szCs w:val="28"/>
        </w:rPr>
        <w:t xml:space="preserve"> в г.</w:t>
      </w:r>
      <w:r w:rsidR="00664419">
        <w:rPr>
          <w:sz w:val="28"/>
          <w:szCs w:val="28"/>
        </w:rPr>
        <w:t xml:space="preserve"> </w:t>
      </w:r>
      <w:r w:rsidRPr="00664419">
        <w:rPr>
          <w:sz w:val="28"/>
          <w:szCs w:val="28"/>
        </w:rPr>
        <w:t>Кызыле.</w:t>
      </w:r>
    </w:p>
    <w:p w:rsidR="0075516B" w:rsidRPr="00664419" w:rsidRDefault="0075516B" w:rsidP="00C053A4">
      <w:pPr>
        <w:tabs>
          <w:tab w:val="left" w:pos="709"/>
        </w:tabs>
        <w:ind w:firstLine="708"/>
        <w:jc w:val="both"/>
        <w:rPr>
          <w:rFonts w:eastAsia="TimesNewRomanPSMT"/>
          <w:sz w:val="28"/>
          <w:szCs w:val="28"/>
        </w:rPr>
      </w:pPr>
      <w:r w:rsidRPr="00664419">
        <w:rPr>
          <w:sz w:val="28"/>
          <w:szCs w:val="28"/>
        </w:rPr>
        <w:t>Метеостанции Тувинского центра гидрометеорологической службы являются пунктами радиационного контроля, входящими в систему радиационного монит</w:t>
      </w:r>
      <w:r w:rsidRPr="00664419">
        <w:rPr>
          <w:sz w:val="28"/>
          <w:szCs w:val="28"/>
        </w:rPr>
        <w:t>о</w:t>
      </w:r>
      <w:r w:rsidRPr="00664419">
        <w:rPr>
          <w:sz w:val="28"/>
          <w:szCs w:val="28"/>
        </w:rPr>
        <w:t>ринга Росгидромета. Наблюдения за радиоактивным загрязнением на территории Республики Тыва на протяжении ряда лет регулярно в ежедневном режиме пров</w:t>
      </w:r>
      <w:r w:rsidRPr="00664419">
        <w:rPr>
          <w:sz w:val="28"/>
          <w:szCs w:val="28"/>
        </w:rPr>
        <w:t>о</w:t>
      </w:r>
      <w:r w:rsidRPr="00664419">
        <w:rPr>
          <w:sz w:val="28"/>
          <w:szCs w:val="28"/>
        </w:rPr>
        <w:t>дятся измерения мощности экспозиционной дозы гамма – излучения (МЭД) на дев</w:t>
      </w:r>
      <w:r w:rsidRPr="00664419">
        <w:rPr>
          <w:sz w:val="28"/>
          <w:szCs w:val="28"/>
        </w:rPr>
        <w:t>я</w:t>
      </w:r>
      <w:r w:rsidRPr="00664419">
        <w:rPr>
          <w:sz w:val="28"/>
          <w:szCs w:val="28"/>
        </w:rPr>
        <w:t>ти мете</w:t>
      </w:r>
      <w:r w:rsidRPr="00664419">
        <w:rPr>
          <w:sz w:val="28"/>
          <w:szCs w:val="28"/>
        </w:rPr>
        <w:t>о</w:t>
      </w:r>
      <w:r w:rsidRPr="00664419">
        <w:rPr>
          <w:sz w:val="28"/>
          <w:szCs w:val="28"/>
        </w:rPr>
        <w:t>станциях.</w:t>
      </w:r>
      <w:r w:rsidR="004C6587" w:rsidRPr="00664419">
        <w:rPr>
          <w:noProof/>
          <w:sz w:val="28"/>
          <w:szCs w:val="28"/>
        </w:rPr>
        <w:t xml:space="preserve"> </w:t>
      </w:r>
    </w:p>
    <w:p w:rsidR="0075480C" w:rsidRPr="00664419" w:rsidRDefault="0075480C" w:rsidP="00C053A4">
      <w:pPr>
        <w:pStyle w:val="2f2"/>
        <w:shd w:val="clear" w:color="auto" w:fill="auto"/>
        <w:spacing w:before="0" w:line="240" w:lineRule="auto"/>
        <w:ind w:firstLine="709"/>
      </w:pPr>
      <w:r w:rsidRPr="00664419">
        <w:t xml:space="preserve">В Республике Тыва, как и в Российской Федерации, внедрена и функционирует единая система информационного обеспечения радиационной безопасности населения, включающая радиационно-гигиеническую паспортизацию и Единую государственную систему учета доз облучения (далее </w:t>
      </w:r>
      <w:r w:rsidR="00664419">
        <w:t>–</w:t>
      </w:r>
      <w:r w:rsidRPr="00664419">
        <w:t xml:space="preserve"> ЕСКИД) населения России.</w:t>
      </w:r>
    </w:p>
    <w:p w:rsidR="005937A2" w:rsidRPr="00664419" w:rsidRDefault="0075516B" w:rsidP="00C053A4">
      <w:pPr>
        <w:tabs>
          <w:tab w:val="left" w:pos="709"/>
        </w:tabs>
        <w:ind w:firstLine="709"/>
        <w:jc w:val="both"/>
        <w:rPr>
          <w:rFonts w:eastAsia="TimesNewRomanPSMT"/>
          <w:sz w:val="28"/>
          <w:szCs w:val="28"/>
        </w:rPr>
      </w:pPr>
      <w:r w:rsidRPr="00664419">
        <w:rPr>
          <w:rFonts w:eastAsia="TimesNewRomanPSMT"/>
          <w:sz w:val="28"/>
          <w:szCs w:val="28"/>
        </w:rPr>
        <w:t>В целом, итоги радиационно-гигиенической паспортизации и ЕСКИДа нас</w:t>
      </w:r>
      <w:r w:rsidRPr="00664419">
        <w:rPr>
          <w:rFonts w:eastAsia="TimesNewRomanPSMT"/>
          <w:sz w:val="28"/>
          <w:szCs w:val="28"/>
        </w:rPr>
        <w:t>е</w:t>
      </w:r>
      <w:r w:rsidRPr="00664419">
        <w:rPr>
          <w:rFonts w:eastAsia="TimesNewRomanPSMT"/>
          <w:sz w:val="28"/>
          <w:szCs w:val="28"/>
        </w:rPr>
        <w:t xml:space="preserve">ления Республики Тыва уже </w:t>
      </w:r>
      <w:r w:rsidR="004C20D6" w:rsidRPr="00664419">
        <w:rPr>
          <w:rFonts w:eastAsia="TimesNewRomanPSMT"/>
          <w:sz w:val="28"/>
          <w:szCs w:val="28"/>
        </w:rPr>
        <w:t>за 2016</w:t>
      </w:r>
      <w:r w:rsidR="00664419">
        <w:rPr>
          <w:rFonts w:eastAsia="TimesNewRomanPSMT"/>
          <w:sz w:val="28"/>
          <w:szCs w:val="28"/>
        </w:rPr>
        <w:t xml:space="preserve"> </w:t>
      </w:r>
      <w:r w:rsidR="00AB2994" w:rsidRPr="00664419">
        <w:rPr>
          <w:rFonts w:eastAsia="TimesNewRomanPSMT"/>
          <w:sz w:val="28"/>
          <w:szCs w:val="28"/>
        </w:rPr>
        <w:t>г</w:t>
      </w:r>
      <w:r w:rsidR="00664419">
        <w:rPr>
          <w:rFonts w:eastAsia="TimesNewRomanPSMT"/>
          <w:sz w:val="28"/>
          <w:szCs w:val="28"/>
        </w:rPr>
        <w:t>од</w:t>
      </w:r>
      <w:r w:rsidR="00AB2994" w:rsidRPr="00664419">
        <w:rPr>
          <w:rFonts w:eastAsia="TimesNewRomanPSMT"/>
          <w:sz w:val="28"/>
          <w:szCs w:val="28"/>
        </w:rPr>
        <w:t xml:space="preserve"> позволили</w:t>
      </w:r>
      <w:r w:rsidRPr="00664419">
        <w:rPr>
          <w:rFonts w:eastAsia="TimesNewRomanPSMT"/>
          <w:sz w:val="28"/>
          <w:szCs w:val="28"/>
        </w:rPr>
        <w:t xml:space="preserve"> оценить уровень воздействия о</w:t>
      </w:r>
      <w:r w:rsidRPr="00664419">
        <w:rPr>
          <w:rFonts w:eastAsia="TimesNewRomanPSMT"/>
          <w:sz w:val="28"/>
          <w:szCs w:val="28"/>
        </w:rPr>
        <w:t>с</w:t>
      </w:r>
      <w:r w:rsidRPr="00664419">
        <w:rPr>
          <w:rFonts w:eastAsia="TimesNewRomanPSMT"/>
          <w:sz w:val="28"/>
          <w:szCs w:val="28"/>
        </w:rPr>
        <w:t xml:space="preserve">новных источников ионизирующего излучения (далее </w:t>
      </w:r>
      <w:r w:rsidR="00664419">
        <w:rPr>
          <w:rFonts w:eastAsia="TimesNewRomanPSMT"/>
          <w:sz w:val="28"/>
          <w:szCs w:val="28"/>
        </w:rPr>
        <w:t>–</w:t>
      </w:r>
      <w:r w:rsidRPr="00664419">
        <w:rPr>
          <w:rFonts w:eastAsia="TimesNewRomanPSMT"/>
          <w:sz w:val="28"/>
          <w:szCs w:val="28"/>
        </w:rPr>
        <w:t xml:space="preserve"> ИИИ) на население Респу</w:t>
      </w:r>
      <w:r w:rsidRPr="00664419">
        <w:rPr>
          <w:rFonts w:eastAsia="TimesNewRomanPSMT"/>
          <w:sz w:val="28"/>
          <w:szCs w:val="28"/>
        </w:rPr>
        <w:t>б</w:t>
      </w:r>
      <w:r w:rsidRPr="00664419">
        <w:rPr>
          <w:rFonts w:eastAsia="TimesNewRomanPSMT"/>
          <w:sz w:val="28"/>
          <w:szCs w:val="28"/>
        </w:rPr>
        <w:t>лики Тыва.</w:t>
      </w:r>
    </w:p>
    <w:p w:rsidR="005937A2" w:rsidRPr="00664419" w:rsidRDefault="004C20D6" w:rsidP="00C053A4">
      <w:pPr>
        <w:tabs>
          <w:tab w:val="left" w:pos="709"/>
        </w:tabs>
        <w:ind w:firstLine="708"/>
        <w:jc w:val="both"/>
        <w:rPr>
          <w:sz w:val="28"/>
          <w:szCs w:val="28"/>
        </w:rPr>
      </w:pPr>
      <w:r w:rsidRPr="00664419">
        <w:rPr>
          <w:sz w:val="28"/>
          <w:szCs w:val="28"/>
        </w:rPr>
        <w:t>Так, на 1</w:t>
      </w:r>
      <w:r w:rsidR="00664419">
        <w:rPr>
          <w:sz w:val="28"/>
          <w:szCs w:val="28"/>
        </w:rPr>
        <w:t xml:space="preserve"> января </w:t>
      </w:r>
      <w:r w:rsidRPr="00664419">
        <w:rPr>
          <w:sz w:val="28"/>
          <w:szCs w:val="28"/>
        </w:rPr>
        <w:t>2017</w:t>
      </w:r>
      <w:r w:rsidR="00664419">
        <w:rPr>
          <w:sz w:val="28"/>
          <w:szCs w:val="28"/>
        </w:rPr>
        <w:t xml:space="preserve"> </w:t>
      </w:r>
      <w:r w:rsidR="008C7AD0" w:rsidRPr="00664419">
        <w:rPr>
          <w:sz w:val="28"/>
          <w:szCs w:val="28"/>
        </w:rPr>
        <w:t xml:space="preserve">г. средняя годовая индивидуальная эффективная доза (далее </w:t>
      </w:r>
      <w:r w:rsidR="00664419">
        <w:rPr>
          <w:sz w:val="28"/>
          <w:szCs w:val="28"/>
        </w:rPr>
        <w:t>–</w:t>
      </w:r>
      <w:r w:rsidR="008C7AD0" w:rsidRPr="00664419">
        <w:rPr>
          <w:sz w:val="28"/>
          <w:szCs w:val="28"/>
        </w:rPr>
        <w:t xml:space="preserve"> СИД) населения Республики Тыва за счет всех ИИИ составляет </w:t>
      </w:r>
      <w:r w:rsidRPr="00664419">
        <w:rPr>
          <w:sz w:val="28"/>
          <w:szCs w:val="28"/>
        </w:rPr>
        <w:t>5</w:t>
      </w:r>
      <w:r w:rsidR="008C7AD0" w:rsidRPr="00664419">
        <w:rPr>
          <w:sz w:val="28"/>
          <w:szCs w:val="28"/>
        </w:rPr>
        <w:t>,6</w:t>
      </w:r>
      <w:r w:rsidRPr="00664419">
        <w:rPr>
          <w:sz w:val="28"/>
          <w:szCs w:val="28"/>
        </w:rPr>
        <w:t>9</w:t>
      </w:r>
      <w:r w:rsidR="008C7AD0" w:rsidRPr="00664419">
        <w:rPr>
          <w:sz w:val="28"/>
          <w:szCs w:val="28"/>
        </w:rPr>
        <w:t xml:space="preserve"> </w:t>
      </w:r>
      <w:r w:rsidR="00664419">
        <w:rPr>
          <w:sz w:val="28"/>
          <w:szCs w:val="28"/>
        </w:rPr>
        <w:t>куб.</w:t>
      </w:r>
      <w:r w:rsidR="008C7AD0" w:rsidRPr="00664419">
        <w:rPr>
          <w:sz w:val="28"/>
          <w:szCs w:val="28"/>
        </w:rPr>
        <w:t>м</w:t>
      </w:r>
      <w:r w:rsidR="00BE60D2">
        <w:rPr>
          <w:sz w:val="28"/>
          <w:szCs w:val="28"/>
        </w:rPr>
        <w:t xml:space="preserve"> </w:t>
      </w:r>
      <w:r w:rsidR="008C7AD0" w:rsidRPr="00664419">
        <w:rPr>
          <w:sz w:val="28"/>
          <w:szCs w:val="28"/>
        </w:rPr>
        <w:lastRenderedPageBreak/>
        <w:t xml:space="preserve">в/год, что на </w:t>
      </w:r>
      <w:r w:rsidRPr="00664419">
        <w:rPr>
          <w:sz w:val="28"/>
          <w:szCs w:val="28"/>
        </w:rPr>
        <w:t>51,3</w:t>
      </w:r>
      <w:r w:rsidR="00664419">
        <w:rPr>
          <w:sz w:val="28"/>
          <w:szCs w:val="28"/>
        </w:rPr>
        <w:t xml:space="preserve"> процента</w:t>
      </w:r>
      <w:r w:rsidR="008C7AD0" w:rsidRPr="00664419">
        <w:rPr>
          <w:sz w:val="28"/>
          <w:szCs w:val="28"/>
        </w:rPr>
        <w:t xml:space="preserve"> больше, чем аналогичный средний показатель по Ро</w:t>
      </w:r>
      <w:r w:rsidRPr="00664419">
        <w:rPr>
          <w:sz w:val="28"/>
          <w:szCs w:val="28"/>
        </w:rPr>
        <w:t>с</w:t>
      </w:r>
      <w:r w:rsidRPr="00664419">
        <w:rPr>
          <w:sz w:val="28"/>
          <w:szCs w:val="28"/>
        </w:rPr>
        <w:t>сийской Федер</w:t>
      </w:r>
      <w:r w:rsidRPr="00664419">
        <w:rPr>
          <w:sz w:val="28"/>
          <w:szCs w:val="28"/>
        </w:rPr>
        <w:t>а</w:t>
      </w:r>
      <w:r w:rsidRPr="00664419">
        <w:rPr>
          <w:sz w:val="28"/>
          <w:szCs w:val="28"/>
        </w:rPr>
        <w:t xml:space="preserve">ции (в РФ </w:t>
      </w:r>
      <w:r w:rsidR="00664419">
        <w:rPr>
          <w:sz w:val="28"/>
          <w:szCs w:val="28"/>
        </w:rPr>
        <w:t>–</w:t>
      </w:r>
      <w:r w:rsidRPr="00664419">
        <w:rPr>
          <w:sz w:val="28"/>
          <w:szCs w:val="28"/>
        </w:rPr>
        <w:t xml:space="preserve"> 3,76</w:t>
      </w:r>
      <w:r w:rsidR="008C7AD0" w:rsidRPr="00664419">
        <w:rPr>
          <w:sz w:val="28"/>
          <w:szCs w:val="28"/>
        </w:rPr>
        <w:t xml:space="preserve"> </w:t>
      </w:r>
      <w:r w:rsidR="00664419">
        <w:rPr>
          <w:sz w:val="28"/>
          <w:szCs w:val="28"/>
        </w:rPr>
        <w:t>куб.</w:t>
      </w:r>
      <w:r w:rsidR="008C7AD0" w:rsidRPr="00664419">
        <w:rPr>
          <w:sz w:val="28"/>
          <w:szCs w:val="28"/>
        </w:rPr>
        <w:t>м</w:t>
      </w:r>
      <w:r w:rsidR="00BE60D2">
        <w:rPr>
          <w:sz w:val="28"/>
          <w:szCs w:val="28"/>
        </w:rPr>
        <w:t xml:space="preserve"> </w:t>
      </w:r>
      <w:r w:rsidR="008C7AD0" w:rsidRPr="00664419">
        <w:rPr>
          <w:sz w:val="28"/>
          <w:szCs w:val="28"/>
        </w:rPr>
        <w:t>в/год).</w:t>
      </w:r>
    </w:p>
    <w:p w:rsidR="0075516B" w:rsidRPr="00664419" w:rsidRDefault="0075516B" w:rsidP="00C053A4">
      <w:pPr>
        <w:tabs>
          <w:tab w:val="left" w:pos="709"/>
        </w:tabs>
        <w:ind w:firstLine="708"/>
        <w:jc w:val="both"/>
        <w:rPr>
          <w:rFonts w:eastAsia="TimesNewRomanPSMT"/>
          <w:sz w:val="28"/>
          <w:szCs w:val="28"/>
        </w:rPr>
      </w:pPr>
      <w:r w:rsidRPr="00664419">
        <w:rPr>
          <w:rFonts w:eastAsia="TimesNewRomanPSMT"/>
          <w:sz w:val="28"/>
          <w:szCs w:val="28"/>
        </w:rPr>
        <w:t>Основным источником облучение населения Республики Тыва, как и в пред</w:t>
      </w:r>
      <w:r w:rsidRPr="00664419">
        <w:rPr>
          <w:rFonts w:eastAsia="TimesNewRomanPSMT"/>
          <w:sz w:val="28"/>
          <w:szCs w:val="28"/>
        </w:rPr>
        <w:t>ы</w:t>
      </w:r>
      <w:r w:rsidRPr="00664419">
        <w:rPr>
          <w:rFonts w:eastAsia="TimesNewRomanPSMT"/>
          <w:sz w:val="28"/>
          <w:szCs w:val="28"/>
        </w:rPr>
        <w:t>дущие года, остаются природные ИИИ, и их вклад в формировании доз облучения населения Республики Т</w:t>
      </w:r>
      <w:r w:rsidRPr="00664419">
        <w:rPr>
          <w:rFonts w:eastAsia="TimesNewRomanPSMT"/>
          <w:sz w:val="28"/>
          <w:szCs w:val="28"/>
        </w:rPr>
        <w:t>ы</w:t>
      </w:r>
      <w:r w:rsidRPr="00664419">
        <w:rPr>
          <w:rFonts w:eastAsia="TimesNewRomanPSMT"/>
          <w:sz w:val="28"/>
          <w:szCs w:val="28"/>
        </w:rPr>
        <w:t xml:space="preserve">ва составляет </w:t>
      </w:r>
      <w:r w:rsidR="004C20D6" w:rsidRPr="00664419">
        <w:rPr>
          <w:rFonts w:eastAsia="TimesNewRomanPSMT"/>
          <w:sz w:val="28"/>
          <w:szCs w:val="28"/>
        </w:rPr>
        <w:t>92</w:t>
      </w:r>
      <w:r w:rsidR="007A1E2F" w:rsidRPr="00664419">
        <w:rPr>
          <w:rFonts w:eastAsia="TimesNewRomanPSMT"/>
          <w:sz w:val="28"/>
          <w:szCs w:val="28"/>
        </w:rPr>
        <w:t>,</w:t>
      </w:r>
      <w:r w:rsidR="004C20D6" w:rsidRPr="00664419">
        <w:rPr>
          <w:rFonts w:eastAsia="TimesNewRomanPSMT"/>
          <w:sz w:val="28"/>
          <w:szCs w:val="28"/>
        </w:rPr>
        <w:t>58</w:t>
      </w:r>
      <w:r w:rsidR="007A1E2F" w:rsidRPr="00664419">
        <w:rPr>
          <w:rFonts w:eastAsia="TimesNewRomanPSMT"/>
          <w:sz w:val="28"/>
          <w:szCs w:val="28"/>
        </w:rPr>
        <w:t xml:space="preserve"> </w:t>
      </w:r>
      <w:r w:rsidR="00664419">
        <w:rPr>
          <w:rFonts w:eastAsia="TimesNewRomanPSMT"/>
          <w:sz w:val="28"/>
          <w:szCs w:val="28"/>
        </w:rPr>
        <w:t>процента</w:t>
      </w:r>
      <w:r w:rsidR="005C7E34" w:rsidRPr="00664419">
        <w:rPr>
          <w:rFonts w:eastAsia="TimesNewRomanPSMT"/>
          <w:sz w:val="28"/>
          <w:szCs w:val="28"/>
        </w:rPr>
        <w:t xml:space="preserve"> (</w:t>
      </w:r>
      <w:r w:rsidR="00664419">
        <w:rPr>
          <w:rFonts w:eastAsia="TimesNewRomanPSMT"/>
          <w:sz w:val="28"/>
          <w:szCs w:val="28"/>
        </w:rPr>
        <w:t>р</w:t>
      </w:r>
      <w:r w:rsidR="005C7E34" w:rsidRPr="00664419">
        <w:rPr>
          <w:rFonts w:eastAsia="TimesNewRomanPSMT"/>
          <w:sz w:val="28"/>
          <w:szCs w:val="28"/>
        </w:rPr>
        <w:t>ис. 8.1)</w:t>
      </w:r>
      <w:r w:rsidRPr="00664419">
        <w:rPr>
          <w:rFonts w:eastAsia="TimesNewRomanPSMT"/>
          <w:sz w:val="28"/>
          <w:szCs w:val="28"/>
        </w:rPr>
        <w:t>.</w:t>
      </w:r>
    </w:p>
    <w:p w:rsidR="0042710F" w:rsidRPr="00202FD8" w:rsidRDefault="0042710F" w:rsidP="00C053A4">
      <w:pPr>
        <w:tabs>
          <w:tab w:val="left" w:pos="709"/>
        </w:tabs>
        <w:ind w:firstLine="708"/>
        <w:jc w:val="both"/>
        <w:rPr>
          <w:rFonts w:eastAsia="TimesNewRomanPSMT"/>
        </w:rPr>
      </w:pPr>
    </w:p>
    <w:p w:rsidR="008C7AD0" w:rsidRPr="00202FD8" w:rsidRDefault="0050086E" w:rsidP="004C6587">
      <w:pPr>
        <w:tabs>
          <w:tab w:val="left" w:pos="709"/>
        </w:tabs>
        <w:ind w:firstLine="708"/>
        <w:jc w:val="center"/>
        <w:rPr>
          <w:rFonts w:eastAsia="TimesNewRomanPSMT"/>
          <w:sz w:val="28"/>
          <w:szCs w:val="28"/>
        </w:rPr>
      </w:pPr>
      <w:r>
        <w:rPr>
          <w:noProof/>
        </w:rPr>
        <w:drawing>
          <wp:inline distT="0" distB="0" distL="0" distR="0">
            <wp:extent cx="4295775" cy="1800225"/>
            <wp:effectExtent l="19050" t="19050" r="28575" b="28575"/>
            <wp:docPr id="18" name="Рисунок 2" descr="Описание: C:\Users\eker\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eker\AppData\Local\Temp\FineReader12.00\media\image1.jpeg"/>
                    <pic:cNvPicPr>
                      <a:picLocks noChangeAspect="1" noChangeArrowheads="1"/>
                    </pic:cNvPicPr>
                  </pic:nvPicPr>
                  <pic:blipFill>
                    <a:blip r:embed="rId30" cstate="print"/>
                    <a:srcRect b="23895"/>
                    <a:stretch>
                      <a:fillRect/>
                    </a:stretch>
                  </pic:blipFill>
                  <pic:spPr bwMode="auto">
                    <a:xfrm>
                      <a:off x="0" y="0"/>
                      <a:ext cx="4295775" cy="1800225"/>
                    </a:xfrm>
                    <a:prstGeom prst="rect">
                      <a:avLst/>
                    </a:prstGeom>
                    <a:noFill/>
                    <a:ln w="6350" cmpd="sng">
                      <a:solidFill>
                        <a:srgbClr val="000000"/>
                      </a:solidFill>
                      <a:miter lim="800000"/>
                      <a:headEnd/>
                      <a:tailEnd/>
                    </a:ln>
                    <a:effectLst/>
                  </pic:spPr>
                </pic:pic>
              </a:graphicData>
            </a:graphic>
          </wp:inline>
        </w:drawing>
      </w:r>
    </w:p>
    <w:p w:rsidR="0042710F" w:rsidRDefault="0042710F" w:rsidP="00693A75">
      <w:pPr>
        <w:tabs>
          <w:tab w:val="left" w:pos="709"/>
        </w:tabs>
        <w:autoSpaceDE w:val="0"/>
        <w:autoSpaceDN w:val="0"/>
        <w:adjustRightInd w:val="0"/>
        <w:jc w:val="center"/>
        <w:rPr>
          <w:rFonts w:eastAsia="TimesNewRomanPSMT"/>
        </w:rPr>
      </w:pPr>
    </w:p>
    <w:p w:rsidR="0075516B" w:rsidRPr="00202FD8" w:rsidRDefault="005937A2" w:rsidP="00F50E11">
      <w:pPr>
        <w:tabs>
          <w:tab w:val="left" w:pos="709"/>
        </w:tabs>
        <w:autoSpaceDE w:val="0"/>
        <w:autoSpaceDN w:val="0"/>
        <w:adjustRightInd w:val="0"/>
        <w:ind w:firstLine="709"/>
        <w:jc w:val="center"/>
        <w:rPr>
          <w:rFonts w:eastAsia="TimesNewRomanPSMT"/>
        </w:rPr>
      </w:pPr>
      <w:r w:rsidRPr="00202FD8">
        <w:rPr>
          <w:rFonts w:eastAsia="TimesNewRomanPSMT"/>
        </w:rPr>
        <w:t>Рис. 8.1</w:t>
      </w:r>
      <w:r w:rsidR="0075516B" w:rsidRPr="00202FD8">
        <w:rPr>
          <w:rFonts w:eastAsia="TimesNewRomanPSMT"/>
        </w:rPr>
        <w:t xml:space="preserve"> Структура коллективных доз облучения населения</w:t>
      </w:r>
    </w:p>
    <w:p w:rsidR="0075516B" w:rsidRPr="00202FD8" w:rsidRDefault="0075516B" w:rsidP="00F50E11">
      <w:pPr>
        <w:tabs>
          <w:tab w:val="left" w:pos="709"/>
        </w:tabs>
        <w:autoSpaceDE w:val="0"/>
        <w:autoSpaceDN w:val="0"/>
        <w:adjustRightInd w:val="0"/>
        <w:ind w:firstLine="709"/>
        <w:jc w:val="center"/>
        <w:rPr>
          <w:rFonts w:eastAsia="TimesNewRomanPSMT"/>
        </w:rPr>
      </w:pPr>
      <w:r w:rsidRPr="00202FD8">
        <w:rPr>
          <w:rFonts w:eastAsia="TimesNewRomanPSMT"/>
        </w:rPr>
        <w:t xml:space="preserve">Республики Тыва за </w:t>
      </w:r>
      <w:r w:rsidRPr="00202FD8">
        <w:t>счет всех ИИИ</w:t>
      </w:r>
      <w:r w:rsidR="00664419">
        <w:rPr>
          <w:rFonts w:eastAsia="TimesNewRomanPSMT"/>
        </w:rPr>
        <w:t xml:space="preserve"> по состоянию на </w:t>
      </w:r>
      <w:r w:rsidR="00FA2617" w:rsidRPr="00202FD8">
        <w:rPr>
          <w:rFonts w:eastAsia="TimesNewRomanPSMT"/>
        </w:rPr>
        <w:t>1</w:t>
      </w:r>
      <w:r w:rsidR="00664419">
        <w:rPr>
          <w:rFonts w:eastAsia="TimesNewRomanPSMT"/>
        </w:rPr>
        <w:t xml:space="preserve"> января </w:t>
      </w:r>
      <w:r w:rsidR="00FA2617" w:rsidRPr="00202FD8">
        <w:rPr>
          <w:rFonts w:eastAsia="TimesNewRomanPSMT"/>
        </w:rPr>
        <w:t>2017</w:t>
      </w:r>
      <w:r w:rsidR="00664419">
        <w:rPr>
          <w:rFonts w:eastAsia="TimesNewRomanPSMT"/>
        </w:rPr>
        <w:t xml:space="preserve"> </w:t>
      </w:r>
      <w:r w:rsidRPr="00202FD8">
        <w:rPr>
          <w:rFonts w:eastAsia="TimesNewRomanPSMT"/>
        </w:rPr>
        <w:t xml:space="preserve">г. </w:t>
      </w:r>
    </w:p>
    <w:p w:rsidR="0075516B" w:rsidRPr="00202FD8" w:rsidRDefault="0075516B" w:rsidP="00F50E11">
      <w:pPr>
        <w:tabs>
          <w:tab w:val="left" w:pos="709"/>
        </w:tabs>
        <w:autoSpaceDE w:val="0"/>
        <w:autoSpaceDN w:val="0"/>
        <w:adjustRightInd w:val="0"/>
        <w:ind w:firstLine="709"/>
        <w:jc w:val="center"/>
        <w:rPr>
          <w:rFonts w:eastAsia="TimesNewRomanPSMT"/>
        </w:rPr>
      </w:pPr>
    </w:p>
    <w:p w:rsidR="0075516B" w:rsidRPr="00664419" w:rsidRDefault="0075516B" w:rsidP="00664419">
      <w:pPr>
        <w:tabs>
          <w:tab w:val="left" w:pos="709"/>
        </w:tabs>
        <w:autoSpaceDE w:val="0"/>
        <w:autoSpaceDN w:val="0"/>
        <w:adjustRightInd w:val="0"/>
        <w:ind w:firstLine="709"/>
        <w:jc w:val="both"/>
        <w:rPr>
          <w:rFonts w:eastAsia="TimesNewRomanPSMT"/>
          <w:sz w:val="28"/>
          <w:szCs w:val="28"/>
        </w:rPr>
      </w:pPr>
      <w:r w:rsidRPr="00664419">
        <w:rPr>
          <w:rFonts w:eastAsia="TimesNewRomanPSMT"/>
          <w:sz w:val="28"/>
          <w:szCs w:val="28"/>
        </w:rPr>
        <w:t xml:space="preserve">Следующим по значимости является медицинские ИИИ – </w:t>
      </w:r>
      <w:r w:rsidR="00CE2873" w:rsidRPr="00664419">
        <w:rPr>
          <w:sz w:val="28"/>
          <w:szCs w:val="28"/>
        </w:rPr>
        <w:t>7,32</w:t>
      </w:r>
      <w:r w:rsidR="00434E9B" w:rsidRPr="00664419">
        <w:rPr>
          <w:sz w:val="28"/>
          <w:szCs w:val="28"/>
        </w:rPr>
        <w:t xml:space="preserve"> </w:t>
      </w:r>
      <w:r w:rsidR="00664419">
        <w:rPr>
          <w:sz w:val="28"/>
          <w:szCs w:val="28"/>
        </w:rPr>
        <w:t>процента</w:t>
      </w:r>
      <w:r w:rsidRPr="00664419">
        <w:rPr>
          <w:rFonts w:eastAsia="TimesNewRomanPSMT"/>
          <w:sz w:val="28"/>
          <w:szCs w:val="28"/>
        </w:rPr>
        <w:t>.</w:t>
      </w:r>
      <w:r w:rsidR="008C7AD0" w:rsidRPr="00664419">
        <w:rPr>
          <w:rFonts w:eastAsia="TimesNewRomanPSMT"/>
          <w:sz w:val="28"/>
          <w:szCs w:val="28"/>
        </w:rPr>
        <w:t xml:space="preserve"> </w:t>
      </w:r>
      <w:r w:rsidRPr="00664419">
        <w:rPr>
          <w:rFonts w:eastAsia="TimesNewRomanPSMT"/>
          <w:sz w:val="28"/>
          <w:szCs w:val="28"/>
        </w:rPr>
        <w:t>Вклад остальных источников является незначительным, и не превышает 0,1</w:t>
      </w:r>
      <w:r w:rsidR="00434E9B" w:rsidRPr="00664419">
        <w:rPr>
          <w:rFonts w:eastAsia="TimesNewRomanPSMT"/>
          <w:sz w:val="28"/>
          <w:szCs w:val="28"/>
        </w:rPr>
        <w:t xml:space="preserve"> </w:t>
      </w:r>
      <w:r w:rsidR="00664419">
        <w:rPr>
          <w:rFonts w:eastAsia="TimesNewRomanPSMT"/>
          <w:sz w:val="28"/>
          <w:szCs w:val="28"/>
        </w:rPr>
        <w:t>проце</w:t>
      </w:r>
      <w:r w:rsidR="00664419">
        <w:rPr>
          <w:rFonts w:eastAsia="TimesNewRomanPSMT"/>
          <w:sz w:val="28"/>
          <w:szCs w:val="28"/>
        </w:rPr>
        <w:t>н</w:t>
      </w:r>
      <w:r w:rsidR="00664419">
        <w:rPr>
          <w:rFonts w:eastAsia="TimesNewRomanPSMT"/>
          <w:sz w:val="28"/>
          <w:szCs w:val="28"/>
        </w:rPr>
        <w:t>та</w:t>
      </w:r>
      <w:r w:rsidRPr="00664419">
        <w:rPr>
          <w:rFonts w:eastAsia="TimesNewRomanPSMT"/>
          <w:sz w:val="28"/>
          <w:szCs w:val="28"/>
        </w:rPr>
        <w:t xml:space="preserve"> от суммарного воздействия всех ИИИ.</w:t>
      </w:r>
    </w:p>
    <w:p w:rsidR="00BE60D2" w:rsidRDefault="00664419" w:rsidP="00BE60D2">
      <w:pPr>
        <w:pStyle w:val="2f2"/>
        <w:shd w:val="clear" w:color="auto" w:fill="auto"/>
        <w:tabs>
          <w:tab w:val="left" w:pos="993"/>
        </w:tabs>
        <w:spacing w:before="0" w:line="240" w:lineRule="auto"/>
        <w:ind w:firstLine="709"/>
        <w:rPr>
          <w:lang w:val="ru-RU"/>
        </w:rPr>
      </w:pPr>
      <w:r>
        <w:t xml:space="preserve">По состоянию на </w:t>
      </w:r>
      <w:r w:rsidR="00CE2873" w:rsidRPr="00664419">
        <w:t>1</w:t>
      </w:r>
      <w:r>
        <w:rPr>
          <w:lang w:val="ru-RU"/>
        </w:rPr>
        <w:t xml:space="preserve"> января </w:t>
      </w:r>
      <w:r w:rsidR="00CE2873" w:rsidRPr="00664419">
        <w:t>201</w:t>
      </w:r>
      <w:r w:rsidR="00CE2873" w:rsidRPr="00664419">
        <w:rPr>
          <w:lang w:val="ru-RU"/>
        </w:rPr>
        <w:t>7</w:t>
      </w:r>
      <w:r>
        <w:rPr>
          <w:lang w:val="ru-RU"/>
        </w:rPr>
        <w:t xml:space="preserve"> </w:t>
      </w:r>
      <w:r w:rsidR="00B877B2" w:rsidRPr="00664419">
        <w:t>г. на те</w:t>
      </w:r>
      <w:r w:rsidR="00434E9B" w:rsidRPr="00664419">
        <w:t>рритории Республики Тыва работае</w:t>
      </w:r>
      <w:r w:rsidR="00B877B2" w:rsidRPr="00664419">
        <w:t xml:space="preserve">т с техногенными ИИИ всего </w:t>
      </w:r>
      <w:r w:rsidR="00CE2873" w:rsidRPr="00664419">
        <w:t>4</w:t>
      </w:r>
      <w:r w:rsidR="00CE2873" w:rsidRPr="00664419">
        <w:rPr>
          <w:lang w:val="ru-RU"/>
        </w:rPr>
        <w:t>4</w:t>
      </w:r>
      <w:r w:rsidR="00434E9B" w:rsidRPr="00664419">
        <w:t xml:space="preserve"> объект</w:t>
      </w:r>
      <w:r w:rsidR="00CE2873" w:rsidRPr="00664419">
        <w:rPr>
          <w:lang w:val="ru-RU"/>
        </w:rPr>
        <w:t>а</w:t>
      </w:r>
      <w:r w:rsidR="00434E9B" w:rsidRPr="00664419">
        <w:t>, относящий</w:t>
      </w:r>
      <w:r w:rsidR="00B877B2" w:rsidRPr="00664419">
        <w:t>ся к 4 категории по радиацио</w:t>
      </w:r>
      <w:r w:rsidR="00B877B2" w:rsidRPr="00664419">
        <w:t>н</w:t>
      </w:r>
      <w:r w:rsidR="00B877B2" w:rsidRPr="00664419">
        <w:t>ной опасности в том числе:</w:t>
      </w:r>
    </w:p>
    <w:p w:rsidR="00BE60D2" w:rsidRDefault="00CE2873" w:rsidP="00BE60D2">
      <w:pPr>
        <w:pStyle w:val="2f2"/>
        <w:shd w:val="clear" w:color="auto" w:fill="auto"/>
        <w:tabs>
          <w:tab w:val="left" w:pos="993"/>
        </w:tabs>
        <w:spacing w:before="0" w:line="240" w:lineRule="auto"/>
        <w:ind w:firstLine="709"/>
        <w:rPr>
          <w:lang w:val="ru-RU"/>
        </w:rPr>
      </w:pPr>
      <w:r w:rsidRPr="00664419">
        <w:rPr>
          <w:lang w:val="ru-RU"/>
        </w:rPr>
        <w:t>41</w:t>
      </w:r>
      <w:r w:rsidRPr="00664419">
        <w:t xml:space="preserve"> учреждени</w:t>
      </w:r>
      <w:r w:rsidRPr="00664419">
        <w:rPr>
          <w:lang w:val="ru-RU"/>
        </w:rPr>
        <w:t>е</w:t>
      </w:r>
      <w:r w:rsidRPr="00664419">
        <w:t>, использующ</w:t>
      </w:r>
      <w:r w:rsidRPr="00664419">
        <w:rPr>
          <w:lang w:val="ru-RU"/>
        </w:rPr>
        <w:t>ее</w:t>
      </w:r>
      <w:r w:rsidR="00B877B2" w:rsidRPr="00664419">
        <w:t xml:space="preserve"> в своей деятельности медицинские рентгеновские и гамма-терапевтические аппараты;</w:t>
      </w:r>
    </w:p>
    <w:p w:rsidR="00BE60D2" w:rsidRDefault="00B877B2" w:rsidP="00BE60D2">
      <w:pPr>
        <w:pStyle w:val="2f2"/>
        <w:shd w:val="clear" w:color="auto" w:fill="auto"/>
        <w:tabs>
          <w:tab w:val="left" w:pos="993"/>
        </w:tabs>
        <w:spacing w:before="0" w:line="240" w:lineRule="auto"/>
        <w:ind w:firstLine="709"/>
        <w:rPr>
          <w:lang w:val="ru-RU"/>
        </w:rPr>
      </w:pPr>
      <w:r w:rsidRPr="00664419">
        <w:t>Тывинская таможня, использующая в своей деятельности лучевые досмотровые установки;</w:t>
      </w:r>
    </w:p>
    <w:p w:rsidR="00BE60D2" w:rsidRDefault="00CE2873" w:rsidP="00BE60D2">
      <w:pPr>
        <w:pStyle w:val="2f2"/>
        <w:shd w:val="clear" w:color="auto" w:fill="auto"/>
        <w:tabs>
          <w:tab w:val="left" w:pos="993"/>
        </w:tabs>
        <w:spacing w:before="0" w:line="240" w:lineRule="auto"/>
        <w:ind w:firstLine="709"/>
        <w:rPr>
          <w:lang w:val="ru-RU"/>
        </w:rPr>
      </w:pPr>
      <w:r w:rsidRPr="00664419">
        <w:rPr>
          <w:lang w:val="ru-RU"/>
        </w:rPr>
        <w:t xml:space="preserve">РКП </w:t>
      </w:r>
      <w:r w:rsidR="00772D95" w:rsidRPr="00664419">
        <w:rPr>
          <w:lang w:val="ru-RU"/>
        </w:rPr>
        <w:t>«</w:t>
      </w:r>
      <w:r w:rsidRPr="00664419">
        <w:rPr>
          <w:lang w:val="ru-RU"/>
        </w:rPr>
        <w:t xml:space="preserve">Авиакомпания </w:t>
      </w:r>
      <w:r w:rsidR="00772D95" w:rsidRPr="00664419">
        <w:rPr>
          <w:lang w:val="ru-RU"/>
        </w:rPr>
        <w:t>«</w:t>
      </w:r>
      <w:r w:rsidRPr="00664419">
        <w:rPr>
          <w:lang w:val="ru-RU"/>
        </w:rPr>
        <w:t>Тувинские авиационные линии</w:t>
      </w:r>
      <w:r w:rsidR="00772D95" w:rsidRPr="00664419">
        <w:rPr>
          <w:lang w:val="ru-RU"/>
        </w:rPr>
        <w:t>»</w:t>
      </w:r>
      <w:r w:rsidRPr="00664419">
        <w:rPr>
          <w:lang w:val="ru-RU"/>
        </w:rPr>
        <w:t>, и</w:t>
      </w:r>
      <w:r w:rsidRPr="00664419">
        <w:rPr>
          <w:lang w:val="ru-RU"/>
        </w:rPr>
        <w:t>с</w:t>
      </w:r>
      <w:r w:rsidRPr="00664419">
        <w:rPr>
          <w:lang w:val="ru-RU"/>
        </w:rPr>
        <w:t>пользующее в своей деятел</w:t>
      </w:r>
      <w:r w:rsidRPr="00664419">
        <w:rPr>
          <w:lang w:val="ru-RU"/>
        </w:rPr>
        <w:t>ь</w:t>
      </w:r>
      <w:r w:rsidRPr="00664419">
        <w:rPr>
          <w:lang w:val="ru-RU"/>
        </w:rPr>
        <w:t>ности радиоизотопные приборы;</w:t>
      </w:r>
    </w:p>
    <w:p w:rsidR="00B877B2" w:rsidRPr="00664419" w:rsidRDefault="00B877B2" w:rsidP="00BE60D2">
      <w:pPr>
        <w:pStyle w:val="2f2"/>
        <w:shd w:val="clear" w:color="auto" w:fill="auto"/>
        <w:tabs>
          <w:tab w:val="left" w:pos="993"/>
        </w:tabs>
        <w:spacing w:before="0" w:line="240" w:lineRule="auto"/>
        <w:ind w:firstLine="709"/>
      </w:pPr>
      <w:r w:rsidRPr="00664419">
        <w:t xml:space="preserve">ФГУП </w:t>
      </w:r>
      <w:r w:rsidR="00772D95" w:rsidRPr="00664419">
        <w:t>«</w:t>
      </w:r>
      <w:r w:rsidRPr="00664419">
        <w:t xml:space="preserve">Аэропорт </w:t>
      </w:r>
      <w:r w:rsidR="00772D95" w:rsidRPr="00664419">
        <w:t>«</w:t>
      </w:r>
      <w:r w:rsidRPr="00664419">
        <w:t>Кызыл</w:t>
      </w:r>
      <w:r w:rsidR="00772D95" w:rsidRPr="00664419">
        <w:t>»</w:t>
      </w:r>
      <w:r w:rsidRPr="00664419">
        <w:t>, использующее в своей деятельности лучевые досмотровые установки.</w:t>
      </w:r>
    </w:p>
    <w:p w:rsidR="00B877B2" w:rsidRPr="00664419" w:rsidRDefault="00B877B2" w:rsidP="00664419">
      <w:pPr>
        <w:pStyle w:val="2f2"/>
        <w:shd w:val="clear" w:color="auto" w:fill="auto"/>
        <w:tabs>
          <w:tab w:val="left" w:pos="993"/>
        </w:tabs>
        <w:spacing w:before="0" w:line="240" w:lineRule="auto"/>
        <w:ind w:firstLine="709"/>
      </w:pPr>
      <w:r w:rsidRPr="00664419">
        <w:t>В отчетном году радиационно-гигиенической паспортизацией и Единой государственной системой учета</w:t>
      </w:r>
      <w:r w:rsidR="00CE2873" w:rsidRPr="00664419">
        <w:t xml:space="preserve"> доз облучения населения за 201</w:t>
      </w:r>
      <w:r w:rsidR="00CE2873" w:rsidRPr="00664419">
        <w:rPr>
          <w:lang w:val="ru-RU"/>
        </w:rPr>
        <w:t>6</w:t>
      </w:r>
      <w:r w:rsidR="00664419">
        <w:rPr>
          <w:lang w:val="ru-RU"/>
        </w:rPr>
        <w:t xml:space="preserve"> </w:t>
      </w:r>
      <w:r w:rsidR="00CE2873" w:rsidRPr="00664419">
        <w:t>г</w:t>
      </w:r>
      <w:r w:rsidR="00664419">
        <w:rPr>
          <w:lang w:val="ru-RU"/>
        </w:rPr>
        <w:t>оду</w:t>
      </w:r>
      <w:r w:rsidR="00CE2873" w:rsidRPr="00664419">
        <w:t xml:space="preserve"> охвачено всего </w:t>
      </w:r>
      <w:r w:rsidR="00CE2873" w:rsidRPr="00664419">
        <w:rPr>
          <w:lang w:val="ru-RU"/>
        </w:rPr>
        <w:t>41</w:t>
      </w:r>
      <w:r w:rsidR="00CE2873" w:rsidRPr="00664419">
        <w:t xml:space="preserve"> объект из 4</w:t>
      </w:r>
      <w:r w:rsidR="00CE2873" w:rsidRPr="00664419">
        <w:rPr>
          <w:lang w:val="ru-RU"/>
        </w:rPr>
        <w:t>4</w:t>
      </w:r>
      <w:r w:rsidRPr="00664419">
        <w:t>, использующих на территории Республики Тыва ИИИ.</w:t>
      </w:r>
    </w:p>
    <w:p w:rsidR="00B877B2" w:rsidRPr="00664419" w:rsidRDefault="004E61B5" w:rsidP="00664419">
      <w:pPr>
        <w:pStyle w:val="2f2"/>
        <w:shd w:val="clear" w:color="auto" w:fill="auto"/>
        <w:spacing w:before="0" w:line="240" w:lineRule="auto"/>
        <w:ind w:firstLine="709"/>
      </w:pPr>
      <w:r w:rsidRPr="00664419">
        <w:t>В 2016</w:t>
      </w:r>
      <w:r w:rsidR="00664419">
        <w:rPr>
          <w:lang w:val="ru-RU"/>
        </w:rPr>
        <w:t xml:space="preserve"> </w:t>
      </w:r>
      <w:r w:rsidR="00651D07" w:rsidRPr="00664419">
        <w:t>г</w:t>
      </w:r>
      <w:r w:rsidR="00664419">
        <w:rPr>
          <w:lang w:val="ru-RU"/>
        </w:rPr>
        <w:t>оду</w:t>
      </w:r>
      <w:r w:rsidR="00651D07" w:rsidRPr="00664419">
        <w:t>, как и в предыдущие годы</w:t>
      </w:r>
      <w:r w:rsidR="00B877B2" w:rsidRPr="00664419">
        <w:t>, в целях оценки радиационной обстановки в Республике Тыва осуществлялся постоянный контроль окружающей среды по показателям радиационной безопасности.</w:t>
      </w:r>
    </w:p>
    <w:p w:rsidR="0075516B" w:rsidRPr="00664419" w:rsidRDefault="00052A83" w:rsidP="00664419">
      <w:pPr>
        <w:ind w:firstLine="709"/>
        <w:jc w:val="both"/>
        <w:rPr>
          <w:sz w:val="28"/>
          <w:szCs w:val="28"/>
        </w:rPr>
      </w:pPr>
      <w:r w:rsidRPr="00664419">
        <w:rPr>
          <w:sz w:val="28"/>
          <w:szCs w:val="28"/>
        </w:rPr>
        <w:t>Так, анализ результатов исследованных проб почвы по показателям радиац</w:t>
      </w:r>
      <w:r w:rsidRPr="00664419">
        <w:rPr>
          <w:sz w:val="28"/>
          <w:szCs w:val="28"/>
        </w:rPr>
        <w:t>и</w:t>
      </w:r>
      <w:r w:rsidRPr="00664419">
        <w:rPr>
          <w:sz w:val="28"/>
          <w:szCs w:val="28"/>
        </w:rPr>
        <w:t>онной безопа</w:t>
      </w:r>
      <w:r w:rsidRPr="00664419">
        <w:rPr>
          <w:sz w:val="28"/>
          <w:szCs w:val="28"/>
        </w:rPr>
        <w:t>с</w:t>
      </w:r>
      <w:r w:rsidRPr="00664419">
        <w:rPr>
          <w:sz w:val="28"/>
          <w:szCs w:val="28"/>
        </w:rPr>
        <w:t>ности показывает, что на территории Республики Тыва отсутствуют участки с повышенным с</w:t>
      </w:r>
      <w:r w:rsidRPr="00664419">
        <w:rPr>
          <w:sz w:val="28"/>
          <w:szCs w:val="28"/>
        </w:rPr>
        <w:t>о</w:t>
      </w:r>
      <w:r w:rsidRPr="00664419">
        <w:rPr>
          <w:sz w:val="28"/>
          <w:szCs w:val="28"/>
        </w:rPr>
        <w:t>держанием техногенных радионуклидов, обусловленных последствиями ранее произошедших радиационных аварий и инцидентов, в том числе и аварией на АЭС в Японии. Незначительное ф</w:t>
      </w:r>
      <w:r w:rsidRPr="00664419">
        <w:rPr>
          <w:sz w:val="28"/>
          <w:szCs w:val="28"/>
        </w:rPr>
        <w:t>о</w:t>
      </w:r>
      <w:r w:rsidRPr="00664419">
        <w:rPr>
          <w:sz w:val="28"/>
          <w:szCs w:val="28"/>
        </w:rPr>
        <w:t xml:space="preserve">новое загрязнение территории Республики Тыва техногенными радионуклидами происходит за счет глобальных </w:t>
      </w:r>
      <w:r w:rsidRPr="00664419">
        <w:rPr>
          <w:sz w:val="28"/>
          <w:szCs w:val="28"/>
        </w:rPr>
        <w:lastRenderedPageBreak/>
        <w:t xml:space="preserve">выпадений. </w:t>
      </w:r>
      <w:r w:rsidR="005C7E34" w:rsidRPr="00664419">
        <w:rPr>
          <w:sz w:val="28"/>
          <w:szCs w:val="28"/>
        </w:rPr>
        <w:t>Динамика исследования образцов проб почвы по показателям радиац</w:t>
      </w:r>
      <w:r w:rsidR="005C7E34" w:rsidRPr="00664419">
        <w:rPr>
          <w:sz w:val="28"/>
          <w:szCs w:val="28"/>
        </w:rPr>
        <w:t>и</w:t>
      </w:r>
      <w:r w:rsidR="005C7E34" w:rsidRPr="00664419">
        <w:rPr>
          <w:sz w:val="28"/>
          <w:szCs w:val="28"/>
        </w:rPr>
        <w:t>онной безопасности за п</w:t>
      </w:r>
      <w:r w:rsidR="005C7E34" w:rsidRPr="00664419">
        <w:rPr>
          <w:sz w:val="28"/>
          <w:szCs w:val="28"/>
        </w:rPr>
        <w:t>е</w:t>
      </w:r>
      <w:r w:rsidR="00D7209F" w:rsidRPr="00664419">
        <w:rPr>
          <w:sz w:val="28"/>
          <w:szCs w:val="28"/>
        </w:rPr>
        <w:t>риод с 2015</w:t>
      </w:r>
      <w:r w:rsidR="00664419">
        <w:rPr>
          <w:sz w:val="28"/>
          <w:szCs w:val="28"/>
        </w:rPr>
        <w:t xml:space="preserve"> </w:t>
      </w:r>
      <w:r w:rsidR="005C7E34" w:rsidRPr="00664419">
        <w:rPr>
          <w:sz w:val="28"/>
          <w:szCs w:val="28"/>
        </w:rPr>
        <w:t>по 201</w:t>
      </w:r>
      <w:r w:rsidR="00D7209F" w:rsidRPr="00664419">
        <w:rPr>
          <w:sz w:val="28"/>
          <w:szCs w:val="28"/>
        </w:rPr>
        <w:t>7</w:t>
      </w:r>
      <w:r w:rsidR="00664419">
        <w:rPr>
          <w:sz w:val="28"/>
          <w:szCs w:val="28"/>
        </w:rPr>
        <w:t xml:space="preserve"> </w:t>
      </w:r>
      <w:r w:rsidR="005C7E34" w:rsidRPr="00664419">
        <w:rPr>
          <w:sz w:val="28"/>
          <w:szCs w:val="28"/>
        </w:rPr>
        <w:t>г</w:t>
      </w:r>
      <w:r w:rsidR="00664419">
        <w:rPr>
          <w:sz w:val="28"/>
          <w:szCs w:val="28"/>
        </w:rPr>
        <w:t>оды</w:t>
      </w:r>
      <w:r w:rsidR="005C7E34" w:rsidRPr="00664419">
        <w:rPr>
          <w:sz w:val="28"/>
          <w:szCs w:val="28"/>
        </w:rPr>
        <w:t xml:space="preserve"> показана на рисунке 8.2.</w:t>
      </w:r>
    </w:p>
    <w:p w:rsidR="00FE11D4" w:rsidRPr="00202FD8" w:rsidRDefault="00FE11D4" w:rsidP="00C053A4">
      <w:pPr>
        <w:ind w:firstLine="709"/>
        <w:jc w:val="both"/>
      </w:pPr>
    </w:p>
    <w:p w:rsidR="004C6587" w:rsidRPr="00202FD8" w:rsidRDefault="0050086E" w:rsidP="00F50E11">
      <w:pPr>
        <w:tabs>
          <w:tab w:val="left" w:pos="709"/>
        </w:tabs>
        <w:ind w:firstLine="709"/>
        <w:jc w:val="center"/>
      </w:pPr>
      <w:r>
        <w:rPr>
          <w:noProof/>
        </w:rPr>
        <w:drawing>
          <wp:inline distT="0" distB="0" distL="0" distR="0">
            <wp:extent cx="4638675" cy="1800225"/>
            <wp:effectExtent l="19050" t="19050" r="28575" b="28575"/>
            <wp:docPr id="19" name="Рисунок 3" descr="Описание: C:\Users\eker\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eker\AppData\Local\Temp\FineReader12.00\media\image2.jpeg"/>
                    <pic:cNvPicPr>
                      <a:picLocks noChangeAspect="1" noChangeArrowheads="1"/>
                    </pic:cNvPicPr>
                  </pic:nvPicPr>
                  <pic:blipFill>
                    <a:blip r:embed="rId31" cstate="print"/>
                    <a:srcRect b="17485"/>
                    <a:stretch>
                      <a:fillRect/>
                    </a:stretch>
                  </pic:blipFill>
                  <pic:spPr bwMode="auto">
                    <a:xfrm>
                      <a:off x="0" y="0"/>
                      <a:ext cx="4638675" cy="1800225"/>
                    </a:xfrm>
                    <a:prstGeom prst="rect">
                      <a:avLst/>
                    </a:prstGeom>
                    <a:noFill/>
                    <a:ln w="6350" cmpd="sng">
                      <a:solidFill>
                        <a:srgbClr val="000000"/>
                      </a:solidFill>
                      <a:miter lim="800000"/>
                      <a:headEnd/>
                      <a:tailEnd/>
                    </a:ln>
                    <a:effectLst/>
                  </pic:spPr>
                </pic:pic>
              </a:graphicData>
            </a:graphic>
          </wp:inline>
        </w:drawing>
      </w:r>
    </w:p>
    <w:p w:rsidR="0042710F" w:rsidRDefault="0042710F" w:rsidP="00693A75">
      <w:pPr>
        <w:tabs>
          <w:tab w:val="left" w:pos="709"/>
        </w:tabs>
        <w:jc w:val="center"/>
      </w:pPr>
    </w:p>
    <w:p w:rsidR="0075516B" w:rsidRPr="00202FD8" w:rsidRDefault="005937A2" w:rsidP="00F50E11">
      <w:pPr>
        <w:tabs>
          <w:tab w:val="left" w:pos="709"/>
        </w:tabs>
        <w:ind w:firstLine="709"/>
        <w:jc w:val="center"/>
      </w:pPr>
      <w:r w:rsidRPr="00202FD8">
        <w:t>Рис. 8</w:t>
      </w:r>
      <w:r w:rsidR="0075516B" w:rsidRPr="00202FD8">
        <w:t>.</w:t>
      </w:r>
      <w:r w:rsidRPr="00202FD8">
        <w:t>2</w:t>
      </w:r>
      <w:r w:rsidR="0075516B" w:rsidRPr="00202FD8">
        <w:t xml:space="preserve"> Динамика исследования образцов проб почвы</w:t>
      </w:r>
    </w:p>
    <w:p w:rsidR="0075516B" w:rsidRPr="00202FD8" w:rsidRDefault="0075516B" w:rsidP="00F50E11">
      <w:pPr>
        <w:tabs>
          <w:tab w:val="left" w:pos="709"/>
        </w:tabs>
        <w:ind w:firstLine="709"/>
        <w:jc w:val="center"/>
      </w:pPr>
      <w:r w:rsidRPr="00202FD8">
        <w:t>по показателям радиационн</w:t>
      </w:r>
      <w:r w:rsidR="00D7209F" w:rsidRPr="00202FD8">
        <w:t>ой безопасности за период с 2015</w:t>
      </w:r>
      <w:r w:rsidRPr="00202FD8">
        <w:t xml:space="preserve"> по 201</w:t>
      </w:r>
      <w:r w:rsidR="00D7209F" w:rsidRPr="00202FD8">
        <w:t>7</w:t>
      </w:r>
      <w:r w:rsidR="00664419">
        <w:t xml:space="preserve"> годы</w:t>
      </w:r>
      <w:r w:rsidRPr="00202FD8">
        <w:t>.</w:t>
      </w:r>
    </w:p>
    <w:p w:rsidR="0075516B" w:rsidRPr="00202FD8" w:rsidRDefault="0075516B" w:rsidP="00C053A4">
      <w:pPr>
        <w:tabs>
          <w:tab w:val="left" w:pos="709"/>
        </w:tabs>
        <w:autoSpaceDE w:val="0"/>
        <w:autoSpaceDN w:val="0"/>
        <w:adjustRightInd w:val="0"/>
        <w:ind w:firstLine="708"/>
        <w:jc w:val="both"/>
      </w:pPr>
    </w:p>
    <w:p w:rsidR="00651D07" w:rsidRPr="00664419" w:rsidRDefault="00D7209F" w:rsidP="00C053A4">
      <w:pPr>
        <w:pStyle w:val="2f2"/>
        <w:shd w:val="clear" w:color="auto" w:fill="auto"/>
        <w:spacing w:before="0" w:line="240" w:lineRule="auto"/>
        <w:ind w:firstLine="709"/>
      </w:pPr>
      <w:r w:rsidRPr="00664419">
        <w:t>В 201</w:t>
      </w:r>
      <w:r w:rsidRPr="00664419">
        <w:rPr>
          <w:lang w:val="ru-RU"/>
        </w:rPr>
        <w:t>7</w:t>
      </w:r>
      <w:r w:rsidR="00664419">
        <w:rPr>
          <w:lang w:val="ru-RU"/>
        </w:rPr>
        <w:t xml:space="preserve"> </w:t>
      </w:r>
      <w:r w:rsidRPr="00664419">
        <w:t>г</w:t>
      </w:r>
      <w:r w:rsidR="00664419">
        <w:rPr>
          <w:lang w:val="ru-RU"/>
        </w:rPr>
        <w:t>оду</w:t>
      </w:r>
      <w:r w:rsidRPr="00664419">
        <w:t xml:space="preserve"> исследовано 13</w:t>
      </w:r>
      <w:r w:rsidRPr="00664419">
        <w:rPr>
          <w:lang w:val="ru-RU"/>
        </w:rPr>
        <w:t>0</w:t>
      </w:r>
      <w:r w:rsidR="00651D07" w:rsidRPr="00664419">
        <w:t xml:space="preserve"> проб из открытых водоемов республики по показателям суммарна</w:t>
      </w:r>
      <w:r w:rsidR="00045DD6" w:rsidRPr="00664419">
        <w:t>я альфа- и бета-активность воды.</w:t>
      </w:r>
      <w:r w:rsidR="00651D07" w:rsidRPr="00664419">
        <w:t xml:space="preserve"> Из них проб воды с превышением контрольных уровней по суммарной альфа- и бета</w:t>
      </w:r>
      <w:r w:rsidR="00045DD6" w:rsidRPr="00664419">
        <w:t>-</w:t>
      </w:r>
      <w:r w:rsidR="00651D07" w:rsidRPr="00664419">
        <w:t>активность воды не обнар</w:t>
      </w:r>
      <w:r w:rsidR="00651D07" w:rsidRPr="00664419">
        <w:t>у</w:t>
      </w:r>
      <w:r w:rsidR="00651D07" w:rsidRPr="00664419">
        <w:t>жено.</w:t>
      </w:r>
    </w:p>
    <w:p w:rsidR="00045DD6" w:rsidRPr="00664419" w:rsidRDefault="00D7209F" w:rsidP="00C053A4">
      <w:pPr>
        <w:pStyle w:val="2f2"/>
        <w:shd w:val="clear" w:color="auto" w:fill="auto"/>
        <w:spacing w:before="0" w:line="240" w:lineRule="auto"/>
        <w:ind w:firstLine="709"/>
      </w:pPr>
      <w:r w:rsidRPr="00664419">
        <w:t>В 201</w:t>
      </w:r>
      <w:r w:rsidRPr="00664419">
        <w:rPr>
          <w:lang w:val="ru-RU"/>
        </w:rPr>
        <w:t>7</w:t>
      </w:r>
      <w:r w:rsidR="00664419">
        <w:rPr>
          <w:lang w:val="ru-RU"/>
        </w:rPr>
        <w:t xml:space="preserve"> </w:t>
      </w:r>
      <w:r w:rsidR="00045DD6" w:rsidRPr="00664419">
        <w:t>г</w:t>
      </w:r>
      <w:r w:rsidR="00664419">
        <w:rPr>
          <w:lang w:val="ru-RU"/>
        </w:rPr>
        <w:t>оду</w:t>
      </w:r>
      <w:r w:rsidR="00045DD6" w:rsidRPr="00664419">
        <w:t xml:space="preserve"> из источников централизованного питьевого водоснабжения исследовано:</w:t>
      </w:r>
    </w:p>
    <w:p w:rsidR="00045DD6" w:rsidRPr="00664419" w:rsidRDefault="00045DD6" w:rsidP="00C053A4">
      <w:pPr>
        <w:pStyle w:val="2f2"/>
        <w:shd w:val="clear" w:color="auto" w:fill="auto"/>
        <w:tabs>
          <w:tab w:val="left" w:pos="851"/>
        </w:tabs>
        <w:spacing w:before="0" w:line="240" w:lineRule="auto"/>
        <w:ind w:firstLine="709"/>
      </w:pPr>
      <w:r w:rsidRPr="00664419">
        <w:t xml:space="preserve">- по показателям суммарная альфа-, </w:t>
      </w:r>
      <w:r w:rsidR="00D7209F" w:rsidRPr="00664419">
        <w:t>бета-активность воды 1</w:t>
      </w:r>
      <w:r w:rsidR="00D7209F" w:rsidRPr="00664419">
        <w:rPr>
          <w:lang w:val="ru-RU"/>
        </w:rPr>
        <w:t>84</w:t>
      </w:r>
      <w:r w:rsidR="00387BDB" w:rsidRPr="00664419">
        <w:t xml:space="preserve"> проб, из них</w:t>
      </w:r>
      <w:r w:rsidRPr="00664419">
        <w:t xml:space="preserve"> </w:t>
      </w:r>
      <w:r w:rsidR="00387BDB" w:rsidRPr="00664419">
        <w:t>с</w:t>
      </w:r>
      <w:r w:rsidRPr="00664419">
        <w:t xml:space="preserve"> превыш</w:t>
      </w:r>
      <w:r w:rsidR="00387BDB" w:rsidRPr="00664419">
        <w:t>ением</w:t>
      </w:r>
      <w:r w:rsidRPr="00664419">
        <w:t xml:space="preserve"> контроль</w:t>
      </w:r>
      <w:r w:rsidR="00387BDB" w:rsidRPr="00664419">
        <w:t>ного</w:t>
      </w:r>
      <w:r w:rsidRPr="00664419">
        <w:t xml:space="preserve"> уров</w:t>
      </w:r>
      <w:r w:rsidR="00387BDB" w:rsidRPr="00664419">
        <w:t>ня</w:t>
      </w:r>
      <w:r w:rsidRPr="00664419">
        <w:t xml:space="preserve"> по показателям не обнар</w:t>
      </w:r>
      <w:r w:rsidRPr="00664419">
        <w:t>у</w:t>
      </w:r>
      <w:r w:rsidRPr="00664419">
        <w:t>жено;</w:t>
      </w:r>
    </w:p>
    <w:p w:rsidR="00045DD6" w:rsidRPr="00664419" w:rsidRDefault="00045DD6" w:rsidP="00C053A4">
      <w:pPr>
        <w:pStyle w:val="aa"/>
        <w:tabs>
          <w:tab w:val="left" w:pos="851"/>
        </w:tabs>
        <w:spacing w:after="0"/>
        <w:rPr>
          <w:sz w:val="28"/>
          <w:szCs w:val="28"/>
        </w:rPr>
      </w:pPr>
      <w:r w:rsidRPr="00664419">
        <w:rPr>
          <w:sz w:val="28"/>
          <w:szCs w:val="28"/>
        </w:rPr>
        <w:t>- по показателям удельная а</w:t>
      </w:r>
      <w:r w:rsidR="00D7209F" w:rsidRPr="00664419">
        <w:rPr>
          <w:sz w:val="28"/>
          <w:szCs w:val="28"/>
        </w:rPr>
        <w:t>ктивность радона</w:t>
      </w:r>
      <w:r w:rsidR="00664419">
        <w:rPr>
          <w:sz w:val="28"/>
          <w:szCs w:val="28"/>
        </w:rPr>
        <w:t>-</w:t>
      </w:r>
      <w:r w:rsidR="00D7209F" w:rsidRPr="00664419">
        <w:rPr>
          <w:sz w:val="28"/>
          <w:szCs w:val="28"/>
        </w:rPr>
        <w:t xml:space="preserve">222 в воде </w:t>
      </w:r>
      <w:r w:rsidR="00664419">
        <w:rPr>
          <w:sz w:val="28"/>
          <w:szCs w:val="28"/>
        </w:rPr>
        <w:t>–</w:t>
      </w:r>
      <w:r w:rsidR="00D7209F" w:rsidRPr="00664419">
        <w:rPr>
          <w:sz w:val="28"/>
          <w:szCs w:val="28"/>
        </w:rPr>
        <w:t xml:space="preserve"> 73</w:t>
      </w:r>
      <w:r w:rsidRPr="00664419">
        <w:rPr>
          <w:sz w:val="28"/>
          <w:szCs w:val="28"/>
        </w:rPr>
        <w:t xml:space="preserve"> проб</w:t>
      </w:r>
      <w:r w:rsidR="00D7209F" w:rsidRPr="00664419">
        <w:rPr>
          <w:sz w:val="28"/>
          <w:szCs w:val="28"/>
        </w:rPr>
        <w:t>ы</w:t>
      </w:r>
      <w:r w:rsidRPr="00664419">
        <w:rPr>
          <w:sz w:val="28"/>
          <w:szCs w:val="28"/>
        </w:rPr>
        <w:t>. Из них удельный вес проб воды, превышающих контрольный уровень по показателю удельная активность радона-222, соста</w:t>
      </w:r>
      <w:r w:rsidR="00D7209F" w:rsidRPr="00664419">
        <w:rPr>
          <w:sz w:val="28"/>
          <w:szCs w:val="28"/>
        </w:rPr>
        <w:t>вил 23,3</w:t>
      </w:r>
      <w:r w:rsidR="00434E9B" w:rsidRPr="00664419">
        <w:rPr>
          <w:sz w:val="28"/>
          <w:szCs w:val="28"/>
        </w:rPr>
        <w:t xml:space="preserve"> </w:t>
      </w:r>
      <w:r w:rsidR="00664419">
        <w:rPr>
          <w:sz w:val="28"/>
          <w:szCs w:val="28"/>
        </w:rPr>
        <w:t>процента</w:t>
      </w:r>
      <w:r w:rsidR="00D7209F" w:rsidRPr="00664419">
        <w:rPr>
          <w:sz w:val="28"/>
          <w:szCs w:val="28"/>
        </w:rPr>
        <w:t>, т.е. 17 проб из 73</w:t>
      </w:r>
      <w:r w:rsidRPr="00664419">
        <w:rPr>
          <w:sz w:val="28"/>
          <w:szCs w:val="28"/>
        </w:rPr>
        <w:t xml:space="preserve"> исслед</w:t>
      </w:r>
      <w:r w:rsidRPr="00664419">
        <w:rPr>
          <w:sz w:val="28"/>
          <w:szCs w:val="28"/>
        </w:rPr>
        <w:t>о</w:t>
      </w:r>
      <w:r w:rsidRPr="00664419">
        <w:rPr>
          <w:sz w:val="28"/>
          <w:szCs w:val="28"/>
        </w:rPr>
        <w:t>ванных по данному показателю.</w:t>
      </w:r>
    </w:p>
    <w:p w:rsidR="00664419" w:rsidRDefault="0013164F" w:rsidP="00664419">
      <w:pPr>
        <w:pStyle w:val="aa"/>
        <w:tabs>
          <w:tab w:val="left" w:pos="993"/>
        </w:tabs>
        <w:spacing w:after="0"/>
        <w:rPr>
          <w:sz w:val="28"/>
          <w:szCs w:val="28"/>
        </w:rPr>
      </w:pPr>
      <w:r w:rsidRPr="00664419">
        <w:rPr>
          <w:sz w:val="28"/>
          <w:szCs w:val="28"/>
        </w:rPr>
        <w:t>В 2017</w:t>
      </w:r>
      <w:r w:rsidR="00664419">
        <w:rPr>
          <w:sz w:val="28"/>
          <w:szCs w:val="28"/>
        </w:rPr>
        <w:t xml:space="preserve"> </w:t>
      </w:r>
      <w:r w:rsidR="007B690C" w:rsidRPr="00664419">
        <w:rPr>
          <w:sz w:val="28"/>
          <w:szCs w:val="28"/>
        </w:rPr>
        <w:t>г</w:t>
      </w:r>
      <w:r w:rsidR="00664419">
        <w:rPr>
          <w:sz w:val="28"/>
          <w:szCs w:val="28"/>
        </w:rPr>
        <w:t>оду</w:t>
      </w:r>
      <w:r w:rsidR="007B690C" w:rsidRPr="00664419">
        <w:rPr>
          <w:sz w:val="28"/>
          <w:szCs w:val="28"/>
        </w:rPr>
        <w:t xml:space="preserve"> из источников нецентрализованного питьевого водоснабжения исследовано:</w:t>
      </w:r>
    </w:p>
    <w:p w:rsidR="00387BDB" w:rsidRPr="00664419" w:rsidRDefault="00664419" w:rsidP="00664419">
      <w:pPr>
        <w:pStyle w:val="aa"/>
        <w:tabs>
          <w:tab w:val="left" w:pos="993"/>
        </w:tabs>
        <w:spacing w:after="0"/>
        <w:rPr>
          <w:sz w:val="28"/>
          <w:szCs w:val="28"/>
        </w:rPr>
      </w:pPr>
      <w:r>
        <w:rPr>
          <w:sz w:val="28"/>
          <w:szCs w:val="28"/>
        </w:rPr>
        <w:t xml:space="preserve">- </w:t>
      </w:r>
      <w:r w:rsidR="00387BDB" w:rsidRPr="00664419">
        <w:rPr>
          <w:sz w:val="28"/>
          <w:szCs w:val="28"/>
        </w:rPr>
        <w:t>по показателям суммарная ал</w:t>
      </w:r>
      <w:r w:rsidR="0013164F" w:rsidRPr="00664419">
        <w:rPr>
          <w:sz w:val="28"/>
          <w:szCs w:val="28"/>
        </w:rPr>
        <w:t xml:space="preserve">ьфа-, бета-активность воды </w:t>
      </w:r>
      <w:r w:rsidR="00FE7265">
        <w:rPr>
          <w:sz w:val="28"/>
          <w:szCs w:val="28"/>
        </w:rPr>
        <w:t xml:space="preserve">– </w:t>
      </w:r>
      <w:r w:rsidR="0013164F" w:rsidRPr="00664419">
        <w:rPr>
          <w:sz w:val="28"/>
          <w:szCs w:val="28"/>
        </w:rPr>
        <w:t>227</w:t>
      </w:r>
      <w:r w:rsidR="00387BDB" w:rsidRPr="00664419">
        <w:rPr>
          <w:sz w:val="28"/>
          <w:szCs w:val="28"/>
        </w:rPr>
        <w:t xml:space="preserve"> проб. Из них удельный вес проб воды, превышающих контрольный уровень по показателям су</w:t>
      </w:r>
      <w:r w:rsidR="00387BDB" w:rsidRPr="00664419">
        <w:rPr>
          <w:sz w:val="28"/>
          <w:szCs w:val="28"/>
        </w:rPr>
        <w:t>м</w:t>
      </w:r>
      <w:r w:rsidR="00387BDB" w:rsidRPr="00664419">
        <w:rPr>
          <w:sz w:val="28"/>
          <w:szCs w:val="28"/>
        </w:rPr>
        <w:t>марная альфа-активность воды</w:t>
      </w:r>
      <w:r w:rsidR="00FE7265">
        <w:rPr>
          <w:sz w:val="28"/>
          <w:szCs w:val="28"/>
        </w:rPr>
        <w:t>,</w:t>
      </w:r>
      <w:r w:rsidR="00387BDB" w:rsidRPr="00664419">
        <w:rPr>
          <w:sz w:val="28"/>
          <w:szCs w:val="28"/>
        </w:rPr>
        <w:t xml:space="preserve"> составил </w:t>
      </w:r>
      <w:r w:rsidR="0013164F" w:rsidRPr="00664419">
        <w:rPr>
          <w:sz w:val="28"/>
          <w:szCs w:val="28"/>
        </w:rPr>
        <w:t>2,6</w:t>
      </w:r>
      <w:r w:rsidR="00434E9B" w:rsidRPr="00664419">
        <w:rPr>
          <w:sz w:val="28"/>
          <w:szCs w:val="28"/>
        </w:rPr>
        <w:t xml:space="preserve"> </w:t>
      </w:r>
      <w:r w:rsidR="00FE7265">
        <w:rPr>
          <w:sz w:val="28"/>
          <w:szCs w:val="28"/>
        </w:rPr>
        <w:t>процента</w:t>
      </w:r>
      <w:r w:rsidR="0013164F" w:rsidRPr="00664419">
        <w:rPr>
          <w:sz w:val="28"/>
          <w:szCs w:val="28"/>
        </w:rPr>
        <w:t>, т.е. 6</w:t>
      </w:r>
      <w:r w:rsidR="00387BDB" w:rsidRPr="00664419">
        <w:rPr>
          <w:sz w:val="28"/>
          <w:szCs w:val="28"/>
        </w:rPr>
        <w:t xml:space="preserve"> проб из </w:t>
      </w:r>
      <w:r w:rsidR="0013164F" w:rsidRPr="00664419">
        <w:rPr>
          <w:sz w:val="28"/>
          <w:szCs w:val="28"/>
        </w:rPr>
        <w:t>227</w:t>
      </w:r>
      <w:r w:rsidR="00387BDB" w:rsidRPr="00664419">
        <w:rPr>
          <w:sz w:val="28"/>
          <w:szCs w:val="28"/>
        </w:rPr>
        <w:t xml:space="preserve"> исслед</w:t>
      </w:r>
      <w:r w:rsidR="00387BDB" w:rsidRPr="00664419">
        <w:rPr>
          <w:sz w:val="28"/>
          <w:szCs w:val="28"/>
        </w:rPr>
        <w:t>о</w:t>
      </w:r>
      <w:r w:rsidR="00387BDB" w:rsidRPr="00664419">
        <w:rPr>
          <w:sz w:val="28"/>
          <w:szCs w:val="28"/>
        </w:rPr>
        <w:t>ванных по данному показателю;</w:t>
      </w:r>
    </w:p>
    <w:p w:rsidR="005937A2" w:rsidRPr="00664419" w:rsidRDefault="00387BDB" w:rsidP="00C053A4">
      <w:pPr>
        <w:pStyle w:val="aa"/>
        <w:tabs>
          <w:tab w:val="left" w:pos="709"/>
          <w:tab w:val="left" w:pos="993"/>
        </w:tabs>
        <w:spacing w:after="0"/>
        <w:rPr>
          <w:sz w:val="28"/>
          <w:szCs w:val="28"/>
        </w:rPr>
      </w:pPr>
      <w:r w:rsidRPr="00664419">
        <w:rPr>
          <w:sz w:val="28"/>
          <w:szCs w:val="28"/>
        </w:rPr>
        <w:t>- по показателям удельная ак</w:t>
      </w:r>
      <w:r w:rsidR="0013164F" w:rsidRPr="00664419">
        <w:rPr>
          <w:sz w:val="28"/>
          <w:szCs w:val="28"/>
        </w:rPr>
        <w:t xml:space="preserve">тивность радона-222 в воде </w:t>
      </w:r>
      <w:r w:rsidR="00FE7265">
        <w:rPr>
          <w:sz w:val="28"/>
          <w:szCs w:val="28"/>
        </w:rPr>
        <w:t>–</w:t>
      </w:r>
      <w:r w:rsidR="0013164F" w:rsidRPr="00664419">
        <w:rPr>
          <w:sz w:val="28"/>
          <w:szCs w:val="28"/>
        </w:rPr>
        <w:t xml:space="preserve"> 184</w:t>
      </w:r>
      <w:r w:rsidRPr="00664419">
        <w:rPr>
          <w:sz w:val="28"/>
          <w:szCs w:val="28"/>
        </w:rPr>
        <w:t xml:space="preserve"> проб. Из них удельный вес проб воды, превышающих контрольный уровень по показателю удельная активность радона-222</w:t>
      </w:r>
      <w:r w:rsidR="00FE7265">
        <w:rPr>
          <w:sz w:val="28"/>
          <w:szCs w:val="28"/>
        </w:rPr>
        <w:t>,</w:t>
      </w:r>
      <w:r w:rsidRPr="00664419">
        <w:rPr>
          <w:sz w:val="28"/>
          <w:szCs w:val="28"/>
        </w:rPr>
        <w:t xml:space="preserve"> соста</w:t>
      </w:r>
      <w:r w:rsidR="0013164F" w:rsidRPr="00664419">
        <w:rPr>
          <w:sz w:val="28"/>
          <w:szCs w:val="28"/>
        </w:rPr>
        <w:t xml:space="preserve">вил </w:t>
      </w:r>
      <w:r w:rsidRPr="00664419">
        <w:rPr>
          <w:sz w:val="28"/>
          <w:szCs w:val="28"/>
        </w:rPr>
        <w:t>6</w:t>
      </w:r>
      <w:r w:rsidR="0013164F" w:rsidRPr="00664419">
        <w:rPr>
          <w:sz w:val="28"/>
          <w:szCs w:val="28"/>
        </w:rPr>
        <w:t>,5</w:t>
      </w:r>
      <w:r w:rsidR="00434E9B" w:rsidRPr="00664419">
        <w:rPr>
          <w:sz w:val="28"/>
          <w:szCs w:val="28"/>
        </w:rPr>
        <w:t xml:space="preserve"> </w:t>
      </w:r>
      <w:r w:rsidR="00FE7265">
        <w:rPr>
          <w:sz w:val="28"/>
          <w:szCs w:val="28"/>
        </w:rPr>
        <w:t>процента</w:t>
      </w:r>
      <w:r w:rsidR="0013164F" w:rsidRPr="00664419">
        <w:rPr>
          <w:sz w:val="28"/>
          <w:szCs w:val="28"/>
        </w:rPr>
        <w:t>, т.е. 12</w:t>
      </w:r>
      <w:r w:rsidRPr="00664419">
        <w:rPr>
          <w:sz w:val="28"/>
          <w:szCs w:val="28"/>
        </w:rPr>
        <w:t xml:space="preserve"> проб из 1</w:t>
      </w:r>
      <w:r w:rsidR="0013164F" w:rsidRPr="00664419">
        <w:rPr>
          <w:sz w:val="28"/>
          <w:szCs w:val="28"/>
        </w:rPr>
        <w:t>84</w:t>
      </w:r>
      <w:r w:rsidRPr="00664419">
        <w:rPr>
          <w:sz w:val="28"/>
          <w:szCs w:val="28"/>
        </w:rPr>
        <w:t xml:space="preserve"> исслед</w:t>
      </w:r>
      <w:r w:rsidRPr="00664419">
        <w:rPr>
          <w:sz w:val="28"/>
          <w:szCs w:val="28"/>
        </w:rPr>
        <w:t>о</w:t>
      </w:r>
      <w:r w:rsidRPr="00664419">
        <w:rPr>
          <w:sz w:val="28"/>
          <w:szCs w:val="28"/>
        </w:rPr>
        <w:t>ванных по данному показателю.</w:t>
      </w:r>
    </w:p>
    <w:p w:rsidR="0075516B" w:rsidRDefault="0013164F" w:rsidP="00C053A4">
      <w:pPr>
        <w:tabs>
          <w:tab w:val="left" w:pos="709"/>
        </w:tabs>
        <w:ind w:firstLine="709"/>
        <w:jc w:val="both"/>
        <w:rPr>
          <w:sz w:val="28"/>
          <w:szCs w:val="28"/>
        </w:rPr>
      </w:pPr>
      <w:r w:rsidRPr="00664419">
        <w:rPr>
          <w:sz w:val="28"/>
          <w:szCs w:val="28"/>
        </w:rPr>
        <w:t>В 2017</w:t>
      </w:r>
      <w:r w:rsidR="00FE7265">
        <w:rPr>
          <w:sz w:val="28"/>
          <w:szCs w:val="28"/>
        </w:rPr>
        <w:t xml:space="preserve"> </w:t>
      </w:r>
      <w:r w:rsidR="0075516B" w:rsidRPr="00664419">
        <w:rPr>
          <w:sz w:val="28"/>
          <w:szCs w:val="28"/>
        </w:rPr>
        <w:t>г</w:t>
      </w:r>
      <w:r w:rsidR="00FE7265">
        <w:rPr>
          <w:sz w:val="28"/>
          <w:szCs w:val="28"/>
        </w:rPr>
        <w:t>оду</w:t>
      </w:r>
      <w:r w:rsidR="0075516B" w:rsidRPr="00664419">
        <w:rPr>
          <w:sz w:val="28"/>
          <w:szCs w:val="28"/>
        </w:rPr>
        <w:t xml:space="preserve"> исследовано по показателям радиационной безопасности проду</w:t>
      </w:r>
      <w:r w:rsidR="0075516B" w:rsidRPr="00664419">
        <w:rPr>
          <w:sz w:val="28"/>
          <w:szCs w:val="28"/>
        </w:rPr>
        <w:t>к</w:t>
      </w:r>
      <w:r w:rsidR="0075516B" w:rsidRPr="00664419">
        <w:rPr>
          <w:sz w:val="28"/>
          <w:szCs w:val="28"/>
        </w:rPr>
        <w:t>тов питания и прод</w:t>
      </w:r>
      <w:r w:rsidRPr="00664419">
        <w:rPr>
          <w:sz w:val="28"/>
          <w:szCs w:val="28"/>
        </w:rPr>
        <w:t>овольственного сырья всего 372</w:t>
      </w:r>
      <w:r w:rsidR="0075516B" w:rsidRPr="00664419">
        <w:rPr>
          <w:sz w:val="28"/>
          <w:szCs w:val="28"/>
        </w:rPr>
        <w:t xml:space="preserve"> проб</w:t>
      </w:r>
      <w:r w:rsidRPr="00664419">
        <w:rPr>
          <w:sz w:val="28"/>
          <w:szCs w:val="28"/>
        </w:rPr>
        <w:t>ы</w:t>
      </w:r>
      <w:r w:rsidR="0075516B" w:rsidRPr="00664419">
        <w:rPr>
          <w:sz w:val="28"/>
          <w:szCs w:val="28"/>
        </w:rPr>
        <w:t>. Из них проб, не отв</w:t>
      </w:r>
      <w:r w:rsidR="0075516B" w:rsidRPr="00664419">
        <w:rPr>
          <w:sz w:val="28"/>
          <w:szCs w:val="28"/>
        </w:rPr>
        <w:t>е</w:t>
      </w:r>
      <w:r w:rsidR="0075516B" w:rsidRPr="00664419">
        <w:rPr>
          <w:sz w:val="28"/>
          <w:szCs w:val="28"/>
        </w:rPr>
        <w:t>чающих требованиям радиационной безопасности</w:t>
      </w:r>
      <w:r w:rsidR="001A22D0" w:rsidRPr="00664419">
        <w:rPr>
          <w:sz w:val="28"/>
          <w:szCs w:val="28"/>
        </w:rPr>
        <w:t>,</w:t>
      </w:r>
      <w:r w:rsidR="0075516B" w:rsidRPr="00664419">
        <w:rPr>
          <w:sz w:val="28"/>
          <w:szCs w:val="28"/>
        </w:rPr>
        <w:t xml:space="preserve"> не обнаружено, в том числе проб продуктов питания и продовольственного сырья местного, привозного и импорт</w:t>
      </w:r>
      <w:r w:rsidR="0075516B" w:rsidRPr="00664419">
        <w:rPr>
          <w:sz w:val="28"/>
          <w:szCs w:val="28"/>
        </w:rPr>
        <w:t>и</w:t>
      </w:r>
      <w:r w:rsidR="0075516B" w:rsidRPr="00664419">
        <w:rPr>
          <w:sz w:val="28"/>
          <w:szCs w:val="28"/>
        </w:rPr>
        <w:t>руемого.</w:t>
      </w:r>
    </w:p>
    <w:p w:rsidR="003A5DFB" w:rsidRDefault="003A5DFB" w:rsidP="00C053A4">
      <w:pPr>
        <w:tabs>
          <w:tab w:val="left" w:pos="709"/>
        </w:tabs>
        <w:ind w:firstLine="709"/>
        <w:jc w:val="both"/>
        <w:rPr>
          <w:sz w:val="28"/>
          <w:szCs w:val="28"/>
        </w:rPr>
      </w:pPr>
    </w:p>
    <w:p w:rsidR="003A5DFB" w:rsidRPr="00664419" w:rsidRDefault="003A5DFB" w:rsidP="00C053A4">
      <w:pPr>
        <w:tabs>
          <w:tab w:val="left" w:pos="709"/>
        </w:tabs>
        <w:ind w:firstLine="709"/>
        <w:jc w:val="both"/>
        <w:rPr>
          <w:sz w:val="28"/>
          <w:szCs w:val="28"/>
        </w:rPr>
      </w:pPr>
    </w:p>
    <w:p w:rsidR="001A22D0" w:rsidRPr="00664419" w:rsidRDefault="0075516B" w:rsidP="009F0D9C">
      <w:pPr>
        <w:tabs>
          <w:tab w:val="left" w:pos="709"/>
        </w:tabs>
        <w:autoSpaceDE w:val="0"/>
        <w:autoSpaceDN w:val="0"/>
        <w:adjustRightInd w:val="0"/>
        <w:ind w:firstLine="709"/>
        <w:jc w:val="both"/>
        <w:rPr>
          <w:rFonts w:eastAsia="TimesNewRomanPSMT"/>
          <w:b/>
          <w:bCs/>
          <w:iCs/>
          <w:sz w:val="28"/>
          <w:szCs w:val="28"/>
        </w:rPr>
      </w:pPr>
      <w:r w:rsidRPr="00664419">
        <w:rPr>
          <w:rFonts w:eastAsia="TimesNewRomanPSMT"/>
          <w:b/>
          <w:bCs/>
          <w:iCs/>
          <w:sz w:val="28"/>
          <w:szCs w:val="28"/>
        </w:rPr>
        <w:lastRenderedPageBreak/>
        <w:t>Мониторинг природных источников ионизирующего излучения</w:t>
      </w:r>
      <w:r w:rsidR="00B17B8B" w:rsidRPr="00664419">
        <w:rPr>
          <w:rFonts w:eastAsia="TimesNewRomanPSMT"/>
          <w:b/>
          <w:bCs/>
          <w:iCs/>
          <w:sz w:val="28"/>
          <w:szCs w:val="28"/>
        </w:rPr>
        <w:t>.</w:t>
      </w:r>
    </w:p>
    <w:p w:rsidR="009F4708" w:rsidRPr="00664419" w:rsidRDefault="009F4708" w:rsidP="00C053A4">
      <w:pPr>
        <w:pStyle w:val="2f2"/>
        <w:shd w:val="clear" w:color="auto" w:fill="auto"/>
        <w:spacing w:before="0" w:line="240" w:lineRule="auto"/>
        <w:ind w:firstLine="709"/>
      </w:pPr>
      <w:r w:rsidRPr="00664419">
        <w:t>Как уже отмечалось раньше, основным источником облучения населения Республики Т</w:t>
      </w:r>
      <w:r w:rsidRPr="00664419">
        <w:t>ы</w:t>
      </w:r>
      <w:r w:rsidRPr="00664419">
        <w:t>ва, как и в предыдущие года, остаются природные ИИИ, и их вклад в формировании доз облучения населения Республики Тыва составляет 94,9</w:t>
      </w:r>
      <w:r w:rsidR="00434E9B" w:rsidRPr="00664419">
        <w:t xml:space="preserve"> </w:t>
      </w:r>
      <w:r w:rsidR="00FE7265">
        <w:rPr>
          <w:lang w:val="ru-RU"/>
        </w:rPr>
        <w:t>процента</w:t>
      </w:r>
      <w:r w:rsidRPr="00664419">
        <w:t xml:space="preserve"> от всех источников ИИИ.</w:t>
      </w:r>
    </w:p>
    <w:p w:rsidR="0075516B" w:rsidRPr="00664419" w:rsidRDefault="009F4708" w:rsidP="00C053A4">
      <w:pPr>
        <w:ind w:firstLine="709"/>
        <w:jc w:val="both"/>
        <w:rPr>
          <w:bCs/>
          <w:sz w:val="28"/>
          <w:szCs w:val="28"/>
        </w:rPr>
      </w:pPr>
      <w:r w:rsidRPr="00664419">
        <w:rPr>
          <w:sz w:val="28"/>
          <w:szCs w:val="28"/>
        </w:rPr>
        <w:t>В целом, средняя индивидуальная эффективная доза облучения населения Республики Тыва за счет природных источников ионизирующего излу</w:t>
      </w:r>
      <w:r w:rsidR="0013164F" w:rsidRPr="00664419">
        <w:rPr>
          <w:sz w:val="28"/>
          <w:szCs w:val="28"/>
        </w:rPr>
        <w:t>чения по с</w:t>
      </w:r>
      <w:r w:rsidR="0013164F" w:rsidRPr="00664419">
        <w:rPr>
          <w:sz w:val="28"/>
          <w:szCs w:val="28"/>
        </w:rPr>
        <w:t>о</w:t>
      </w:r>
      <w:r w:rsidR="0013164F" w:rsidRPr="00664419">
        <w:rPr>
          <w:sz w:val="28"/>
          <w:szCs w:val="28"/>
        </w:rPr>
        <w:t>стоянию на 1</w:t>
      </w:r>
      <w:r w:rsidR="00FE7265">
        <w:rPr>
          <w:sz w:val="28"/>
          <w:szCs w:val="28"/>
        </w:rPr>
        <w:t xml:space="preserve"> января </w:t>
      </w:r>
      <w:r w:rsidR="0013164F" w:rsidRPr="00664419">
        <w:rPr>
          <w:sz w:val="28"/>
          <w:szCs w:val="28"/>
        </w:rPr>
        <w:t>2016</w:t>
      </w:r>
      <w:r w:rsidR="00FE7265">
        <w:rPr>
          <w:sz w:val="28"/>
          <w:szCs w:val="28"/>
        </w:rPr>
        <w:t xml:space="preserve"> </w:t>
      </w:r>
      <w:r w:rsidRPr="00664419">
        <w:rPr>
          <w:sz w:val="28"/>
          <w:szCs w:val="28"/>
        </w:rPr>
        <w:t xml:space="preserve">г. составила 7,077 </w:t>
      </w:r>
      <w:r w:rsidR="00FE7265">
        <w:rPr>
          <w:sz w:val="28"/>
          <w:szCs w:val="28"/>
        </w:rPr>
        <w:t>куб.</w:t>
      </w:r>
      <w:r w:rsidRPr="00664419">
        <w:rPr>
          <w:sz w:val="28"/>
          <w:szCs w:val="28"/>
        </w:rPr>
        <w:t>м</w:t>
      </w:r>
      <w:r w:rsidR="00FE7265">
        <w:rPr>
          <w:sz w:val="28"/>
          <w:szCs w:val="28"/>
        </w:rPr>
        <w:t xml:space="preserve"> </w:t>
      </w:r>
      <w:r w:rsidRPr="00664419">
        <w:rPr>
          <w:sz w:val="28"/>
          <w:szCs w:val="28"/>
        </w:rPr>
        <w:t>в/год, что почти на 113,8</w:t>
      </w:r>
      <w:r w:rsidR="00434E9B" w:rsidRPr="00664419">
        <w:rPr>
          <w:sz w:val="28"/>
          <w:szCs w:val="28"/>
        </w:rPr>
        <w:t xml:space="preserve"> </w:t>
      </w:r>
      <w:r w:rsidR="00FE7265">
        <w:rPr>
          <w:sz w:val="28"/>
          <w:szCs w:val="28"/>
        </w:rPr>
        <w:t>проце</w:t>
      </w:r>
      <w:r w:rsidR="00FE7265">
        <w:rPr>
          <w:sz w:val="28"/>
          <w:szCs w:val="28"/>
        </w:rPr>
        <w:t>н</w:t>
      </w:r>
      <w:r w:rsidR="00FE7265">
        <w:rPr>
          <w:sz w:val="28"/>
          <w:szCs w:val="28"/>
        </w:rPr>
        <w:t>та</w:t>
      </w:r>
      <w:r w:rsidRPr="00664419">
        <w:rPr>
          <w:sz w:val="28"/>
          <w:szCs w:val="28"/>
        </w:rPr>
        <w:t xml:space="preserve"> больше, чем аналогичный средний показатель по Российской Федерации (в РФ </w:t>
      </w:r>
      <w:r w:rsidR="00FE7265">
        <w:rPr>
          <w:sz w:val="28"/>
          <w:szCs w:val="28"/>
        </w:rPr>
        <w:t>–</w:t>
      </w:r>
      <w:r w:rsidRPr="00664419">
        <w:rPr>
          <w:sz w:val="28"/>
          <w:szCs w:val="28"/>
        </w:rPr>
        <w:t xml:space="preserve"> 3,310 </w:t>
      </w:r>
      <w:r w:rsidR="00FE7265">
        <w:rPr>
          <w:sz w:val="28"/>
          <w:szCs w:val="28"/>
        </w:rPr>
        <w:t>куб.</w:t>
      </w:r>
      <w:r w:rsidRPr="00664419">
        <w:rPr>
          <w:sz w:val="28"/>
          <w:szCs w:val="28"/>
        </w:rPr>
        <w:t>м</w:t>
      </w:r>
      <w:r w:rsidR="00FE7265">
        <w:rPr>
          <w:sz w:val="28"/>
          <w:szCs w:val="28"/>
        </w:rPr>
        <w:t xml:space="preserve"> </w:t>
      </w:r>
      <w:r w:rsidRPr="00664419">
        <w:rPr>
          <w:sz w:val="28"/>
          <w:szCs w:val="28"/>
        </w:rPr>
        <w:t>в/год)</w:t>
      </w:r>
      <w:r w:rsidR="001A22D0" w:rsidRPr="00664419">
        <w:rPr>
          <w:bCs/>
          <w:sz w:val="28"/>
          <w:szCs w:val="28"/>
        </w:rPr>
        <w:t xml:space="preserve"> </w:t>
      </w:r>
      <w:r w:rsidR="00FE7265">
        <w:rPr>
          <w:bCs/>
          <w:sz w:val="28"/>
          <w:szCs w:val="28"/>
        </w:rPr>
        <w:t>(р</w:t>
      </w:r>
      <w:r w:rsidR="005C7E34" w:rsidRPr="00664419">
        <w:rPr>
          <w:bCs/>
          <w:sz w:val="28"/>
          <w:szCs w:val="28"/>
        </w:rPr>
        <w:t>ис. 8.</w:t>
      </w:r>
      <w:r w:rsidR="00434E9B" w:rsidRPr="00664419">
        <w:rPr>
          <w:bCs/>
          <w:sz w:val="28"/>
          <w:szCs w:val="28"/>
        </w:rPr>
        <w:t>3</w:t>
      </w:r>
      <w:r w:rsidR="005C7E34" w:rsidRPr="00664419">
        <w:rPr>
          <w:bCs/>
          <w:sz w:val="28"/>
          <w:szCs w:val="28"/>
        </w:rPr>
        <w:t>)</w:t>
      </w:r>
      <w:r w:rsidR="0075516B" w:rsidRPr="00664419">
        <w:rPr>
          <w:bCs/>
          <w:sz w:val="28"/>
          <w:szCs w:val="28"/>
        </w:rPr>
        <w:t>.</w:t>
      </w:r>
    </w:p>
    <w:p w:rsidR="005937A2" w:rsidRPr="00202FD8" w:rsidRDefault="005937A2" w:rsidP="005937A2">
      <w:pPr>
        <w:tabs>
          <w:tab w:val="left" w:pos="709"/>
        </w:tabs>
        <w:ind w:firstLine="709"/>
        <w:jc w:val="both"/>
        <w:rPr>
          <w:bCs/>
        </w:rPr>
      </w:pPr>
    </w:p>
    <w:p w:rsidR="0075516B" w:rsidRPr="00202FD8" w:rsidRDefault="0050086E" w:rsidP="00F50E11">
      <w:pPr>
        <w:tabs>
          <w:tab w:val="left" w:pos="709"/>
        </w:tabs>
        <w:autoSpaceDE w:val="0"/>
        <w:autoSpaceDN w:val="0"/>
        <w:adjustRightInd w:val="0"/>
        <w:ind w:firstLine="709"/>
        <w:jc w:val="center"/>
      </w:pPr>
      <w:r>
        <w:rPr>
          <w:noProof/>
        </w:rPr>
        <w:drawing>
          <wp:inline distT="0" distB="0" distL="0" distR="0">
            <wp:extent cx="3819525" cy="1409700"/>
            <wp:effectExtent l="19050" t="19050" r="28575" b="19050"/>
            <wp:docPr id="20" name="Рисунок 9" descr="C:\Users\qwer\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qwer\AppData\Local\Temp\FineReader12.00\media\image9.jpeg"/>
                    <pic:cNvPicPr>
                      <a:picLocks noChangeAspect="1" noChangeArrowheads="1"/>
                    </pic:cNvPicPr>
                  </pic:nvPicPr>
                  <pic:blipFill>
                    <a:blip r:embed="rId32" cstate="print"/>
                    <a:srcRect/>
                    <a:stretch>
                      <a:fillRect/>
                    </a:stretch>
                  </pic:blipFill>
                  <pic:spPr bwMode="auto">
                    <a:xfrm>
                      <a:off x="0" y="0"/>
                      <a:ext cx="3819525" cy="1409700"/>
                    </a:xfrm>
                    <a:prstGeom prst="rect">
                      <a:avLst/>
                    </a:prstGeom>
                    <a:noFill/>
                    <a:ln w="6350" cmpd="sng">
                      <a:solidFill>
                        <a:srgbClr val="000000"/>
                      </a:solidFill>
                      <a:miter lim="800000"/>
                      <a:headEnd/>
                      <a:tailEnd/>
                    </a:ln>
                    <a:effectLst/>
                  </pic:spPr>
                </pic:pic>
              </a:graphicData>
            </a:graphic>
          </wp:inline>
        </w:drawing>
      </w:r>
    </w:p>
    <w:p w:rsidR="00662207" w:rsidRPr="00202FD8" w:rsidRDefault="00662207" w:rsidP="00F73A1C">
      <w:pPr>
        <w:autoSpaceDE w:val="0"/>
        <w:autoSpaceDN w:val="0"/>
        <w:adjustRightInd w:val="0"/>
        <w:jc w:val="center"/>
      </w:pPr>
    </w:p>
    <w:p w:rsidR="00FE7265" w:rsidRDefault="005937A2" w:rsidP="00FE7265">
      <w:pPr>
        <w:autoSpaceDE w:val="0"/>
        <w:autoSpaceDN w:val="0"/>
        <w:adjustRightInd w:val="0"/>
        <w:ind w:firstLine="709"/>
        <w:jc w:val="center"/>
      </w:pPr>
      <w:r w:rsidRPr="00202FD8">
        <w:t>Рис. 8</w:t>
      </w:r>
      <w:r w:rsidR="0075516B" w:rsidRPr="00202FD8">
        <w:t>.</w:t>
      </w:r>
      <w:r w:rsidR="00434E9B" w:rsidRPr="00202FD8">
        <w:t>3</w:t>
      </w:r>
      <w:r w:rsidR="0075516B" w:rsidRPr="00202FD8">
        <w:t xml:space="preserve"> </w:t>
      </w:r>
      <w:r w:rsidR="00F73A1C" w:rsidRPr="00202FD8">
        <w:t>СИД населения Республики Тыва</w:t>
      </w:r>
      <w:r w:rsidR="00FE7265">
        <w:t xml:space="preserve"> </w:t>
      </w:r>
      <w:r w:rsidR="00F73A1C" w:rsidRPr="00202FD8">
        <w:t>за счет природны</w:t>
      </w:r>
      <w:r w:rsidR="009F4708" w:rsidRPr="00202FD8">
        <w:t xml:space="preserve">х </w:t>
      </w:r>
    </w:p>
    <w:p w:rsidR="0075516B" w:rsidRPr="00202FD8" w:rsidRDefault="009F4708" w:rsidP="00FE7265">
      <w:pPr>
        <w:autoSpaceDE w:val="0"/>
        <w:autoSpaceDN w:val="0"/>
        <w:adjustRightInd w:val="0"/>
        <w:ind w:firstLine="709"/>
        <w:jc w:val="center"/>
      </w:pPr>
      <w:r w:rsidRPr="00202FD8">
        <w:t>ИИИ по состоянию на 1</w:t>
      </w:r>
      <w:r w:rsidR="00FE7265">
        <w:t xml:space="preserve"> января </w:t>
      </w:r>
      <w:r w:rsidRPr="00202FD8">
        <w:t>2016</w:t>
      </w:r>
      <w:r w:rsidR="00FE7265">
        <w:t xml:space="preserve"> </w:t>
      </w:r>
      <w:r w:rsidR="00F73A1C" w:rsidRPr="00202FD8">
        <w:t xml:space="preserve">г., </w:t>
      </w:r>
      <w:r w:rsidR="00FE7265">
        <w:t>куб.</w:t>
      </w:r>
      <w:r w:rsidR="00F73A1C" w:rsidRPr="00202FD8">
        <w:t>мв/год</w:t>
      </w:r>
    </w:p>
    <w:p w:rsidR="00F73A1C" w:rsidRPr="00202FD8" w:rsidRDefault="00F73A1C" w:rsidP="009F4708">
      <w:pPr>
        <w:tabs>
          <w:tab w:val="left" w:pos="709"/>
        </w:tabs>
        <w:autoSpaceDE w:val="0"/>
        <w:autoSpaceDN w:val="0"/>
        <w:adjustRightInd w:val="0"/>
        <w:ind w:firstLine="709"/>
        <w:jc w:val="both"/>
        <w:rPr>
          <w:bCs/>
        </w:rPr>
      </w:pPr>
    </w:p>
    <w:p w:rsidR="009F4708" w:rsidRPr="00FE7265" w:rsidRDefault="009F4708" w:rsidP="00C053A4">
      <w:pPr>
        <w:pStyle w:val="2f2"/>
        <w:shd w:val="clear" w:color="auto" w:fill="auto"/>
        <w:spacing w:before="0" w:line="240" w:lineRule="auto"/>
        <w:ind w:firstLine="709"/>
      </w:pPr>
      <w:r w:rsidRPr="00FE7265">
        <w:t xml:space="preserve">В соответствии СП 2.6.1.2612-10 </w:t>
      </w:r>
      <w:r w:rsidR="00772D95" w:rsidRPr="00FE7265">
        <w:t>«</w:t>
      </w:r>
      <w:r w:rsidRPr="00FE7265">
        <w:t xml:space="preserve">Основные санитарные правила обеспечения радиационной </w:t>
      </w:r>
      <w:r w:rsidR="0013164F" w:rsidRPr="00FE7265">
        <w:t>безопасности (ОСПОРБ-99/20</w:t>
      </w:r>
      <w:r w:rsidR="0013164F" w:rsidRPr="00FE7265">
        <w:rPr>
          <w:lang w:val="ru-RU"/>
        </w:rPr>
        <w:t>10</w:t>
      </w:r>
      <w:r w:rsidRPr="00FE7265">
        <w:t>)</w:t>
      </w:r>
      <w:r w:rsidR="00772D95" w:rsidRPr="00FE7265">
        <w:t>»</w:t>
      </w:r>
      <w:r w:rsidR="00556CC6" w:rsidRPr="00FE7265">
        <w:t xml:space="preserve"> </w:t>
      </w:r>
      <w:r w:rsidRPr="00FE7265">
        <w:t xml:space="preserve">облучение населения Республики Тыва от природных ИИИ является </w:t>
      </w:r>
      <w:r w:rsidR="00556CC6" w:rsidRPr="00FE7265">
        <w:t>повышенным. Это</w:t>
      </w:r>
      <w:r w:rsidRPr="00FE7265">
        <w:t xml:space="preserve"> свидетельствует о том, что Республика Тыва находится на территории с повышенным природным радиационным фоном.</w:t>
      </w:r>
    </w:p>
    <w:p w:rsidR="0075516B" w:rsidRPr="00FE7265" w:rsidRDefault="009F4708" w:rsidP="00C053A4">
      <w:pPr>
        <w:tabs>
          <w:tab w:val="left" w:pos="709"/>
        </w:tabs>
        <w:ind w:firstLine="709"/>
        <w:jc w:val="both"/>
        <w:rPr>
          <w:sz w:val="28"/>
          <w:szCs w:val="28"/>
        </w:rPr>
      </w:pPr>
      <w:r w:rsidRPr="00FE7265">
        <w:rPr>
          <w:sz w:val="28"/>
          <w:szCs w:val="28"/>
        </w:rPr>
        <w:t>Основным источником повышенного природного облучения населения Ре</w:t>
      </w:r>
      <w:r w:rsidRPr="00FE7265">
        <w:rPr>
          <w:sz w:val="28"/>
          <w:szCs w:val="28"/>
        </w:rPr>
        <w:t>с</w:t>
      </w:r>
      <w:r w:rsidRPr="00FE7265">
        <w:rPr>
          <w:sz w:val="28"/>
          <w:szCs w:val="28"/>
        </w:rPr>
        <w:t>публики Тыва является внутреннее облучение за счет изотопов радона и их коро</w:t>
      </w:r>
      <w:r w:rsidRPr="00FE7265">
        <w:rPr>
          <w:sz w:val="28"/>
          <w:szCs w:val="28"/>
        </w:rPr>
        <w:t>т</w:t>
      </w:r>
      <w:r w:rsidRPr="00FE7265">
        <w:rPr>
          <w:sz w:val="28"/>
          <w:szCs w:val="28"/>
        </w:rPr>
        <w:t>коживущих дочерних продук</w:t>
      </w:r>
      <w:r w:rsidR="00556CC6" w:rsidRPr="00FE7265">
        <w:rPr>
          <w:sz w:val="28"/>
          <w:szCs w:val="28"/>
        </w:rPr>
        <w:t>тов распада</w:t>
      </w:r>
      <w:r w:rsidRPr="00FE7265">
        <w:rPr>
          <w:sz w:val="28"/>
          <w:szCs w:val="28"/>
        </w:rPr>
        <w:t>, его вклад составляет 93,09</w:t>
      </w:r>
      <w:r w:rsidR="00434E9B" w:rsidRPr="00FE7265">
        <w:rPr>
          <w:sz w:val="28"/>
          <w:szCs w:val="28"/>
        </w:rPr>
        <w:t xml:space="preserve"> </w:t>
      </w:r>
      <w:r w:rsidR="00FE7265">
        <w:rPr>
          <w:sz w:val="28"/>
          <w:szCs w:val="28"/>
        </w:rPr>
        <w:t>процента</w:t>
      </w:r>
      <w:r w:rsidRPr="00FE7265">
        <w:rPr>
          <w:sz w:val="28"/>
          <w:szCs w:val="28"/>
        </w:rPr>
        <w:t xml:space="preserve"> от суммарной дозы за счет всех природных ИИИ</w:t>
      </w:r>
      <w:r w:rsidR="005C7E34" w:rsidRPr="00FE7265">
        <w:rPr>
          <w:sz w:val="28"/>
          <w:szCs w:val="28"/>
        </w:rPr>
        <w:t xml:space="preserve"> (</w:t>
      </w:r>
      <w:r w:rsidR="00FE7265">
        <w:rPr>
          <w:sz w:val="28"/>
          <w:szCs w:val="28"/>
        </w:rPr>
        <w:t>р</w:t>
      </w:r>
      <w:r w:rsidR="005C7E34" w:rsidRPr="00FE7265">
        <w:rPr>
          <w:sz w:val="28"/>
          <w:szCs w:val="28"/>
        </w:rPr>
        <w:t>ис. 8.</w:t>
      </w:r>
      <w:r w:rsidR="00434E9B" w:rsidRPr="00FE7265">
        <w:rPr>
          <w:sz w:val="28"/>
          <w:szCs w:val="28"/>
        </w:rPr>
        <w:t>4</w:t>
      </w:r>
      <w:r w:rsidR="005C7E34" w:rsidRPr="00FE7265">
        <w:rPr>
          <w:sz w:val="28"/>
          <w:szCs w:val="28"/>
        </w:rPr>
        <w:t>)</w:t>
      </w:r>
      <w:r w:rsidR="0075516B" w:rsidRPr="00FE7265">
        <w:rPr>
          <w:sz w:val="28"/>
          <w:szCs w:val="28"/>
        </w:rPr>
        <w:t xml:space="preserve">. </w:t>
      </w:r>
    </w:p>
    <w:p w:rsidR="00C053A4" w:rsidRPr="00202FD8" w:rsidRDefault="00C053A4" w:rsidP="00C053A4">
      <w:pPr>
        <w:tabs>
          <w:tab w:val="left" w:pos="709"/>
        </w:tabs>
        <w:ind w:firstLine="709"/>
        <w:jc w:val="both"/>
      </w:pPr>
    </w:p>
    <w:p w:rsidR="0075516B" w:rsidRPr="00202FD8" w:rsidRDefault="0050086E" w:rsidP="00F50E11">
      <w:pPr>
        <w:tabs>
          <w:tab w:val="left" w:pos="709"/>
        </w:tabs>
        <w:ind w:firstLine="709"/>
        <w:jc w:val="center"/>
      </w:pPr>
      <w:r>
        <w:rPr>
          <w:noProof/>
        </w:rPr>
        <w:drawing>
          <wp:inline distT="0" distB="0" distL="0" distR="0">
            <wp:extent cx="2981325" cy="1362075"/>
            <wp:effectExtent l="19050" t="19050" r="28575" b="28575"/>
            <wp:docPr id="21" name="Рисунок 10" descr="C:\Users\qwer\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qwer\AppData\Local\Temp\FineReader12.00\media\image10.jpeg"/>
                    <pic:cNvPicPr>
                      <a:picLocks noChangeAspect="1" noChangeArrowheads="1"/>
                    </pic:cNvPicPr>
                  </pic:nvPicPr>
                  <pic:blipFill>
                    <a:blip r:embed="rId33" cstate="print"/>
                    <a:srcRect/>
                    <a:stretch>
                      <a:fillRect/>
                    </a:stretch>
                  </pic:blipFill>
                  <pic:spPr bwMode="auto">
                    <a:xfrm>
                      <a:off x="0" y="0"/>
                      <a:ext cx="2981325" cy="1362075"/>
                    </a:xfrm>
                    <a:prstGeom prst="rect">
                      <a:avLst/>
                    </a:prstGeom>
                    <a:noFill/>
                    <a:ln w="6350" cmpd="sng">
                      <a:solidFill>
                        <a:srgbClr val="000000"/>
                      </a:solidFill>
                      <a:miter lim="800000"/>
                      <a:headEnd/>
                      <a:tailEnd/>
                    </a:ln>
                    <a:effectLst/>
                  </pic:spPr>
                </pic:pic>
              </a:graphicData>
            </a:graphic>
          </wp:inline>
        </w:drawing>
      </w:r>
    </w:p>
    <w:p w:rsidR="00C053A4" w:rsidRPr="00202FD8" w:rsidRDefault="00C053A4" w:rsidP="00693A75">
      <w:pPr>
        <w:tabs>
          <w:tab w:val="left" w:pos="709"/>
        </w:tabs>
        <w:jc w:val="center"/>
      </w:pPr>
    </w:p>
    <w:p w:rsidR="0075516B" w:rsidRPr="00202FD8" w:rsidRDefault="0075516B" w:rsidP="00F50E11">
      <w:pPr>
        <w:tabs>
          <w:tab w:val="left" w:pos="709"/>
        </w:tabs>
        <w:ind w:firstLine="709"/>
        <w:jc w:val="center"/>
      </w:pPr>
      <w:r w:rsidRPr="00202FD8">
        <w:t>Рис</w:t>
      </w:r>
      <w:r w:rsidR="005937A2" w:rsidRPr="00202FD8">
        <w:t>. 8</w:t>
      </w:r>
      <w:r w:rsidRPr="00202FD8">
        <w:t>.</w:t>
      </w:r>
      <w:r w:rsidR="00434E9B" w:rsidRPr="00202FD8">
        <w:t>4</w:t>
      </w:r>
      <w:r w:rsidRPr="00202FD8">
        <w:t xml:space="preserve"> Структура коллективных доз природного облучения </w:t>
      </w:r>
    </w:p>
    <w:p w:rsidR="0075516B" w:rsidRPr="00202FD8" w:rsidRDefault="0075516B" w:rsidP="00F50E11">
      <w:pPr>
        <w:tabs>
          <w:tab w:val="left" w:pos="709"/>
        </w:tabs>
        <w:ind w:firstLine="709"/>
        <w:jc w:val="center"/>
      </w:pPr>
      <w:r w:rsidRPr="00202FD8">
        <w:t xml:space="preserve">населения Республики Тыва по состоянию </w:t>
      </w:r>
      <w:r w:rsidR="00556CC6" w:rsidRPr="00202FD8">
        <w:t>на 1</w:t>
      </w:r>
      <w:r w:rsidR="00FE7265">
        <w:t xml:space="preserve"> января </w:t>
      </w:r>
      <w:r w:rsidR="00556CC6" w:rsidRPr="00202FD8">
        <w:t>2016</w:t>
      </w:r>
      <w:r w:rsidR="00FE7265">
        <w:t xml:space="preserve"> </w:t>
      </w:r>
      <w:r w:rsidRPr="00202FD8">
        <w:t>г.</w:t>
      </w:r>
    </w:p>
    <w:p w:rsidR="00F73A1C" w:rsidRPr="00202FD8" w:rsidRDefault="00F73A1C" w:rsidP="00021D80">
      <w:pPr>
        <w:tabs>
          <w:tab w:val="left" w:pos="709"/>
        </w:tabs>
        <w:jc w:val="center"/>
      </w:pPr>
    </w:p>
    <w:p w:rsidR="0075516B" w:rsidRPr="00FE7265" w:rsidRDefault="0075516B" w:rsidP="00021D80">
      <w:pPr>
        <w:tabs>
          <w:tab w:val="left" w:pos="709"/>
        </w:tabs>
        <w:ind w:firstLine="709"/>
        <w:jc w:val="both"/>
        <w:rPr>
          <w:sz w:val="28"/>
          <w:szCs w:val="28"/>
        </w:rPr>
      </w:pPr>
      <w:r w:rsidRPr="00FE7265">
        <w:rPr>
          <w:sz w:val="28"/>
          <w:szCs w:val="28"/>
        </w:rPr>
        <w:t xml:space="preserve">Следующим по значимости является внешнее облучение – около </w:t>
      </w:r>
      <w:r w:rsidR="00556CC6" w:rsidRPr="00FE7265">
        <w:rPr>
          <w:sz w:val="28"/>
          <w:szCs w:val="28"/>
        </w:rPr>
        <w:t>6,9</w:t>
      </w:r>
      <w:r w:rsidR="00434E9B" w:rsidRPr="00FE7265">
        <w:rPr>
          <w:sz w:val="28"/>
          <w:szCs w:val="28"/>
        </w:rPr>
        <w:t xml:space="preserve"> </w:t>
      </w:r>
      <w:r w:rsidR="00FE7265">
        <w:rPr>
          <w:sz w:val="28"/>
          <w:szCs w:val="28"/>
        </w:rPr>
        <w:t>процента</w:t>
      </w:r>
      <w:r w:rsidRPr="00FE7265">
        <w:rPr>
          <w:sz w:val="28"/>
          <w:szCs w:val="28"/>
        </w:rPr>
        <w:t xml:space="preserve"> от суммарной дозы за счет всех природных ИИИ. </w:t>
      </w:r>
    </w:p>
    <w:p w:rsidR="00556CC6" w:rsidRPr="00FE7265" w:rsidRDefault="00556CC6" w:rsidP="00021D80">
      <w:pPr>
        <w:pStyle w:val="2f2"/>
        <w:shd w:val="clear" w:color="auto" w:fill="auto"/>
        <w:spacing w:before="0" w:line="240" w:lineRule="auto"/>
        <w:ind w:firstLine="709"/>
      </w:pPr>
      <w:r w:rsidRPr="00FE7265">
        <w:t>Вклад космического излучения составляет 5,6</w:t>
      </w:r>
      <w:r w:rsidR="00434E9B" w:rsidRPr="00FE7265">
        <w:t xml:space="preserve"> </w:t>
      </w:r>
      <w:r w:rsidR="00FE7265">
        <w:rPr>
          <w:lang w:val="ru-RU"/>
        </w:rPr>
        <w:t>процента</w:t>
      </w:r>
      <w:r w:rsidRPr="00FE7265">
        <w:t>, вклад за счет калия-</w:t>
      </w:r>
      <w:r w:rsidRPr="00FE7265">
        <w:lastRenderedPageBreak/>
        <w:t>40, содержащего в организме человека, около 2,4</w:t>
      </w:r>
      <w:r w:rsidR="00434E9B" w:rsidRPr="00FE7265">
        <w:t xml:space="preserve"> </w:t>
      </w:r>
      <w:r w:rsidR="00FE7265">
        <w:rPr>
          <w:lang w:val="ru-RU"/>
        </w:rPr>
        <w:t>процента</w:t>
      </w:r>
      <w:r w:rsidRPr="00FE7265">
        <w:t>, а доза облучения населении Республики Тыва за счет содержания природных и техногенных радионуклидов в продуктах питания и в питьевой воде составляет 1,7</w:t>
      </w:r>
      <w:r w:rsidR="00434E9B" w:rsidRPr="00FE7265">
        <w:t xml:space="preserve"> </w:t>
      </w:r>
      <w:r w:rsidR="00FE7265">
        <w:rPr>
          <w:lang w:val="ru-RU"/>
        </w:rPr>
        <w:t>процента</w:t>
      </w:r>
      <w:r w:rsidRPr="00FE7265">
        <w:t>.</w:t>
      </w:r>
    </w:p>
    <w:p w:rsidR="0075516B" w:rsidRPr="00FE7265" w:rsidRDefault="0075516B" w:rsidP="00021D80">
      <w:pPr>
        <w:tabs>
          <w:tab w:val="left" w:pos="709"/>
        </w:tabs>
        <w:autoSpaceDE w:val="0"/>
        <w:autoSpaceDN w:val="0"/>
        <w:adjustRightInd w:val="0"/>
        <w:ind w:firstLine="709"/>
        <w:jc w:val="both"/>
        <w:rPr>
          <w:sz w:val="28"/>
          <w:szCs w:val="28"/>
        </w:rPr>
      </w:pPr>
      <w:r w:rsidRPr="00FE7265">
        <w:rPr>
          <w:sz w:val="28"/>
          <w:szCs w:val="28"/>
        </w:rPr>
        <w:t>Причиной повышенного природного облучения населения Республики Тыва является повышенное содержание изотопов радона в воздухе жилых и обществе</w:t>
      </w:r>
      <w:r w:rsidRPr="00FE7265">
        <w:rPr>
          <w:sz w:val="28"/>
          <w:szCs w:val="28"/>
        </w:rPr>
        <w:t>н</w:t>
      </w:r>
      <w:r w:rsidRPr="00FE7265">
        <w:rPr>
          <w:sz w:val="28"/>
          <w:szCs w:val="28"/>
        </w:rPr>
        <w:t>ных помещениях.</w:t>
      </w:r>
    </w:p>
    <w:p w:rsidR="00FE7265" w:rsidRDefault="00556CC6" w:rsidP="00FE7265">
      <w:pPr>
        <w:pStyle w:val="2f2"/>
        <w:shd w:val="clear" w:color="auto" w:fill="auto"/>
        <w:tabs>
          <w:tab w:val="left" w:pos="993"/>
        </w:tabs>
        <w:spacing w:before="0" w:line="240" w:lineRule="auto"/>
        <w:ind w:firstLine="709"/>
        <w:rPr>
          <w:lang w:val="ru-RU"/>
        </w:rPr>
      </w:pPr>
      <w:r w:rsidRPr="00FE7265">
        <w:t>Так, в отчетном году в 28 обследованных эксплуатируемых и строящихся жилых и общественных зданиях проведены исследования:</w:t>
      </w:r>
    </w:p>
    <w:p w:rsidR="00FE7265" w:rsidRDefault="00556CC6" w:rsidP="00FE7265">
      <w:pPr>
        <w:pStyle w:val="2f2"/>
        <w:shd w:val="clear" w:color="auto" w:fill="auto"/>
        <w:tabs>
          <w:tab w:val="left" w:pos="993"/>
        </w:tabs>
        <w:spacing w:before="0" w:line="240" w:lineRule="auto"/>
        <w:ind w:firstLine="709"/>
        <w:rPr>
          <w:lang w:val="ru-RU"/>
        </w:rPr>
      </w:pPr>
      <w:r w:rsidRPr="00FE7265">
        <w:t>мощности дозы гамма излучения в 2812 помещениях. Из них помещений, не отвечающих гигиеническому нормативу по мощности гамма излучения, не обнаружено;</w:t>
      </w:r>
    </w:p>
    <w:p w:rsidR="00556CC6" w:rsidRPr="00FE7265" w:rsidRDefault="00556CC6" w:rsidP="00FE7265">
      <w:pPr>
        <w:pStyle w:val="2f2"/>
        <w:shd w:val="clear" w:color="auto" w:fill="auto"/>
        <w:tabs>
          <w:tab w:val="left" w:pos="993"/>
        </w:tabs>
        <w:spacing w:before="0" w:line="240" w:lineRule="auto"/>
        <w:ind w:firstLine="709"/>
      </w:pPr>
      <w:r w:rsidRPr="00FE7265">
        <w:t>по определению эквивалентной равновесной объемной активности радона в воздухе 1061 помещения. При этом удельный вес помещений, не отвечающих гигиеническому нормативу по ЭРОА радона, составил 11,4</w:t>
      </w:r>
      <w:r w:rsidR="00434E9B" w:rsidRPr="00FE7265">
        <w:t xml:space="preserve"> </w:t>
      </w:r>
      <w:r w:rsidR="00FE7265">
        <w:rPr>
          <w:lang w:val="ru-RU"/>
        </w:rPr>
        <w:t>процента</w:t>
      </w:r>
      <w:r w:rsidRPr="00FE7265">
        <w:t>, т.е. в 121 помещении из 1061 обследованных.</w:t>
      </w:r>
    </w:p>
    <w:p w:rsidR="00AB2994" w:rsidRPr="00FE7265" w:rsidRDefault="005C7E34" w:rsidP="00021D80">
      <w:pPr>
        <w:tabs>
          <w:tab w:val="left" w:pos="993"/>
        </w:tabs>
        <w:ind w:firstLine="709"/>
        <w:jc w:val="both"/>
        <w:rPr>
          <w:sz w:val="28"/>
          <w:szCs w:val="28"/>
        </w:rPr>
      </w:pPr>
      <w:r w:rsidRPr="00FE7265">
        <w:rPr>
          <w:sz w:val="28"/>
          <w:szCs w:val="28"/>
        </w:rPr>
        <w:t>Динамика исследований помещений в жилых и общественных зданиях показ</w:t>
      </w:r>
      <w:r w:rsidRPr="00FE7265">
        <w:rPr>
          <w:sz w:val="28"/>
          <w:szCs w:val="28"/>
        </w:rPr>
        <w:t>а</w:t>
      </w:r>
      <w:r w:rsidRPr="00FE7265">
        <w:rPr>
          <w:sz w:val="28"/>
          <w:szCs w:val="28"/>
        </w:rPr>
        <w:t>телям радиационной безопасности</w:t>
      </w:r>
      <w:r w:rsidR="00226530" w:rsidRPr="00FE7265">
        <w:rPr>
          <w:sz w:val="28"/>
          <w:szCs w:val="28"/>
        </w:rPr>
        <w:t xml:space="preserve"> </w:t>
      </w:r>
      <w:r w:rsidR="00556CC6" w:rsidRPr="00FE7265">
        <w:rPr>
          <w:sz w:val="28"/>
          <w:szCs w:val="28"/>
        </w:rPr>
        <w:t>за период с 2014</w:t>
      </w:r>
      <w:r w:rsidR="00FE7265">
        <w:rPr>
          <w:sz w:val="28"/>
          <w:szCs w:val="28"/>
        </w:rPr>
        <w:t xml:space="preserve"> </w:t>
      </w:r>
      <w:r w:rsidRPr="00FE7265">
        <w:rPr>
          <w:sz w:val="28"/>
          <w:szCs w:val="28"/>
        </w:rPr>
        <w:t>по 201</w:t>
      </w:r>
      <w:r w:rsidR="00556CC6" w:rsidRPr="00FE7265">
        <w:rPr>
          <w:sz w:val="28"/>
          <w:szCs w:val="28"/>
        </w:rPr>
        <w:t>6</w:t>
      </w:r>
      <w:r w:rsidR="00FE7265">
        <w:rPr>
          <w:sz w:val="28"/>
          <w:szCs w:val="28"/>
        </w:rPr>
        <w:t xml:space="preserve"> </w:t>
      </w:r>
      <w:r w:rsidRPr="00FE7265">
        <w:rPr>
          <w:sz w:val="28"/>
          <w:szCs w:val="28"/>
        </w:rPr>
        <w:t>г</w:t>
      </w:r>
      <w:r w:rsidR="00FE7265">
        <w:rPr>
          <w:sz w:val="28"/>
          <w:szCs w:val="28"/>
        </w:rPr>
        <w:t>оды</w:t>
      </w:r>
      <w:r w:rsidR="004C1E30" w:rsidRPr="00FE7265">
        <w:rPr>
          <w:sz w:val="28"/>
          <w:szCs w:val="28"/>
        </w:rPr>
        <w:t xml:space="preserve"> приведена в та</w:t>
      </w:r>
      <w:r w:rsidR="004C1E30" w:rsidRPr="00FE7265">
        <w:rPr>
          <w:sz w:val="28"/>
          <w:szCs w:val="28"/>
        </w:rPr>
        <w:t>б</w:t>
      </w:r>
      <w:r w:rsidR="004C1E30" w:rsidRPr="00FE7265">
        <w:rPr>
          <w:sz w:val="28"/>
          <w:szCs w:val="28"/>
        </w:rPr>
        <w:t>лице 8.1</w:t>
      </w:r>
      <w:r w:rsidR="00226530" w:rsidRPr="00FE7265">
        <w:rPr>
          <w:sz w:val="28"/>
          <w:szCs w:val="28"/>
        </w:rPr>
        <w:t>.</w:t>
      </w:r>
    </w:p>
    <w:p w:rsidR="00021D80" w:rsidRPr="00FE7265" w:rsidRDefault="00021D80" w:rsidP="00021D80">
      <w:pPr>
        <w:tabs>
          <w:tab w:val="left" w:pos="709"/>
        </w:tabs>
        <w:ind w:firstLine="708"/>
        <w:jc w:val="right"/>
        <w:rPr>
          <w:sz w:val="28"/>
          <w:szCs w:val="28"/>
        </w:rPr>
      </w:pPr>
    </w:p>
    <w:p w:rsidR="0075516B" w:rsidRPr="00FE7265" w:rsidRDefault="004C1E30" w:rsidP="00021D80">
      <w:pPr>
        <w:tabs>
          <w:tab w:val="left" w:pos="709"/>
        </w:tabs>
        <w:ind w:firstLine="708"/>
        <w:jc w:val="right"/>
        <w:rPr>
          <w:sz w:val="28"/>
          <w:szCs w:val="28"/>
        </w:rPr>
      </w:pPr>
      <w:r w:rsidRPr="00FE7265">
        <w:rPr>
          <w:sz w:val="28"/>
          <w:szCs w:val="28"/>
        </w:rPr>
        <w:t>Таблица 8.1</w:t>
      </w:r>
    </w:p>
    <w:p w:rsidR="00FE7265" w:rsidRDefault="0075516B" w:rsidP="00021D80">
      <w:pPr>
        <w:tabs>
          <w:tab w:val="left" w:pos="709"/>
        </w:tabs>
        <w:jc w:val="center"/>
        <w:rPr>
          <w:sz w:val="28"/>
          <w:szCs w:val="28"/>
        </w:rPr>
      </w:pPr>
      <w:r w:rsidRPr="00FE7265">
        <w:rPr>
          <w:sz w:val="28"/>
          <w:szCs w:val="28"/>
        </w:rPr>
        <w:t>Динамика исследований помещений</w:t>
      </w:r>
      <w:r w:rsidR="00021D80" w:rsidRPr="00FE7265">
        <w:rPr>
          <w:sz w:val="28"/>
          <w:szCs w:val="28"/>
        </w:rPr>
        <w:t xml:space="preserve"> </w:t>
      </w:r>
      <w:r w:rsidRPr="00FE7265">
        <w:rPr>
          <w:sz w:val="28"/>
          <w:szCs w:val="28"/>
        </w:rPr>
        <w:t xml:space="preserve">в жилых </w:t>
      </w:r>
    </w:p>
    <w:p w:rsidR="00FE7265" w:rsidRDefault="0075516B" w:rsidP="00021D80">
      <w:pPr>
        <w:tabs>
          <w:tab w:val="left" w:pos="709"/>
        </w:tabs>
        <w:jc w:val="center"/>
        <w:rPr>
          <w:sz w:val="28"/>
          <w:szCs w:val="28"/>
        </w:rPr>
      </w:pPr>
      <w:r w:rsidRPr="00FE7265">
        <w:rPr>
          <w:sz w:val="28"/>
          <w:szCs w:val="28"/>
        </w:rPr>
        <w:t>и общественных зданиях</w:t>
      </w:r>
      <w:r w:rsidR="00021D80" w:rsidRPr="00FE7265">
        <w:rPr>
          <w:sz w:val="28"/>
          <w:szCs w:val="28"/>
        </w:rPr>
        <w:t xml:space="preserve"> </w:t>
      </w:r>
      <w:r w:rsidRPr="00FE7265">
        <w:rPr>
          <w:sz w:val="28"/>
          <w:szCs w:val="28"/>
        </w:rPr>
        <w:t xml:space="preserve">по показателям радиационной </w:t>
      </w:r>
    </w:p>
    <w:p w:rsidR="00556CC6" w:rsidRDefault="0075516B" w:rsidP="00021D80">
      <w:pPr>
        <w:tabs>
          <w:tab w:val="left" w:pos="709"/>
        </w:tabs>
        <w:jc w:val="center"/>
        <w:rPr>
          <w:sz w:val="28"/>
          <w:szCs w:val="28"/>
        </w:rPr>
      </w:pPr>
      <w:r w:rsidRPr="00FE7265">
        <w:rPr>
          <w:sz w:val="28"/>
          <w:szCs w:val="28"/>
        </w:rPr>
        <w:t>безопасности</w:t>
      </w:r>
      <w:r w:rsidR="00021D80" w:rsidRPr="00FE7265">
        <w:rPr>
          <w:sz w:val="28"/>
          <w:szCs w:val="28"/>
        </w:rPr>
        <w:t xml:space="preserve"> </w:t>
      </w:r>
      <w:r w:rsidR="00556CC6" w:rsidRPr="00FE7265">
        <w:rPr>
          <w:sz w:val="28"/>
          <w:szCs w:val="28"/>
        </w:rPr>
        <w:t>за период с 2014</w:t>
      </w:r>
      <w:r w:rsidR="00AB2994" w:rsidRPr="00FE7265">
        <w:rPr>
          <w:sz w:val="28"/>
          <w:szCs w:val="28"/>
        </w:rPr>
        <w:t xml:space="preserve"> по 201</w:t>
      </w:r>
      <w:r w:rsidR="00556CC6" w:rsidRPr="00FE7265">
        <w:rPr>
          <w:sz w:val="28"/>
          <w:szCs w:val="28"/>
        </w:rPr>
        <w:t>6</w:t>
      </w:r>
      <w:r w:rsidR="00FE7265">
        <w:rPr>
          <w:sz w:val="28"/>
          <w:szCs w:val="28"/>
        </w:rPr>
        <w:t xml:space="preserve"> годы</w:t>
      </w:r>
    </w:p>
    <w:p w:rsidR="00FE7265" w:rsidRPr="00FE7265" w:rsidRDefault="00FE7265" w:rsidP="00021D80">
      <w:pPr>
        <w:tabs>
          <w:tab w:val="left" w:pos="709"/>
        </w:tabs>
        <w:jc w:val="center"/>
        <w:rPr>
          <w:sz w:val="28"/>
          <w:szCs w:val="28"/>
        </w:rPr>
      </w:pPr>
    </w:p>
    <w:tbl>
      <w:tblPr>
        <w:tblW w:w="0" w:type="auto"/>
        <w:jc w:val="center"/>
        <w:tblInd w:w="-429" w:type="dxa"/>
        <w:tblLayout w:type="fixed"/>
        <w:tblCellMar>
          <w:left w:w="10" w:type="dxa"/>
          <w:right w:w="10" w:type="dxa"/>
        </w:tblCellMar>
        <w:tblLook w:val="0000"/>
      </w:tblPr>
      <w:tblGrid>
        <w:gridCol w:w="1150"/>
        <w:gridCol w:w="1276"/>
        <w:gridCol w:w="1147"/>
        <w:gridCol w:w="845"/>
        <w:gridCol w:w="1138"/>
        <w:gridCol w:w="845"/>
        <w:gridCol w:w="1142"/>
        <w:gridCol w:w="840"/>
        <w:gridCol w:w="1482"/>
      </w:tblGrid>
      <w:tr w:rsidR="00556CC6" w:rsidRPr="00FE7265" w:rsidTr="00FE7265">
        <w:trPr>
          <w:trHeight w:hRule="exact" w:val="374"/>
          <w:jc w:val="center"/>
        </w:trPr>
        <w:tc>
          <w:tcPr>
            <w:tcW w:w="1150" w:type="dxa"/>
            <w:vMerge w:val="restart"/>
            <w:tcBorders>
              <w:top w:val="single" w:sz="4" w:space="0" w:color="auto"/>
              <w:left w:val="single" w:sz="4" w:space="0" w:color="auto"/>
            </w:tcBorders>
            <w:shd w:val="clear" w:color="auto" w:fill="auto"/>
          </w:tcPr>
          <w:p w:rsidR="00556CC6" w:rsidRPr="00FE7265" w:rsidRDefault="00021D80" w:rsidP="00021D80">
            <w:pPr>
              <w:jc w:val="center"/>
            </w:pPr>
            <w:r w:rsidRPr="00FE7265">
              <w:t>Год</w:t>
            </w:r>
          </w:p>
        </w:tc>
        <w:tc>
          <w:tcPr>
            <w:tcW w:w="4406" w:type="dxa"/>
            <w:gridSpan w:val="4"/>
            <w:tcBorders>
              <w:top w:val="single" w:sz="4" w:space="0" w:color="auto"/>
              <w:left w:val="single" w:sz="4" w:space="0" w:color="auto"/>
            </w:tcBorders>
            <w:shd w:val="clear" w:color="auto" w:fill="auto"/>
          </w:tcPr>
          <w:p w:rsidR="00556CC6" w:rsidRPr="00FE7265" w:rsidRDefault="00556CC6" w:rsidP="00FE7265">
            <w:pPr>
              <w:pStyle w:val="2f2"/>
              <w:shd w:val="clear" w:color="auto" w:fill="auto"/>
              <w:spacing w:before="0" w:line="240" w:lineRule="auto"/>
              <w:jc w:val="center"/>
              <w:rPr>
                <w:sz w:val="24"/>
                <w:szCs w:val="24"/>
                <w:lang w:val="ru-RU" w:eastAsia="ru-RU"/>
              </w:rPr>
            </w:pPr>
            <w:r w:rsidRPr="00FE7265">
              <w:rPr>
                <w:rStyle w:val="210pt0"/>
                <w:rFonts w:eastAsia="Calibri"/>
                <w:sz w:val="24"/>
                <w:szCs w:val="24"/>
                <w:shd w:val="clear" w:color="auto" w:fill="auto"/>
              </w:rPr>
              <w:t>Всего</w:t>
            </w:r>
          </w:p>
        </w:tc>
        <w:tc>
          <w:tcPr>
            <w:tcW w:w="4309" w:type="dxa"/>
            <w:gridSpan w:val="4"/>
            <w:tcBorders>
              <w:top w:val="single" w:sz="4" w:space="0" w:color="auto"/>
              <w:left w:val="single" w:sz="4" w:space="0" w:color="auto"/>
              <w:right w:val="single" w:sz="4" w:space="0" w:color="auto"/>
            </w:tcBorders>
            <w:shd w:val="clear" w:color="auto" w:fill="auto"/>
          </w:tcPr>
          <w:p w:rsidR="00556CC6" w:rsidRPr="00FE7265" w:rsidRDefault="00556CC6" w:rsidP="00FE7265">
            <w:pPr>
              <w:pStyle w:val="2f2"/>
              <w:shd w:val="clear" w:color="auto" w:fill="auto"/>
              <w:spacing w:before="0" w:line="240" w:lineRule="auto"/>
              <w:ind w:left="260"/>
              <w:jc w:val="center"/>
              <w:rPr>
                <w:sz w:val="24"/>
                <w:szCs w:val="24"/>
                <w:lang w:val="ru-RU" w:eastAsia="ru-RU"/>
              </w:rPr>
            </w:pPr>
            <w:r w:rsidRPr="00FE7265">
              <w:rPr>
                <w:rStyle w:val="210pt0"/>
                <w:rFonts w:eastAsia="Calibri"/>
                <w:sz w:val="24"/>
                <w:szCs w:val="24"/>
                <w:shd w:val="clear" w:color="auto" w:fill="auto"/>
              </w:rPr>
              <w:t>В том числе ЭРОА радона в возд</w:t>
            </w:r>
            <w:r w:rsidRPr="00FE7265">
              <w:rPr>
                <w:rStyle w:val="210pt0"/>
                <w:rFonts w:eastAsia="Calibri"/>
                <w:sz w:val="24"/>
                <w:szCs w:val="24"/>
                <w:shd w:val="clear" w:color="auto" w:fill="auto"/>
              </w:rPr>
              <w:t>у</w:t>
            </w:r>
            <w:r w:rsidRPr="00FE7265">
              <w:rPr>
                <w:rStyle w:val="210pt0"/>
                <w:rFonts w:eastAsia="Calibri"/>
                <w:sz w:val="24"/>
                <w:szCs w:val="24"/>
                <w:shd w:val="clear" w:color="auto" w:fill="auto"/>
              </w:rPr>
              <w:t>хе</w:t>
            </w:r>
          </w:p>
        </w:tc>
      </w:tr>
      <w:tr w:rsidR="00556CC6" w:rsidRPr="00FE7265" w:rsidTr="00FE7265">
        <w:trPr>
          <w:trHeight w:hRule="exact" w:val="610"/>
          <w:jc w:val="center"/>
        </w:trPr>
        <w:tc>
          <w:tcPr>
            <w:tcW w:w="1150" w:type="dxa"/>
            <w:vMerge/>
            <w:tcBorders>
              <w:left w:val="single" w:sz="4" w:space="0" w:color="auto"/>
            </w:tcBorders>
            <w:shd w:val="clear" w:color="auto" w:fill="auto"/>
          </w:tcPr>
          <w:p w:rsidR="00556CC6" w:rsidRPr="00FE7265" w:rsidRDefault="00556CC6" w:rsidP="00021D80">
            <w:pPr>
              <w:jc w:val="center"/>
            </w:pPr>
          </w:p>
        </w:tc>
        <w:tc>
          <w:tcPr>
            <w:tcW w:w="2423" w:type="dxa"/>
            <w:gridSpan w:val="2"/>
            <w:tcBorders>
              <w:top w:val="single" w:sz="4" w:space="0" w:color="auto"/>
              <w:left w:val="single" w:sz="4" w:space="0" w:color="auto"/>
            </w:tcBorders>
            <w:shd w:val="clear" w:color="auto" w:fill="auto"/>
          </w:tcPr>
          <w:p w:rsidR="00556CC6" w:rsidRPr="00FE7265" w:rsidRDefault="00556CC6" w:rsidP="00FE7265">
            <w:pPr>
              <w:pStyle w:val="2f2"/>
              <w:shd w:val="clear" w:color="auto" w:fill="auto"/>
              <w:spacing w:before="0" w:line="240" w:lineRule="auto"/>
              <w:jc w:val="center"/>
              <w:rPr>
                <w:sz w:val="24"/>
                <w:szCs w:val="24"/>
                <w:lang w:val="ru-RU" w:eastAsia="ru-RU"/>
              </w:rPr>
            </w:pPr>
            <w:r w:rsidRPr="00FE7265">
              <w:rPr>
                <w:rStyle w:val="2105pt"/>
                <w:rFonts w:eastAsia="Calibri"/>
                <w:b w:val="0"/>
                <w:bCs w:val="0"/>
                <w:sz w:val="24"/>
                <w:szCs w:val="24"/>
                <w:shd w:val="clear" w:color="auto" w:fill="auto"/>
              </w:rPr>
              <w:t>мэд</w:t>
            </w:r>
          </w:p>
        </w:tc>
        <w:tc>
          <w:tcPr>
            <w:tcW w:w="1983" w:type="dxa"/>
            <w:gridSpan w:val="2"/>
            <w:tcBorders>
              <w:top w:val="single" w:sz="4" w:space="0" w:color="auto"/>
              <w:left w:val="single" w:sz="4" w:space="0" w:color="auto"/>
            </w:tcBorders>
            <w:shd w:val="clear" w:color="auto" w:fill="auto"/>
          </w:tcPr>
          <w:p w:rsidR="00556CC6" w:rsidRPr="00FE7265" w:rsidRDefault="00556CC6" w:rsidP="00FE7265">
            <w:pPr>
              <w:pStyle w:val="2f2"/>
              <w:shd w:val="clear" w:color="auto" w:fill="auto"/>
              <w:spacing w:before="0" w:line="240" w:lineRule="auto"/>
              <w:jc w:val="center"/>
              <w:rPr>
                <w:sz w:val="24"/>
                <w:szCs w:val="24"/>
                <w:lang w:val="ru-RU" w:eastAsia="ru-RU"/>
              </w:rPr>
            </w:pPr>
            <w:r w:rsidRPr="00FE7265">
              <w:rPr>
                <w:rStyle w:val="210pt0"/>
                <w:rFonts w:eastAsia="Calibri"/>
                <w:sz w:val="24"/>
                <w:szCs w:val="24"/>
                <w:shd w:val="clear" w:color="auto" w:fill="auto"/>
              </w:rPr>
              <w:t>ЭРОА,</w:t>
            </w:r>
          </w:p>
        </w:tc>
        <w:tc>
          <w:tcPr>
            <w:tcW w:w="1987" w:type="dxa"/>
            <w:gridSpan w:val="2"/>
            <w:tcBorders>
              <w:top w:val="single" w:sz="4" w:space="0" w:color="auto"/>
              <w:left w:val="single" w:sz="4" w:space="0" w:color="auto"/>
            </w:tcBorders>
            <w:shd w:val="clear" w:color="auto" w:fill="auto"/>
          </w:tcPr>
          <w:p w:rsidR="00556CC6" w:rsidRPr="00FE7265" w:rsidRDefault="00556CC6" w:rsidP="00FE7265">
            <w:pPr>
              <w:pStyle w:val="2f2"/>
              <w:shd w:val="clear" w:color="auto" w:fill="auto"/>
              <w:spacing w:before="0" w:after="60" w:line="240" w:lineRule="auto"/>
              <w:jc w:val="center"/>
              <w:rPr>
                <w:sz w:val="24"/>
                <w:szCs w:val="24"/>
                <w:lang w:val="ru-RU" w:eastAsia="ru-RU"/>
              </w:rPr>
            </w:pPr>
            <w:r w:rsidRPr="00FE7265">
              <w:rPr>
                <w:rStyle w:val="210pt0"/>
                <w:rFonts w:eastAsia="Calibri"/>
                <w:sz w:val="24"/>
                <w:szCs w:val="24"/>
                <w:shd w:val="clear" w:color="auto" w:fill="auto"/>
              </w:rPr>
              <w:t>строящихся</w:t>
            </w:r>
          </w:p>
          <w:p w:rsidR="00556CC6" w:rsidRPr="00FE7265" w:rsidRDefault="00556CC6" w:rsidP="00FE7265">
            <w:pPr>
              <w:pStyle w:val="2f2"/>
              <w:shd w:val="clear" w:color="auto" w:fill="auto"/>
              <w:spacing w:before="60" w:line="240" w:lineRule="auto"/>
              <w:jc w:val="center"/>
              <w:rPr>
                <w:sz w:val="24"/>
                <w:szCs w:val="24"/>
                <w:lang w:val="ru-RU" w:eastAsia="ru-RU"/>
              </w:rPr>
            </w:pPr>
            <w:r w:rsidRPr="00FE7265">
              <w:rPr>
                <w:rStyle w:val="210pt0"/>
                <w:rFonts w:eastAsia="Calibri"/>
                <w:sz w:val="24"/>
                <w:szCs w:val="24"/>
                <w:shd w:val="clear" w:color="auto" w:fill="auto"/>
              </w:rPr>
              <w:t>зданий</w:t>
            </w:r>
          </w:p>
        </w:tc>
        <w:tc>
          <w:tcPr>
            <w:tcW w:w="2322" w:type="dxa"/>
            <w:gridSpan w:val="2"/>
            <w:tcBorders>
              <w:top w:val="single" w:sz="4" w:space="0" w:color="auto"/>
              <w:left w:val="single" w:sz="4" w:space="0" w:color="auto"/>
              <w:right w:val="single" w:sz="4" w:space="0" w:color="auto"/>
            </w:tcBorders>
            <w:shd w:val="clear" w:color="auto" w:fill="auto"/>
          </w:tcPr>
          <w:p w:rsidR="00556CC6" w:rsidRPr="00FE7265" w:rsidRDefault="00556CC6" w:rsidP="00FE7265">
            <w:pPr>
              <w:pStyle w:val="2f2"/>
              <w:shd w:val="clear" w:color="auto" w:fill="auto"/>
              <w:spacing w:before="0" w:after="60" w:line="240" w:lineRule="auto"/>
              <w:ind w:left="160"/>
              <w:jc w:val="center"/>
              <w:rPr>
                <w:sz w:val="24"/>
                <w:szCs w:val="24"/>
                <w:lang w:val="ru-RU" w:eastAsia="ru-RU"/>
              </w:rPr>
            </w:pPr>
            <w:r w:rsidRPr="00FE7265">
              <w:rPr>
                <w:rStyle w:val="210pt0"/>
                <w:rFonts w:eastAsia="Calibri"/>
                <w:sz w:val="24"/>
                <w:szCs w:val="24"/>
                <w:shd w:val="clear" w:color="auto" w:fill="auto"/>
              </w:rPr>
              <w:t>эксплуатиру</w:t>
            </w:r>
            <w:r w:rsidRPr="00FE7265">
              <w:rPr>
                <w:rStyle w:val="210pt0"/>
                <w:rFonts w:eastAsia="Calibri"/>
                <w:sz w:val="24"/>
                <w:szCs w:val="24"/>
                <w:shd w:val="clear" w:color="auto" w:fill="auto"/>
              </w:rPr>
              <w:t>е</w:t>
            </w:r>
            <w:r w:rsidRPr="00FE7265">
              <w:rPr>
                <w:rStyle w:val="210pt0"/>
                <w:rFonts w:eastAsia="Calibri"/>
                <w:sz w:val="24"/>
                <w:szCs w:val="24"/>
                <w:shd w:val="clear" w:color="auto" w:fill="auto"/>
              </w:rPr>
              <w:t>мых</w:t>
            </w:r>
          </w:p>
          <w:p w:rsidR="00556CC6" w:rsidRPr="00FE7265" w:rsidRDefault="00556CC6" w:rsidP="00FE7265">
            <w:pPr>
              <w:pStyle w:val="2f2"/>
              <w:shd w:val="clear" w:color="auto" w:fill="auto"/>
              <w:spacing w:before="60" w:line="240" w:lineRule="auto"/>
              <w:jc w:val="center"/>
              <w:rPr>
                <w:sz w:val="24"/>
                <w:szCs w:val="24"/>
                <w:lang w:val="ru-RU" w:eastAsia="ru-RU"/>
              </w:rPr>
            </w:pPr>
            <w:r w:rsidRPr="00FE7265">
              <w:rPr>
                <w:rStyle w:val="210pt0"/>
                <w:rFonts w:eastAsia="Calibri"/>
                <w:sz w:val="24"/>
                <w:szCs w:val="24"/>
                <w:shd w:val="clear" w:color="auto" w:fill="auto"/>
              </w:rPr>
              <w:t>зданий</w:t>
            </w:r>
          </w:p>
        </w:tc>
      </w:tr>
      <w:tr w:rsidR="00556CC6" w:rsidRPr="00FE7265" w:rsidTr="00FE7265">
        <w:trPr>
          <w:trHeight w:hRule="exact" w:val="1204"/>
          <w:jc w:val="center"/>
        </w:trPr>
        <w:tc>
          <w:tcPr>
            <w:tcW w:w="1150" w:type="dxa"/>
            <w:vMerge/>
            <w:tcBorders>
              <w:left w:val="single" w:sz="4" w:space="0" w:color="auto"/>
            </w:tcBorders>
            <w:shd w:val="clear" w:color="auto" w:fill="auto"/>
          </w:tcPr>
          <w:p w:rsidR="00556CC6" w:rsidRPr="00FE7265" w:rsidRDefault="00556CC6" w:rsidP="00021D80">
            <w:pPr>
              <w:jc w:val="center"/>
            </w:pPr>
          </w:p>
        </w:tc>
        <w:tc>
          <w:tcPr>
            <w:tcW w:w="1276" w:type="dxa"/>
            <w:tcBorders>
              <w:top w:val="single" w:sz="4" w:space="0" w:color="auto"/>
              <w:left w:val="single" w:sz="4" w:space="0" w:color="auto"/>
            </w:tcBorders>
            <w:shd w:val="clear" w:color="auto" w:fill="auto"/>
          </w:tcPr>
          <w:p w:rsidR="00556CC6" w:rsidRPr="00FE7265" w:rsidRDefault="00556CC6" w:rsidP="00FE7265">
            <w:pPr>
              <w:pStyle w:val="2f2"/>
              <w:shd w:val="clear" w:color="auto" w:fill="auto"/>
              <w:spacing w:before="0" w:line="240" w:lineRule="auto"/>
              <w:jc w:val="center"/>
              <w:rPr>
                <w:sz w:val="24"/>
                <w:szCs w:val="24"/>
                <w:lang w:val="ru-RU" w:eastAsia="ru-RU"/>
              </w:rPr>
            </w:pPr>
            <w:r w:rsidRPr="00FE7265">
              <w:rPr>
                <w:rStyle w:val="210pt0"/>
                <w:rFonts w:eastAsia="Calibri"/>
                <w:sz w:val="24"/>
                <w:szCs w:val="24"/>
                <w:shd w:val="clear" w:color="auto" w:fill="auto"/>
              </w:rPr>
              <w:t>всего,</w:t>
            </w:r>
          </w:p>
          <w:p w:rsidR="00556CC6" w:rsidRPr="00FE7265" w:rsidRDefault="00556CC6" w:rsidP="00FE7265">
            <w:pPr>
              <w:pStyle w:val="2f2"/>
              <w:shd w:val="clear" w:color="auto" w:fill="auto"/>
              <w:spacing w:before="0" w:line="240" w:lineRule="auto"/>
              <w:jc w:val="center"/>
              <w:rPr>
                <w:sz w:val="24"/>
                <w:szCs w:val="24"/>
                <w:lang w:val="ru-RU" w:eastAsia="ru-RU"/>
              </w:rPr>
            </w:pPr>
            <w:r w:rsidRPr="00FE7265">
              <w:rPr>
                <w:rStyle w:val="210pt0"/>
                <w:rFonts w:eastAsia="Calibri"/>
                <w:sz w:val="24"/>
                <w:szCs w:val="24"/>
                <w:shd w:val="clear" w:color="auto" w:fill="auto"/>
              </w:rPr>
              <w:t>поме</w:t>
            </w:r>
          </w:p>
          <w:p w:rsidR="00556CC6" w:rsidRPr="00FE7265" w:rsidRDefault="00556CC6" w:rsidP="00FE7265">
            <w:pPr>
              <w:pStyle w:val="2f2"/>
              <w:shd w:val="clear" w:color="auto" w:fill="auto"/>
              <w:spacing w:before="0" w:line="240" w:lineRule="auto"/>
              <w:jc w:val="center"/>
              <w:rPr>
                <w:sz w:val="24"/>
                <w:szCs w:val="24"/>
                <w:lang w:val="ru-RU" w:eastAsia="ru-RU"/>
              </w:rPr>
            </w:pPr>
            <w:r w:rsidRPr="00FE7265">
              <w:rPr>
                <w:rStyle w:val="210pt0"/>
                <w:rFonts w:eastAsia="Calibri"/>
                <w:sz w:val="24"/>
                <w:szCs w:val="24"/>
                <w:shd w:val="clear" w:color="auto" w:fill="auto"/>
              </w:rPr>
              <w:t>щений</w:t>
            </w:r>
          </w:p>
        </w:tc>
        <w:tc>
          <w:tcPr>
            <w:tcW w:w="1147" w:type="dxa"/>
            <w:tcBorders>
              <w:top w:val="single" w:sz="4" w:space="0" w:color="auto"/>
              <w:left w:val="single" w:sz="4" w:space="0" w:color="auto"/>
            </w:tcBorders>
            <w:shd w:val="clear" w:color="auto" w:fill="auto"/>
          </w:tcPr>
          <w:p w:rsidR="00FE7265" w:rsidRDefault="00556CC6" w:rsidP="00FE7265">
            <w:pPr>
              <w:pStyle w:val="2f2"/>
              <w:shd w:val="clear" w:color="auto" w:fill="auto"/>
              <w:spacing w:before="0" w:line="240" w:lineRule="auto"/>
              <w:jc w:val="center"/>
              <w:rPr>
                <w:rStyle w:val="210pt0"/>
                <w:rFonts w:eastAsia="Calibri"/>
                <w:sz w:val="24"/>
                <w:szCs w:val="24"/>
                <w:shd w:val="clear" w:color="auto" w:fill="auto"/>
              </w:rPr>
            </w:pPr>
            <w:r w:rsidRPr="00FE7265">
              <w:rPr>
                <w:rStyle w:val="210pt0"/>
                <w:rFonts w:eastAsia="Calibri"/>
                <w:sz w:val="24"/>
                <w:szCs w:val="24"/>
                <w:shd w:val="clear" w:color="auto" w:fill="auto"/>
              </w:rPr>
              <w:t xml:space="preserve">из них </w:t>
            </w:r>
          </w:p>
          <w:p w:rsidR="00556CC6" w:rsidRPr="00FE7265" w:rsidRDefault="00556CC6" w:rsidP="00FE7265">
            <w:pPr>
              <w:pStyle w:val="2f2"/>
              <w:shd w:val="clear" w:color="auto" w:fill="auto"/>
              <w:spacing w:before="0" w:line="240" w:lineRule="auto"/>
              <w:jc w:val="center"/>
              <w:rPr>
                <w:sz w:val="24"/>
                <w:szCs w:val="24"/>
                <w:lang w:val="ru-RU" w:eastAsia="ru-RU"/>
              </w:rPr>
            </w:pPr>
            <w:r w:rsidRPr="00FE7265">
              <w:rPr>
                <w:rStyle w:val="210pt0"/>
                <w:rFonts w:eastAsia="Calibri"/>
                <w:sz w:val="24"/>
                <w:szCs w:val="24"/>
                <w:shd w:val="clear" w:color="auto" w:fill="auto"/>
              </w:rPr>
              <w:t>с прев</w:t>
            </w:r>
            <w:r w:rsidRPr="00FE7265">
              <w:rPr>
                <w:rStyle w:val="210pt0"/>
                <w:rFonts w:eastAsia="Calibri"/>
                <w:sz w:val="24"/>
                <w:szCs w:val="24"/>
                <w:shd w:val="clear" w:color="auto" w:fill="auto"/>
              </w:rPr>
              <w:t>ы</w:t>
            </w:r>
            <w:r w:rsidRPr="00FE7265">
              <w:rPr>
                <w:rStyle w:val="210pt0"/>
                <w:rFonts w:eastAsia="Calibri"/>
                <w:sz w:val="24"/>
                <w:szCs w:val="24"/>
                <w:shd w:val="clear" w:color="auto" w:fill="auto"/>
              </w:rPr>
              <w:t xml:space="preserve">шением, </w:t>
            </w:r>
            <w:r w:rsidR="00FE7265">
              <w:rPr>
                <w:rStyle w:val="210pt0"/>
                <w:rFonts w:eastAsia="Calibri"/>
                <w:sz w:val="24"/>
                <w:szCs w:val="24"/>
                <w:shd w:val="clear" w:color="auto" w:fill="auto"/>
              </w:rPr>
              <w:t>процентов</w:t>
            </w:r>
          </w:p>
        </w:tc>
        <w:tc>
          <w:tcPr>
            <w:tcW w:w="845" w:type="dxa"/>
            <w:tcBorders>
              <w:top w:val="single" w:sz="4" w:space="0" w:color="auto"/>
              <w:left w:val="single" w:sz="4" w:space="0" w:color="auto"/>
            </w:tcBorders>
            <w:shd w:val="clear" w:color="auto" w:fill="auto"/>
          </w:tcPr>
          <w:p w:rsidR="00556CC6" w:rsidRPr="00FE7265" w:rsidRDefault="00556CC6" w:rsidP="00FE7265">
            <w:pPr>
              <w:pStyle w:val="2f2"/>
              <w:shd w:val="clear" w:color="auto" w:fill="auto"/>
              <w:spacing w:before="0" w:line="240" w:lineRule="auto"/>
              <w:jc w:val="center"/>
              <w:rPr>
                <w:sz w:val="24"/>
                <w:szCs w:val="24"/>
                <w:lang w:val="ru-RU" w:eastAsia="ru-RU"/>
              </w:rPr>
            </w:pPr>
            <w:r w:rsidRPr="00FE7265">
              <w:rPr>
                <w:rStyle w:val="210pt0"/>
                <w:rFonts w:eastAsia="Calibri"/>
                <w:sz w:val="24"/>
                <w:szCs w:val="24"/>
                <w:shd w:val="clear" w:color="auto" w:fill="auto"/>
              </w:rPr>
              <w:t>всего,</w:t>
            </w:r>
          </w:p>
          <w:p w:rsidR="00556CC6" w:rsidRPr="00FE7265" w:rsidRDefault="00556CC6" w:rsidP="00FE7265">
            <w:pPr>
              <w:pStyle w:val="2f2"/>
              <w:shd w:val="clear" w:color="auto" w:fill="auto"/>
              <w:spacing w:before="0" w:line="240" w:lineRule="auto"/>
              <w:jc w:val="center"/>
              <w:rPr>
                <w:sz w:val="24"/>
                <w:szCs w:val="24"/>
                <w:lang w:val="ru-RU" w:eastAsia="ru-RU"/>
              </w:rPr>
            </w:pPr>
            <w:r w:rsidRPr="00FE7265">
              <w:rPr>
                <w:rStyle w:val="210pt0"/>
                <w:rFonts w:eastAsia="Calibri"/>
                <w:sz w:val="24"/>
                <w:szCs w:val="24"/>
                <w:shd w:val="clear" w:color="auto" w:fill="auto"/>
              </w:rPr>
              <w:t>поме</w:t>
            </w:r>
          </w:p>
          <w:p w:rsidR="00556CC6" w:rsidRPr="00FE7265" w:rsidRDefault="00556CC6" w:rsidP="00FE7265">
            <w:pPr>
              <w:pStyle w:val="2f2"/>
              <w:shd w:val="clear" w:color="auto" w:fill="auto"/>
              <w:spacing w:before="0" w:line="240" w:lineRule="auto"/>
              <w:jc w:val="center"/>
              <w:rPr>
                <w:sz w:val="24"/>
                <w:szCs w:val="24"/>
                <w:lang w:val="ru-RU" w:eastAsia="ru-RU"/>
              </w:rPr>
            </w:pPr>
            <w:r w:rsidRPr="00FE7265">
              <w:rPr>
                <w:rStyle w:val="210pt0"/>
                <w:rFonts w:eastAsia="Calibri"/>
                <w:sz w:val="24"/>
                <w:szCs w:val="24"/>
                <w:shd w:val="clear" w:color="auto" w:fill="auto"/>
              </w:rPr>
              <w:t>щений</w:t>
            </w:r>
          </w:p>
        </w:tc>
        <w:tc>
          <w:tcPr>
            <w:tcW w:w="1138" w:type="dxa"/>
            <w:tcBorders>
              <w:top w:val="single" w:sz="4" w:space="0" w:color="auto"/>
              <w:left w:val="single" w:sz="4" w:space="0" w:color="auto"/>
            </w:tcBorders>
            <w:shd w:val="clear" w:color="auto" w:fill="auto"/>
          </w:tcPr>
          <w:p w:rsidR="00FE7265" w:rsidRDefault="00556CC6" w:rsidP="00FE7265">
            <w:pPr>
              <w:pStyle w:val="2f2"/>
              <w:shd w:val="clear" w:color="auto" w:fill="auto"/>
              <w:spacing w:before="0" w:line="240" w:lineRule="auto"/>
              <w:jc w:val="center"/>
              <w:rPr>
                <w:rStyle w:val="210pt0"/>
                <w:rFonts w:eastAsia="Calibri"/>
                <w:sz w:val="24"/>
                <w:szCs w:val="24"/>
                <w:shd w:val="clear" w:color="auto" w:fill="auto"/>
              </w:rPr>
            </w:pPr>
            <w:r w:rsidRPr="00FE7265">
              <w:rPr>
                <w:rStyle w:val="210pt0"/>
                <w:rFonts w:eastAsia="Calibri"/>
                <w:sz w:val="24"/>
                <w:szCs w:val="24"/>
                <w:shd w:val="clear" w:color="auto" w:fill="auto"/>
              </w:rPr>
              <w:t xml:space="preserve">из них </w:t>
            </w:r>
          </w:p>
          <w:p w:rsidR="00556CC6" w:rsidRPr="00FE7265" w:rsidRDefault="00556CC6" w:rsidP="00FE7265">
            <w:pPr>
              <w:pStyle w:val="2f2"/>
              <w:shd w:val="clear" w:color="auto" w:fill="auto"/>
              <w:spacing w:before="0" w:line="240" w:lineRule="auto"/>
              <w:jc w:val="center"/>
              <w:rPr>
                <w:sz w:val="24"/>
                <w:szCs w:val="24"/>
                <w:lang w:val="ru-RU" w:eastAsia="ru-RU"/>
              </w:rPr>
            </w:pPr>
            <w:r w:rsidRPr="00FE7265">
              <w:rPr>
                <w:rStyle w:val="210pt0"/>
                <w:rFonts w:eastAsia="Calibri"/>
                <w:sz w:val="24"/>
                <w:szCs w:val="24"/>
                <w:shd w:val="clear" w:color="auto" w:fill="auto"/>
              </w:rPr>
              <w:t>с прев</w:t>
            </w:r>
            <w:r w:rsidRPr="00FE7265">
              <w:rPr>
                <w:rStyle w:val="210pt0"/>
                <w:rFonts w:eastAsia="Calibri"/>
                <w:sz w:val="24"/>
                <w:szCs w:val="24"/>
                <w:shd w:val="clear" w:color="auto" w:fill="auto"/>
              </w:rPr>
              <w:t>ы</w:t>
            </w:r>
            <w:r w:rsidRPr="00FE7265">
              <w:rPr>
                <w:rStyle w:val="210pt0"/>
                <w:rFonts w:eastAsia="Calibri"/>
                <w:sz w:val="24"/>
                <w:szCs w:val="24"/>
                <w:shd w:val="clear" w:color="auto" w:fill="auto"/>
              </w:rPr>
              <w:t xml:space="preserve">шением, </w:t>
            </w:r>
            <w:r w:rsidR="00FE7265">
              <w:rPr>
                <w:rStyle w:val="210pt0"/>
                <w:rFonts w:eastAsia="Calibri"/>
                <w:sz w:val="24"/>
                <w:szCs w:val="24"/>
                <w:shd w:val="clear" w:color="auto" w:fill="auto"/>
              </w:rPr>
              <w:t>процентов</w:t>
            </w:r>
          </w:p>
        </w:tc>
        <w:tc>
          <w:tcPr>
            <w:tcW w:w="845" w:type="dxa"/>
            <w:tcBorders>
              <w:top w:val="single" w:sz="4" w:space="0" w:color="auto"/>
              <w:left w:val="single" w:sz="4" w:space="0" w:color="auto"/>
            </w:tcBorders>
            <w:shd w:val="clear" w:color="auto" w:fill="auto"/>
          </w:tcPr>
          <w:p w:rsidR="00556CC6" w:rsidRPr="00FE7265" w:rsidRDefault="00556CC6" w:rsidP="00FE7265">
            <w:pPr>
              <w:pStyle w:val="2f2"/>
              <w:shd w:val="clear" w:color="auto" w:fill="auto"/>
              <w:spacing w:before="0" w:line="240" w:lineRule="auto"/>
              <w:jc w:val="center"/>
              <w:rPr>
                <w:sz w:val="24"/>
                <w:szCs w:val="24"/>
                <w:lang w:val="ru-RU" w:eastAsia="ru-RU"/>
              </w:rPr>
            </w:pPr>
            <w:r w:rsidRPr="00FE7265">
              <w:rPr>
                <w:rStyle w:val="210pt0"/>
                <w:rFonts w:eastAsia="Calibri"/>
                <w:sz w:val="24"/>
                <w:szCs w:val="24"/>
                <w:shd w:val="clear" w:color="auto" w:fill="auto"/>
              </w:rPr>
              <w:t>всего,</w:t>
            </w:r>
          </w:p>
          <w:p w:rsidR="00556CC6" w:rsidRPr="00FE7265" w:rsidRDefault="00556CC6" w:rsidP="00FE7265">
            <w:pPr>
              <w:pStyle w:val="2f2"/>
              <w:shd w:val="clear" w:color="auto" w:fill="auto"/>
              <w:spacing w:before="0" w:line="240" w:lineRule="auto"/>
              <w:jc w:val="center"/>
              <w:rPr>
                <w:sz w:val="24"/>
                <w:szCs w:val="24"/>
                <w:lang w:val="ru-RU" w:eastAsia="ru-RU"/>
              </w:rPr>
            </w:pPr>
            <w:r w:rsidRPr="00FE7265">
              <w:rPr>
                <w:rStyle w:val="210pt0"/>
                <w:rFonts w:eastAsia="Calibri"/>
                <w:sz w:val="24"/>
                <w:szCs w:val="24"/>
                <w:shd w:val="clear" w:color="auto" w:fill="auto"/>
              </w:rPr>
              <w:t>поме</w:t>
            </w:r>
          </w:p>
          <w:p w:rsidR="00556CC6" w:rsidRPr="00FE7265" w:rsidRDefault="00556CC6" w:rsidP="00FE7265">
            <w:pPr>
              <w:pStyle w:val="2f2"/>
              <w:shd w:val="clear" w:color="auto" w:fill="auto"/>
              <w:spacing w:before="0" w:line="240" w:lineRule="auto"/>
              <w:jc w:val="center"/>
              <w:rPr>
                <w:sz w:val="24"/>
                <w:szCs w:val="24"/>
                <w:lang w:val="ru-RU" w:eastAsia="ru-RU"/>
              </w:rPr>
            </w:pPr>
            <w:r w:rsidRPr="00FE7265">
              <w:rPr>
                <w:rStyle w:val="210pt0"/>
                <w:rFonts w:eastAsia="Calibri"/>
                <w:sz w:val="24"/>
                <w:szCs w:val="24"/>
                <w:shd w:val="clear" w:color="auto" w:fill="auto"/>
              </w:rPr>
              <w:t>щений</w:t>
            </w:r>
          </w:p>
        </w:tc>
        <w:tc>
          <w:tcPr>
            <w:tcW w:w="1142" w:type="dxa"/>
            <w:tcBorders>
              <w:top w:val="single" w:sz="4" w:space="0" w:color="auto"/>
              <w:left w:val="single" w:sz="4" w:space="0" w:color="auto"/>
            </w:tcBorders>
            <w:shd w:val="clear" w:color="auto" w:fill="auto"/>
          </w:tcPr>
          <w:p w:rsidR="00FE7265" w:rsidRDefault="00556CC6" w:rsidP="00FE7265">
            <w:pPr>
              <w:pStyle w:val="2f2"/>
              <w:shd w:val="clear" w:color="auto" w:fill="auto"/>
              <w:spacing w:before="0" w:line="240" w:lineRule="auto"/>
              <w:jc w:val="center"/>
              <w:rPr>
                <w:rStyle w:val="210pt0"/>
                <w:rFonts w:eastAsia="Calibri"/>
                <w:sz w:val="24"/>
                <w:szCs w:val="24"/>
                <w:shd w:val="clear" w:color="auto" w:fill="auto"/>
              </w:rPr>
            </w:pPr>
            <w:r w:rsidRPr="00FE7265">
              <w:rPr>
                <w:rStyle w:val="210pt0"/>
                <w:rFonts w:eastAsia="Calibri"/>
                <w:sz w:val="24"/>
                <w:szCs w:val="24"/>
                <w:shd w:val="clear" w:color="auto" w:fill="auto"/>
              </w:rPr>
              <w:t xml:space="preserve">из них </w:t>
            </w:r>
          </w:p>
          <w:p w:rsidR="00556CC6" w:rsidRPr="00FE7265" w:rsidRDefault="00556CC6" w:rsidP="00FE7265">
            <w:pPr>
              <w:pStyle w:val="2f2"/>
              <w:shd w:val="clear" w:color="auto" w:fill="auto"/>
              <w:spacing w:before="0" w:line="240" w:lineRule="auto"/>
              <w:jc w:val="center"/>
              <w:rPr>
                <w:sz w:val="24"/>
                <w:szCs w:val="24"/>
                <w:lang w:val="ru-RU" w:eastAsia="ru-RU"/>
              </w:rPr>
            </w:pPr>
            <w:r w:rsidRPr="00FE7265">
              <w:rPr>
                <w:rStyle w:val="210pt0"/>
                <w:rFonts w:eastAsia="Calibri"/>
                <w:sz w:val="24"/>
                <w:szCs w:val="24"/>
                <w:shd w:val="clear" w:color="auto" w:fill="auto"/>
              </w:rPr>
              <w:t>с прев</w:t>
            </w:r>
            <w:r w:rsidRPr="00FE7265">
              <w:rPr>
                <w:rStyle w:val="210pt0"/>
                <w:rFonts w:eastAsia="Calibri"/>
                <w:sz w:val="24"/>
                <w:szCs w:val="24"/>
                <w:shd w:val="clear" w:color="auto" w:fill="auto"/>
              </w:rPr>
              <w:t>ы</w:t>
            </w:r>
            <w:r w:rsidRPr="00FE7265">
              <w:rPr>
                <w:rStyle w:val="210pt0"/>
                <w:rFonts w:eastAsia="Calibri"/>
                <w:sz w:val="24"/>
                <w:szCs w:val="24"/>
                <w:shd w:val="clear" w:color="auto" w:fill="auto"/>
              </w:rPr>
              <w:t xml:space="preserve">шением, </w:t>
            </w:r>
            <w:r w:rsidR="00FE7265">
              <w:rPr>
                <w:rStyle w:val="210pt0"/>
                <w:rFonts w:eastAsia="Calibri"/>
                <w:sz w:val="24"/>
                <w:szCs w:val="24"/>
                <w:shd w:val="clear" w:color="auto" w:fill="auto"/>
              </w:rPr>
              <w:t>процентов</w:t>
            </w:r>
          </w:p>
        </w:tc>
        <w:tc>
          <w:tcPr>
            <w:tcW w:w="840" w:type="dxa"/>
            <w:tcBorders>
              <w:top w:val="single" w:sz="4" w:space="0" w:color="auto"/>
              <w:left w:val="single" w:sz="4" w:space="0" w:color="auto"/>
            </w:tcBorders>
            <w:shd w:val="clear" w:color="auto" w:fill="auto"/>
          </w:tcPr>
          <w:p w:rsidR="00556CC6" w:rsidRPr="00FE7265" w:rsidRDefault="00556CC6" w:rsidP="00FE7265">
            <w:pPr>
              <w:pStyle w:val="2f2"/>
              <w:shd w:val="clear" w:color="auto" w:fill="auto"/>
              <w:spacing w:before="0" w:line="240" w:lineRule="auto"/>
              <w:jc w:val="center"/>
              <w:rPr>
                <w:sz w:val="24"/>
                <w:szCs w:val="24"/>
                <w:lang w:val="ru-RU" w:eastAsia="ru-RU"/>
              </w:rPr>
            </w:pPr>
            <w:r w:rsidRPr="00FE7265">
              <w:rPr>
                <w:rStyle w:val="210pt0"/>
                <w:rFonts w:eastAsia="Calibri"/>
                <w:sz w:val="24"/>
                <w:szCs w:val="24"/>
                <w:shd w:val="clear" w:color="auto" w:fill="auto"/>
              </w:rPr>
              <w:t>всего,</w:t>
            </w:r>
          </w:p>
          <w:p w:rsidR="00556CC6" w:rsidRPr="00FE7265" w:rsidRDefault="00556CC6" w:rsidP="00FE7265">
            <w:pPr>
              <w:pStyle w:val="2f2"/>
              <w:shd w:val="clear" w:color="auto" w:fill="auto"/>
              <w:spacing w:before="0" w:line="240" w:lineRule="auto"/>
              <w:jc w:val="center"/>
              <w:rPr>
                <w:sz w:val="24"/>
                <w:szCs w:val="24"/>
                <w:lang w:val="ru-RU" w:eastAsia="ru-RU"/>
              </w:rPr>
            </w:pPr>
            <w:r w:rsidRPr="00FE7265">
              <w:rPr>
                <w:rStyle w:val="210pt0"/>
                <w:rFonts w:eastAsia="Calibri"/>
                <w:sz w:val="24"/>
                <w:szCs w:val="24"/>
                <w:shd w:val="clear" w:color="auto" w:fill="auto"/>
              </w:rPr>
              <w:t>поме</w:t>
            </w:r>
          </w:p>
          <w:p w:rsidR="00556CC6" w:rsidRPr="00FE7265" w:rsidRDefault="00556CC6" w:rsidP="00FE7265">
            <w:pPr>
              <w:pStyle w:val="2f2"/>
              <w:shd w:val="clear" w:color="auto" w:fill="auto"/>
              <w:spacing w:before="0" w:line="240" w:lineRule="auto"/>
              <w:jc w:val="center"/>
              <w:rPr>
                <w:sz w:val="24"/>
                <w:szCs w:val="24"/>
                <w:lang w:val="ru-RU" w:eastAsia="ru-RU"/>
              </w:rPr>
            </w:pPr>
            <w:r w:rsidRPr="00FE7265">
              <w:rPr>
                <w:rStyle w:val="210pt0"/>
                <w:rFonts w:eastAsia="Calibri"/>
                <w:sz w:val="24"/>
                <w:szCs w:val="24"/>
                <w:shd w:val="clear" w:color="auto" w:fill="auto"/>
              </w:rPr>
              <w:t>щений</w:t>
            </w:r>
          </w:p>
        </w:tc>
        <w:tc>
          <w:tcPr>
            <w:tcW w:w="1482" w:type="dxa"/>
            <w:tcBorders>
              <w:top w:val="single" w:sz="4" w:space="0" w:color="auto"/>
              <w:left w:val="single" w:sz="4" w:space="0" w:color="auto"/>
              <w:right w:val="single" w:sz="4" w:space="0" w:color="auto"/>
            </w:tcBorders>
            <w:shd w:val="clear" w:color="auto" w:fill="auto"/>
          </w:tcPr>
          <w:p w:rsidR="00FE7265" w:rsidRDefault="00556CC6" w:rsidP="00FE7265">
            <w:pPr>
              <w:pStyle w:val="2f2"/>
              <w:shd w:val="clear" w:color="auto" w:fill="auto"/>
              <w:spacing w:before="0" w:line="240" w:lineRule="auto"/>
              <w:jc w:val="center"/>
              <w:rPr>
                <w:rStyle w:val="210pt0"/>
                <w:rFonts w:eastAsia="Calibri"/>
                <w:sz w:val="24"/>
                <w:szCs w:val="24"/>
                <w:shd w:val="clear" w:color="auto" w:fill="auto"/>
              </w:rPr>
            </w:pPr>
            <w:r w:rsidRPr="00FE7265">
              <w:rPr>
                <w:rStyle w:val="210pt0"/>
                <w:rFonts w:eastAsia="Calibri"/>
                <w:sz w:val="24"/>
                <w:szCs w:val="24"/>
                <w:shd w:val="clear" w:color="auto" w:fill="auto"/>
              </w:rPr>
              <w:t xml:space="preserve">из них </w:t>
            </w:r>
          </w:p>
          <w:p w:rsidR="00556CC6" w:rsidRPr="00FE7265" w:rsidRDefault="00556CC6" w:rsidP="00FE7265">
            <w:pPr>
              <w:pStyle w:val="2f2"/>
              <w:shd w:val="clear" w:color="auto" w:fill="auto"/>
              <w:spacing w:before="0" w:line="240" w:lineRule="auto"/>
              <w:jc w:val="center"/>
              <w:rPr>
                <w:sz w:val="24"/>
                <w:szCs w:val="24"/>
                <w:lang w:val="ru-RU" w:eastAsia="ru-RU"/>
              </w:rPr>
            </w:pPr>
            <w:r w:rsidRPr="00FE7265">
              <w:rPr>
                <w:rStyle w:val="210pt0"/>
                <w:rFonts w:eastAsia="Calibri"/>
                <w:sz w:val="24"/>
                <w:szCs w:val="24"/>
                <w:shd w:val="clear" w:color="auto" w:fill="auto"/>
              </w:rPr>
              <w:t>с пр</w:t>
            </w:r>
            <w:r w:rsidRPr="00FE7265">
              <w:rPr>
                <w:rStyle w:val="210pt0"/>
                <w:rFonts w:eastAsia="Calibri"/>
                <w:sz w:val="24"/>
                <w:szCs w:val="24"/>
                <w:shd w:val="clear" w:color="auto" w:fill="auto"/>
              </w:rPr>
              <w:t>е</w:t>
            </w:r>
            <w:r w:rsidRPr="00FE7265">
              <w:rPr>
                <w:rStyle w:val="210pt0"/>
                <w:rFonts w:eastAsia="Calibri"/>
                <w:sz w:val="24"/>
                <w:szCs w:val="24"/>
                <w:shd w:val="clear" w:color="auto" w:fill="auto"/>
              </w:rPr>
              <w:t>выше</w:t>
            </w:r>
            <w:r w:rsidRPr="00FE7265">
              <w:rPr>
                <w:rStyle w:val="210pt0"/>
                <w:rFonts w:eastAsia="Calibri"/>
                <w:sz w:val="24"/>
                <w:szCs w:val="24"/>
                <w:shd w:val="clear" w:color="auto" w:fill="auto"/>
              </w:rPr>
              <w:softHyphen/>
              <w:t xml:space="preserve">нием, </w:t>
            </w:r>
            <w:r w:rsidR="00FE7265">
              <w:rPr>
                <w:rStyle w:val="210pt0"/>
                <w:rFonts w:eastAsia="Calibri"/>
                <w:sz w:val="24"/>
                <w:szCs w:val="24"/>
                <w:shd w:val="clear" w:color="auto" w:fill="auto"/>
              </w:rPr>
              <w:t>пр</w:t>
            </w:r>
            <w:r w:rsidR="00FE7265">
              <w:rPr>
                <w:rStyle w:val="210pt0"/>
                <w:rFonts w:eastAsia="Calibri"/>
                <w:sz w:val="24"/>
                <w:szCs w:val="24"/>
                <w:shd w:val="clear" w:color="auto" w:fill="auto"/>
              </w:rPr>
              <w:t>о</w:t>
            </w:r>
            <w:r w:rsidR="00FE7265">
              <w:rPr>
                <w:rStyle w:val="210pt0"/>
                <w:rFonts w:eastAsia="Calibri"/>
                <w:sz w:val="24"/>
                <w:szCs w:val="24"/>
                <w:shd w:val="clear" w:color="auto" w:fill="auto"/>
              </w:rPr>
              <w:t>центов</w:t>
            </w:r>
          </w:p>
        </w:tc>
      </w:tr>
      <w:tr w:rsidR="00556CC6" w:rsidRPr="00FE7265" w:rsidTr="00FE7265">
        <w:trPr>
          <w:trHeight w:hRule="exact" w:val="360"/>
          <w:jc w:val="center"/>
        </w:trPr>
        <w:tc>
          <w:tcPr>
            <w:tcW w:w="1150" w:type="dxa"/>
            <w:tcBorders>
              <w:top w:val="single" w:sz="4" w:space="0" w:color="auto"/>
              <w:left w:val="single" w:sz="4" w:space="0" w:color="auto"/>
            </w:tcBorders>
            <w:shd w:val="clear" w:color="auto" w:fill="auto"/>
            <w:vAlign w:val="center"/>
          </w:tcPr>
          <w:p w:rsidR="00556CC6" w:rsidRPr="00FE7265" w:rsidRDefault="00556CC6" w:rsidP="00FE7265">
            <w:pPr>
              <w:pStyle w:val="2f2"/>
              <w:shd w:val="clear" w:color="auto" w:fill="auto"/>
              <w:spacing w:before="0" w:line="240" w:lineRule="auto"/>
              <w:ind w:left="260"/>
              <w:jc w:val="left"/>
              <w:rPr>
                <w:sz w:val="24"/>
                <w:szCs w:val="24"/>
                <w:lang w:val="ru-RU" w:eastAsia="ru-RU"/>
              </w:rPr>
            </w:pPr>
            <w:r w:rsidRPr="00FE7265">
              <w:rPr>
                <w:rStyle w:val="210pt0"/>
                <w:rFonts w:eastAsia="Calibri"/>
                <w:sz w:val="24"/>
                <w:szCs w:val="24"/>
                <w:shd w:val="clear" w:color="auto" w:fill="auto"/>
              </w:rPr>
              <w:t>2014</w:t>
            </w:r>
            <w:r w:rsidR="00FE7265">
              <w:rPr>
                <w:rStyle w:val="210pt0"/>
                <w:rFonts w:eastAsia="Calibri"/>
                <w:sz w:val="24"/>
                <w:szCs w:val="24"/>
                <w:shd w:val="clear" w:color="auto" w:fill="auto"/>
              </w:rPr>
              <w:t xml:space="preserve"> </w:t>
            </w:r>
            <w:r w:rsidRPr="00FE7265">
              <w:rPr>
                <w:rStyle w:val="210pt0"/>
                <w:rFonts w:eastAsia="Calibri"/>
                <w:sz w:val="24"/>
                <w:szCs w:val="24"/>
                <w:shd w:val="clear" w:color="auto" w:fill="auto"/>
              </w:rPr>
              <w:t>г.</w:t>
            </w:r>
          </w:p>
        </w:tc>
        <w:tc>
          <w:tcPr>
            <w:tcW w:w="1276" w:type="dxa"/>
            <w:tcBorders>
              <w:top w:val="single" w:sz="4" w:space="0" w:color="auto"/>
              <w:left w:val="single" w:sz="4" w:space="0" w:color="auto"/>
            </w:tcBorders>
            <w:shd w:val="clear" w:color="auto" w:fill="auto"/>
            <w:vAlign w:val="center"/>
          </w:tcPr>
          <w:p w:rsidR="00556CC6" w:rsidRPr="00FE7265" w:rsidRDefault="00556CC6" w:rsidP="00021D80">
            <w:pPr>
              <w:pStyle w:val="2f2"/>
              <w:shd w:val="clear" w:color="auto" w:fill="auto"/>
              <w:spacing w:before="0" w:line="240" w:lineRule="auto"/>
              <w:ind w:left="240"/>
              <w:jc w:val="center"/>
              <w:rPr>
                <w:sz w:val="24"/>
                <w:szCs w:val="24"/>
                <w:lang w:val="ru-RU" w:eastAsia="ru-RU"/>
              </w:rPr>
            </w:pPr>
            <w:r w:rsidRPr="00FE7265">
              <w:rPr>
                <w:rStyle w:val="210pt0"/>
                <w:rFonts w:eastAsia="Calibri"/>
                <w:sz w:val="24"/>
                <w:szCs w:val="24"/>
                <w:shd w:val="clear" w:color="auto" w:fill="auto"/>
              </w:rPr>
              <w:t>1327</w:t>
            </w:r>
          </w:p>
        </w:tc>
        <w:tc>
          <w:tcPr>
            <w:tcW w:w="1147" w:type="dxa"/>
            <w:tcBorders>
              <w:top w:val="single" w:sz="4" w:space="0" w:color="auto"/>
              <w:left w:val="single" w:sz="4" w:space="0" w:color="auto"/>
            </w:tcBorders>
            <w:shd w:val="clear" w:color="auto" w:fill="auto"/>
            <w:vAlign w:val="center"/>
          </w:tcPr>
          <w:p w:rsidR="00556CC6" w:rsidRPr="00FE7265" w:rsidRDefault="00556CC6" w:rsidP="00021D80">
            <w:pPr>
              <w:pStyle w:val="2f2"/>
              <w:shd w:val="clear" w:color="auto" w:fill="auto"/>
              <w:spacing w:before="0" w:line="240" w:lineRule="auto"/>
              <w:jc w:val="center"/>
              <w:rPr>
                <w:sz w:val="24"/>
                <w:szCs w:val="24"/>
                <w:lang w:val="ru-RU" w:eastAsia="ru-RU"/>
              </w:rPr>
            </w:pPr>
            <w:r w:rsidRPr="00FE7265">
              <w:rPr>
                <w:rStyle w:val="210pt0"/>
                <w:rFonts w:eastAsia="Calibri"/>
                <w:sz w:val="24"/>
                <w:szCs w:val="24"/>
                <w:shd w:val="clear" w:color="auto" w:fill="auto"/>
              </w:rPr>
              <w:t>0,0</w:t>
            </w:r>
          </w:p>
        </w:tc>
        <w:tc>
          <w:tcPr>
            <w:tcW w:w="845" w:type="dxa"/>
            <w:tcBorders>
              <w:top w:val="single" w:sz="4" w:space="0" w:color="auto"/>
              <w:left w:val="single" w:sz="4" w:space="0" w:color="auto"/>
            </w:tcBorders>
            <w:shd w:val="clear" w:color="auto" w:fill="auto"/>
            <w:vAlign w:val="center"/>
          </w:tcPr>
          <w:p w:rsidR="00556CC6" w:rsidRPr="00FE7265" w:rsidRDefault="00556CC6" w:rsidP="00021D80">
            <w:pPr>
              <w:pStyle w:val="2f2"/>
              <w:shd w:val="clear" w:color="auto" w:fill="auto"/>
              <w:spacing w:before="0" w:line="240" w:lineRule="auto"/>
              <w:ind w:left="260"/>
              <w:jc w:val="center"/>
              <w:rPr>
                <w:sz w:val="24"/>
                <w:szCs w:val="24"/>
                <w:lang w:val="ru-RU" w:eastAsia="ru-RU"/>
              </w:rPr>
            </w:pPr>
            <w:r w:rsidRPr="00FE7265">
              <w:rPr>
                <w:rStyle w:val="210pt0"/>
                <w:rFonts w:eastAsia="Calibri"/>
                <w:sz w:val="24"/>
                <w:szCs w:val="24"/>
                <w:shd w:val="clear" w:color="auto" w:fill="auto"/>
              </w:rPr>
              <w:t>526</w:t>
            </w:r>
          </w:p>
        </w:tc>
        <w:tc>
          <w:tcPr>
            <w:tcW w:w="1138" w:type="dxa"/>
            <w:tcBorders>
              <w:top w:val="single" w:sz="4" w:space="0" w:color="auto"/>
              <w:left w:val="single" w:sz="4" w:space="0" w:color="auto"/>
            </w:tcBorders>
            <w:shd w:val="clear" w:color="auto" w:fill="auto"/>
            <w:vAlign w:val="center"/>
          </w:tcPr>
          <w:p w:rsidR="00556CC6" w:rsidRPr="00FE7265" w:rsidRDefault="00556CC6" w:rsidP="00021D80">
            <w:pPr>
              <w:pStyle w:val="2f2"/>
              <w:shd w:val="clear" w:color="auto" w:fill="auto"/>
              <w:spacing w:before="0" w:line="240" w:lineRule="auto"/>
              <w:jc w:val="center"/>
              <w:rPr>
                <w:sz w:val="24"/>
                <w:szCs w:val="24"/>
                <w:lang w:val="ru-RU" w:eastAsia="ru-RU"/>
              </w:rPr>
            </w:pPr>
            <w:r w:rsidRPr="00FE7265">
              <w:rPr>
                <w:rStyle w:val="210pt0"/>
                <w:rFonts w:eastAsia="Calibri"/>
                <w:sz w:val="24"/>
                <w:szCs w:val="24"/>
                <w:shd w:val="clear" w:color="auto" w:fill="auto"/>
              </w:rPr>
              <w:t>32,5</w:t>
            </w:r>
          </w:p>
        </w:tc>
        <w:tc>
          <w:tcPr>
            <w:tcW w:w="845" w:type="dxa"/>
            <w:tcBorders>
              <w:top w:val="single" w:sz="4" w:space="0" w:color="auto"/>
              <w:left w:val="single" w:sz="4" w:space="0" w:color="auto"/>
            </w:tcBorders>
            <w:shd w:val="clear" w:color="auto" w:fill="auto"/>
            <w:vAlign w:val="center"/>
          </w:tcPr>
          <w:p w:rsidR="00556CC6" w:rsidRPr="00FE7265" w:rsidRDefault="00556CC6" w:rsidP="00021D80">
            <w:pPr>
              <w:pStyle w:val="2f2"/>
              <w:shd w:val="clear" w:color="auto" w:fill="auto"/>
              <w:spacing w:before="0" w:line="240" w:lineRule="auto"/>
              <w:ind w:left="260"/>
              <w:jc w:val="center"/>
              <w:rPr>
                <w:sz w:val="24"/>
                <w:szCs w:val="24"/>
                <w:lang w:val="ru-RU" w:eastAsia="ru-RU"/>
              </w:rPr>
            </w:pPr>
            <w:r w:rsidRPr="00FE7265">
              <w:rPr>
                <w:rStyle w:val="210pt0"/>
                <w:rFonts w:eastAsia="Calibri"/>
                <w:sz w:val="24"/>
                <w:szCs w:val="24"/>
                <w:shd w:val="clear" w:color="auto" w:fill="auto"/>
              </w:rPr>
              <w:t>525</w:t>
            </w:r>
          </w:p>
        </w:tc>
        <w:tc>
          <w:tcPr>
            <w:tcW w:w="1142" w:type="dxa"/>
            <w:tcBorders>
              <w:top w:val="single" w:sz="4" w:space="0" w:color="auto"/>
              <w:left w:val="single" w:sz="4" w:space="0" w:color="auto"/>
            </w:tcBorders>
            <w:shd w:val="clear" w:color="auto" w:fill="auto"/>
            <w:vAlign w:val="center"/>
          </w:tcPr>
          <w:p w:rsidR="00556CC6" w:rsidRPr="00FE7265" w:rsidRDefault="00556CC6" w:rsidP="00021D80">
            <w:pPr>
              <w:pStyle w:val="2f2"/>
              <w:shd w:val="clear" w:color="auto" w:fill="auto"/>
              <w:spacing w:before="0" w:line="240" w:lineRule="auto"/>
              <w:jc w:val="center"/>
              <w:rPr>
                <w:sz w:val="24"/>
                <w:szCs w:val="24"/>
                <w:lang w:val="ru-RU" w:eastAsia="ru-RU"/>
              </w:rPr>
            </w:pPr>
            <w:r w:rsidRPr="00FE7265">
              <w:rPr>
                <w:rStyle w:val="210pt0"/>
                <w:rFonts w:eastAsia="Calibri"/>
                <w:sz w:val="24"/>
                <w:szCs w:val="24"/>
                <w:shd w:val="clear" w:color="auto" w:fill="auto"/>
              </w:rPr>
              <w:t>32,6</w:t>
            </w:r>
          </w:p>
        </w:tc>
        <w:tc>
          <w:tcPr>
            <w:tcW w:w="840" w:type="dxa"/>
            <w:tcBorders>
              <w:top w:val="single" w:sz="4" w:space="0" w:color="auto"/>
              <w:left w:val="single" w:sz="4" w:space="0" w:color="auto"/>
            </w:tcBorders>
            <w:shd w:val="clear" w:color="auto" w:fill="auto"/>
            <w:vAlign w:val="center"/>
          </w:tcPr>
          <w:p w:rsidR="00556CC6" w:rsidRPr="00FE7265" w:rsidRDefault="00556CC6" w:rsidP="00021D80">
            <w:pPr>
              <w:pStyle w:val="2f2"/>
              <w:shd w:val="clear" w:color="auto" w:fill="auto"/>
              <w:spacing w:before="0" w:line="240" w:lineRule="auto"/>
              <w:jc w:val="center"/>
              <w:rPr>
                <w:sz w:val="24"/>
                <w:szCs w:val="24"/>
                <w:lang w:val="ru-RU" w:eastAsia="ru-RU"/>
              </w:rPr>
            </w:pPr>
            <w:r w:rsidRPr="00FE7265">
              <w:rPr>
                <w:rStyle w:val="210pt0"/>
                <w:rFonts w:eastAsia="Calibri"/>
                <w:sz w:val="24"/>
                <w:szCs w:val="24"/>
                <w:shd w:val="clear" w:color="auto" w:fill="auto"/>
              </w:rPr>
              <w:t>1</w:t>
            </w:r>
          </w:p>
        </w:tc>
        <w:tc>
          <w:tcPr>
            <w:tcW w:w="1482" w:type="dxa"/>
            <w:tcBorders>
              <w:top w:val="single" w:sz="4" w:space="0" w:color="auto"/>
              <w:left w:val="single" w:sz="4" w:space="0" w:color="auto"/>
              <w:right w:val="single" w:sz="4" w:space="0" w:color="auto"/>
            </w:tcBorders>
            <w:shd w:val="clear" w:color="auto" w:fill="auto"/>
            <w:vAlign w:val="center"/>
          </w:tcPr>
          <w:p w:rsidR="00556CC6" w:rsidRPr="00FE7265" w:rsidRDefault="00556CC6" w:rsidP="00021D80">
            <w:pPr>
              <w:pStyle w:val="2f2"/>
              <w:shd w:val="clear" w:color="auto" w:fill="auto"/>
              <w:spacing w:before="0" w:line="240" w:lineRule="auto"/>
              <w:jc w:val="center"/>
              <w:rPr>
                <w:sz w:val="24"/>
                <w:szCs w:val="24"/>
                <w:lang w:val="ru-RU" w:eastAsia="ru-RU"/>
              </w:rPr>
            </w:pPr>
            <w:r w:rsidRPr="00FE7265">
              <w:rPr>
                <w:rStyle w:val="210pt0"/>
                <w:rFonts w:eastAsia="Calibri"/>
                <w:sz w:val="24"/>
                <w:szCs w:val="24"/>
                <w:shd w:val="clear" w:color="auto" w:fill="auto"/>
              </w:rPr>
              <w:t>0</w:t>
            </w:r>
          </w:p>
        </w:tc>
      </w:tr>
      <w:tr w:rsidR="00556CC6" w:rsidRPr="00FE7265" w:rsidTr="00FE7265">
        <w:trPr>
          <w:trHeight w:hRule="exact" w:val="355"/>
          <w:jc w:val="center"/>
        </w:trPr>
        <w:tc>
          <w:tcPr>
            <w:tcW w:w="1150" w:type="dxa"/>
            <w:tcBorders>
              <w:top w:val="single" w:sz="4" w:space="0" w:color="auto"/>
              <w:left w:val="single" w:sz="4" w:space="0" w:color="auto"/>
            </w:tcBorders>
            <w:shd w:val="clear" w:color="auto" w:fill="auto"/>
            <w:vAlign w:val="center"/>
          </w:tcPr>
          <w:p w:rsidR="00556CC6" w:rsidRPr="00FE7265" w:rsidRDefault="00556CC6" w:rsidP="00FE7265">
            <w:pPr>
              <w:pStyle w:val="2f2"/>
              <w:shd w:val="clear" w:color="auto" w:fill="auto"/>
              <w:spacing w:before="0" w:line="240" w:lineRule="auto"/>
              <w:ind w:left="260"/>
              <w:jc w:val="left"/>
              <w:rPr>
                <w:sz w:val="24"/>
                <w:szCs w:val="24"/>
                <w:lang w:val="ru-RU" w:eastAsia="ru-RU"/>
              </w:rPr>
            </w:pPr>
            <w:r w:rsidRPr="00FE7265">
              <w:rPr>
                <w:rStyle w:val="210pt0"/>
                <w:rFonts w:eastAsia="Calibri"/>
                <w:sz w:val="24"/>
                <w:szCs w:val="24"/>
                <w:shd w:val="clear" w:color="auto" w:fill="auto"/>
              </w:rPr>
              <w:t>2015</w:t>
            </w:r>
            <w:r w:rsidR="00FE7265">
              <w:rPr>
                <w:rStyle w:val="210pt0"/>
                <w:rFonts w:eastAsia="Calibri"/>
                <w:sz w:val="24"/>
                <w:szCs w:val="24"/>
                <w:shd w:val="clear" w:color="auto" w:fill="auto"/>
              </w:rPr>
              <w:t xml:space="preserve"> </w:t>
            </w:r>
            <w:r w:rsidRPr="00FE7265">
              <w:rPr>
                <w:rStyle w:val="210pt0"/>
                <w:rFonts w:eastAsia="Calibri"/>
                <w:sz w:val="24"/>
                <w:szCs w:val="24"/>
                <w:shd w:val="clear" w:color="auto" w:fill="auto"/>
              </w:rPr>
              <w:t>г.</w:t>
            </w:r>
          </w:p>
        </w:tc>
        <w:tc>
          <w:tcPr>
            <w:tcW w:w="1276" w:type="dxa"/>
            <w:tcBorders>
              <w:top w:val="single" w:sz="4" w:space="0" w:color="auto"/>
              <w:left w:val="single" w:sz="4" w:space="0" w:color="auto"/>
            </w:tcBorders>
            <w:shd w:val="clear" w:color="auto" w:fill="auto"/>
            <w:vAlign w:val="center"/>
          </w:tcPr>
          <w:p w:rsidR="00556CC6" w:rsidRPr="00FE7265" w:rsidRDefault="00556CC6" w:rsidP="00021D80">
            <w:pPr>
              <w:pStyle w:val="2f2"/>
              <w:shd w:val="clear" w:color="auto" w:fill="auto"/>
              <w:spacing w:before="0" w:line="240" w:lineRule="auto"/>
              <w:ind w:left="240"/>
              <w:jc w:val="center"/>
              <w:rPr>
                <w:sz w:val="24"/>
                <w:szCs w:val="24"/>
                <w:lang w:val="ru-RU" w:eastAsia="ru-RU"/>
              </w:rPr>
            </w:pPr>
            <w:r w:rsidRPr="00FE7265">
              <w:rPr>
                <w:rStyle w:val="210pt0"/>
                <w:rFonts w:eastAsia="Calibri"/>
                <w:sz w:val="24"/>
                <w:szCs w:val="24"/>
                <w:shd w:val="clear" w:color="auto" w:fill="auto"/>
              </w:rPr>
              <w:t>597</w:t>
            </w:r>
          </w:p>
        </w:tc>
        <w:tc>
          <w:tcPr>
            <w:tcW w:w="1147" w:type="dxa"/>
            <w:tcBorders>
              <w:top w:val="single" w:sz="4" w:space="0" w:color="auto"/>
              <w:left w:val="single" w:sz="4" w:space="0" w:color="auto"/>
            </w:tcBorders>
            <w:shd w:val="clear" w:color="auto" w:fill="auto"/>
            <w:vAlign w:val="center"/>
          </w:tcPr>
          <w:p w:rsidR="00556CC6" w:rsidRPr="00FE7265" w:rsidRDefault="00556CC6" w:rsidP="00021D80">
            <w:pPr>
              <w:pStyle w:val="2f2"/>
              <w:shd w:val="clear" w:color="auto" w:fill="auto"/>
              <w:spacing w:before="0" w:line="240" w:lineRule="auto"/>
              <w:jc w:val="center"/>
              <w:rPr>
                <w:sz w:val="24"/>
                <w:szCs w:val="24"/>
                <w:lang w:val="ru-RU" w:eastAsia="ru-RU"/>
              </w:rPr>
            </w:pPr>
            <w:r w:rsidRPr="00FE7265">
              <w:rPr>
                <w:rStyle w:val="210pt0"/>
                <w:rFonts w:eastAsia="Calibri"/>
                <w:sz w:val="24"/>
                <w:szCs w:val="24"/>
                <w:shd w:val="clear" w:color="auto" w:fill="auto"/>
              </w:rPr>
              <w:t>0,0</w:t>
            </w:r>
          </w:p>
        </w:tc>
        <w:tc>
          <w:tcPr>
            <w:tcW w:w="845" w:type="dxa"/>
            <w:tcBorders>
              <w:top w:val="single" w:sz="4" w:space="0" w:color="auto"/>
              <w:left w:val="single" w:sz="4" w:space="0" w:color="auto"/>
            </w:tcBorders>
            <w:shd w:val="clear" w:color="auto" w:fill="auto"/>
            <w:vAlign w:val="center"/>
          </w:tcPr>
          <w:p w:rsidR="00556CC6" w:rsidRPr="00FE7265" w:rsidRDefault="00556CC6" w:rsidP="00021D80">
            <w:pPr>
              <w:pStyle w:val="2f2"/>
              <w:shd w:val="clear" w:color="auto" w:fill="auto"/>
              <w:spacing w:before="0" w:line="240" w:lineRule="auto"/>
              <w:ind w:left="260"/>
              <w:jc w:val="center"/>
              <w:rPr>
                <w:sz w:val="24"/>
                <w:szCs w:val="24"/>
                <w:lang w:val="ru-RU" w:eastAsia="ru-RU"/>
              </w:rPr>
            </w:pPr>
            <w:r w:rsidRPr="00FE7265">
              <w:rPr>
                <w:rStyle w:val="210pt0"/>
                <w:rFonts w:eastAsia="Calibri"/>
                <w:sz w:val="24"/>
                <w:szCs w:val="24"/>
                <w:shd w:val="clear" w:color="auto" w:fill="auto"/>
              </w:rPr>
              <w:t>342</w:t>
            </w:r>
          </w:p>
        </w:tc>
        <w:tc>
          <w:tcPr>
            <w:tcW w:w="1138" w:type="dxa"/>
            <w:tcBorders>
              <w:top w:val="single" w:sz="4" w:space="0" w:color="auto"/>
              <w:left w:val="single" w:sz="4" w:space="0" w:color="auto"/>
            </w:tcBorders>
            <w:shd w:val="clear" w:color="auto" w:fill="auto"/>
            <w:vAlign w:val="center"/>
          </w:tcPr>
          <w:p w:rsidR="00556CC6" w:rsidRPr="00FE7265" w:rsidRDefault="00556CC6" w:rsidP="00021D80">
            <w:pPr>
              <w:pStyle w:val="2f2"/>
              <w:shd w:val="clear" w:color="auto" w:fill="auto"/>
              <w:spacing w:before="0" w:line="240" w:lineRule="auto"/>
              <w:jc w:val="center"/>
              <w:rPr>
                <w:sz w:val="24"/>
                <w:szCs w:val="24"/>
                <w:lang w:val="ru-RU" w:eastAsia="ru-RU"/>
              </w:rPr>
            </w:pPr>
            <w:r w:rsidRPr="00FE7265">
              <w:rPr>
                <w:rStyle w:val="210pt0"/>
                <w:rFonts w:eastAsia="Calibri"/>
                <w:sz w:val="24"/>
                <w:szCs w:val="24"/>
                <w:shd w:val="clear" w:color="auto" w:fill="auto"/>
              </w:rPr>
              <w:t>38,3</w:t>
            </w:r>
          </w:p>
        </w:tc>
        <w:tc>
          <w:tcPr>
            <w:tcW w:w="845" w:type="dxa"/>
            <w:tcBorders>
              <w:top w:val="single" w:sz="4" w:space="0" w:color="auto"/>
              <w:left w:val="single" w:sz="4" w:space="0" w:color="auto"/>
            </w:tcBorders>
            <w:shd w:val="clear" w:color="auto" w:fill="auto"/>
            <w:vAlign w:val="center"/>
          </w:tcPr>
          <w:p w:rsidR="00556CC6" w:rsidRPr="00FE7265" w:rsidRDefault="00556CC6" w:rsidP="00021D80">
            <w:pPr>
              <w:pStyle w:val="2f2"/>
              <w:shd w:val="clear" w:color="auto" w:fill="auto"/>
              <w:spacing w:before="0" w:line="240" w:lineRule="auto"/>
              <w:ind w:left="260"/>
              <w:jc w:val="center"/>
              <w:rPr>
                <w:sz w:val="24"/>
                <w:szCs w:val="24"/>
                <w:lang w:val="ru-RU" w:eastAsia="ru-RU"/>
              </w:rPr>
            </w:pPr>
            <w:r w:rsidRPr="00FE7265">
              <w:rPr>
                <w:rStyle w:val="210pt0"/>
                <w:rFonts w:eastAsia="Calibri"/>
                <w:sz w:val="24"/>
                <w:szCs w:val="24"/>
                <w:shd w:val="clear" w:color="auto" w:fill="auto"/>
              </w:rPr>
              <w:t>259</w:t>
            </w:r>
          </w:p>
        </w:tc>
        <w:tc>
          <w:tcPr>
            <w:tcW w:w="1142" w:type="dxa"/>
            <w:tcBorders>
              <w:top w:val="single" w:sz="4" w:space="0" w:color="auto"/>
              <w:left w:val="single" w:sz="4" w:space="0" w:color="auto"/>
            </w:tcBorders>
            <w:shd w:val="clear" w:color="auto" w:fill="auto"/>
            <w:vAlign w:val="center"/>
          </w:tcPr>
          <w:p w:rsidR="00556CC6" w:rsidRPr="00FE7265" w:rsidRDefault="00556CC6" w:rsidP="00021D80">
            <w:pPr>
              <w:pStyle w:val="2f2"/>
              <w:shd w:val="clear" w:color="auto" w:fill="auto"/>
              <w:spacing w:before="0" w:line="240" w:lineRule="auto"/>
              <w:jc w:val="center"/>
              <w:rPr>
                <w:sz w:val="24"/>
                <w:szCs w:val="24"/>
                <w:lang w:val="ru-RU" w:eastAsia="ru-RU"/>
              </w:rPr>
            </w:pPr>
            <w:r w:rsidRPr="00FE7265">
              <w:rPr>
                <w:rStyle w:val="210pt0"/>
                <w:rFonts w:eastAsia="Calibri"/>
                <w:sz w:val="24"/>
                <w:szCs w:val="24"/>
                <w:shd w:val="clear" w:color="auto" w:fill="auto"/>
              </w:rPr>
              <w:t>43,6</w:t>
            </w:r>
          </w:p>
        </w:tc>
        <w:tc>
          <w:tcPr>
            <w:tcW w:w="840" w:type="dxa"/>
            <w:tcBorders>
              <w:top w:val="single" w:sz="4" w:space="0" w:color="auto"/>
              <w:left w:val="single" w:sz="4" w:space="0" w:color="auto"/>
            </w:tcBorders>
            <w:shd w:val="clear" w:color="auto" w:fill="auto"/>
            <w:vAlign w:val="center"/>
          </w:tcPr>
          <w:p w:rsidR="00556CC6" w:rsidRPr="00FE7265" w:rsidRDefault="00556CC6" w:rsidP="00021D80">
            <w:pPr>
              <w:pStyle w:val="2f2"/>
              <w:shd w:val="clear" w:color="auto" w:fill="auto"/>
              <w:spacing w:before="0" w:line="240" w:lineRule="auto"/>
              <w:jc w:val="center"/>
              <w:rPr>
                <w:sz w:val="24"/>
                <w:szCs w:val="24"/>
                <w:lang w:val="ru-RU" w:eastAsia="ru-RU"/>
              </w:rPr>
            </w:pPr>
            <w:r w:rsidRPr="00FE7265">
              <w:rPr>
                <w:rStyle w:val="210pt0"/>
                <w:rFonts w:eastAsia="Calibri"/>
                <w:sz w:val="24"/>
                <w:szCs w:val="24"/>
                <w:shd w:val="clear" w:color="auto" w:fill="auto"/>
              </w:rPr>
              <w:t>83</w:t>
            </w:r>
          </w:p>
        </w:tc>
        <w:tc>
          <w:tcPr>
            <w:tcW w:w="1482" w:type="dxa"/>
            <w:tcBorders>
              <w:top w:val="single" w:sz="4" w:space="0" w:color="auto"/>
              <w:left w:val="single" w:sz="4" w:space="0" w:color="auto"/>
              <w:right w:val="single" w:sz="4" w:space="0" w:color="auto"/>
            </w:tcBorders>
            <w:shd w:val="clear" w:color="auto" w:fill="auto"/>
            <w:vAlign w:val="center"/>
          </w:tcPr>
          <w:p w:rsidR="00556CC6" w:rsidRPr="00FE7265" w:rsidRDefault="00556CC6" w:rsidP="00021D80">
            <w:pPr>
              <w:pStyle w:val="2f2"/>
              <w:shd w:val="clear" w:color="auto" w:fill="auto"/>
              <w:spacing w:before="0" w:line="240" w:lineRule="auto"/>
              <w:jc w:val="center"/>
              <w:rPr>
                <w:sz w:val="24"/>
                <w:szCs w:val="24"/>
                <w:lang w:val="ru-RU" w:eastAsia="ru-RU"/>
              </w:rPr>
            </w:pPr>
            <w:r w:rsidRPr="00FE7265">
              <w:rPr>
                <w:rStyle w:val="210pt0"/>
                <w:rFonts w:eastAsia="Calibri"/>
                <w:sz w:val="24"/>
                <w:szCs w:val="24"/>
                <w:shd w:val="clear" w:color="auto" w:fill="auto"/>
              </w:rPr>
              <w:t>21,7</w:t>
            </w:r>
          </w:p>
        </w:tc>
      </w:tr>
      <w:tr w:rsidR="00556CC6" w:rsidRPr="00FE7265" w:rsidTr="00FE7265">
        <w:trPr>
          <w:trHeight w:hRule="exact" w:val="301"/>
          <w:jc w:val="center"/>
        </w:trPr>
        <w:tc>
          <w:tcPr>
            <w:tcW w:w="1150" w:type="dxa"/>
            <w:tcBorders>
              <w:top w:val="single" w:sz="4" w:space="0" w:color="auto"/>
              <w:left w:val="single" w:sz="4" w:space="0" w:color="auto"/>
              <w:bottom w:val="single" w:sz="4" w:space="0" w:color="auto"/>
            </w:tcBorders>
            <w:shd w:val="clear" w:color="auto" w:fill="auto"/>
            <w:vAlign w:val="center"/>
          </w:tcPr>
          <w:p w:rsidR="00556CC6" w:rsidRPr="00FE7265" w:rsidRDefault="00556CC6" w:rsidP="00FE7265">
            <w:pPr>
              <w:pStyle w:val="2f2"/>
              <w:shd w:val="clear" w:color="auto" w:fill="auto"/>
              <w:spacing w:before="0" w:line="240" w:lineRule="auto"/>
              <w:ind w:left="260"/>
              <w:jc w:val="left"/>
              <w:rPr>
                <w:sz w:val="24"/>
                <w:szCs w:val="24"/>
                <w:lang w:val="ru-RU" w:eastAsia="ru-RU"/>
              </w:rPr>
            </w:pPr>
            <w:r w:rsidRPr="00FE7265">
              <w:rPr>
                <w:rStyle w:val="210pt0"/>
                <w:rFonts w:eastAsia="Calibri"/>
                <w:sz w:val="24"/>
                <w:szCs w:val="24"/>
                <w:shd w:val="clear" w:color="auto" w:fill="auto"/>
              </w:rPr>
              <w:t>2016</w:t>
            </w:r>
            <w:r w:rsidR="00FE7265">
              <w:rPr>
                <w:rStyle w:val="210pt0"/>
                <w:rFonts w:eastAsia="Calibri"/>
                <w:sz w:val="24"/>
                <w:szCs w:val="24"/>
                <w:shd w:val="clear" w:color="auto" w:fill="auto"/>
              </w:rPr>
              <w:t xml:space="preserve"> </w:t>
            </w:r>
            <w:r w:rsidRPr="00FE7265">
              <w:rPr>
                <w:rStyle w:val="210pt0"/>
                <w:rFonts w:eastAsia="Calibri"/>
                <w:sz w:val="24"/>
                <w:szCs w:val="24"/>
                <w:shd w:val="clear" w:color="auto" w:fill="auto"/>
              </w:rPr>
              <w:t>г.</w:t>
            </w:r>
          </w:p>
        </w:tc>
        <w:tc>
          <w:tcPr>
            <w:tcW w:w="1276" w:type="dxa"/>
            <w:tcBorders>
              <w:top w:val="single" w:sz="4" w:space="0" w:color="auto"/>
              <w:left w:val="single" w:sz="4" w:space="0" w:color="auto"/>
              <w:bottom w:val="single" w:sz="4" w:space="0" w:color="auto"/>
            </w:tcBorders>
            <w:shd w:val="clear" w:color="auto" w:fill="auto"/>
            <w:vAlign w:val="center"/>
          </w:tcPr>
          <w:p w:rsidR="00556CC6" w:rsidRPr="00FE7265" w:rsidRDefault="00556CC6" w:rsidP="00021D80">
            <w:pPr>
              <w:pStyle w:val="2f2"/>
              <w:shd w:val="clear" w:color="auto" w:fill="auto"/>
              <w:spacing w:before="0" w:line="240" w:lineRule="auto"/>
              <w:ind w:left="240"/>
              <w:jc w:val="center"/>
              <w:rPr>
                <w:sz w:val="24"/>
                <w:szCs w:val="24"/>
                <w:lang w:val="ru-RU" w:eastAsia="ru-RU"/>
              </w:rPr>
            </w:pPr>
            <w:r w:rsidRPr="00FE7265">
              <w:rPr>
                <w:rStyle w:val="210pt0"/>
                <w:rFonts w:eastAsia="Calibri"/>
                <w:sz w:val="24"/>
                <w:szCs w:val="24"/>
                <w:shd w:val="clear" w:color="auto" w:fill="auto"/>
              </w:rPr>
              <w:t>2812</w:t>
            </w:r>
          </w:p>
        </w:tc>
        <w:tc>
          <w:tcPr>
            <w:tcW w:w="1147" w:type="dxa"/>
            <w:tcBorders>
              <w:top w:val="single" w:sz="4" w:space="0" w:color="auto"/>
              <w:left w:val="single" w:sz="4" w:space="0" w:color="auto"/>
              <w:bottom w:val="single" w:sz="4" w:space="0" w:color="auto"/>
            </w:tcBorders>
            <w:shd w:val="clear" w:color="auto" w:fill="auto"/>
            <w:vAlign w:val="center"/>
          </w:tcPr>
          <w:p w:rsidR="00556CC6" w:rsidRPr="00FE7265" w:rsidRDefault="00556CC6" w:rsidP="00021D80">
            <w:pPr>
              <w:pStyle w:val="2f2"/>
              <w:shd w:val="clear" w:color="auto" w:fill="auto"/>
              <w:spacing w:before="0" w:line="240" w:lineRule="auto"/>
              <w:jc w:val="center"/>
              <w:rPr>
                <w:sz w:val="24"/>
                <w:szCs w:val="24"/>
                <w:lang w:val="ru-RU" w:eastAsia="ru-RU"/>
              </w:rPr>
            </w:pPr>
            <w:r w:rsidRPr="00FE7265">
              <w:rPr>
                <w:rStyle w:val="210pt0"/>
                <w:rFonts w:eastAsia="Calibri"/>
                <w:sz w:val="24"/>
                <w:szCs w:val="24"/>
                <w:shd w:val="clear" w:color="auto" w:fill="auto"/>
              </w:rPr>
              <w:t>0,0</w:t>
            </w:r>
          </w:p>
        </w:tc>
        <w:tc>
          <w:tcPr>
            <w:tcW w:w="845" w:type="dxa"/>
            <w:tcBorders>
              <w:top w:val="single" w:sz="4" w:space="0" w:color="auto"/>
              <w:left w:val="single" w:sz="4" w:space="0" w:color="auto"/>
              <w:bottom w:val="single" w:sz="4" w:space="0" w:color="auto"/>
            </w:tcBorders>
            <w:shd w:val="clear" w:color="auto" w:fill="auto"/>
            <w:vAlign w:val="center"/>
          </w:tcPr>
          <w:p w:rsidR="00556CC6" w:rsidRPr="00FE7265" w:rsidRDefault="00556CC6" w:rsidP="00021D80">
            <w:pPr>
              <w:pStyle w:val="2f2"/>
              <w:shd w:val="clear" w:color="auto" w:fill="auto"/>
              <w:spacing w:before="0" w:line="240" w:lineRule="auto"/>
              <w:ind w:left="260"/>
              <w:jc w:val="center"/>
              <w:rPr>
                <w:sz w:val="24"/>
                <w:szCs w:val="24"/>
                <w:lang w:val="ru-RU" w:eastAsia="ru-RU"/>
              </w:rPr>
            </w:pPr>
            <w:r w:rsidRPr="00FE7265">
              <w:rPr>
                <w:rStyle w:val="210pt0"/>
                <w:rFonts w:eastAsia="Calibri"/>
                <w:sz w:val="24"/>
                <w:szCs w:val="24"/>
                <w:shd w:val="clear" w:color="auto" w:fill="auto"/>
              </w:rPr>
              <w:t>1061</w:t>
            </w:r>
          </w:p>
        </w:tc>
        <w:tc>
          <w:tcPr>
            <w:tcW w:w="1138" w:type="dxa"/>
            <w:tcBorders>
              <w:top w:val="single" w:sz="4" w:space="0" w:color="auto"/>
              <w:left w:val="single" w:sz="4" w:space="0" w:color="auto"/>
              <w:bottom w:val="single" w:sz="4" w:space="0" w:color="auto"/>
            </w:tcBorders>
            <w:shd w:val="clear" w:color="auto" w:fill="auto"/>
            <w:vAlign w:val="center"/>
          </w:tcPr>
          <w:p w:rsidR="00556CC6" w:rsidRPr="00FE7265" w:rsidRDefault="00556CC6" w:rsidP="00021D80">
            <w:pPr>
              <w:pStyle w:val="2f2"/>
              <w:shd w:val="clear" w:color="auto" w:fill="auto"/>
              <w:spacing w:before="0" w:line="240" w:lineRule="auto"/>
              <w:jc w:val="center"/>
              <w:rPr>
                <w:sz w:val="24"/>
                <w:szCs w:val="24"/>
                <w:lang w:val="ru-RU" w:eastAsia="ru-RU"/>
              </w:rPr>
            </w:pPr>
            <w:r w:rsidRPr="00FE7265">
              <w:rPr>
                <w:rStyle w:val="210pt0"/>
                <w:rFonts w:eastAsia="Calibri"/>
                <w:sz w:val="24"/>
                <w:szCs w:val="24"/>
                <w:shd w:val="clear" w:color="auto" w:fill="auto"/>
              </w:rPr>
              <w:t>11,4</w:t>
            </w:r>
          </w:p>
        </w:tc>
        <w:tc>
          <w:tcPr>
            <w:tcW w:w="845" w:type="dxa"/>
            <w:tcBorders>
              <w:top w:val="single" w:sz="4" w:space="0" w:color="auto"/>
              <w:left w:val="single" w:sz="4" w:space="0" w:color="auto"/>
              <w:bottom w:val="single" w:sz="4" w:space="0" w:color="auto"/>
            </w:tcBorders>
            <w:shd w:val="clear" w:color="auto" w:fill="auto"/>
            <w:vAlign w:val="center"/>
          </w:tcPr>
          <w:p w:rsidR="00556CC6" w:rsidRPr="00FE7265" w:rsidRDefault="00556CC6" w:rsidP="00021D80">
            <w:pPr>
              <w:pStyle w:val="2f2"/>
              <w:shd w:val="clear" w:color="auto" w:fill="auto"/>
              <w:spacing w:before="0" w:line="240" w:lineRule="auto"/>
              <w:ind w:left="260"/>
              <w:jc w:val="center"/>
              <w:rPr>
                <w:sz w:val="24"/>
                <w:szCs w:val="24"/>
                <w:lang w:val="ru-RU" w:eastAsia="ru-RU"/>
              </w:rPr>
            </w:pPr>
            <w:r w:rsidRPr="00FE7265">
              <w:rPr>
                <w:rStyle w:val="210pt0"/>
                <w:rFonts w:eastAsia="Calibri"/>
                <w:sz w:val="24"/>
                <w:szCs w:val="24"/>
                <w:shd w:val="clear" w:color="auto" w:fill="auto"/>
              </w:rPr>
              <w:t>1061</w:t>
            </w:r>
          </w:p>
        </w:tc>
        <w:tc>
          <w:tcPr>
            <w:tcW w:w="1142" w:type="dxa"/>
            <w:tcBorders>
              <w:top w:val="single" w:sz="4" w:space="0" w:color="auto"/>
              <w:left w:val="single" w:sz="4" w:space="0" w:color="auto"/>
              <w:bottom w:val="single" w:sz="4" w:space="0" w:color="auto"/>
            </w:tcBorders>
            <w:shd w:val="clear" w:color="auto" w:fill="auto"/>
            <w:vAlign w:val="center"/>
          </w:tcPr>
          <w:p w:rsidR="00556CC6" w:rsidRPr="00FE7265" w:rsidRDefault="00556CC6" w:rsidP="00021D80">
            <w:pPr>
              <w:pStyle w:val="2f2"/>
              <w:shd w:val="clear" w:color="auto" w:fill="auto"/>
              <w:spacing w:before="0" w:line="240" w:lineRule="auto"/>
              <w:jc w:val="center"/>
              <w:rPr>
                <w:sz w:val="24"/>
                <w:szCs w:val="24"/>
                <w:lang w:val="ru-RU" w:eastAsia="ru-RU"/>
              </w:rPr>
            </w:pPr>
            <w:r w:rsidRPr="00FE7265">
              <w:rPr>
                <w:rStyle w:val="2105pt"/>
                <w:rFonts w:eastAsia="Calibri"/>
                <w:b w:val="0"/>
                <w:bCs w:val="0"/>
                <w:sz w:val="24"/>
                <w:szCs w:val="24"/>
                <w:shd w:val="clear" w:color="auto" w:fill="auto"/>
              </w:rPr>
              <w:t>11,4</w:t>
            </w:r>
          </w:p>
        </w:tc>
        <w:tc>
          <w:tcPr>
            <w:tcW w:w="840" w:type="dxa"/>
            <w:tcBorders>
              <w:top w:val="single" w:sz="4" w:space="0" w:color="auto"/>
              <w:left w:val="single" w:sz="4" w:space="0" w:color="auto"/>
              <w:bottom w:val="single" w:sz="4" w:space="0" w:color="auto"/>
            </w:tcBorders>
            <w:shd w:val="clear" w:color="auto" w:fill="auto"/>
            <w:vAlign w:val="center"/>
          </w:tcPr>
          <w:p w:rsidR="00556CC6" w:rsidRPr="00FE7265" w:rsidRDefault="00556CC6" w:rsidP="00021D80">
            <w:pPr>
              <w:pStyle w:val="2f2"/>
              <w:shd w:val="clear" w:color="auto" w:fill="auto"/>
              <w:spacing w:before="0" w:line="240" w:lineRule="auto"/>
              <w:jc w:val="center"/>
              <w:rPr>
                <w:sz w:val="24"/>
                <w:szCs w:val="24"/>
                <w:lang w:val="ru-RU" w:eastAsia="ru-RU"/>
              </w:rPr>
            </w:pPr>
            <w:r w:rsidRPr="00FE7265">
              <w:rPr>
                <w:rStyle w:val="210pt0"/>
                <w:rFonts w:eastAsia="Calibri"/>
                <w:sz w:val="24"/>
                <w:szCs w:val="24"/>
                <w:shd w:val="clear" w:color="auto" w:fill="auto"/>
              </w:rPr>
              <w:t>-</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rsidR="00556CC6" w:rsidRPr="00FE7265" w:rsidRDefault="00556CC6" w:rsidP="00021D80">
            <w:pPr>
              <w:pStyle w:val="2f2"/>
              <w:shd w:val="clear" w:color="auto" w:fill="auto"/>
              <w:spacing w:before="0" w:line="240" w:lineRule="auto"/>
              <w:jc w:val="center"/>
              <w:rPr>
                <w:sz w:val="24"/>
                <w:szCs w:val="24"/>
                <w:lang w:val="ru-RU" w:eastAsia="ru-RU"/>
              </w:rPr>
            </w:pPr>
            <w:r w:rsidRPr="00FE7265">
              <w:rPr>
                <w:rStyle w:val="210pt0"/>
                <w:rFonts w:eastAsia="Calibri"/>
                <w:sz w:val="24"/>
                <w:szCs w:val="24"/>
                <w:shd w:val="clear" w:color="auto" w:fill="auto"/>
              </w:rPr>
              <w:t>-</w:t>
            </w:r>
          </w:p>
        </w:tc>
      </w:tr>
    </w:tbl>
    <w:p w:rsidR="0075516B" w:rsidRPr="00202FD8" w:rsidRDefault="0075516B" w:rsidP="00693A75">
      <w:pPr>
        <w:pStyle w:val="34"/>
        <w:tabs>
          <w:tab w:val="left" w:pos="709"/>
        </w:tabs>
        <w:spacing w:after="0"/>
        <w:ind w:left="0" w:firstLine="720"/>
        <w:rPr>
          <w:sz w:val="24"/>
          <w:szCs w:val="24"/>
        </w:rPr>
      </w:pPr>
    </w:p>
    <w:p w:rsidR="002D0E25" w:rsidRPr="00FE7265" w:rsidRDefault="002D0E25" w:rsidP="00021D80">
      <w:pPr>
        <w:ind w:firstLine="709"/>
        <w:jc w:val="both"/>
        <w:rPr>
          <w:sz w:val="28"/>
          <w:szCs w:val="28"/>
        </w:rPr>
      </w:pPr>
      <w:r w:rsidRPr="00FE7265">
        <w:rPr>
          <w:sz w:val="28"/>
          <w:szCs w:val="28"/>
        </w:rPr>
        <w:t>Повышенное облучение работников природными источниками излучения возможно на предприятиях, где осуществляются работы в подземных условиях, д</w:t>
      </w:r>
      <w:r w:rsidRPr="00FE7265">
        <w:rPr>
          <w:sz w:val="28"/>
          <w:szCs w:val="28"/>
        </w:rPr>
        <w:t>о</w:t>
      </w:r>
      <w:r w:rsidRPr="00FE7265">
        <w:rPr>
          <w:sz w:val="28"/>
          <w:szCs w:val="28"/>
        </w:rPr>
        <w:t>бывают и перерабатывают минеральное и органическое сырье и подземные воды, используют минеральное сырье, материалы или продукцию с повышенным соде</w:t>
      </w:r>
      <w:r w:rsidRPr="00FE7265">
        <w:rPr>
          <w:sz w:val="28"/>
          <w:szCs w:val="28"/>
        </w:rPr>
        <w:t>р</w:t>
      </w:r>
      <w:r w:rsidRPr="00FE7265">
        <w:rPr>
          <w:sz w:val="28"/>
          <w:szCs w:val="28"/>
        </w:rPr>
        <w:t>жан</w:t>
      </w:r>
      <w:r w:rsidRPr="00FE7265">
        <w:rPr>
          <w:sz w:val="28"/>
          <w:szCs w:val="28"/>
        </w:rPr>
        <w:t>и</w:t>
      </w:r>
      <w:r w:rsidRPr="00FE7265">
        <w:rPr>
          <w:sz w:val="28"/>
          <w:szCs w:val="28"/>
        </w:rPr>
        <w:t xml:space="preserve">ем природных радионуклидов. </w:t>
      </w:r>
    </w:p>
    <w:p w:rsidR="0075516B" w:rsidRPr="00FE7265" w:rsidRDefault="00100B4D" w:rsidP="00021D80">
      <w:pPr>
        <w:pStyle w:val="34"/>
        <w:tabs>
          <w:tab w:val="left" w:pos="709"/>
          <w:tab w:val="left" w:pos="1080"/>
        </w:tabs>
        <w:spacing w:after="0"/>
        <w:ind w:left="0"/>
        <w:rPr>
          <w:sz w:val="28"/>
          <w:szCs w:val="28"/>
        </w:rPr>
      </w:pPr>
      <w:r w:rsidRPr="00FE7265">
        <w:rPr>
          <w:sz w:val="28"/>
          <w:szCs w:val="28"/>
        </w:rPr>
        <w:t>В 201</w:t>
      </w:r>
      <w:r w:rsidRPr="00FE7265">
        <w:rPr>
          <w:sz w:val="28"/>
          <w:szCs w:val="28"/>
          <w:lang w:val="ru-RU"/>
        </w:rPr>
        <w:t>6</w:t>
      </w:r>
      <w:r w:rsidR="0076561B">
        <w:rPr>
          <w:sz w:val="28"/>
          <w:szCs w:val="28"/>
          <w:lang w:val="ru-RU"/>
        </w:rPr>
        <w:t xml:space="preserve"> </w:t>
      </w:r>
      <w:r w:rsidR="002D0E25" w:rsidRPr="00FE7265">
        <w:rPr>
          <w:sz w:val="28"/>
          <w:szCs w:val="28"/>
        </w:rPr>
        <w:t>г</w:t>
      </w:r>
      <w:r w:rsidR="0076561B">
        <w:rPr>
          <w:sz w:val="28"/>
          <w:szCs w:val="28"/>
          <w:lang w:val="ru-RU"/>
        </w:rPr>
        <w:t>оду</w:t>
      </w:r>
      <w:r w:rsidR="002D0E25" w:rsidRPr="00FE7265">
        <w:rPr>
          <w:sz w:val="28"/>
          <w:szCs w:val="28"/>
        </w:rPr>
        <w:t xml:space="preserve"> на базе радиологической лаборатории ФБУЗ </w:t>
      </w:r>
      <w:r w:rsidR="00772D95" w:rsidRPr="00FE7265">
        <w:rPr>
          <w:sz w:val="28"/>
          <w:szCs w:val="28"/>
        </w:rPr>
        <w:t>«</w:t>
      </w:r>
      <w:r w:rsidR="002D0E25" w:rsidRPr="00FE7265">
        <w:rPr>
          <w:sz w:val="28"/>
          <w:szCs w:val="28"/>
        </w:rPr>
        <w:t>Центр гигиены и эпидемиологии в Республике Тыва</w:t>
      </w:r>
      <w:r w:rsidR="00772D95" w:rsidRPr="00FE7265">
        <w:rPr>
          <w:sz w:val="28"/>
          <w:szCs w:val="28"/>
        </w:rPr>
        <w:t>»</w:t>
      </w:r>
      <w:r w:rsidR="002D0E25" w:rsidRPr="00FE7265">
        <w:rPr>
          <w:sz w:val="28"/>
          <w:szCs w:val="28"/>
        </w:rPr>
        <w:t xml:space="preserve"> радиационный контроль добываемого сырья, а также радиационный контроль воды и грунта на разрабатываемом </w:t>
      </w:r>
      <w:r w:rsidRPr="00FE7265">
        <w:rPr>
          <w:sz w:val="28"/>
          <w:szCs w:val="28"/>
        </w:rPr>
        <w:t xml:space="preserve">участке осуществлялся только в </w:t>
      </w:r>
      <w:r w:rsidRPr="00FE7265">
        <w:rPr>
          <w:sz w:val="28"/>
          <w:szCs w:val="28"/>
          <w:lang w:val="ru-RU"/>
        </w:rPr>
        <w:t>2</w:t>
      </w:r>
      <w:r w:rsidR="002D0E25" w:rsidRPr="00FE7265">
        <w:rPr>
          <w:sz w:val="28"/>
          <w:szCs w:val="28"/>
        </w:rPr>
        <w:t xml:space="preserve"> организациях: ООО </w:t>
      </w:r>
      <w:r w:rsidR="00772D95" w:rsidRPr="00FE7265">
        <w:rPr>
          <w:sz w:val="28"/>
          <w:szCs w:val="28"/>
        </w:rPr>
        <w:t>«</w:t>
      </w:r>
      <w:r w:rsidRPr="00FE7265">
        <w:rPr>
          <w:sz w:val="28"/>
          <w:szCs w:val="28"/>
        </w:rPr>
        <w:t>Лунсин</w:t>
      </w:r>
      <w:r w:rsidR="00772D95" w:rsidRPr="00FE7265">
        <w:rPr>
          <w:sz w:val="28"/>
          <w:szCs w:val="28"/>
        </w:rPr>
        <w:t>»</w:t>
      </w:r>
      <w:r w:rsidRPr="00FE7265">
        <w:rPr>
          <w:sz w:val="28"/>
          <w:szCs w:val="28"/>
          <w:lang w:val="ru-RU"/>
        </w:rPr>
        <w:t xml:space="preserve"> и</w:t>
      </w:r>
      <w:r w:rsidR="002D0E25" w:rsidRPr="00FE7265">
        <w:rPr>
          <w:sz w:val="28"/>
          <w:szCs w:val="28"/>
        </w:rPr>
        <w:t xml:space="preserve"> </w:t>
      </w:r>
      <w:r w:rsidRPr="00FE7265">
        <w:rPr>
          <w:sz w:val="28"/>
          <w:szCs w:val="28"/>
        </w:rPr>
        <w:t xml:space="preserve">ООО </w:t>
      </w:r>
      <w:r w:rsidR="00772D95" w:rsidRPr="00FE7265">
        <w:rPr>
          <w:sz w:val="28"/>
          <w:szCs w:val="28"/>
        </w:rPr>
        <w:t>«</w:t>
      </w:r>
      <w:r w:rsidRPr="00FE7265">
        <w:rPr>
          <w:sz w:val="28"/>
          <w:szCs w:val="28"/>
        </w:rPr>
        <w:t>Надир</w:t>
      </w:r>
      <w:r w:rsidR="00772D95" w:rsidRPr="00FE7265">
        <w:rPr>
          <w:sz w:val="28"/>
          <w:szCs w:val="28"/>
        </w:rPr>
        <w:t>»</w:t>
      </w:r>
      <w:r w:rsidR="002D0E25" w:rsidRPr="00FE7265">
        <w:rPr>
          <w:sz w:val="28"/>
          <w:szCs w:val="28"/>
        </w:rPr>
        <w:t>. Превышения гигиенических нормативов по радиационному фактору не выявлено.</w:t>
      </w:r>
    </w:p>
    <w:p w:rsidR="002D0E25" w:rsidRPr="00FE7265" w:rsidRDefault="0075516B" w:rsidP="00693A75">
      <w:pPr>
        <w:pStyle w:val="aff9"/>
        <w:tabs>
          <w:tab w:val="left" w:pos="709"/>
        </w:tabs>
        <w:spacing w:before="0"/>
        <w:ind w:firstLine="708"/>
        <w:jc w:val="both"/>
        <w:rPr>
          <w:sz w:val="28"/>
          <w:szCs w:val="28"/>
        </w:rPr>
      </w:pPr>
      <w:bookmarkStart w:id="38" w:name="_Toc413399340"/>
      <w:r w:rsidRPr="00FE7265">
        <w:rPr>
          <w:sz w:val="28"/>
          <w:szCs w:val="28"/>
        </w:rPr>
        <w:lastRenderedPageBreak/>
        <w:t>Медицинское облучение</w:t>
      </w:r>
      <w:bookmarkEnd w:id="38"/>
      <w:r w:rsidR="00BD302D" w:rsidRPr="00FE7265">
        <w:rPr>
          <w:sz w:val="28"/>
          <w:szCs w:val="28"/>
        </w:rPr>
        <w:t>.</w:t>
      </w:r>
    </w:p>
    <w:p w:rsidR="0075516B" w:rsidRPr="00FE7265" w:rsidRDefault="0075516B" w:rsidP="00021D80">
      <w:pPr>
        <w:pStyle w:val="aff9"/>
        <w:tabs>
          <w:tab w:val="left" w:pos="709"/>
        </w:tabs>
        <w:spacing w:before="0"/>
        <w:ind w:firstLine="709"/>
        <w:jc w:val="both"/>
        <w:rPr>
          <w:rFonts w:eastAsia="TimesNewRomanPSMT"/>
          <w:b w:val="0"/>
          <w:sz w:val="28"/>
          <w:szCs w:val="28"/>
        </w:rPr>
      </w:pPr>
      <w:r w:rsidRPr="00FE7265">
        <w:rPr>
          <w:rFonts w:eastAsia="TimesNewRomanPSMT"/>
          <w:b w:val="0"/>
          <w:sz w:val="28"/>
          <w:szCs w:val="28"/>
        </w:rPr>
        <w:t>Медицинское облучение населения Республики Тыва, как и предыдущие года, занимает второе место после облучения природными источниками, и их вклад в о</w:t>
      </w:r>
      <w:r w:rsidRPr="00FE7265">
        <w:rPr>
          <w:rFonts w:eastAsia="TimesNewRomanPSMT"/>
          <w:b w:val="0"/>
          <w:sz w:val="28"/>
          <w:szCs w:val="28"/>
        </w:rPr>
        <w:t>б</w:t>
      </w:r>
      <w:r w:rsidRPr="00FE7265">
        <w:rPr>
          <w:rFonts w:eastAsia="TimesNewRomanPSMT"/>
          <w:b w:val="0"/>
          <w:sz w:val="28"/>
          <w:szCs w:val="28"/>
        </w:rPr>
        <w:t>щей структуре облучения населения Республики Тыва за счет всех ИИИ с</w:t>
      </w:r>
      <w:r w:rsidRPr="00FE7265">
        <w:rPr>
          <w:rFonts w:eastAsia="TimesNewRomanPSMT"/>
          <w:b w:val="0"/>
          <w:sz w:val="28"/>
          <w:szCs w:val="28"/>
        </w:rPr>
        <w:t>о</w:t>
      </w:r>
      <w:r w:rsidR="002D0E25" w:rsidRPr="00FE7265">
        <w:rPr>
          <w:rFonts w:eastAsia="TimesNewRomanPSMT"/>
          <w:b w:val="0"/>
          <w:sz w:val="28"/>
          <w:szCs w:val="28"/>
        </w:rPr>
        <w:t xml:space="preserve">ставляет </w:t>
      </w:r>
      <w:r w:rsidR="00836365" w:rsidRPr="00FE7265">
        <w:rPr>
          <w:b w:val="0"/>
          <w:sz w:val="28"/>
          <w:szCs w:val="28"/>
        </w:rPr>
        <w:t>7</w:t>
      </w:r>
      <w:r w:rsidR="00100B4D" w:rsidRPr="00FE7265">
        <w:rPr>
          <w:b w:val="0"/>
          <w:sz w:val="28"/>
          <w:szCs w:val="28"/>
        </w:rPr>
        <w:t>,</w:t>
      </w:r>
      <w:r w:rsidR="00836365" w:rsidRPr="00FE7265">
        <w:rPr>
          <w:b w:val="0"/>
          <w:sz w:val="28"/>
          <w:szCs w:val="28"/>
        </w:rPr>
        <w:t>32</w:t>
      </w:r>
      <w:r w:rsidR="00100B4D" w:rsidRPr="00FE7265">
        <w:rPr>
          <w:b w:val="0"/>
          <w:sz w:val="28"/>
          <w:szCs w:val="28"/>
        </w:rPr>
        <w:t xml:space="preserve"> </w:t>
      </w:r>
      <w:r w:rsidR="0076561B">
        <w:rPr>
          <w:rFonts w:eastAsia="TimesNewRomanPSMT"/>
          <w:b w:val="0"/>
          <w:sz w:val="28"/>
          <w:szCs w:val="28"/>
        </w:rPr>
        <w:t>процента</w:t>
      </w:r>
      <w:r w:rsidRPr="00FE7265">
        <w:rPr>
          <w:rFonts w:eastAsia="TimesNewRomanPSMT"/>
          <w:b w:val="0"/>
          <w:sz w:val="28"/>
          <w:szCs w:val="28"/>
        </w:rPr>
        <w:t>.</w:t>
      </w:r>
    </w:p>
    <w:p w:rsidR="00100B4D" w:rsidRPr="00FE7265" w:rsidRDefault="0076561B" w:rsidP="00021D80">
      <w:pPr>
        <w:pStyle w:val="2f2"/>
        <w:shd w:val="clear" w:color="auto" w:fill="auto"/>
        <w:spacing w:before="0" w:line="240" w:lineRule="auto"/>
        <w:ind w:firstLine="709"/>
      </w:pPr>
      <w:r>
        <w:t xml:space="preserve">На </w:t>
      </w:r>
      <w:r w:rsidR="00836365" w:rsidRPr="00FE7265">
        <w:t>1</w:t>
      </w:r>
      <w:r>
        <w:rPr>
          <w:lang w:val="ru-RU"/>
        </w:rPr>
        <w:t xml:space="preserve"> января </w:t>
      </w:r>
      <w:r w:rsidR="00836365" w:rsidRPr="00FE7265">
        <w:t>201</w:t>
      </w:r>
      <w:r w:rsidR="00836365" w:rsidRPr="00FE7265">
        <w:rPr>
          <w:lang w:val="ru-RU"/>
        </w:rPr>
        <w:t>7</w:t>
      </w:r>
      <w:r>
        <w:rPr>
          <w:lang w:val="ru-RU"/>
        </w:rPr>
        <w:t xml:space="preserve"> </w:t>
      </w:r>
      <w:r w:rsidR="00100B4D" w:rsidRPr="00FE7265">
        <w:t xml:space="preserve">г. в Республике </w:t>
      </w:r>
      <w:r w:rsidR="00836365" w:rsidRPr="00FE7265">
        <w:t>Тыва проведено всего 55</w:t>
      </w:r>
      <w:r w:rsidR="00836365" w:rsidRPr="00FE7265">
        <w:rPr>
          <w:lang w:val="ru-RU"/>
        </w:rPr>
        <w:t>3633</w:t>
      </w:r>
      <w:r w:rsidR="00100B4D" w:rsidRPr="00FE7265">
        <w:t xml:space="preserve"> различных рентгенодиа</w:t>
      </w:r>
      <w:r w:rsidR="00836365" w:rsidRPr="00FE7265">
        <w:t>гностических процедур, т.е. 1,7</w:t>
      </w:r>
      <w:r w:rsidR="00100B4D" w:rsidRPr="00FE7265">
        <w:t xml:space="preserve"> процедур на каждого </w:t>
      </w:r>
      <w:r w:rsidR="00836365" w:rsidRPr="00FE7265">
        <w:t xml:space="preserve">жителя </w:t>
      </w:r>
      <w:r w:rsidR="00836365" w:rsidRPr="0076561B">
        <w:t xml:space="preserve">Республики Тыва, что на </w:t>
      </w:r>
      <w:r w:rsidR="00836365" w:rsidRPr="0076561B">
        <w:rPr>
          <w:lang w:val="ru-RU"/>
        </w:rPr>
        <w:t>10,5</w:t>
      </w:r>
      <w:r w:rsidR="00434E9B" w:rsidRPr="0076561B">
        <w:t xml:space="preserve"> </w:t>
      </w:r>
      <w:r w:rsidRPr="0076561B">
        <w:rPr>
          <w:rStyle w:val="2Arial12pt"/>
          <w:rFonts w:ascii="Times New Roman" w:hAnsi="Times New Roman" w:cs="Times New Roman"/>
          <w:i w:val="0"/>
          <w:sz w:val="28"/>
          <w:szCs w:val="28"/>
        </w:rPr>
        <w:t>процента</w:t>
      </w:r>
      <w:r w:rsidR="00100B4D" w:rsidRPr="0076561B">
        <w:t xml:space="preserve"> меньше, чем аналогичный средн</w:t>
      </w:r>
      <w:r w:rsidR="00836365" w:rsidRPr="0076561B">
        <w:t>ий</w:t>
      </w:r>
      <w:r w:rsidR="00836365" w:rsidRPr="00FE7265">
        <w:t xml:space="preserve"> показатель по </w:t>
      </w:r>
      <w:r>
        <w:t>Российской Федерации</w:t>
      </w:r>
      <w:r>
        <w:rPr>
          <w:lang w:val="ru-RU"/>
        </w:rPr>
        <w:t xml:space="preserve"> </w:t>
      </w:r>
      <w:r w:rsidR="00836365" w:rsidRPr="00FE7265">
        <w:t xml:space="preserve">(в РФ </w:t>
      </w:r>
      <w:r>
        <w:t>–</w:t>
      </w:r>
      <w:r w:rsidR="00836365" w:rsidRPr="00FE7265">
        <w:t xml:space="preserve"> 1,</w:t>
      </w:r>
      <w:r w:rsidR="00836365" w:rsidRPr="00FE7265">
        <w:rPr>
          <w:lang w:val="ru-RU"/>
        </w:rPr>
        <w:t>9</w:t>
      </w:r>
      <w:r w:rsidR="00100B4D" w:rsidRPr="00FE7265">
        <w:t xml:space="preserve"> процедур на одного жителя).</w:t>
      </w:r>
    </w:p>
    <w:p w:rsidR="00100B4D" w:rsidRPr="00FE7265" w:rsidRDefault="00100B4D" w:rsidP="00021D80">
      <w:pPr>
        <w:pStyle w:val="2f2"/>
        <w:shd w:val="clear" w:color="auto" w:fill="auto"/>
        <w:spacing w:before="0" w:line="240" w:lineRule="auto"/>
        <w:ind w:firstLine="709"/>
      </w:pPr>
      <w:r w:rsidRPr="00FE7265">
        <w:t>Средняя индивидуальная эффективная доза облучения населения Республики Тыва от медицинских И</w:t>
      </w:r>
      <w:r w:rsidR="00836365" w:rsidRPr="00FE7265">
        <w:t>ИИ на 1</w:t>
      </w:r>
      <w:r w:rsidR="0076561B">
        <w:rPr>
          <w:lang w:val="ru-RU"/>
        </w:rPr>
        <w:t xml:space="preserve"> января </w:t>
      </w:r>
      <w:r w:rsidR="00836365" w:rsidRPr="00FE7265">
        <w:t>201</w:t>
      </w:r>
      <w:r w:rsidR="00836365" w:rsidRPr="00FE7265">
        <w:rPr>
          <w:lang w:val="ru-RU"/>
        </w:rPr>
        <w:t>7</w:t>
      </w:r>
      <w:r w:rsidR="0076561B">
        <w:rPr>
          <w:lang w:val="ru-RU"/>
        </w:rPr>
        <w:t xml:space="preserve"> </w:t>
      </w:r>
      <w:r w:rsidR="00836365" w:rsidRPr="00FE7265">
        <w:t>г. составила 0,</w:t>
      </w:r>
      <w:r w:rsidR="00836365" w:rsidRPr="00FE7265">
        <w:rPr>
          <w:lang w:val="ru-RU"/>
        </w:rPr>
        <w:t>4</w:t>
      </w:r>
      <w:r w:rsidRPr="00FE7265">
        <w:t xml:space="preserve">2 </w:t>
      </w:r>
      <w:r w:rsidR="0076561B">
        <w:rPr>
          <w:lang w:val="ru-RU"/>
        </w:rPr>
        <w:t>куб.</w:t>
      </w:r>
      <w:r w:rsidRPr="00FE7265">
        <w:t>м</w:t>
      </w:r>
      <w:r w:rsidR="0076561B">
        <w:rPr>
          <w:lang w:val="ru-RU"/>
        </w:rPr>
        <w:t xml:space="preserve"> </w:t>
      </w:r>
      <w:r w:rsidRPr="00FE7265">
        <w:t>в/год в расчете на одного ж</w:t>
      </w:r>
      <w:r w:rsidR="00836365" w:rsidRPr="00FE7265">
        <w:t xml:space="preserve">ителя Республики Тыва, что на </w:t>
      </w:r>
      <w:r w:rsidR="00836365" w:rsidRPr="00FE7265">
        <w:rPr>
          <w:lang w:val="ru-RU"/>
        </w:rPr>
        <w:t>19,2</w:t>
      </w:r>
      <w:r w:rsidR="00434E9B" w:rsidRPr="00FE7265">
        <w:t xml:space="preserve"> </w:t>
      </w:r>
      <w:r w:rsidR="0076561B">
        <w:rPr>
          <w:lang w:val="ru-RU"/>
        </w:rPr>
        <w:t>процента</w:t>
      </w:r>
      <w:r w:rsidRPr="00FE7265">
        <w:t xml:space="preserve"> </w:t>
      </w:r>
      <w:r w:rsidR="00836365" w:rsidRPr="00FE7265">
        <w:rPr>
          <w:lang w:val="ru-RU"/>
        </w:rPr>
        <w:t>мен</w:t>
      </w:r>
      <w:r w:rsidR="00836365" w:rsidRPr="00FE7265">
        <w:t>ьше, чем в 201</w:t>
      </w:r>
      <w:r w:rsidR="00836365" w:rsidRPr="00FE7265">
        <w:rPr>
          <w:lang w:val="ru-RU"/>
        </w:rPr>
        <w:t>5</w:t>
      </w:r>
      <w:r w:rsidR="0076561B">
        <w:rPr>
          <w:lang w:val="ru-RU"/>
        </w:rPr>
        <w:t xml:space="preserve"> </w:t>
      </w:r>
      <w:r w:rsidR="00836365" w:rsidRPr="00FE7265">
        <w:t>г</w:t>
      </w:r>
      <w:r w:rsidR="0076561B">
        <w:rPr>
          <w:lang w:val="ru-RU"/>
        </w:rPr>
        <w:t xml:space="preserve">оду </w:t>
      </w:r>
      <w:r w:rsidR="00836365" w:rsidRPr="00FE7265">
        <w:t xml:space="preserve"> (в 201</w:t>
      </w:r>
      <w:r w:rsidR="00836365" w:rsidRPr="00FE7265">
        <w:rPr>
          <w:lang w:val="ru-RU"/>
        </w:rPr>
        <w:t>5</w:t>
      </w:r>
      <w:r w:rsidR="0076561B">
        <w:rPr>
          <w:lang w:val="ru-RU"/>
        </w:rPr>
        <w:t xml:space="preserve"> </w:t>
      </w:r>
      <w:r w:rsidR="00836365" w:rsidRPr="00FE7265">
        <w:t>г</w:t>
      </w:r>
      <w:r w:rsidR="0076561B">
        <w:rPr>
          <w:lang w:val="ru-RU"/>
        </w:rPr>
        <w:t>оду</w:t>
      </w:r>
      <w:r w:rsidR="00836365" w:rsidRPr="00FE7265">
        <w:t xml:space="preserve"> </w:t>
      </w:r>
      <w:r w:rsidR="0076561B">
        <w:t>–</w:t>
      </w:r>
      <w:r w:rsidR="00836365" w:rsidRPr="00FE7265">
        <w:t xml:space="preserve"> 0,</w:t>
      </w:r>
      <w:r w:rsidRPr="00FE7265">
        <w:t>5</w:t>
      </w:r>
      <w:r w:rsidR="00836365" w:rsidRPr="00FE7265">
        <w:rPr>
          <w:lang w:val="ru-RU"/>
        </w:rPr>
        <w:t>2</w:t>
      </w:r>
      <w:r w:rsidRPr="00FE7265">
        <w:t xml:space="preserve"> </w:t>
      </w:r>
      <w:r w:rsidR="0076561B">
        <w:rPr>
          <w:lang w:val="ru-RU"/>
        </w:rPr>
        <w:t>куб.</w:t>
      </w:r>
      <w:r w:rsidRPr="00FE7265">
        <w:t>м</w:t>
      </w:r>
      <w:r w:rsidR="0076561B">
        <w:rPr>
          <w:vertAlign w:val="superscript"/>
          <w:lang w:val="ru-RU"/>
        </w:rPr>
        <w:t xml:space="preserve"> </w:t>
      </w:r>
      <w:r w:rsidRPr="00FE7265">
        <w:t>в/год).</w:t>
      </w:r>
    </w:p>
    <w:p w:rsidR="00100B4D" w:rsidRPr="00FE7265" w:rsidRDefault="00100B4D" w:rsidP="00021D80">
      <w:pPr>
        <w:pStyle w:val="2f2"/>
        <w:shd w:val="clear" w:color="auto" w:fill="auto"/>
        <w:spacing w:before="0" w:line="240" w:lineRule="auto"/>
        <w:ind w:firstLine="709"/>
      </w:pPr>
      <w:r w:rsidRPr="00FE7265">
        <w:t xml:space="preserve">Наибольший вклад в коллективную дозу медицинского облучения пациентов Республики Тыва вносят </w:t>
      </w:r>
      <w:r w:rsidR="00836365" w:rsidRPr="00FE7265">
        <w:t>флюорографические</w:t>
      </w:r>
      <w:r w:rsidR="00836365" w:rsidRPr="00FE7265">
        <w:rPr>
          <w:lang w:val="ru-RU"/>
        </w:rPr>
        <w:t xml:space="preserve"> виды исследования</w:t>
      </w:r>
      <w:r w:rsidRPr="00FE7265">
        <w:t>. Следующим по значимости является флюорографические и рентгенографические исследования соответственно.</w:t>
      </w:r>
    </w:p>
    <w:p w:rsidR="00100B4D" w:rsidRPr="00FE7265" w:rsidRDefault="00836365" w:rsidP="00877E72">
      <w:pPr>
        <w:pStyle w:val="2f2"/>
        <w:shd w:val="clear" w:color="auto" w:fill="auto"/>
        <w:spacing w:before="0" w:line="240" w:lineRule="auto"/>
        <w:ind w:firstLine="709"/>
      </w:pPr>
      <w:bookmarkStart w:id="39" w:name="_Toc386101039"/>
      <w:r w:rsidRPr="00FE7265">
        <w:t>В 201</w:t>
      </w:r>
      <w:r w:rsidRPr="00FE7265">
        <w:rPr>
          <w:lang w:val="ru-RU"/>
        </w:rPr>
        <w:t>7</w:t>
      </w:r>
      <w:r w:rsidR="0076561B">
        <w:rPr>
          <w:lang w:val="ru-RU"/>
        </w:rPr>
        <w:t xml:space="preserve"> </w:t>
      </w:r>
      <w:r w:rsidR="00100B4D" w:rsidRPr="00FE7265">
        <w:t>г</w:t>
      </w:r>
      <w:r w:rsidR="0076561B">
        <w:rPr>
          <w:lang w:val="ru-RU"/>
        </w:rPr>
        <w:t>оду</w:t>
      </w:r>
      <w:r w:rsidR="00100B4D" w:rsidRPr="00FE7265">
        <w:t xml:space="preserve"> на территории Респ</w:t>
      </w:r>
      <w:r w:rsidR="000019C2" w:rsidRPr="00FE7265">
        <w:t>ублики</w:t>
      </w:r>
      <w:r w:rsidR="00100B4D" w:rsidRPr="00FE7265">
        <w:t xml:space="preserve"> Тыва радиационных аварий и инцидентов не зафиксировано. Радиоактивного загрязнения территории Республики Тыва от радиационных аварий и инцидентов, произошедших за пределами Республики Тыва</w:t>
      </w:r>
      <w:r w:rsidR="00434E9B" w:rsidRPr="00FE7265">
        <w:t xml:space="preserve">, </w:t>
      </w:r>
      <w:r w:rsidR="00100B4D" w:rsidRPr="00FE7265">
        <w:t>не наблюда</w:t>
      </w:r>
      <w:r w:rsidR="00434E9B" w:rsidRPr="00FE7265">
        <w:t>лось</w:t>
      </w:r>
      <w:r w:rsidR="00100B4D" w:rsidRPr="00FE7265">
        <w:t>.</w:t>
      </w:r>
    </w:p>
    <w:p w:rsidR="003A5DFB" w:rsidRDefault="003A5DFB" w:rsidP="00877E72">
      <w:pPr>
        <w:ind w:firstLine="708"/>
        <w:jc w:val="both"/>
        <w:rPr>
          <w:b/>
          <w:sz w:val="28"/>
          <w:szCs w:val="28"/>
          <w:lang/>
        </w:rPr>
      </w:pPr>
    </w:p>
    <w:p w:rsidR="00877E72" w:rsidRPr="00FE7265" w:rsidRDefault="00877E72" w:rsidP="00877E72">
      <w:pPr>
        <w:ind w:firstLine="708"/>
        <w:jc w:val="both"/>
        <w:rPr>
          <w:b/>
          <w:sz w:val="28"/>
          <w:szCs w:val="28"/>
        </w:rPr>
      </w:pPr>
      <w:r w:rsidRPr="00FE7265">
        <w:rPr>
          <w:b/>
          <w:sz w:val="28"/>
          <w:szCs w:val="28"/>
          <w:lang/>
        </w:rPr>
        <w:t>8.2 В</w:t>
      </w:r>
      <w:r w:rsidRPr="00FE7265">
        <w:rPr>
          <w:b/>
          <w:sz w:val="28"/>
          <w:szCs w:val="28"/>
        </w:rPr>
        <w:t>оздействие ракетно-космической деятел</w:t>
      </w:r>
      <w:r w:rsidRPr="00FE7265">
        <w:rPr>
          <w:b/>
          <w:sz w:val="28"/>
          <w:szCs w:val="28"/>
        </w:rPr>
        <w:t>ь</w:t>
      </w:r>
      <w:r w:rsidRPr="00FE7265">
        <w:rPr>
          <w:b/>
          <w:sz w:val="28"/>
          <w:szCs w:val="28"/>
        </w:rPr>
        <w:t>ности</w:t>
      </w:r>
    </w:p>
    <w:p w:rsidR="00877E72" w:rsidRPr="00FE7265" w:rsidRDefault="00877E72" w:rsidP="00877E72">
      <w:pPr>
        <w:ind w:firstLine="708"/>
        <w:jc w:val="both"/>
        <w:rPr>
          <w:sz w:val="28"/>
          <w:szCs w:val="28"/>
        </w:rPr>
      </w:pPr>
      <w:r w:rsidRPr="00FE7265">
        <w:rPr>
          <w:sz w:val="28"/>
          <w:szCs w:val="28"/>
        </w:rPr>
        <w:t xml:space="preserve">В западной части Алтае-Саянского региона </w:t>
      </w:r>
      <w:r w:rsidR="0076561B">
        <w:rPr>
          <w:sz w:val="28"/>
          <w:szCs w:val="28"/>
        </w:rPr>
        <w:t>–</w:t>
      </w:r>
      <w:r w:rsidRPr="00FE7265">
        <w:rPr>
          <w:sz w:val="28"/>
          <w:szCs w:val="28"/>
        </w:rPr>
        <w:t xml:space="preserve"> на территории Алтайского кр</w:t>
      </w:r>
      <w:r w:rsidR="00573D6D" w:rsidRPr="00FE7265">
        <w:rPr>
          <w:sz w:val="28"/>
          <w:szCs w:val="28"/>
        </w:rPr>
        <w:t>ая, республик Алтай, Хакасия, Ты</w:t>
      </w:r>
      <w:r w:rsidRPr="00FE7265">
        <w:rPr>
          <w:sz w:val="28"/>
          <w:szCs w:val="28"/>
        </w:rPr>
        <w:t xml:space="preserve">ва и, частично, Казахстана </w:t>
      </w:r>
      <w:r w:rsidR="0076561B">
        <w:rPr>
          <w:sz w:val="28"/>
          <w:szCs w:val="28"/>
        </w:rPr>
        <w:t>–</w:t>
      </w:r>
      <w:r w:rsidRPr="00FE7265">
        <w:rPr>
          <w:sz w:val="28"/>
          <w:szCs w:val="28"/>
        </w:rPr>
        <w:t xml:space="preserve"> расположено шесть ра</w:t>
      </w:r>
      <w:r w:rsidRPr="00FE7265">
        <w:rPr>
          <w:sz w:val="28"/>
          <w:szCs w:val="28"/>
        </w:rPr>
        <w:t>й</w:t>
      </w:r>
      <w:r w:rsidRPr="00FE7265">
        <w:rPr>
          <w:sz w:val="28"/>
          <w:szCs w:val="28"/>
        </w:rPr>
        <w:t xml:space="preserve">онов падения фрагментов вторых ступеней ракет-носителей </w:t>
      </w:r>
      <w:r w:rsidR="00772D95" w:rsidRPr="00FE7265">
        <w:rPr>
          <w:sz w:val="28"/>
          <w:szCs w:val="28"/>
        </w:rPr>
        <w:t>«</w:t>
      </w:r>
      <w:r w:rsidRPr="00FE7265">
        <w:rPr>
          <w:sz w:val="28"/>
          <w:szCs w:val="28"/>
        </w:rPr>
        <w:t>Протон</w:t>
      </w:r>
      <w:r w:rsidR="00772D95" w:rsidRPr="00FE7265">
        <w:rPr>
          <w:sz w:val="28"/>
          <w:szCs w:val="28"/>
        </w:rPr>
        <w:t>»</w:t>
      </w:r>
      <w:r w:rsidRPr="00FE7265">
        <w:rPr>
          <w:sz w:val="28"/>
          <w:szCs w:val="28"/>
        </w:rPr>
        <w:t xml:space="preserve">, </w:t>
      </w:r>
      <w:r w:rsidR="00772D95" w:rsidRPr="00FE7265">
        <w:rPr>
          <w:sz w:val="28"/>
          <w:szCs w:val="28"/>
        </w:rPr>
        <w:t>«</w:t>
      </w:r>
      <w:r w:rsidRPr="00FE7265">
        <w:rPr>
          <w:sz w:val="28"/>
          <w:szCs w:val="28"/>
        </w:rPr>
        <w:t>Союз</w:t>
      </w:r>
      <w:r w:rsidR="00772D95" w:rsidRPr="00FE7265">
        <w:rPr>
          <w:sz w:val="28"/>
          <w:szCs w:val="28"/>
        </w:rPr>
        <w:t>»</w:t>
      </w:r>
      <w:r w:rsidRPr="00FE7265">
        <w:rPr>
          <w:sz w:val="28"/>
          <w:szCs w:val="28"/>
        </w:rPr>
        <w:t xml:space="preserve"> и г</w:t>
      </w:r>
      <w:r w:rsidRPr="00FE7265">
        <w:rPr>
          <w:sz w:val="28"/>
          <w:szCs w:val="28"/>
        </w:rPr>
        <w:t>о</w:t>
      </w:r>
      <w:r w:rsidRPr="00FE7265">
        <w:rPr>
          <w:sz w:val="28"/>
          <w:szCs w:val="28"/>
        </w:rPr>
        <w:t xml:space="preserve">ловные обтекатели ракеты-носителя </w:t>
      </w:r>
      <w:r w:rsidR="00772D95" w:rsidRPr="00FE7265">
        <w:rPr>
          <w:sz w:val="28"/>
          <w:szCs w:val="28"/>
        </w:rPr>
        <w:t>«</w:t>
      </w:r>
      <w:r w:rsidRPr="00FE7265">
        <w:rPr>
          <w:sz w:val="28"/>
          <w:szCs w:val="28"/>
        </w:rPr>
        <w:t>Зенит</w:t>
      </w:r>
      <w:r w:rsidR="00772D95" w:rsidRPr="00FE7265">
        <w:rPr>
          <w:sz w:val="28"/>
          <w:szCs w:val="28"/>
        </w:rPr>
        <w:t>»</w:t>
      </w:r>
      <w:r w:rsidRPr="00FE7265">
        <w:rPr>
          <w:sz w:val="28"/>
          <w:szCs w:val="28"/>
        </w:rPr>
        <w:t xml:space="preserve"> и их модификаций, запускаемых с ко</w:t>
      </w:r>
      <w:r w:rsidRPr="00FE7265">
        <w:rPr>
          <w:sz w:val="28"/>
          <w:szCs w:val="28"/>
        </w:rPr>
        <w:t>с</w:t>
      </w:r>
      <w:r w:rsidRPr="00FE7265">
        <w:rPr>
          <w:sz w:val="28"/>
          <w:szCs w:val="28"/>
        </w:rPr>
        <w:t xml:space="preserve">модрома Байконур. Земли Бай-Тайгинского </w:t>
      </w:r>
      <w:r w:rsidR="00573D6D" w:rsidRPr="00FE7265">
        <w:rPr>
          <w:sz w:val="28"/>
          <w:szCs w:val="28"/>
        </w:rPr>
        <w:t>района</w:t>
      </w:r>
      <w:r w:rsidRPr="00FE7265">
        <w:rPr>
          <w:sz w:val="28"/>
          <w:szCs w:val="28"/>
        </w:rPr>
        <w:t xml:space="preserve"> Рес</w:t>
      </w:r>
      <w:r w:rsidR="00573D6D" w:rsidRPr="00FE7265">
        <w:rPr>
          <w:sz w:val="28"/>
          <w:szCs w:val="28"/>
        </w:rPr>
        <w:t>публики Ты</w:t>
      </w:r>
      <w:r w:rsidRPr="00FE7265">
        <w:rPr>
          <w:sz w:val="28"/>
          <w:szCs w:val="28"/>
        </w:rPr>
        <w:t>ва также привл</w:t>
      </w:r>
      <w:r w:rsidRPr="00FE7265">
        <w:rPr>
          <w:sz w:val="28"/>
          <w:szCs w:val="28"/>
        </w:rPr>
        <w:t>е</w:t>
      </w:r>
      <w:r w:rsidRPr="00FE7265">
        <w:rPr>
          <w:sz w:val="28"/>
          <w:szCs w:val="28"/>
        </w:rPr>
        <w:t>чены для падения частей ракет-носителей, относящиеся к району п</w:t>
      </w:r>
      <w:r w:rsidRPr="00FE7265">
        <w:rPr>
          <w:sz w:val="28"/>
          <w:szCs w:val="28"/>
        </w:rPr>
        <w:t>а</w:t>
      </w:r>
      <w:r w:rsidRPr="00FE7265">
        <w:rPr>
          <w:sz w:val="28"/>
          <w:szCs w:val="28"/>
        </w:rPr>
        <w:t xml:space="preserve">дения РП-326. </w:t>
      </w:r>
    </w:p>
    <w:p w:rsidR="00877E72" w:rsidRPr="00FE7265" w:rsidRDefault="00877E72" w:rsidP="00877E72">
      <w:pPr>
        <w:pStyle w:val="13"/>
        <w:ind w:firstLine="708"/>
        <w:jc w:val="both"/>
        <w:rPr>
          <w:rFonts w:ascii="Times New Roman" w:hAnsi="Times New Roman"/>
        </w:rPr>
      </w:pPr>
      <w:r w:rsidRPr="00FE7265">
        <w:rPr>
          <w:rFonts w:ascii="Times New Roman" w:hAnsi="Times New Roman"/>
        </w:rPr>
        <w:t xml:space="preserve">На территории Республики Тыва  районы падения отделяющихся частей при пусках ракет-носителей с космодрома </w:t>
      </w:r>
      <w:r w:rsidR="00772D95" w:rsidRPr="00FE7265">
        <w:rPr>
          <w:rFonts w:ascii="Times New Roman" w:hAnsi="Times New Roman"/>
        </w:rPr>
        <w:t>«</w:t>
      </w:r>
      <w:r w:rsidRPr="00FE7265">
        <w:rPr>
          <w:rFonts w:ascii="Times New Roman" w:hAnsi="Times New Roman"/>
        </w:rPr>
        <w:t>Байконур</w:t>
      </w:r>
      <w:r w:rsidR="00772D95" w:rsidRPr="00FE7265">
        <w:rPr>
          <w:rFonts w:ascii="Times New Roman" w:hAnsi="Times New Roman"/>
        </w:rPr>
        <w:t>»</w:t>
      </w:r>
      <w:r w:rsidRPr="00FE7265">
        <w:rPr>
          <w:rFonts w:ascii="Times New Roman" w:hAnsi="Times New Roman"/>
        </w:rPr>
        <w:t xml:space="preserve"> входят в Государственный пр</w:t>
      </w:r>
      <w:r w:rsidRPr="00FE7265">
        <w:rPr>
          <w:rFonts w:ascii="Times New Roman" w:hAnsi="Times New Roman"/>
        </w:rPr>
        <w:t>и</w:t>
      </w:r>
      <w:r w:rsidRPr="00FE7265">
        <w:rPr>
          <w:rFonts w:ascii="Times New Roman" w:hAnsi="Times New Roman"/>
        </w:rPr>
        <w:t xml:space="preserve">родный биосферный заповедник </w:t>
      </w:r>
      <w:r w:rsidR="00772D95" w:rsidRPr="00FE7265">
        <w:rPr>
          <w:rFonts w:ascii="Times New Roman" w:hAnsi="Times New Roman"/>
        </w:rPr>
        <w:t>«</w:t>
      </w:r>
      <w:r w:rsidRPr="00FE7265">
        <w:rPr>
          <w:rFonts w:ascii="Times New Roman" w:hAnsi="Times New Roman"/>
        </w:rPr>
        <w:t>Убсунурская котловина</w:t>
      </w:r>
      <w:r w:rsidR="00772D95" w:rsidRPr="00FE7265">
        <w:rPr>
          <w:rFonts w:ascii="Times New Roman" w:hAnsi="Times New Roman"/>
        </w:rPr>
        <w:t>»</w:t>
      </w:r>
      <w:r w:rsidRPr="00FE7265">
        <w:rPr>
          <w:rFonts w:ascii="Times New Roman" w:hAnsi="Times New Roman"/>
        </w:rPr>
        <w:t>, расположенный на зе</w:t>
      </w:r>
      <w:r w:rsidRPr="00FE7265">
        <w:rPr>
          <w:rFonts w:ascii="Times New Roman" w:hAnsi="Times New Roman"/>
        </w:rPr>
        <w:t>м</w:t>
      </w:r>
      <w:r w:rsidRPr="00FE7265">
        <w:rPr>
          <w:rFonts w:ascii="Times New Roman" w:hAnsi="Times New Roman"/>
        </w:rPr>
        <w:t xml:space="preserve">лях федерального значения, и его охранную зону резервата. </w:t>
      </w:r>
    </w:p>
    <w:p w:rsidR="00877E72" w:rsidRPr="00FE7265" w:rsidRDefault="00573D6D" w:rsidP="00877E72">
      <w:pPr>
        <w:ind w:firstLine="708"/>
        <w:jc w:val="both"/>
        <w:rPr>
          <w:b/>
          <w:sz w:val="28"/>
          <w:szCs w:val="28"/>
        </w:rPr>
      </w:pPr>
      <w:r w:rsidRPr="00FE7265">
        <w:rPr>
          <w:sz w:val="28"/>
          <w:szCs w:val="28"/>
        </w:rPr>
        <w:t>В период 2002-2010 г</w:t>
      </w:r>
      <w:r w:rsidR="0076561B">
        <w:rPr>
          <w:sz w:val="28"/>
          <w:szCs w:val="28"/>
        </w:rPr>
        <w:t>оды</w:t>
      </w:r>
      <w:r w:rsidRPr="00FE7265">
        <w:rPr>
          <w:sz w:val="28"/>
          <w:szCs w:val="28"/>
        </w:rPr>
        <w:t xml:space="preserve"> Институт водных и экологических проблем Сиби</w:t>
      </w:r>
      <w:r w:rsidRPr="00FE7265">
        <w:rPr>
          <w:sz w:val="28"/>
          <w:szCs w:val="28"/>
        </w:rPr>
        <w:t>р</w:t>
      </w:r>
      <w:r w:rsidRPr="00FE7265">
        <w:rPr>
          <w:sz w:val="28"/>
          <w:szCs w:val="28"/>
        </w:rPr>
        <w:t xml:space="preserve">ского отделения РАН и географический факультет МГУ имени М.В. Ломоносова при взаимодействии с Минприроды </w:t>
      </w:r>
      <w:r w:rsidR="0076561B">
        <w:rPr>
          <w:sz w:val="28"/>
          <w:szCs w:val="28"/>
        </w:rPr>
        <w:t xml:space="preserve">Республики Тыва </w:t>
      </w:r>
      <w:r w:rsidRPr="00FE7265">
        <w:rPr>
          <w:sz w:val="28"/>
          <w:szCs w:val="28"/>
        </w:rPr>
        <w:t>проводили оперативный эк</w:t>
      </w:r>
      <w:r w:rsidRPr="00FE7265">
        <w:rPr>
          <w:sz w:val="28"/>
          <w:szCs w:val="28"/>
        </w:rPr>
        <w:t>о</w:t>
      </w:r>
      <w:r w:rsidRPr="00FE7265">
        <w:rPr>
          <w:sz w:val="28"/>
          <w:szCs w:val="28"/>
        </w:rPr>
        <w:t>логический контроль на территории РП-326, по результатам которого компонентов ракетного топлива и керосина РГ-1 в почве, в воде, растениях и биотических объе</w:t>
      </w:r>
      <w:r w:rsidRPr="00FE7265">
        <w:rPr>
          <w:sz w:val="28"/>
          <w:szCs w:val="28"/>
        </w:rPr>
        <w:t>к</w:t>
      </w:r>
      <w:r w:rsidRPr="00FE7265">
        <w:rPr>
          <w:sz w:val="28"/>
          <w:szCs w:val="28"/>
        </w:rPr>
        <w:t>тах не обнар</w:t>
      </w:r>
      <w:r w:rsidRPr="00FE7265">
        <w:rPr>
          <w:sz w:val="28"/>
          <w:szCs w:val="28"/>
        </w:rPr>
        <w:t>у</w:t>
      </w:r>
      <w:r w:rsidRPr="00FE7265">
        <w:rPr>
          <w:sz w:val="28"/>
          <w:szCs w:val="28"/>
        </w:rPr>
        <w:t xml:space="preserve">жено, территория падения частей ракетоносителей, в соответствии с принятой в санитарно-эпидемиологической службе </w:t>
      </w:r>
      <w:r w:rsidR="0076561B">
        <w:rPr>
          <w:sz w:val="28"/>
          <w:szCs w:val="28"/>
        </w:rPr>
        <w:t xml:space="preserve">Российской Федерации </w:t>
      </w:r>
      <w:r w:rsidRPr="00FE7265">
        <w:rPr>
          <w:sz w:val="28"/>
          <w:szCs w:val="28"/>
        </w:rPr>
        <w:t>градац</w:t>
      </w:r>
      <w:r w:rsidRPr="00FE7265">
        <w:rPr>
          <w:sz w:val="28"/>
          <w:szCs w:val="28"/>
        </w:rPr>
        <w:t>и</w:t>
      </w:r>
      <w:r w:rsidRPr="00FE7265">
        <w:rPr>
          <w:sz w:val="28"/>
          <w:szCs w:val="28"/>
        </w:rPr>
        <w:t xml:space="preserve">ей, может квассифицироваться как </w:t>
      </w:r>
      <w:r w:rsidR="00772D95" w:rsidRPr="00FE7265">
        <w:rPr>
          <w:sz w:val="28"/>
          <w:szCs w:val="28"/>
        </w:rPr>
        <w:t>«</w:t>
      </w:r>
      <w:r w:rsidRPr="00FE7265">
        <w:rPr>
          <w:sz w:val="28"/>
          <w:szCs w:val="28"/>
        </w:rPr>
        <w:t>безопасная</w:t>
      </w:r>
      <w:r w:rsidR="00772D95" w:rsidRPr="00FE7265">
        <w:rPr>
          <w:sz w:val="28"/>
          <w:szCs w:val="28"/>
        </w:rPr>
        <w:t>»</w:t>
      </w:r>
      <w:r w:rsidR="0076561B">
        <w:rPr>
          <w:sz w:val="28"/>
          <w:szCs w:val="28"/>
        </w:rPr>
        <w:t xml:space="preserve"> (э</w:t>
      </w:r>
      <w:r w:rsidRPr="00FE7265">
        <w:rPr>
          <w:sz w:val="28"/>
          <w:szCs w:val="28"/>
        </w:rPr>
        <w:t>кологический паспорт района п</w:t>
      </w:r>
      <w:r w:rsidRPr="00FE7265">
        <w:rPr>
          <w:sz w:val="28"/>
          <w:szCs w:val="28"/>
        </w:rPr>
        <w:t>а</w:t>
      </w:r>
      <w:r w:rsidRPr="00FE7265">
        <w:rPr>
          <w:sz w:val="28"/>
          <w:szCs w:val="28"/>
        </w:rPr>
        <w:t>дения отделяющихся частей ракет-носителей № 326 и сопредельных территорий, 2011</w:t>
      </w:r>
      <w:r w:rsidR="0076561B">
        <w:rPr>
          <w:sz w:val="28"/>
          <w:szCs w:val="28"/>
        </w:rPr>
        <w:t xml:space="preserve"> </w:t>
      </w:r>
      <w:r w:rsidRPr="00FE7265">
        <w:rPr>
          <w:sz w:val="28"/>
          <w:szCs w:val="28"/>
        </w:rPr>
        <w:t>г.).</w:t>
      </w:r>
    </w:p>
    <w:p w:rsidR="00877E72" w:rsidRPr="00FE7265" w:rsidRDefault="00B22798" w:rsidP="00877E72">
      <w:pPr>
        <w:ind w:firstLine="708"/>
        <w:jc w:val="both"/>
        <w:rPr>
          <w:color w:val="000000"/>
          <w:sz w:val="28"/>
          <w:szCs w:val="28"/>
          <w:shd w:val="clear" w:color="auto" w:fill="FFFFFF"/>
        </w:rPr>
      </w:pPr>
      <w:r w:rsidRPr="00FE7265">
        <w:rPr>
          <w:rStyle w:val="1ff2"/>
          <w:sz w:val="28"/>
          <w:szCs w:val="28"/>
        </w:rPr>
        <w:lastRenderedPageBreak/>
        <w:t>В 2017 году нештатных ситуаций</w:t>
      </w:r>
      <w:r w:rsidR="00573D6D" w:rsidRPr="00FE7265">
        <w:rPr>
          <w:rStyle w:val="1ff2"/>
          <w:sz w:val="28"/>
          <w:szCs w:val="28"/>
        </w:rPr>
        <w:t xml:space="preserve"> </w:t>
      </w:r>
      <w:r w:rsidRPr="00FE7265">
        <w:rPr>
          <w:sz w:val="28"/>
          <w:szCs w:val="28"/>
        </w:rPr>
        <w:t xml:space="preserve">при пусках ракет-носителей с космодрома </w:t>
      </w:r>
      <w:r w:rsidR="00772D95" w:rsidRPr="00FE7265">
        <w:rPr>
          <w:sz w:val="28"/>
          <w:szCs w:val="28"/>
        </w:rPr>
        <w:t>«</w:t>
      </w:r>
      <w:r w:rsidRPr="00FE7265">
        <w:rPr>
          <w:sz w:val="28"/>
          <w:szCs w:val="28"/>
        </w:rPr>
        <w:t>Байконур</w:t>
      </w:r>
      <w:r w:rsidR="00772D95" w:rsidRPr="00FE7265">
        <w:rPr>
          <w:sz w:val="28"/>
          <w:szCs w:val="28"/>
        </w:rPr>
        <w:t>»</w:t>
      </w:r>
      <w:r w:rsidRPr="00FE7265">
        <w:rPr>
          <w:sz w:val="28"/>
          <w:szCs w:val="28"/>
        </w:rPr>
        <w:t xml:space="preserve"> на территории Республики Тыва не зафиксировано, п</w:t>
      </w:r>
      <w:r w:rsidR="00FD33F3" w:rsidRPr="00FE7265">
        <w:rPr>
          <w:color w:val="000000"/>
          <w:sz w:val="28"/>
          <w:szCs w:val="28"/>
          <w:shd w:val="clear" w:color="auto" w:fill="FFFFFF"/>
        </w:rPr>
        <w:t>о данным специ</w:t>
      </w:r>
      <w:r w:rsidR="00FD33F3" w:rsidRPr="00FE7265">
        <w:rPr>
          <w:color w:val="000000"/>
          <w:sz w:val="28"/>
          <w:szCs w:val="28"/>
          <w:shd w:val="clear" w:color="auto" w:fill="FFFFFF"/>
        </w:rPr>
        <w:t>а</w:t>
      </w:r>
      <w:r w:rsidR="00FD33F3" w:rsidRPr="00FE7265">
        <w:rPr>
          <w:color w:val="000000"/>
          <w:sz w:val="28"/>
          <w:szCs w:val="28"/>
          <w:shd w:val="clear" w:color="auto" w:fill="FFFFFF"/>
        </w:rPr>
        <w:t xml:space="preserve">листов </w:t>
      </w:r>
      <w:r w:rsidR="00393991" w:rsidRPr="00FE7265">
        <w:rPr>
          <w:sz w:val="28"/>
          <w:szCs w:val="28"/>
        </w:rPr>
        <w:t>Государ</w:t>
      </w:r>
      <w:r w:rsidR="00F26A7C" w:rsidRPr="00FE7265">
        <w:rPr>
          <w:sz w:val="28"/>
          <w:szCs w:val="28"/>
        </w:rPr>
        <w:t>ственной корпорации</w:t>
      </w:r>
      <w:r w:rsidR="00393991" w:rsidRPr="00FE7265">
        <w:rPr>
          <w:sz w:val="28"/>
          <w:szCs w:val="28"/>
        </w:rPr>
        <w:t xml:space="preserve"> по космической деятельности </w:t>
      </w:r>
      <w:r w:rsidR="00772D95" w:rsidRPr="00FE7265">
        <w:rPr>
          <w:sz w:val="28"/>
          <w:szCs w:val="28"/>
        </w:rPr>
        <w:t>«</w:t>
      </w:r>
      <w:r w:rsidR="00393991" w:rsidRPr="00FE7265">
        <w:rPr>
          <w:sz w:val="28"/>
          <w:szCs w:val="28"/>
        </w:rPr>
        <w:t>Роскосмос</w:t>
      </w:r>
      <w:r w:rsidR="00772D95" w:rsidRPr="00FE7265">
        <w:rPr>
          <w:sz w:val="28"/>
          <w:szCs w:val="28"/>
        </w:rPr>
        <w:t>»</w:t>
      </w:r>
      <w:r w:rsidR="00F26A7C" w:rsidRPr="00FE7265">
        <w:rPr>
          <w:sz w:val="28"/>
          <w:szCs w:val="28"/>
        </w:rPr>
        <w:t xml:space="preserve"> </w:t>
      </w:r>
      <w:r w:rsidR="00FD33F3" w:rsidRPr="00FE7265">
        <w:rPr>
          <w:color w:val="000000"/>
          <w:sz w:val="28"/>
          <w:szCs w:val="28"/>
          <w:shd w:val="clear" w:color="auto" w:fill="FFFFFF"/>
        </w:rPr>
        <w:t>о</w:t>
      </w:r>
      <w:r w:rsidR="00FD33F3" w:rsidRPr="00FE7265">
        <w:rPr>
          <w:color w:val="000000"/>
          <w:sz w:val="28"/>
          <w:szCs w:val="28"/>
          <w:shd w:val="clear" w:color="auto" w:fill="FFFFFF"/>
        </w:rPr>
        <w:t>б</w:t>
      </w:r>
      <w:r w:rsidRPr="00FE7265">
        <w:rPr>
          <w:color w:val="000000"/>
          <w:sz w:val="28"/>
          <w:szCs w:val="28"/>
          <w:shd w:val="clear" w:color="auto" w:fill="FFFFFF"/>
        </w:rPr>
        <w:t>ломков кораблей</w:t>
      </w:r>
      <w:r w:rsidR="00FD33F3" w:rsidRPr="00FE7265">
        <w:rPr>
          <w:color w:val="000000"/>
          <w:sz w:val="28"/>
          <w:szCs w:val="28"/>
          <w:shd w:val="clear" w:color="auto" w:fill="FFFFFF"/>
        </w:rPr>
        <w:t xml:space="preserve"> </w:t>
      </w:r>
      <w:r w:rsidRPr="00FE7265">
        <w:rPr>
          <w:color w:val="000000"/>
          <w:sz w:val="28"/>
          <w:szCs w:val="28"/>
          <w:shd w:val="clear" w:color="auto" w:fill="FFFFFF"/>
        </w:rPr>
        <w:t>в ходе поисковых облетов не обнаружено</w:t>
      </w:r>
      <w:r w:rsidR="00FD33F3" w:rsidRPr="00FE7265">
        <w:rPr>
          <w:color w:val="000000"/>
          <w:sz w:val="28"/>
          <w:szCs w:val="28"/>
          <w:shd w:val="clear" w:color="auto" w:fill="FFFFFF"/>
        </w:rPr>
        <w:t>.</w:t>
      </w:r>
    </w:p>
    <w:p w:rsidR="00FD33F3" w:rsidRPr="00FE7265" w:rsidRDefault="00FD33F3" w:rsidP="00877E72">
      <w:pPr>
        <w:ind w:firstLine="708"/>
        <w:jc w:val="both"/>
        <w:rPr>
          <w:b/>
          <w:sz w:val="28"/>
          <w:szCs w:val="28"/>
        </w:rPr>
      </w:pPr>
      <w:r w:rsidRPr="00FE7265">
        <w:rPr>
          <w:color w:val="000000"/>
          <w:sz w:val="28"/>
          <w:szCs w:val="28"/>
          <w:shd w:val="clear" w:color="auto" w:fill="FFFFFF"/>
        </w:rPr>
        <w:t>Сотруд</w:t>
      </w:r>
      <w:r w:rsidR="006A53F2" w:rsidRPr="00FE7265">
        <w:rPr>
          <w:color w:val="000000"/>
          <w:sz w:val="28"/>
          <w:szCs w:val="28"/>
          <w:shd w:val="clear" w:color="auto" w:fill="FFFFFF"/>
        </w:rPr>
        <w:t>н</w:t>
      </w:r>
      <w:r w:rsidRPr="00FE7265">
        <w:rPr>
          <w:color w:val="000000"/>
          <w:sz w:val="28"/>
          <w:szCs w:val="28"/>
          <w:shd w:val="clear" w:color="auto" w:fill="FFFFFF"/>
        </w:rPr>
        <w:t>иками Центра эксплуатации объектов наземной космической инфр</w:t>
      </w:r>
      <w:r w:rsidRPr="00FE7265">
        <w:rPr>
          <w:color w:val="000000"/>
          <w:sz w:val="28"/>
          <w:szCs w:val="28"/>
          <w:shd w:val="clear" w:color="auto" w:fill="FFFFFF"/>
        </w:rPr>
        <w:t>а</w:t>
      </w:r>
      <w:r w:rsidRPr="00FE7265">
        <w:rPr>
          <w:color w:val="000000"/>
          <w:sz w:val="28"/>
          <w:szCs w:val="28"/>
          <w:shd w:val="clear" w:color="auto" w:fill="FFFFFF"/>
        </w:rPr>
        <w:t>структуры Роскосмоса совместно со специалистами института водных и экологич</w:t>
      </w:r>
      <w:r w:rsidRPr="00FE7265">
        <w:rPr>
          <w:color w:val="000000"/>
          <w:sz w:val="28"/>
          <w:szCs w:val="28"/>
          <w:shd w:val="clear" w:color="auto" w:fill="FFFFFF"/>
        </w:rPr>
        <w:t>е</w:t>
      </w:r>
      <w:r w:rsidRPr="00FE7265">
        <w:rPr>
          <w:color w:val="000000"/>
          <w:sz w:val="28"/>
          <w:szCs w:val="28"/>
          <w:shd w:val="clear" w:color="auto" w:fill="FFFFFF"/>
        </w:rPr>
        <w:t xml:space="preserve">ских проблем </w:t>
      </w:r>
      <w:r w:rsidR="006A53F2" w:rsidRPr="00FE7265">
        <w:rPr>
          <w:sz w:val="28"/>
          <w:szCs w:val="28"/>
        </w:rPr>
        <w:t>Сибирского о</w:t>
      </w:r>
      <w:r w:rsidR="006A53F2" w:rsidRPr="00FE7265">
        <w:rPr>
          <w:sz w:val="28"/>
          <w:szCs w:val="28"/>
        </w:rPr>
        <w:t>т</w:t>
      </w:r>
      <w:r w:rsidR="006A53F2" w:rsidRPr="00FE7265">
        <w:rPr>
          <w:sz w:val="28"/>
          <w:szCs w:val="28"/>
        </w:rPr>
        <w:t>деления</w:t>
      </w:r>
      <w:r w:rsidR="00B22798" w:rsidRPr="00FE7265">
        <w:rPr>
          <w:color w:val="000000"/>
          <w:sz w:val="28"/>
          <w:szCs w:val="28"/>
          <w:shd w:val="clear" w:color="auto" w:fill="FFFFFF"/>
        </w:rPr>
        <w:t xml:space="preserve"> РАН после каждого запуска</w:t>
      </w:r>
      <w:r w:rsidRPr="00FE7265">
        <w:rPr>
          <w:color w:val="000000"/>
          <w:sz w:val="28"/>
          <w:szCs w:val="28"/>
          <w:shd w:val="clear" w:color="auto" w:fill="FFFFFF"/>
        </w:rPr>
        <w:t xml:space="preserve"> ракеты-носителя </w:t>
      </w:r>
      <w:r w:rsidR="00B22798" w:rsidRPr="00FE7265">
        <w:rPr>
          <w:color w:val="000000"/>
          <w:sz w:val="28"/>
          <w:szCs w:val="28"/>
          <w:shd w:val="clear" w:color="auto" w:fill="FFFFFF"/>
        </w:rPr>
        <w:t>проводит</w:t>
      </w:r>
      <w:r w:rsidRPr="00FE7265">
        <w:rPr>
          <w:color w:val="000000"/>
          <w:sz w:val="28"/>
          <w:szCs w:val="28"/>
          <w:shd w:val="clear" w:color="auto" w:fill="FFFFFF"/>
        </w:rPr>
        <w:t>ся отбор проб снега, воды и почвы. Превышения допустимых концентр</w:t>
      </w:r>
      <w:r w:rsidRPr="00FE7265">
        <w:rPr>
          <w:color w:val="000000"/>
          <w:sz w:val="28"/>
          <w:szCs w:val="28"/>
          <w:shd w:val="clear" w:color="auto" w:fill="FFFFFF"/>
        </w:rPr>
        <w:t>а</w:t>
      </w:r>
      <w:r w:rsidRPr="00FE7265">
        <w:rPr>
          <w:color w:val="000000"/>
          <w:sz w:val="28"/>
          <w:szCs w:val="28"/>
          <w:shd w:val="clear" w:color="auto" w:fill="FFFFFF"/>
        </w:rPr>
        <w:t>ций по солям тяжелых металлов, нефтепродуктам, компоне</w:t>
      </w:r>
      <w:r w:rsidRPr="00FE7265">
        <w:rPr>
          <w:color w:val="000000"/>
          <w:sz w:val="28"/>
          <w:szCs w:val="28"/>
          <w:shd w:val="clear" w:color="auto" w:fill="FFFFFF"/>
        </w:rPr>
        <w:t>н</w:t>
      </w:r>
      <w:r w:rsidRPr="00FE7265">
        <w:rPr>
          <w:color w:val="000000"/>
          <w:sz w:val="28"/>
          <w:szCs w:val="28"/>
          <w:shd w:val="clear" w:color="auto" w:fill="FFFFFF"/>
        </w:rPr>
        <w:t xml:space="preserve">там ракетных топлив и азотистых соединений </w:t>
      </w:r>
      <w:r w:rsidR="00B22798" w:rsidRPr="00FE7265">
        <w:rPr>
          <w:color w:val="000000"/>
          <w:sz w:val="28"/>
          <w:szCs w:val="28"/>
          <w:shd w:val="clear" w:color="auto" w:fill="FFFFFF"/>
        </w:rPr>
        <w:t xml:space="preserve">в 2017 году </w:t>
      </w:r>
      <w:r w:rsidRPr="00FE7265">
        <w:rPr>
          <w:color w:val="000000"/>
          <w:sz w:val="28"/>
          <w:szCs w:val="28"/>
          <w:shd w:val="clear" w:color="auto" w:fill="FFFFFF"/>
        </w:rPr>
        <w:t>не было уст</w:t>
      </w:r>
      <w:r w:rsidRPr="00FE7265">
        <w:rPr>
          <w:color w:val="000000"/>
          <w:sz w:val="28"/>
          <w:szCs w:val="28"/>
          <w:shd w:val="clear" w:color="auto" w:fill="FFFFFF"/>
        </w:rPr>
        <w:t>а</w:t>
      </w:r>
      <w:r w:rsidRPr="00FE7265">
        <w:rPr>
          <w:color w:val="000000"/>
          <w:sz w:val="28"/>
          <w:szCs w:val="28"/>
          <w:shd w:val="clear" w:color="auto" w:fill="FFFFFF"/>
        </w:rPr>
        <w:t>новлено.</w:t>
      </w:r>
    </w:p>
    <w:p w:rsidR="003A5DFB" w:rsidRDefault="003A5DFB" w:rsidP="00877E72">
      <w:pPr>
        <w:pStyle w:val="20"/>
        <w:tabs>
          <w:tab w:val="left" w:pos="709"/>
        </w:tabs>
        <w:spacing w:before="0" w:after="0"/>
        <w:rPr>
          <w:szCs w:val="28"/>
          <w:lang w:val="ru-RU"/>
        </w:rPr>
      </w:pPr>
    </w:p>
    <w:p w:rsidR="00323346" w:rsidRPr="00FE7265" w:rsidRDefault="005937A2" w:rsidP="00877E72">
      <w:pPr>
        <w:pStyle w:val="20"/>
        <w:tabs>
          <w:tab w:val="left" w:pos="709"/>
        </w:tabs>
        <w:spacing w:before="0" w:after="0"/>
        <w:rPr>
          <w:szCs w:val="28"/>
        </w:rPr>
      </w:pPr>
      <w:r w:rsidRPr="00FE7265">
        <w:rPr>
          <w:szCs w:val="28"/>
          <w:lang w:val="ru-RU"/>
        </w:rPr>
        <w:t>9</w:t>
      </w:r>
      <w:r w:rsidR="00323346" w:rsidRPr="00FE7265">
        <w:rPr>
          <w:szCs w:val="28"/>
        </w:rPr>
        <w:t xml:space="preserve"> </w:t>
      </w:r>
      <w:bookmarkEnd w:id="39"/>
      <w:r w:rsidR="00F333F6" w:rsidRPr="00FE7265">
        <w:rPr>
          <w:szCs w:val="28"/>
          <w:lang w:val="ru-RU"/>
        </w:rPr>
        <w:t xml:space="preserve">Чрезвычайные ситуации </w:t>
      </w:r>
      <w:r w:rsidR="003F1FD8" w:rsidRPr="00FE7265">
        <w:rPr>
          <w:szCs w:val="28"/>
          <w:lang w:val="ru-RU"/>
        </w:rPr>
        <w:t>природного характера</w:t>
      </w:r>
      <w:r w:rsidR="004C1E30" w:rsidRPr="00FE7265">
        <w:rPr>
          <w:szCs w:val="28"/>
          <w:lang w:val="ru-RU"/>
        </w:rPr>
        <w:t xml:space="preserve"> </w:t>
      </w:r>
      <w:r w:rsidR="00AF7CB2" w:rsidRPr="00FE7265">
        <w:rPr>
          <w:szCs w:val="28"/>
          <w:lang w:val="ru-RU"/>
        </w:rPr>
        <w:t>2017</w:t>
      </w:r>
      <w:r w:rsidR="00D37B8C" w:rsidRPr="00FE7265">
        <w:rPr>
          <w:szCs w:val="28"/>
          <w:lang w:val="ru-RU"/>
        </w:rPr>
        <w:t xml:space="preserve"> год</w:t>
      </w:r>
      <w:r w:rsidR="00B46BA8" w:rsidRPr="00FE7265">
        <w:rPr>
          <w:szCs w:val="28"/>
          <w:lang w:val="ru-RU"/>
        </w:rPr>
        <w:t>а</w:t>
      </w:r>
      <w:r w:rsidR="00323346" w:rsidRPr="00FE7265">
        <w:rPr>
          <w:szCs w:val="28"/>
        </w:rPr>
        <w:t xml:space="preserve"> </w:t>
      </w:r>
    </w:p>
    <w:p w:rsidR="006022DC" w:rsidRPr="00FE7265" w:rsidRDefault="00323346" w:rsidP="006022DC">
      <w:pPr>
        <w:tabs>
          <w:tab w:val="left" w:pos="709"/>
        </w:tabs>
        <w:ind w:firstLine="709"/>
        <w:jc w:val="both"/>
        <w:rPr>
          <w:bCs/>
          <w:sz w:val="28"/>
          <w:szCs w:val="28"/>
        </w:rPr>
      </w:pPr>
      <w:r w:rsidRPr="00FE7265">
        <w:rPr>
          <w:sz w:val="28"/>
          <w:szCs w:val="28"/>
        </w:rPr>
        <w:t>Территория Республики Тыва подвержена воздействию широкого спектра опасных природных процессов и явлений, техногенных аварий и происшествий биолого-социального характера. Наиболее характерными чрезвычайными ситуаци</w:t>
      </w:r>
      <w:r w:rsidRPr="00FE7265">
        <w:rPr>
          <w:sz w:val="28"/>
          <w:szCs w:val="28"/>
        </w:rPr>
        <w:t>я</w:t>
      </w:r>
      <w:r w:rsidRPr="00FE7265">
        <w:rPr>
          <w:sz w:val="28"/>
          <w:szCs w:val="28"/>
        </w:rPr>
        <w:t>ми (угрозами возникновения ЧС) и происшес</w:t>
      </w:r>
      <w:r w:rsidRPr="00FE7265">
        <w:rPr>
          <w:sz w:val="28"/>
          <w:szCs w:val="28"/>
        </w:rPr>
        <w:t>т</w:t>
      </w:r>
      <w:r w:rsidRPr="00FE7265">
        <w:rPr>
          <w:sz w:val="28"/>
          <w:szCs w:val="28"/>
        </w:rPr>
        <w:t>виями являются: наледи, подтопления талыми водами, летний паводок, землетрясения, дорожно-транспортные происшес</w:t>
      </w:r>
      <w:r w:rsidRPr="00FE7265">
        <w:rPr>
          <w:sz w:val="28"/>
          <w:szCs w:val="28"/>
        </w:rPr>
        <w:t>т</w:t>
      </w:r>
      <w:r w:rsidRPr="00FE7265">
        <w:rPr>
          <w:sz w:val="28"/>
          <w:szCs w:val="28"/>
        </w:rPr>
        <w:t>вия, лесные пожары, пожары в жилом секторе, аварии на объектах ТЭК и ЖКХ</w:t>
      </w:r>
      <w:r w:rsidRPr="00FE7265">
        <w:rPr>
          <w:bCs/>
          <w:sz w:val="28"/>
          <w:szCs w:val="28"/>
        </w:rPr>
        <w:t>, з</w:t>
      </w:r>
      <w:r w:rsidRPr="00FE7265">
        <w:rPr>
          <w:bCs/>
          <w:sz w:val="28"/>
          <w:szCs w:val="28"/>
        </w:rPr>
        <w:t>а</w:t>
      </w:r>
      <w:r w:rsidRPr="00FE7265">
        <w:rPr>
          <w:bCs/>
          <w:sz w:val="28"/>
          <w:szCs w:val="28"/>
        </w:rPr>
        <w:t>болевания людей и сельскохозяйственных животных инфекционными заболевани</w:t>
      </w:r>
      <w:r w:rsidRPr="00FE7265">
        <w:rPr>
          <w:bCs/>
          <w:sz w:val="28"/>
          <w:szCs w:val="28"/>
        </w:rPr>
        <w:t>я</w:t>
      </w:r>
      <w:r w:rsidRPr="00FE7265">
        <w:rPr>
          <w:bCs/>
          <w:sz w:val="28"/>
          <w:szCs w:val="28"/>
        </w:rPr>
        <w:t>ми</w:t>
      </w:r>
      <w:r w:rsidR="00FE4477" w:rsidRPr="00FE7265">
        <w:rPr>
          <w:bCs/>
          <w:sz w:val="28"/>
          <w:szCs w:val="28"/>
        </w:rPr>
        <w:t>.</w:t>
      </w:r>
    </w:p>
    <w:p w:rsidR="00AF7CB2" w:rsidRPr="00FE7265" w:rsidRDefault="00AF7CB2" w:rsidP="006022DC">
      <w:pPr>
        <w:tabs>
          <w:tab w:val="left" w:pos="709"/>
        </w:tabs>
        <w:ind w:firstLine="709"/>
        <w:jc w:val="both"/>
        <w:rPr>
          <w:sz w:val="28"/>
          <w:szCs w:val="28"/>
        </w:rPr>
      </w:pPr>
      <w:r w:rsidRPr="00FE7265">
        <w:rPr>
          <w:sz w:val="28"/>
          <w:szCs w:val="28"/>
        </w:rPr>
        <w:t>На территории Республики Тыва в 2017 году зарегистрировано 8 чрезвыча</w:t>
      </w:r>
      <w:r w:rsidRPr="00FE7265">
        <w:rPr>
          <w:sz w:val="28"/>
          <w:szCs w:val="28"/>
        </w:rPr>
        <w:t>й</w:t>
      </w:r>
      <w:r w:rsidRPr="00FE7265">
        <w:rPr>
          <w:sz w:val="28"/>
          <w:szCs w:val="28"/>
        </w:rPr>
        <w:t xml:space="preserve">ных ситуаций: из них 1 ЧС техногенного характера, 7 ЧС природного характера. </w:t>
      </w:r>
      <w:r w:rsidR="00C56C25" w:rsidRPr="00FE7265">
        <w:rPr>
          <w:bCs/>
          <w:sz w:val="28"/>
          <w:szCs w:val="28"/>
        </w:rPr>
        <w:t>По масштабам распространения и тяжести последствий данные чрезвычайные ситуации подразде</w:t>
      </w:r>
      <w:r w:rsidR="00577E4A" w:rsidRPr="00FE7265">
        <w:rPr>
          <w:bCs/>
          <w:sz w:val="28"/>
          <w:szCs w:val="28"/>
        </w:rPr>
        <w:t xml:space="preserve">ляются на: </w:t>
      </w:r>
      <w:r w:rsidRPr="00FE7265">
        <w:rPr>
          <w:sz w:val="28"/>
          <w:szCs w:val="28"/>
        </w:rPr>
        <w:t>межрегионального х</w:t>
      </w:r>
      <w:r w:rsidRPr="00FE7265">
        <w:rPr>
          <w:sz w:val="28"/>
          <w:szCs w:val="28"/>
        </w:rPr>
        <w:t>а</w:t>
      </w:r>
      <w:r w:rsidRPr="00FE7265">
        <w:rPr>
          <w:sz w:val="28"/>
          <w:szCs w:val="28"/>
        </w:rPr>
        <w:t xml:space="preserve">рактера </w:t>
      </w:r>
      <w:r w:rsidR="0076561B">
        <w:rPr>
          <w:sz w:val="28"/>
          <w:szCs w:val="28"/>
        </w:rPr>
        <w:t>–</w:t>
      </w:r>
      <w:r w:rsidR="006022DC" w:rsidRPr="00FE7265">
        <w:rPr>
          <w:sz w:val="28"/>
          <w:szCs w:val="28"/>
        </w:rPr>
        <w:t xml:space="preserve"> 1 ЧС, регионального характера </w:t>
      </w:r>
      <w:r w:rsidR="0076561B">
        <w:rPr>
          <w:sz w:val="28"/>
          <w:szCs w:val="28"/>
        </w:rPr>
        <w:t>–</w:t>
      </w:r>
      <w:r w:rsidR="006022DC" w:rsidRPr="00FE7265">
        <w:rPr>
          <w:sz w:val="28"/>
          <w:szCs w:val="28"/>
        </w:rPr>
        <w:t xml:space="preserve"> 2 ЧС, межмуниципального </w:t>
      </w:r>
      <w:r w:rsidR="0076561B">
        <w:rPr>
          <w:sz w:val="28"/>
          <w:szCs w:val="28"/>
        </w:rPr>
        <w:t>–</w:t>
      </w:r>
      <w:r w:rsidR="006022DC" w:rsidRPr="00FE7265">
        <w:rPr>
          <w:sz w:val="28"/>
          <w:szCs w:val="28"/>
        </w:rPr>
        <w:t xml:space="preserve"> 1 ЧС, муниципального характера </w:t>
      </w:r>
      <w:r w:rsidR="0076561B">
        <w:rPr>
          <w:sz w:val="28"/>
          <w:szCs w:val="28"/>
        </w:rPr>
        <w:t>–</w:t>
      </w:r>
      <w:r w:rsidR="006022DC" w:rsidRPr="00FE7265">
        <w:rPr>
          <w:sz w:val="28"/>
          <w:szCs w:val="28"/>
        </w:rPr>
        <w:t xml:space="preserve"> 3 ЧС, </w:t>
      </w:r>
      <w:r w:rsidRPr="00FE7265">
        <w:rPr>
          <w:sz w:val="28"/>
          <w:szCs w:val="28"/>
        </w:rPr>
        <w:t xml:space="preserve">локального характера </w:t>
      </w:r>
      <w:r w:rsidR="0076561B">
        <w:rPr>
          <w:sz w:val="28"/>
          <w:szCs w:val="28"/>
        </w:rPr>
        <w:t>–</w:t>
      </w:r>
      <w:r w:rsidRPr="00FE7265">
        <w:rPr>
          <w:sz w:val="28"/>
          <w:szCs w:val="28"/>
        </w:rPr>
        <w:t>1 ЧС.</w:t>
      </w:r>
    </w:p>
    <w:p w:rsidR="00012ABF" w:rsidRPr="00FE7265" w:rsidRDefault="006022DC" w:rsidP="00021D80">
      <w:pPr>
        <w:tabs>
          <w:tab w:val="left" w:pos="709"/>
        </w:tabs>
        <w:ind w:firstLine="709"/>
        <w:jc w:val="both"/>
        <w:rPr>
          <w:bCs/>
          <w:iCs/>
          <w:color w:val="000000"/>
          <w:sz w:val="28"/>
          <w:szCs w:val="28"/>
        </w:rPr>
      </w:pPr>
      <w:r w:rsidRPr="00FE7265">
        <w:rPr>
          <w:bCs/>
          <w:sz w:val="28"/>
          <w:szCs w:val="28"/>
        </w:rPr>
        <w:t>В 2017</w:t>
      </w:r>
      <w:r w:rsidR="0076561B">
        <w:rPr>
          <w:bCs/>
          <w:sz w:val="28"/>
          <w:szCs w:val="28"/>
        </w:rPr>
        <w:t xml:space="preserve"> </w:t>
      </w:r>
      <w:r w:rsidR="00C56C25" w:rsidRPr="00FE7265">
        <w:rPr>
          <w:bCs/>
          <w:sz w:val="28"/>
          <w:szCs w:val="28"/>
        </w:rPr>
        <w:t>г</w:t>
      </w:r>
      <w:r w:rsidR="0076561B">
        <w:rPr>
          <w:bCs/>
          <w:sz w:val="28"/>
          <w:szCs w:val="28"/>
        </w:rPr>
        <w:t>оду</w:t>
      </w:r>
      <w:r w:rsidR="00C56C25" w:rsidRPr="00FE7265">
        <w:rPr>
          <w:bCs/>
          <w:sz w:val="28"/>
          <w:szCs w:val="28"/>
        </w:rPr>
        <w:t xml:space="preserve"> на территории Республики Тыва зарегистрирована ЧС природного характер</w:t>
      </w:r>
      <w:r w:rsidRPr="00FE7265">
        <w:rPr>
          <w:bCs/>
          <w:sz w:val="28"/>
          <w:szCs w:val="28"/>
        </w:rPr>
        <w:t>а:</w:t>
      </w:r>
      <w:r w:rsidR="00577E4A" w:rsidRPr="00FE7265">
        <w:rPr>
          <w:bCs/>
          <w:iCs/>
          <w:color w:val="000000"/>
          <w:sz w:val="28"/>
          <w:szCs w:val="28"/>
        </w:rPr>
        <w:t xml:space="preserve"> </w:t>
      </w:r>
    </w:p>
    <w:p w:rsidR="00012ABF" w:rsidRPr="00FE7265" w:rsidRDefault="00012ABF" w:rsidP="00021D80">
      <w:pPr>
        <w:tabs>
          <w:tab w:val="left" w:pos="709"/>
        </w:tabs>
        <w:ind w:firstLine="709"/>
        <w:jc w:val="both"/>
        <w:rPr>
          <w:bCs/>
          <w:sz w:val="28"/>
          <w:szCs w:val="28"/>
        </w:rPr>
      </w:pPr>
      <w:r w:rsidRPr="00FE7265">
        <w:rPr>
          <w:bCs/>
          <w:sz w:val="28"/>
          <w:szCs w:val="28"/>
        </w:rPr>
        <w:t xml:space="preserve">1) </w:t>
      </w:r>
      <w:r w:rsidR="006022DC" w:rsidRPr="00FE7265">
        <w:rPr>
          <w:sz w:val="28"/>
          <w:szCs w:val="28"/>
        </w:rPr>
        <w:t>25 марта 2017 г</w:t>
      </w:r>
      <w:r w:rsidR="0076561B">
        <w:rPr>
          <w:sz w:val="28"/>
          <w:szCs w:val="28"/>
        </w:rPr>
        <w:t>.</w:t>
      </w:r>
      <w:r w:rsidR="006022DC" w:rsidRPr="00FE7265">
        <w:rPr>
          <w:sz w:val="28"/>
          <w:szCs w:val="28"/>
        </w:rPr>
        <w:t xml:space="preserve"> в результате установившихся высоких дневных темпер</w:t>
      </w:r>
      <w:r w:rsidR="006022DC" w:rsidRPr="00FE7265">
        <w:rPr>
          <w:sz w:val="28"/>
          <w:szCs w:val="28"/>
        </w:rPr>
        <w:t>а</w:t>
      </w:r>
      <w:r w:rsidR="006022DC" w:rsidRPr="00FE7265">
        <w:rPr>
          <w:sz w:val="28"/>
          <w:szCs w:val="28"/>
        </w:rPr>
        <w:t>тур и ско</w:t>
      </w:r>
      <w:r w:rsidR="006022DC" w:rsidRPr="00FE7265">
        <w:rPr>
          <w:sz w:val="28"/>
          <w:szCs w:val="28"/>
        </w:rPr>
        <w:t>п</w:t>
      </w:r>
      <w:r w:rsidR="006022DC" w:rsidRPr="00FE7265">
        <w:rPr>
          <w:sz w:val="28"/>
          <w:szCs w:val="28"/>
        </w:rPr>
        <w:t>ления талой воды в районе г. Хербис произошел порыв дамбы на юго-восточной стороне п</w:t>
      </w:r>
      <w:r w:rsidR="0076561B">
        <w:rPr>
          <w:sz w:val="28"/>
          <w:szCs w:val="28"/>
        </w:rPr>
        <w:t>гт</w:t>
      </w:r>
      <w:r w:rsidR="006022DC" w:rsidRPr="00FE7265">
        <w:rPr>
          <w:sz w:val="28"/>
          <w:szCs w:val="28"/>
        </w:rPr>
        <w:t>. Каа-Хем. В зону подтопления попали 10 улиц, 246 домов, в которых проживало 592 человека, в том числе 199 детей</w:t>
      </w:r>
      <w:r w:rsidR="00F273B3">
        <w:rPr>
          <w:sz w:val="28"/>
          <w:szCs w:val="28"/>
        </w:rPr>
        <w:t>;</w:t>
      </w:r>
    </w:p>
    <w:p w:rsidR="006022DC" w:rsidRPr="00FE7265" w:rsidRDefault="00012ABF" w:rsidP="00021D80">
      <w:pPr>
        <w:tabs>
          <w:tab w:val="left" w:pos="709"/>
        </w:tabs>
        <w:ind w:firstLine="709"/>
        <w:jc w:val="both"/>
        <w:rPr>
          <w:sz w:val="28"/>
          <w:szCs w:val="28"/>
        </w:rPr>
      </w:pPr>
      <w:r w:rsidRPr="00FE7265">
        <w:rPr>
          <w:bCs/>
          <w:sz w:val="28"/>
          <w:szCs w:val="28"/>
        </w:rPr>
        <w:t xml:space="preserve">2) </w:t>
      </w:r>
      <w:r w:rsidR="006022DC" w:rsidRPr="00FE7265">
        <w:rPr>
          <w:sz w:val="28"/>
          <w:szCs w:val="28"/>
        </w:rPr>
        <w:t>29 марта 2017 г</w:t>
      </w:r>
      <w:r w:rsidR="0076561B">
        <w:rPr>
          <w:sz w:val="28"/>
          <w:szCs w:val="28"/>
        </w:rPr>
        <w:t>.</w:t>
      </w:r>
      <w:r w:rsidR="006022DC" w:rsidRPr="00FE7265">
        <w:rPr>
          <w:sz w:val="28"/>
          <w:szCs w:val="28"/>
        </w:rPr>
        <w:t xml:space="preserve"> в результате установления высоких дневных температур и обильного снеготаяния произошло подтопление талыми водами части жилого се</w:t>
      </w:r>
      <w:r w:rsidR="006022DC" w:rsidRPr="00FE7265">
        <w:rPr>
          <w:sz w:val="28"/>
          <w:szCs w:val="28"/>
        </w:rPr>
        <w:t>к</w:t>
      </w:r>
      <w:r w:rsidR="006022DC" w:rsidRPr="00FE7265">
        <w:rPr>
          <w:sz w:val="28"/>
          <w:szCs w:val="28"/>
        </w:rPr>
        <w:t>тора г</w:t>
      </w:r>
      <w:r w:rsidR="0076561B">
        <w:rPr>
          <w:sz w:val="28"/>
          <w:szCs w:val="28"/>
        </w:rPr>
        <w:t xml:space="preserve">. </w:t>
      </w:r>
      <w:r w:rsidR="006022DC" w:rsidRPr="00FE7265">
        <w:rPr>
          <w:sz w:val="28"/>
          <w:szCs w:val="28"/>
        </w:rPr>
        <w:t>Чадан</w:t>
      </w:r>
      <w:r w:rsidR="0076561B">
        <w:rPr>
          <w:sz w:val="28"/>
          <w:szCs w:val="28"/>
        </w:rPr>
        <w:t>а</w:t>
      </w:r>
      <w:r w:rsidR="006022DC" w:rsidRPr="00FE7265">
        <w:rPr>
          <w:sz w:val="28"/>
          <w:szCs w:val="28"/>
        </w:rPr>
        <w:t xml:space="preserve"> (10 улиц, 112 жилых домов, в которых проживало 409 человек, в том числе 145 детей)</w:t>
      </w:r>
      <w:r w:rsidR="00F273B3">
        <w:rPr>
          <w:sz w:val="28"/>
          <w:szCs w:val="28"/>
        </w:rPr>
        <w:t>;</w:t>
      </w:r>
    </w:p>
    <w:p w:rsidR="00D40AB5" w:rsidRPr="00FE7265" w:rsidRDefault="00D40AB5" w:rsidP="00021D80">
      <w:pPr>
        <w:tabs>
          <w:tab w:val="left" w:pos="709"/>
        </w:tabs>
        <w:ind w:firstLine="709"/>
        <w:jc w:val="both"/>
        <w:rPr>
          <w:bCs/>
          <w:sz w:val="28"/>
          <w:szCs w:val="28"/>
        </w:rPr>
      </w:pPr>
      <w:r w:rsidRPr="00FE7265">
        <w:rPr>
          <w:sz w:val="28"/>
          <w:szCs w:val="28"/>
        </w:rPr>
        <w:t>3) 29 апреля 2017 г</w:t>
      </w:r>
      <w:r w:rsidR="0076561B">
        <w:rPr>
          <w:sz w:val="28"/>
          <w:szCs w:val="28"/>
        </w:rPr>
        <w:t>.</w:t>
      </w:r>
      <w:r w:rsidRPr="00FE7265">
        <w:rPr>
          <w:sz w:val="28"/>
          <w:szCs w:val="28"/>
        </w:rPr>
        <w:t xml:space="preserve"> на всей территории Республики Тыва введен режим чре</w:t>
      </w:r>
      <w:r w:rsidRPr="00FE7265">
        <w:rPr>
          <w:sz w:val="28"/>
          <w:szCs w:val="28"/>
        </w:rPr>
        <w:t>з</w:t>
      </w:r>
      <w:r w:rsidRPr="00FE7265">
        <w:rPr>
          <w:sz w:val="28"/>
          <w:szCs w:val="28"/>
        </w:rPr>
        <w:t>вычайной ситуации межрегионального характера в связи с установлением фед</w:t>
      </w:r>
      <w:r w:rsidRPr="00FE7265">
        <w:rPr>
          <w:sz w:val="28"/>
          <w:szCs w:val="28"/>
        </w:rPr>
        <w:t>е</w:t>
      </w:r>
      <w:r w:rsidRPr="00FE7265">
        <w:rPr>
          <w:sz w:val="28"/>
          <w:szCs w:val="28"/>
        </w:rPr>
        <w:t>рального уровня реагиров</w:t>
      </w:r>
      <w:r w:rsidRPr="00FE7265">
        <w:rPr>
          <w:sz w:val="28"/>
          <w:szCs w:val="28"/>
        </w:rPr>
        <w:t>а</w:t>
      </w:r>
      <w:r w:rsidRPr="00FE7265">
        <w:rPr>
          <w:sz w:val="28"/>
          <w:szCs w:val="28"/>
        </w:rPr>
        <w:t>ния сил и средств и введением на территории Сибирского федерального округа чрезвычайной с</w:t>
      </w:r>
      <w:r w:rsidRPr="00FE7265">
        <w:rPr>
          <w:sz w:val="28"/>
          <w:szCs w:val="28"/>
        </w:rPr>
        <w:t>и</w:t>
      </w:r>
      <w:r w:rsidRPr="00FE7265">
        <w:rPr>
          <w:sz w:val="28"/>
          <w:szCs w:val="28"/>
        </w:rPr>
        <w:t xml:space="preserve">туации межрегионального характера по факту сильных пожаров в соседних субъектов </w:t>
      </w:r>
      <w:r w:rsidR="00F273B3">
        <w:rPr>
          <w:sz w:val="28"/>
          <w:szCs w:val="28"/>
        </w:rPr>
        <w:t>Российской Федерации;</w:t>
      </w:r>
    </w:p>
    <w:p w:rsidR="00012ABF" w:rsidRPr="00FE7265" w:rsidRDefault="00D40AB5" w:rsidP="00021D80">
      <w:pPr>
        <w:tabs>
          <w:tab w:val="left" w:pos="709"/>
        </w:tabs>
        <w:ind w:firstLine="709"/>
        <w:jc w:val="both"/>
        <w:rPr>
          <w:bCs/>
          <w:sz w:val="28"/>
          <w:szCs w:val="28"/>
          <w:lang/>
        </w:rPr>
      </w:pPr>
      <w:r w:rsidRPr="00FE7265">
        <w:rPr>
          <w:bCs/>
          <w:sz w:val="28"/>
          <w:szCs w:val="28"/>
        </w:rPr>
        <w:t>4</w:t>
      </w:r>
      <w:r w:rsidR="00012ABF" w:rsidRPr="00FE7265">
        <w:rPr>
          <w:bCs/>
          <w:sz w:val="28"/>
          <w:szCs w:val="28"/>
        </w:rPr>
        <w:t xml:space="preserve">) </w:t>
      </w:r>
      <w:r w:rsidR="006022DC" w:rsidRPr="00FE7265">
        <w:rPr>
          <w:sz w:val="28"/>
          <w:szCs w:val="28"/>
        </w:rPr>
        <w:t>20 июня 2017 г</w:t>
      </w:r>
      <w:r w:rsidR="00F273B3">
        <w:rPr>
          <w:sz w:val="28"/>
          <w:szCs w:val="28"/>
        </w:rPr>
        <w:t>.</w:t>
      </w:r>
      <w:r w:rsidR="006022DC" w:rsidRPr="00FE7265">
        <w:rPr>
          <w:sz w:val="28"/>
          <w:szCs w:val="28"/>
        </w:rPr>
        <w:t xml:space="preserve"> установившаяся сухая и жаркая погода способствовала ре</w:t>
      </w:r>
      <w:r w:rsidR="006022DC" w:rsidRPr="00FE7265">
        <w:rPr>
          <w:sz w:val="28"/>
          <w:szCs w:val="28"/>
        </w:rPr>
        <w:t>з</w:t>
      </w:r>
      <w:r w:rsidR="006022DC" w:rsidRPr="00FE7265">
        <w:rPr>
          <w:sz w:val="28"/>
          <w:szCs w:val="28"/>
        </w:rPr>
        <w:t>кому росту количества и площади пожаров в лесах. На землях лесного фонда Ре</w:t>
      </w:r>
      <w:r w:rsidR="006022DC" w:rsidRPr="00FE7265">
        <w:rPr>
          <w:sz w:val="28"/>
          <w:szCs w:val="28"/>
        </w:rPr>
        <w:t>с</w:t>
      </w:r>
      <w:r w:rsidR="006022DC" w:rsidRPr="00FE7265">
        <w:rPr>
          <w:sz w:val="28"/>
          <w:szCs w:val="28"/>
        </w:rPr>
        <w:t>публики Тыва действов</w:t>
      </w:r>
      <w:r w:rsidR="006022DC" w:rsidRPr="00FE7265">
        <w:rPr>
          <w:sz w:val="28"/>
          <w:szCs w:val="28"/>
        </w:rPr>
        <w:t>а</w:t>
      </w:r>
      <w:r w:rsidR="006022DC" w:rsidRPr="00FE7265">
        <w:rPr>
          <w:sz w:val="28"/>
          <w:szCs w:val="28"/>
        </w:rPr>
        <w:t>ло 13 лесны</w:t>
      </w:r>
      <w:r w:rsidR="00F273B3">
        <w:rPr>
          <w:sz w:val="28"/>
          <w:szCs w:val="28"/>
        </w:rPr>
        <w:t>х пожаров на общей площади 694 г</w:t>
      </w:r>
      <w:r w:rsidR="006022DC" w:rsidRPr="00FE7265">
        <w:rPr>
          <w:sz w:val="28"/>
          <w:szCs w:val="28"/>
        </w:rPr>
        <w:t>а</w:t>
      </w:r>
      <w:r w:rsidR="00F273B3">
        <w:rPr>
          <w:sz w:val="28"/>
          <w:szCs w:val="28"/>
        </w:rPr>
        <w:t>;</w:t>
      </w:r>
    </w:p>
    <w:p w:rsidR="00012ABF" w:rsidRPr="00FE7265" w:rsidRDefault="00D40AB5" w:rsidP="00021D80">
      <w:pPr>
        <w:tabs>
          <w:tab w:val="left" w:pos="709"/>
        </w:tabs>
        <w:ind w:firstLine="709"/>
        <w:jc w:val="both"/>
        <w:rPr>
          <w:sz w:val="28"/>
          <w:szCs w:val="28"/>
        </w:rPr>
      </w:pPr>
      <w:r w:rsidRPr="00FE7265">
        <w:rPr>
          <w:bCs/>
          <w:sz w:val="28"/>
          <w:szCs w:val="28"/>
        </w:rPr>
        <w:lastRenderedPageBreak/>
        <w:t>5</w:t>
      </w:r>
      <w:r w:rsidR="00F273B3">
        <w:rPr>
          <w:bCs/>
          <w:sz w:val="28"/>
          <w:szCs w:val="28"/>
        </w:rPr>
        <w:t xml:space="preserve">) </w:t>
      </w:r>
      <w:r w:rsidR="006022DC" w:rsidRPr="00FE7265">
        <w:rPr>
          <w:sz w:val="28"/>
          <w:szCs w:val="28"/>
        </w:rPr>
        <w:t>13 июля 2017 г</w:t>
      </w:r>
      <w:r w:rsidR="00F273B3">
        <w:rPr>
          <w:sz w:val="28"/>
          <w:szCs w:val="28"/>
        </w:rPr>
        <w:t>.</w:t>
      </w:r>
      <w:r w:rsidR="006022DC" w:rsidRPr="00FE7265">
        <w:rPr>
          <w:sz w:val="28"/>
          <w:szCs w:val="28"/>
        </w:rPr>
        <w:t xml:space="preserve"> в связи с неблагоприятными метеорологическими явлени</w:t>
      </w:r>
      <w:r w:rsidR="006022DC" w:rsidRPr="00FE7265">
        <w:rPr>
          <w:sz w:val="28"/>
          <w:szCs w:val="28"/>
        </w:rPr>
        <w:t>я</w:t>
      </w:r>
      <w:r w:rsidR="006022DC" w:rsidRPr="00FE7265">
        <w:rPr>
          <w:sz w:val="28"/>
          <w:szCs w:val="28"/>
        </w:rPr>
        <w:t>ми (сильный дождь, град) было повреждено 5 социальных объекта, 56 домов, в к</w:t>
      </w:r>
      <w:r w:rsidR="006022DC" w:rsidRPr="00FE7265">
        <w:rPr>
          <w:sz w:val="28"/>
          <w:szCs w:val="28"/>
        </w:rPr>
        <w:t>о</w:t>
      </w:r>
      <w:r w:rsidR="006022DC" w:rsidRPr="00FE7265">
        <w:rPr>
          <w:sz w:val="28"/>
          <w:szCs w:val="28"/>
        </w:rPr>
        <w:t>торых проживало 690 ч</w:t>
      </w:r>
      <w:r w:rsidR="006022DC" w:rsidRPr="00FE7265">
        <w:rPr>
          <w:sz w:val="28"/>
          <w:szCs w:val="28"/>
        </w:rPr>
        <w:t>е</w:t>
      </w:r>
      <w:r w:rsidR="006022DC" w:rsidRPr="00FE7265">
        <w:rPr>
          <w:sz w:val="28"/>
          <w:szCs w:val="28"/>
        </w:rPr>
        <w:t>ловек, в том числе 97 детей</w:t>
      </w:r>
      <w:r w:rsidR="00F273B3">
        <w:rPr>
          <w:sz w:val="28"/>
          <w:szCs w:val="28"/>
        </w:rPr>
        <w:t>;</w:t>
      </w:r>
    </w:p>
    <w:p w:rsidR="006022DC" w:rsidRPr="00FE7265" w:rsidRDefault="00D40AB5" w:rsidP="00021D80">
      <w:pPr>
        <w:tabs>
          <w:tab w:val="left" w:pos="709"/>
        </w:tabs>
        <w:ind w:firstLine="709"/>
        <w:jc w:val="both"/>
        <w:rPr>
          <w:sz w:val="28"/>
          <w:szCs w:val="28"/>
        </w:rPr>
      </w:pPr>
      <w:r w:rsidRPr="00FE7265">
        <w:rPr>
          <w:sz w:val="28"/>
          <w:szCs w:val="28"/>
        </w:rPr>
        <w:t>6</w:t>
      </w:r>
      <w:r w:rsidR="006022DC" w:rsidRPr="00FE7265">
        <w:rPr>
          <w:sz w:val="28"/>
          <w:szCs w:val="28"/>
        </w:rPr>
        <w:t>) 16 июля 2017 г</w:t>
      </w:r>
      <w:r w:rsidR="00F273B3">
        <w:rPr>
          <w:sz w:val="28"/>
          <w:szCs w:val="28"/>
        </w:rPr>
        <w:t>.</w:t>
      </w:r>
      <w:r w:rsidR="006022DC" w:rsidRPr="00FE7265">
        <w:rPr>
          <w:sz w:val="28"/>
          <w:szCs w:val="28"/>
        </w:rPr>
        <w:t xml:space="preserve"> в зоне негативного воздействия метеорологических явл</w:t>
      </w:r>
      <w:r w:rsidR="006022DC" w:rsidRPr="00FE7265">
        <w:rPr>
          <w:sz w:val="28"/>
          <w:szCs w:val="28"/>
        </w:rPr>
        <w:t>е</w:t>
      </w:r>
      <w:r w:rsidR="006022DC" w:rsidRPr="00FE7265">
        <w:rPr>
          <w:sz w:val="28"/>
          <w:szCs w:val="28"/>
        </w:rPr>
        <w:t>ний и вредоносности опасных вредителей оказались территории Барун-Хемчикского, Кызылского, Пий-Хемского, Сут-Хольского, Тандинского, Улуг-Хемского и Эрзи</w:t>
      </w:r>
      <w:r w:rsidR="006022DC" w:rsidRPr="00FE7265">
        <w:rPr>
          <w:sz w:val="28"/>
          <w:szCs w:val="28"/>
        </w:rPr>
        <w:t>н</w:t>
      </w:r>
      <w:r w:rsidR="006022DC" w:rsidRPr="00FE7265">
        <w:rPr>
          <w:sz w:val="28"/>
          <w:szCs w:val="28"/>
        </w:rPr>
        <w:t>ского кожуунов. В результате обследования подтверждена гибель сельскохозяйс</w:t>
      </w:r>
      <w:r w:rsidR="006022DC" w:rsidRPr="00FE7265">
        <w:rPr>
          <w:sz w:val="28"/>
          <w:szCs w:val="28"/>
        </w:rPr>
        <w:t>т</w:t>
      </w:r>
      <w:r w:rsidR="006022DC" w:rsidRPr="00FE7265">
        <w:rPr>
          <w:sz w:val="28"/>
          <w:szCs w:val="28"/>
        </w:rPr>
        <w:t>венных культур на территории 50 хозяйств в 7-ми муниципальных районов, на пл</w:t>
      </w:r>
      <w:r w:rsidR="006022DC" w:rsidRPr="00FE7265">
        <w:rPr>
          <w:sz w:val="28"/>
          <w:szCs w:val="28"/>
        </w:rPr>
        <w:t>о</w:t>
      </w:r>
      <w:r w:rsidR="006022DC" w:rsidRPr="00FE7265">
        <w:rPr>
          <w:sz w:val="28"/>
          <w:szCs w:val="28"/>
        </w:rPr>
        <w:t>щади 7816,8 га</w:t>
      </w:r>
      <w:r w:rsidR="00F273B3">
        <w:rPr>
          <w:sz w:val="28"/>
          <w:szCs w:val="28"/>
        </w:rPr>
        <w:t>;</w:t>
      </w:r>
    </w:p>
    <w:p w:rsidR="006022DC" w:rsidRPr="00FE7265" w:rsidRDefault="00D40AB5" w:rsidP="00021D80">
      <w:pPr>
        <w:tabs>
          <w:tab w:val="left" w:pos="709"/>
        </w:tabs>
        <w:ind w:firstLine="709"/>
        <w:jc w:val="both"/>
        <w:rPr>
          <w:bCs/>
          <w:iCs/>
          <w:color w:val="000000"/>
          <w:sz w:val="28"/>
          <w:szCs w:val="28"/>
        </w:rPr>
      </w:pPr>
      <w:r w:rsidRPr="00FE7265">
        <w:rPr>
          <w:sz w:val="28"/>
          <w:szCs w:val="28"/>
        </w:rPr>
        <w:t>7</w:t>
      </w:r>
      <w:r w:rsidR="006022DC" w:rsidRPr="00FE7265">
        <w:rPr>
          <w:sz w:val="28"/>
          <w:szCs w:val="28"/>
        </w:rPr>
        <w:t>) 29 июля 2017 г</w:t>
      </w:r>
      <w:r w:rsidR="00F273B3">
        <w:rPr>
          <w:sz w:val="28"/>
          <w:szCs w:val="28"/>
        </w:rPr>
        <w:t>.</w:t>
      </w:r>
      <w:r w:rsidR="006022DC" w:rsidRPr="00FE7265">
        <w:rPr>
          <w:sz w:val="28"/>
          <w:szCs w:val="28"/>
        </w:rPr>
        <w:t xml:space="preserve"> в результате неблагоприятных метеорологических явл</w:t>
      </w:r>
      <w:r w:rsidR="006022DC" w:rsidRPr="00FE7265">
        <w:rPr>
          <w:sz w:val="28"/>
          <w:szCs w:val="28"/>
        </w:rPr>
        <w:t>е</w:t>
      </w:r>
      <w:r w:rsidR="006022DC" w:rsidRPr="00FE7265">
        <w:rPr>
          <w:sz w:val="28"/>
          <w:szCs w:val="28"/>
        </w:rPr>
        <w:t>ний поврежд</w:t>
      </w:r>
      <w:r w:rsidR="006022DC" w:rsidRPr="00FE7265">
        <w:rPr>
          <w:sz w:val="28"/>
          <w:szCs w:val="28"/>
        </w:rPr>
        <w:t>е</w:t>
      </w:r>
      <w:r w:rsidR="006022DC" w:rsidRPr="00FE7265">
        <w:rPr>
          <w:sz w:val="28"/>
          <w:szCs w:val="28"/>
        </w:rPr>
        <w:t xml:space="preserve">но 29 объектов, в том числе объекты культуры </w:t>
      </w:r>
      <w:r w:rsidR="00F273B3">
        <w:rPr>
          <w:sz w:val="28"/>
          <w:szCs w:val="28"/>
        </w:rPr>
        <w:t xml:space="preserve">– </w:t>
      </w:r>
      <w:r w:rsidR="006022DC" w:rsidRPr="00FE7265">
        <w:rPr>
          <w:rStyle w:val="21pt"/>
          <w:sz w:val="28"/>
          <w:szCs w:val="28"/>
        </w:rPr>
        <w:t>11,</w:t>
      </w:r>
      <w:r w:rsidR="006022DC" w:rsidRPr="00FE7265">
        <w:rPr>
          <w:sz w:val="28"/>
          <w:szCs w:val="28"/>
        </w:rPr>
        <w:t xml:space="preserve"> здравоохранения </w:t>
      </w:r>
      <w:r w:rsidR="00F273B3">
        <w:rPr>
          <w:sz w:val="28"/>
          <w:szCs w:val="28"/>
        </w:rPr>
        <w:t>–</w:t>
      </w:r>
      <w:r w:rsidR="006022DC" w:rsidRPr="00FE7265">
        <w:rPr>
          <w:sz w:val="28"/>
          <w:szCs w:val="28"/>
        </w:rPr>
        <w:t xml:space="preserve"> 13, образования </w:t>
      </w:r>
      <w:r w:rsidR="00F273B3">
        <w:rPr>
          <w:sz w:val="28"/>
          <w:szCs w:val="28"/>
        </w:rPr>
        <w:t>–</w:t>
      </w:r>
      <w:r w:rsidR="006022DC" w:rsidRPr="00FE7265">
        <w:rPr>
          <w:sz w:val="28"/>
          <w:szCs w:val="28"/>
        </w:rPr>
        <w:t xml:space="preserve"> 4, здание универсального спортивного комплекса </w:t>
      </w:r>
      <w:r w:rsidR="00772D95" w:rsidRPr="00FE7265">
        <w:rPr>
          <w:sz w:val="28"/>
          <w:szCs w:val="28"/>
        </w:rPr>
        <w:t>«</w:t>
      </w:r>
      <w:r w:rsidR="006022DC" w:rsidRPr="00FE7265">
        <w:rPr>
          <w:sz w:val="28"/>
          <w:szCs w:val="28"/>
        </w:rPr>
        <w:t>Суб</w:t>
      </w:r>
      <w:r w:rsidR="006022DC" w:rsidRPr="00FE7265">
        <w:rPr>
          <w:sz w:val="28"/>
          <w:szCs w:val="28"/>
        </w:rPr>
        <w:t>е</w:t>
      </w:r>
      <w:r w:rsidR="006022DC" w:rsidRPr="00FE7265">
        <w:rPr>
          <w:sz w:val="28"/>
          <w:szCs w:val="28"/>
        </w:rPr>
        <w:t>дей</w:t>
      </w:r>
      <w:r w:rsidR="00772D95" w:rsidRPr="00FE7265">
        <w:rPr>
          <w:sz w:val="28"/>
          <w:szCs w:val="28"/>
        </w:rPr>
        <w:t>»</w:t>
      </w:r>
      <w:r w:rsidR="006022DC" w:rsidRPr="00FE7265">
        <w:rPr>
          <w:sz w:val="28"/>
          <w:szCs w:val="28"/>
        </w:rPr>
        <w:t>, а также размыты автодороги Бай-Тайгинского, Каа-Хемского кожуунов и г. Кызыла.</w:t>
      </w:r>
    </w:p>
    <w:p w:rsidR="00C56C25" w:rsidRPr="00FE7265" w:rsidRDefault="00C56C25" w:rsidP="00021D80">
      <w:pPr>
        <w:tabs>
          <w:tab w:val="left" w:pos="709"/>
        </w:tabs>
        <w:ind w:firstLine="709"/>
        <w:jc w:val="both"/>
        <w:rPr>
          <w:bCs/>
          <w:sz w:val="28"/>
          <w:szCs w:val="28"/>
        </w:rPr>
      </w:pPr>
      <w:r w:rsidRPr="00FE7265">
        <w:rPr>
          <w:b/>
          <w:bCs/>
          <w:i/>
          <w:sz w:val="28"/>
          <w:szCs w:val="28"/>
        </w:rPr>
        <w:t>Опасные геологические явления</w:t>
      </w:r>
      <w:r w:rsidR="00EC791C" w:rsidRPr="00FE7265">
        <w:rPr>
          <w:b/>
          <w:bCs/>
          <w:i/>
          <w:sz w:val="28"/>
          <w:szCs w:val="28"/>
        </w:rPr>
        <w:t>.</w:t>
      </w:r>
      <w:r w:rsidR="00EC791C" w:rsidRPr="00FE7265">
        <w:rPr>
          <w:bCs/>
          <w:sz w:val="28"/>
          <w:szCs w:val="28"/>
        </w:rPr>
        <w:t xml:space="preserve"> </w:t>
      </w:r>
      <w:r w:rsidRPr="00FE7265">
        <w:rPr>
          <w:bCs/>
          <w:sz w:val="28"/>
          <w:szCs w:val="28"/>
        </w:rPr>
        <w:t xml:space="preserve">Территория Республики Тыва находится в </w:t>
      </w:r>
      <w:r w:rsidR="00EC791C" w:rsidRPr="00FE7265">
        <w:rPr>
          <w:bCs/>
          <w:sz w:val="28"/>
          <w:szCs w:val="28"/>
        </w:rPr>
        <w:t xml:space="preserve">сейсмоопасной </w:t>
      </w:r>
      <w:r w:rsidRPr="00FE7265">
        <w:rPr>
          <w:bCs/>
          <w:sz w:val="28"/>
          <w:szCs w:val="28"/>
        </w:rPr>
        <w:t>зоне (зоне активных тектонических разломов) энергетического кла</w:t>
      </w:r>
      <w:r w:rsidRPr="00FE7265">
        <w:rPr>
          <w:bCs/>
          <w:sz w:val="28"/>
          <w:szCs w:val="28"/>
        </w:rPr>
        <w:t>с</w:t>
      </w:r>
      <w:r w:rsidRPr="00FE7265">
        <w:rPr>
          <w:bCs/>
          <w:sz w:val="28"/>
          <w:szCs w:val="28"/>
        </w:rPr>
        <w:t>са К = 11,5 и возможными к</w:t>
      </w:r>
      <w:r w:rsidRPr="00FE7265">
        <w:rPr>
          <w:bCs/>
          <w:sz w:val="28"/>
          <w:szCs w:val="28"/>
        </w:rPr>
        <w:t>а</w:t>
      </w:r>
      <w:r w:rsidRPr="00FE7265">
        <w:rPr>
          <w:bCs/>
          <w:sz w:val="28"/>
          <w:szCs w:val="28"/>
        </w:rPr>
        <w:t>тастрофическими землетрясениями с магнитудой М = 7–8.</w:t>
      </w:r>
    </w:p>
    <w:p w:rsidR="00C56C25" w:rsidRPr="00FE7265" w:rsidRDefault="00C56C25" w:rsidP="00021D80">
      <w:pPr>
        <w:tabs>
          <w:tab w:val="left" w:pos="709"/>
        </w:tabs>
        <w:ind w:firstLine="709"/>
        <w:jc w:val="both"/>
        <w:rPr>
          <w:bCs/>
          <w:sz w:val="28"/>
          <w:szCs w:val="28"/>
        </w:rPr>
      </w:pPr>
      <w:r w:rsidRPr="00FE7265">
        <w:rPr>
          <w:bCs/>
          <w:sz w:val="28"/>
          <w:szCs w:val="28"/>
        </w:rPr>
        <w:t>Исходя из анализа существующей с</w:t>
      </w:r>
      <w:r w:rsidR="00EC791C" w:rsidRPr="00FE7265">
        <w:rPr>
          <w:bCs/>
          <w:sz w:val="28"/>
          <w:szCs w:val="28"/>
        </w:rPr>
        <w:t>ейсмической активности в районе прев</w:t>
      </w:r>
      <w:r w:rsidR="00EC791C" w:rsidRPr="00FE7265">
        <w:rPr>
          <w:bCs/>
          <w:sz w:val="28"/>
          <w:szCs w:val="28"/>
        </w:rPr>
        <w:t>ы</w:t>
      </w:r>
      <w:r w:rsidR="00EC791C" w:rsidRPr="00FE7265">
        <w:rPr>
          <w:bCs/>
          <w:sz w:val="28"/>
          <w:szCs w:val="28"/>
        </w:rPr>
        <w:t>шения</w:t>
      </w:r>
      <w:r w:rsidR="00F273B3">
        <w:rPr>
          <w:bCs/>
          <w:sz w:val="28"/>
          <w:szCs w:val="28"/>
        </w:rPr>
        <w:t xml:space="preserve"> магни</w:t>
      </w:r>
      <w:r w:rsidRPr="00FE7265">
        <w:rPr>
          <w:bCs/>
          <w:sz w:val="28"/>
          <w:szCs w:val="28"/>
        </w:rPr>
        <w:t>туды и энергетического класса первого толчка</w:t>
      </w:r>
      <w:r w:rsidR="00EC791C" w:rsidRPr="00FE7265">
        <w:rPr>
          <w:bCs/>
          <w:sz w:val="28"/>
          <w:szCs w:val="28"/>
        </w:rPr>
        <w:t xml:space="preserve"> последующие</w:t>
      </w:r>
      <w:r w:rsidRPr="00FE7265">
        <w:rPr>
          <w:bCs/>
          <w:sz w:val="28"/>
          <w:szCs w:val="28"/>
        </w:rPr>
        <w:t xml:space="preserve"> в течение месяца землетрясения</w:t>
      </w:r>
      <w:r w:rsidR="00EC791C" w:rsidRPr="00FE7265">
        <w:rPr>
          <w:bCs/>
          <w:sz w:val="28"/>
          <w:szCs w:val="28"/>
        </w:rPr>
        <w:t xml:space="preserve"> </w:t>
      </w:r>
      <w:r w:rsidRPr="00FE7265">
        <w:rPr>
          <w:bCs/>
          <w:sz w:val="28"/>
          <w:szCs w:val="28"/>
        </w:rPr>
        <w:t>ма</w:t>
      </w:r>
      <w:r w:rsidR="00EC791C" w:rsidRPr="00FE7265">
        <w:rPr>
          <w:bCs/>
          <w:sz w:val="28"/>
          <w:szCs w:val="28"/>
        </w:rPr>
        <w:t>ловероятны</w:t>
      </w:r>
      <w:r w:rsidR="00F273B3">
        <w:rPr>
          <w:bCs/>
          <w:sz w:val="28"/>
          <w:szCs w:val="28"/>
        </w:rPr>
        <w:t xml:space="preserve">. Сейсмическая </w:t>
      </w:r>
      <w:r w:rsidRPr="00FE7265">
        <w:rPr>
          <w:bCs/>
          <w:sz w:val="28"/>
          <w:szCs w:val="28"/>
        </w:rPr>
        <w:t>обстановка в районе будет в дальнейшем нестабильна, количество</w:t>
      </w:r>
      <w:r w:rsidR="00EC791C" w:rsidRPr="00FE7265">
        <w:rPr>
          <w:bCs/>
          <w:sz w:val="28"/>
          <w:szCs w:val="28"/>
        </w:rPr>
        <w:t xml:space="preserve"> </w:t>
      </w:r>
      <w:r w:rsidRPr="00FE7265">
        <w:rPr>
          <w:bCs/>
          <w:sz w:val="28"/>
          <w:szCs w:val="28"/>
        </w:rPr>
        <w:t>землетрясений не уменьшится.</w:t>
      </w:r>
      <w:r w:rsidR="00EC791C" w:rsidRPr="00FE7265">
        <w:rPr>
          <w:bCs/>
          <w:sz w:val="28"/>
          <w:szCs w:val="28"/>
        </w:rPr>
        <w:t xml:space="preserve"> </w:t>
      </w:r>
      <w:r w:rsidRPr="00FE7265">
        <w:rPr>
          <w:bCs/>
          <w:sz w:val="28"/>
          <w:szCs w:val="28"/>
        </w:rPr>
        <w:t>На 2017</w:t>
      </w:r>
      <w:r w:rsidR="00F273B3">
        <w:rPr>
          <w:bCs/>
          <w:sz w:val="28"/>
          <w:szCs w:val="28"/>
        </w:rPr>
        <w:t xml:space="preserve"> </w:t>
      </w:r>
      <w:r w:rsidRPr="00FE7265">
        <w:rPr>
          <w:bCs/>
          <w:sz w:val="28"/>
          <w:szCs w:val="28"/>
        </w:rPr>
        <w:t>г</w:t>
      </w:r>
      <w:r w:rsidR="00F273B3">
        <w:rPr>
          <w:bCs/>
          <w:sz w:val="28"/>
          <w:szCs w:val="28"/>
        </w:rPr>
        <w:t>од</w:t>
      </w:r>
      <w:r w:rsidRPr="00FE7265">
        <w:rPr>
          <w:bCs/>
          <w:sz w:val="28"/>
          <w:szCs w:val="28"/>
        </w:rPr>
        <w:t xml:space="preserve"> </w:t>
      </w:r>
      <w:r w:rsidR="00100860" w:rsidRPr="00FE7265">
        <w:rPr>
          <w:bCs/>
          <w:sz w:val="28"/>
          <w:szCs w:val="28"/>
        </w:rPr>
        <w:t>крупных</w:t>
      </w:r>
      <w:r w:rsidRPr="00FE7265">
        <w:rPr>
          <w:bCs/>
          <w:sz w:val="28"/>
          <w:szCs w:val="28"/>
        </w:rPr>
        <w:t xml:space="preserve"> сейсмособытий</w:t>
      </w:r>
      <w:r w:rsidR="00100860" w:rsidRPr="00FE7265">
        <w:rPr>
          <w:bCs/>
          <w:sz w:val="28"/>
          <w:szCs w:val="28"/>
        </w:rPr>
        <w:t>, несущих р</w:t>
      </w:r>
      <w:r w:rsidRPr="00FE7265">
        <w:rPr>
          <w:bCs/>
          <w:sz w:val="28"/>
          <w:szCs w:val="28"/>
        </w:rPr>
        <w:t>азрушения и жертвы</w:t>
      </w:r>
      <w:r w:rsidR="003F1FD8" w:rsidRPr="00FE7265">
        <w:rPr>
          <w:bCs/>
          <w:sz w:val="28"/>
          <w:szCs w:val="28"/>
        </w:rPr>
        <w:t>,</w:t>
      </w:r>
      <w:r w:rsidRPr="00FE7265">
        <w:rPr>
          <w:bCs/>
          <w:sz w:val="28"/>
          <w:szCs w:val="28"/>
        </w:rPr>
        <w:t xml:space="preserve"> </w:t>
      </w:r>
      <w:r w:rsidR="003F1FD8" w:rsidRPr="00FE7265">
        <w:rPr>
          <w:bCs/>
          <w:sz w:val="28"/>
          <w:szCs w:val="28"/>
        </w:rPr>
        <w:t>в Республике Тыва не з</w:t>
      </w:r>
      <w:r w:rsidR="003F1FD8" w:rsidRPr="00FE7265">
        <w:rPr>
          <w:bCs/>
          <w:sz w:val="28"/>
          <w:szCs w:val="28"/>
        </w:rPr>
        <w:t>а</w:t>
      </w:r>
      <w:r w:rsidR="003F1FD8" w:rsidRPr="00FE7265">
        <w:rPr>
          <w:bCs/>
          <w:sz w:val="28"/>
          <w:szCs w:val="28"/>
        </w:rPr>
        <w:t>фиксировано</w:t>
      </w:r>
      <w:r w:rsidRPr="00FE7265">
        <w:rPr>
          <w:bCs/>
          <w:sz w:val="28"/>
          <w:szCs w:val="28"/>
        </w:rPr>
        <w:t xml:space="preserve">.  </w:t>
      </w:r>
    </w:p>
    <w:p w:rsidR="00C56C25" w:rsidRPr="00FE7265" w:rsidRDefault="00C56C25" w:rsidP="00084CFF">
      <w:pPr>
        <w:tabs>
          <w:tab w:val="left" w:pos="709"/>
        </w:tabs>
        <w:ind w:firstLine="709"/>
        <w:jc w:val="both"/>
        <w:rPr>
          <w:bCs/>
          <w:sz w:val="28"/>
          <w:szCs w:val="28"/>
        </w:rPr>
      </w:pPr>
      <w:r w:rsidRPr="00FE7265">
        <w:rPr>
          <w:bCs/>
          <w:sz w:val="28"/>
          <w:szCs w:val="28"/>
        </w:rPr>
        <w:t>Сейсмическая обстановка в регионе требует повышенного внимания по в</w:t>
      </w:r>
      <w:r w:rsidRPr="00FE7265">
        <w:rPr>
          <w:bCs/>
          <w:sz w:val="28"/>
          <w:szCs w:val="28"/>
        </w:rPr>
        <w:t>о</w:t>
      </w:r>
      <w:r w:rsidRPr="00FE7265">
        <w:rPr>
          <w:bCs/>
          <w:sz w:val="28"/>
          <w:szCs w:val="28"/>
        </w:rPr>
        <w:t>просам мониторинга, прогнозирования, проведения подготовительных организац</w:t>
      </w:r>
      <w:r w:rsidRPr="00FE7265">
        <w:rPr>
          <w:bCs/>
          <w:sz w:val="28"/>
          <w:szCs w:val="28"/>
        </w:rPr>
        <w:t>и</w:t>
      </w:r>
      <w:r w:rsidRPr="00FE7265">
        <w:rPr>
          <w:bCs/>
          <w:sz w:val="28"/>
          <w:szCs w:val="28"/>
        </w:rPr>
        <w:t>онно-технических мер</w:t>
      </w:r>
      <w:r w:rsidRPr="00FE7265">
        <w:rPr>
          <w:bCs/>
          <w:sz w:val="28"/>
          <w:szCs w:val="28"/>
        </w:rPr>
        <w:t>о</w:t>
      </w:r>
      <w:r w:rsidRPr="00FE7265">
        <w:rPr>
          <w:bCs/>
          <w:sz w:val="28"/>
          <w:szCs w:val="28"/>
        </w:rPr>
        <w:t>прия-тий по защите населения и территорий.</w:t>
      </w:r>
    </w:p>
    <w:p w:rsidR="003A5DFB" w:rsidRDefault="003A5DFB" w:rsidP="00693A75">
      <w:pPr>
        <w:pStyle w:val="20"/>
        <w:tabs>
          <w:tab w:val="left" w:pos="709"/>
        </w:tabs>
        <w:spacing w:before="0" w:after="0"/>
        <w:rPr>
          <w:szCs w:val="28"/>
          <w:lang w:val="ru-RU"/>
        </w:rPr>
      </w:pPr>
      <w:bookmarkStart w:id="40" w:name="_Toc359400497"/>
      <w:bookmarkStart w:id="41" w:name="_Toc386101043"/>
    </w:p>
    <w:p w:rsidR="00323346" w:rsidRPr="00FE7265" w:rsidRDefault="00861CB1" w:rsidP="00693A75">
      <w:pPr>
        <w:pStyle w:val="20"/>
        <w:tabs>
          <w:tab w:val="left" w:pos="709"/>
        </w:tabs>
        <w:spacing w:before="0" w:after="0"/>
        <w:rPr>
          <w:szCs w:val="28"/>
        </w:rPr>
      </w:pPr>
      <w:r w:rsidRPr="00FE7265">
        <w:rPr>
          <w:szCs w:val="28"/>
          <w:lang w:val="ru-RU"/>
        </w:rPr>
        <w:t>10</w:t>
      </w:r>
      <w:r w:rsidR="00323346" w:rsidRPr="00FE7265">
        <w:rPr>
          <w:szCs w:val="28"/>
          <w:lang w:val="ru-RU"/>
        </w:rPr>
        <w:t xml:space="preserve"> </w:t>
      </w:r>
      <w:r w:rsidR="00323346" w:rsidRPr="00FE7265">
        <w:rPr>
          <w:szCs w:val="28"/>
        </w:rPr>
        <w:t>Отходы производства и потребления</w:t>
      </w:r>
      <w:bookmarkEnd w:id="40"/>
      <w:bookmarkEnd w:id="41"/>
    </w:p>
    <w:p w:rsidR="002B4A2F" w:rsidRPr="00FE7265" w:rsidRDefault="00693A75" w:rsidP="002F2921">
      <w:pPr>
        <w:pStyle w:val="aff4"/>
        <w:autoSpaceDE w:val="0"/>
        <w:autoSpaceDN w:val="0"/>
        <w:adjustRightInd w:val="0"/>
        <w:ind w:left="0"/>
        <w:rPr>
          <w:sz w:val="28"/>
          <w:szCs w:val="28"/>
        </w:rPr>
      </w:pPr>
      <w:r w:rsidRPr="00FE7265">
        <w:rPr>
          <w:sz w:val="28"/>
          <w:szCs w:val="28"/>
        </w:rPr>
        <w:t xml:space="preserve">Ежегодно на территории Республики Тыва образуется около </w:t>
      </w:r>
      <w:r w:rsidR="005B5BFA" w:rsidRPr="00FE7265">
        <w:rPr>
          <w:sz w:val="28"/>
          <w:szCs w:val="28"/>
        </w:rPr>
        <w:t>3-8</w:t>
      </w:r>
      <w:r w:rsidRPr="00FE7265">
        <w:rPr>
          <w:sz w:val="28"/>
          <w:szCs w:val="28"/>
        </w:rPr>
        <w:t xml:space="preserve"> млн. т</w:t>
      </w:r>
      <w:r w:rsidR="005A1647" w:rsidRPr="00FE7265">
        <w:rPr>
          <w:sz w:val="28"/>
          <w:szCs w:val="28"/>
        </w:rPr>
        <w:t>онн</w:t>
      </w:r>
      <w:r w:rsidRPr="00FE7265">
        <w:rPr>
          <w:sz w:val="28"/>
          <w:szCs w:val="28"/>
        </w:rPr>
        <w:t xml:space="preserve"> о</w:t>
      </w:r>
      <w:r w:rsidRPr="00FE7265">
        <w:rPr>
          <w:sz w:val="28"/>
          <w:szCs w:val="28"/>
        </w:rPr>
        <w:t>т</w:t>
      </w:r>
      <w:r w:rsidRPr="00FE7265">
        <w:rPr>
          <w:sz w:val="28"/>
          <w:szCs w:val="28"/>
        </w:rPr>
        <w:t xml:space="preserve">ходов, из </w:t>
      </w:r>
      <w:r w:rsidR="005B5BFA" w:rsidRPr="00FE7265">
        <w:rPr>
          <w:sz w:val="28"/>
          <w:szCs w:val="28"/>
        </w:rPr>
        <w:t xml:space="preserve">которых большую часть составляют жидкие </w:t>
      </w:r>
      <w:r w:rsidRPr="00FE7265">
        <w:rPr>
          <w:sz w:val="28"/>
          <w:szCs w:val="28"/>
        </w:rPr>
        <w:t>быто</w:t>
      </w:r>
      <w:r w:rsidR="005B5BFA" w:rsidRPr="00FE7265">
        <w:rPr>
          <w:sz w:val="28"/>
          <w:szCs w:val="28"/>
        </w:rPr>
        <w:t>вые</w:t>
      </w:r>
      <w:r w:rsidR="001A0192" w:rsidRPr="00FE7265">
        <w:rPr>
          <w:sz w:val="28"/>
          <w:szCs w:val="28"/>
        </w:rPr>
        <w:t xml:space="preserve"> </w:t>
      </w:r>
      <w:r w:rsidR="00040F8E" w:rsidRPr="00FE7265">
        <w:rPr>
          <w:sz w:val="28"/>
          <w:szCs w:val="28"/>
        </w:rPr>
        <w:t>и промышленные отходы</w:t>
      </w:r>
      <w:r w:rsidRPr="00FE7265">
        <w:rPr>
          <w:sz w:val="28"/>
          <w:szCs w:val="28"/>
        </w:rPr>
        <w:t xml:space="preserve">. </w:t>
      </w:r>
      <w:r w:rsidR="00E34EED" w:rsidRPr="00FE7265">
        <w:rPr>
          <w:color w:val="000000"/>
          <w:sz w:val="28"/>
          <w:szCs w:val="28"/>
        </w:rPr>
        <w:t>В соответствии с данными формы отчета 2-ТП (отходы), представляемыми в Управление Росприродна</w:t>
      </w:r>
      <w:r w:rsidR="00850F78" w:rsidRPr="00FE7265">
        <w:rPr>
          <w:color w:val="000000"/>
          <w:sz w:val="28"/>
          <w:szCs w:val="28"/>
        </w:rPr>
        <w:t>дзора по Рес</w:t>
      </w:r>
      <w:r w:rsidR="006D148A" w:rsidRPr="00FE7265">
        <w:rPr>
          <w:color w:val="000000"/>
          <w:sz w:val="28"/>
          <w:szCs w:val="28"/>
        </w:rPr>
        <w:t>публике Тыва, в 2017</w:t>
      </w:r>
      <w:r w:rsidR="00F273B3">
        <w:rPr>
          <w:color w:val="000000"/>
          <w:sz w:val="28"/>
          <w:szCs w:val="28"/>
        </w:rPr>
        <w:t xml:space="preserve"> </w:t>
      </w:r>
      <w:r w:rsidR="00E34EED" w:rsidRPr="00FE7265">
        <w:rPr>
          <w:color w:val="000000"/>
          <w:sz w:val="28"/>
          <w:szCs w:val="28"/>
        </w:rPr>
        <w:t>г</w:t>
      </w:r>
      <w:r w:rsidR="00F273B3">
        <w:rPr>
          <w:color w:val="000000"/>
          <w:sz w:val="28"/>
          <w:szCs w:val="28"/>
        </w:rPr>
        <w:t>оду</w:t>
      </w:r>
      <w:r w:rsidR="00E34EED" w:rsidRPr="00FE7265">
        <w:rPr>
          <w:color w:val="000000"/>
          <w:sz w:val="28"/>
          <w:szCs w:val="28"/>
        </w:rPr>
        <w:t xml:space="preserve"> о</w:t>
      </w:r>
      <w:r w:rsidR="00E34EED" w:rsidRPr="00FE7265">
        <w:rPr>
          <w:sz w:val="28"/>
          <w:szCs w:val="28"/>
        </w:rPr>
        <w:t>бъем образова</w:t>
      </w:r>
      <w:r w:rsidR="00E34EED" w:rsidRPr="00FE7265">
        <w:rPr>
          <w:sz w:val="28"/>
          <w:szCs w:val="28"/>
        </w:rPr>
        <w:t>н</w:t>
      </w:r>
      <w:r w:rsidR="00E34EED" w:rsidRPr="00FE7265">
        <w:rPr>
          <w:sz w:val="28"/>
          <w:szCs w:val="28"/>
        </w:rPr>
        <w:t>ных твердых промышленных и бытовых отходов лицами, осуществляющими прои</w:t>
      </w:r>
      <w:r w:rsidR="00E34EED" w:rsidRPr="00FE7265">
        <w:rPr>
          <w:sz w:val="28"/>
          <w:szCs w:val="28"/>
        </w:rPr>
        <w:t>з</w:t>
      </w:r>
      <w:r w:rsidR="00E34EED" w:rsidRPr="00FE7265">
        <w:rPr>
          <w:sz w:val="28"/>
          <w:szCs w:val="28"/>
        </w:rPr>
        <w:t>водственно-хозяйственную деятельность</w:t>
      </w:r>
      <w:r w:rsidR="00E34EED" w:rsidRPr="00FE7265">
        <w:rPr>
          <w:color w:val="000000"/>
          <w:sz w:val="28"/>
          <w:szCs w:val="28"/>
        </w:rPr>
        <w:t xml:space="preserve"> на территории республики</w:t>
      </w:r>
      <w:r w:rsidR="00040F8E" w:rsidRPr="00FE7265">
        <w:rPr>
          <w:color w:val="000000"/>
          <w:sz w:val="28"/>
          <w:szCs w:val="28"/>
        </w:rPr>
        <w:t>,</w:t>
      </w:r>
      <w:r w:rsidR="00E34EED" w:rsidRPr="00FE7265">
        <w:rPr>
          <w:color w:val="000000"/>
          <w:sz w:val="28"/>
          <w:szCs w:val="28"/>
        </w:rPr>
        <w:t xml:space="preserve"> составил </w:t>
      </w:r>
      <w:r w:rsidR="006D148A" w:rsidRPr="00FE7265">
        <w:rPr>
          <w:sz w:val="28"/>
          <w:szCs w:val="28"/>
        </w:rPr>
        <w:t>14828,49</w:t>
      </w:r>
      <w:r w:rsidR="00040F8E" w:rsidRPr="00FE7265">
        <w:rPr>
          <w:sz w:val="28"/>
          <w:szCs w:val="28"/>
        </w:rPr>
        <w:t xml:space="preserve"> тонн. </w:t>
      </w:r>
      <w:r w:rsidR="00E34EED" w:rsidRPr="00FE7265">
        <w:rPr>
          <w:sz w:val="28"/>
          <w:szCs w:val="28"/>
        </w:rPr>
        <w:t xml:space="preserve">Из них использованных и обезвреженных отходов </w:t>
      </w:r>
      <w:r w:rsidR="00850F78" w:rsidRPr="00FE7265">
        <w:rPr>
          <w:sz w:val="28"/>
          <w:szCs w:val="28"/>
        </w:rPr>
        <w:t>–</w:t>
      </w:r>
      <w:r w:rsidR="00E34EED" w:rsidRPr="00FE7265">
        <w:rPr>
          <w:sz w:val="28"/>
          <w:szCs w:val="28"/>
        </w:rPr>
        <w:t xml:space="preserve"> </w:t>
      </w:r>
      <w:r w:rsidR="006D148A" w:rsidRPr="00FE7265">
        <w:rPr>
          <w:sz w:val="28"/>
          <w:szCs w:val="28"/>
        </w:rPr>
        <w:t>106,181тонн, з</w:t>
      </w:r>
      <w:r w:rsidR="006D148A" w:rsidRPr="00FE7265">
        <w:rPr>
          <w:sz w:val="28"/>
          <w:szCs w:val="28"/>
        </w:rPr>
        <w:t>а</w:t>
      </w:r>
      <w:r w:rsidR="006D148A" w:rsidRPr="00FE7265">
        <w:rPr>
          <w:sz w:val="28"/>
          <w:szCs w:val="28"/>
        </w:rPr>
        <w:t xml:space="preserve">хороненных </w:t>
      </w:r>
      <w:r w:rsidR="00F273B3">
        <w:rPr>
          <w:sz w:val="28"/>
          <w:szCs w:val="28"/>
        </w:rPr>
        <w:t>–</w:t>
      </w:r>
      <w:r w:rsidR="006D148A" w:rsidRPr="00FE7265">
        <w:rPr>
          <w:sz w:val="28"/>
          <w:szCs w:val="28"/>
        </w:rPr>
        <w:t xml:space="preserve"> 37,4 тонн, переданных на хранение </w:t>
      </w:r>
      <w:r w:rsidR="00F273B3">
        <w:rPr>
          <w:sz w:val="28"/>
          <w:szCs w:val="28"/>
        </w:rPr>
        <w:t>–</w:t>
      </w:r>
      <w:r w:rsidR="006D148A" w:rsidRPr="00FE7265">
        <w:rPr>
          <w:sz w:val="28"/>
          <w:szCs w:val="28"/>
        </w:rPr>
        <w:t xml:space="preserve"> 40,289 тонн.</w:t>
      </w:r>
      <w:r w:rsidR="00E34EED" w:rsidRPr="00FE7265">
        <w:rPr>
          <w:sz w:val="28"/>
          <w:szCs w:val="28"/>
        </w:rPr>
        <w:t xml:space="preserve"> </w:t>
      </w:r>
      <w:r w:rsidR="006D148A" w:rsidRPr="00FE7265">
        <w:rPr>
          <w:sz w:val="28"/>
          <w:szCs w:val="28"/>
        </w:rPr>
        <w:t>Снижение колич</w:t>
      </w:r>
      <w:r w:rsidR="006D148A" w:rsidRPr="00FE7265">
        <w:rPr>
          <w:sz w:val="28"/>
          <w:szCs w:val="28"/>
        </w:rPr>
        <w:t>е</w:t>
      </w:r>
      <w:r w:rsidR="006D148A" w:rsidRPr="00FE7265">
        <w:rPr>
          <w:sz w:val="28"/>
          <w:szCs w:val="28"/>
        </w:rPr>
        <w:t>ства образованных отходов производства и п</w:t>
      </w:r>
      <w:r w:rsidR="006D148A" w:rsidRPr="00FE7265">
        <w:rPr>
          <w:sz w:val="28"/>
          <w:szCs w:val="28"/>
        </w:rPr>
        <w:t>о</w:t>
      </w:r>
      <w:r w:rsidR="006D148A" w:rsidRPr="00FE7265">
        <w:rPr>
          <w:sz w:val="28"/>
          <w:szCs w:val="28"/>
        </w:rPr>
        <w:t>требления на территории Республики Тыва по сравнению с 2016 годом является о</w:t>
      </w:r>
      <w:r w:rsidR="006D148A" w:rsidRPr="00FE7265">
        <w:rPr>
          <w:sz w:val="28"/>
          <w:szCs w:val="28"/>
        </w:rPr>
        <w:t>т</w:t>
      </w:r>
      <w:r w:rsidR="006D148A" w:rsidRPr="00FE7265">
        <w:rPr>
          <w:sz w:val="28"/>
          <w:szCs w:val="28"/>
        </w:rPr>
        <w:t>сутствие образованных горных отвалов у недропользователей и отсутствие таких данных в ежегодной отчетности</w:t>
      </w:r>
      <w:r w:rsidR="002B4A2F" w:rsidRPr="00FE7265">
        <w:rPr>
          <w:sz w:val="28"/>
          <w:szCs w:val="28"/>
        </w:rPr>
        <w:t xml:space="preserve"> (</w:t>
      </w:r>
      <w:r w:rsidR="00F273B3">
        <w:rPr>
          <w:sz w:val="28"/>
          <w:szCs w:val="28"/>
        </w:rPr>
        <w:t>р</w:t>
      </w:r>
      <w:r w:rsidR="002B4A2F" w:rsidRPr="00FE7265">
        <w:rPr>
          <w:sz w:val="28"/>
          <w:szCs w:val="28"/>
        </w:rPr>
        <w:t>ис 10.1)</w:t>
      </w:r>
      <w:r w:rsidR="006D148A" w:rsidRPr="00FE7265">
        <w:rPr>
          <w:sz w:val="28"/>
          <w:szCs w:val="28"/>
        </w:rPr>
        <w:t>.</w:t>
      </w:r>
    </w:p>
    <w:p w:rsidR="002B4A2F" w:rsidRDefault="002B4A2F" w:rsidP="002F2921">
      <w:pPr>
        <w:pStyle w:val="aff4"/>
        <w:autoSpaceDE w:val="0"/>
        <w:autoSpaceDN w:val="0"/>
        <w:adjustRightInd w:val="0"/>
        <w:ind w:left="0"/>
        <w:rPr>
          <w:sz w:val="24"/>
          <w:szCs w:val="24"/>
        </w:rPr>
      </w:pPr>
    </w:p>
    <w:p w:rsidR="002B4A2F" w:rsidRDefault="0050086E" w:rsidP="002B4A2F">
      <w:pPr>
        <w:pStyle w:val="aff4"/>
        <w:autoSpaceDE w:val="0"/>
        <w:autoSpaceDN w:val="0"/>
        <w:adjustRightInd w:val="0"/>
        <w:ind w:left="0"/>
        <w:jc w:val="center"/>
        <w:rPr>
          <w:sz w:val="24"/>
          <w:szCs w:val="24"/>
        </w:rPr>
      </w:pPr>
      <w:r>
        <w:rPr>
          <w:noProof/>
          <w:sz w:val="24"/>
          <w:szCs w:val="24"/>
          <w:lang w:eastAsia="ru-RU"/>
        </w:rPr>
        <w:lastRenderedPageBreak/>
        <w:drawing>
          <wp:inline distT="0" distB="0" distL="0" distR="0">
            <wp:extent cx="4514850" cy="1828800"/>
            <wp:effectExtent l="0" t="0" r="0" b="0"/>
            <wp:docPr id="22" name="Объект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133FF" w:rsidRDefault="00D133FF" w:rsidP="002B4A2F">
      <w:pPr>
        <w:pStyle w:val="aff4"/>
        <w:autoSpaceDE w:val="0"/>
        <w:autoSpaceDN w:val="0"/>
        <w:adjustRightInd w:val="0"/>
        <w:ind w:left="0"/>
        <w:jc w:val="center"/>
        <w:rPr>
          <w:sz w:val="24"/>
          <w:szCs w:val="24"/>
        </w:rPr>
      </w:pPr>
    </w:p>
    <w:p w:rsidR="00F273B3" w:rsidRDefault="00D133FF" w:rsidP="00002BED">
      <w:pPr>
        <w:tabs>
          <w:tab w:val="left" w:pos="709"/>
        </w:tabs>
        <w:ind w:firstLine="709"/>
        <w:jc w:val="center"/>
      </w:pPr>
      <w:r w:rsidRPr="00202FD8">
        <w:t>Рис</w:t>
      </w:r>
      <w:r>
        <w:t>. 10</w:t>
      </w:r>
      <w:r w:rsidRPr="00202FD8">
        <w:t>.</w:t>
      </w:r>
      <w:r>
        <w:t>1</w:t>
      </w:r>
      <w:r w:rsidRPr="00202FD8">
        <w:t xml:space="preserve"> </w:t>
      </w:r>
      <w:r>
        <w:t xml:space="preserve">Сведения об образовании отходов производства и потребления </w:t>
      </w:r>
    </w:p>
    <w:p w:rsidR="00D133FF" w:rsidRPr="00202FD8" w:rsidRDefault="00D133FF" w:rsidP="00002BED">
      <w:pPr>
        <w:tabs>
          <w:tab w:val="left" w:pos="709"/>
        </w:tabs>
        <w:ind w:firstLine="709"/>
        <w:jc w:val="center"/>
      </w:pPr>
      <w:r>
        <w:t>на территории Республ</w:t>
      </w:r>
      <w:r>
        <w:t>и</w:t>
      </w:r>
      <w:r>
        <w:t>ки Тыва в 2015-2017</w:t>
      </w:r>
      <w:r w:rsidR="00F273B3">
        <w:t xml:space="preserve"> </w:t>
      </w:r>
      <w:r>
        <w:t>годах, млн. тонн</w:t>
      </w:r>
      <w:r w:rsidRPr="00202FD8">
        <w:t>.</w:t>
      </w:r>
    </w:p>
    <w:p w:rsidR="00D133FF" w:rsidRDefault="00D133FF" w:rsidP="002B4A2F">
      <w:pPr>
        <w:pStyle w:val="aff4"/>
        <w:autoSpaceDE w:val="0"/>
        <w:autoSpaceDN w:val="0"/>
        <w:adjustRightInd w:val="0"/>
        <w:ind w:left="0"/>
        <w:jc w:val="center"/>
        <w:rPr>
          <w:sz w:val="24"/>
          <w:szCs w:val="24"/>
        </w:rPr>
      </w:pPr>
    </w:p>
    <w:p w:rsidR="007F661F" w:rsidRPr="00F273B3" w:rsidRDefault="00153C85" w:rsidP="00F273B3">
      <w:pPr>
        <w:pStyle w:val="aff4"/>
        <w:autoSpaceDE w:val="0"/>
        <w:autoSpaceDN w:val="0"/>
        <w:adjustRightInd w:val="0"/>
        <w:ind w:left="0"/>
        <w:rPr>
          <w:sz w:val="28"/>
          <w:szCs w:val="28"/>
        </w:rPr>
      </w:pPr>
      <w:r w:rsidRPr="00F273B3">
        <w:rPr>
          <w:sz w:val="28"/>
          <w:szCs w:val="28"/>
        </w:rPr>
        <w:t xml:space="preserve">Основными источниками образования отходов производства и потребления на территории республики является деятельность таких предприятий как </w:t>
      </w:r>
      <w:r w:rsidR="00850F78" w:rsidRPr="00F273B3">
        <w:rPr>
          <w:sz w:val="28"/>
          <w:szCs w:val="28"/>
        </w:rPr>
        <w:t xml:space="preserve">ООО </w:t>
      </w:r>
      <w:r w:rsidR="00772D95" w:rsidRPr="00F273B3">
        <w:rPr>
          <w:sz w:val="28"/>
          <w:szCs w:val="28"/>
        </w:rPr>
        <w:t>«</w:t>
      </w:r>
      <w:r w:rsidR="002F2921" w:rsidRPr="00F273B3">
        <w:rPr>
          <w:sz w:val="28"/>
          <w:szCs w:val="28"/>
        </w:rPr>
        <w:t>Вод</w:t>
      </w:r>
      <w:r w:rsidR="002F2921" w:rsidRPr="00F273B3">
        <w:rPr>
          <w:sz w:val="28"/>
          <w:szCs w:val="28"/>
        </w:rPr>
        <w:t>о</w:t>
      </w:r>
      <w:r w:rsidR="002F2921" w:rsidRPr="00F273B3">
        <w:rPr>
          <w:sz w:val="28"/>
          <w:szCs w:val="28"/>
        </w:rPr>
        <w:t>канал</w:t>
      </w:r>
      <w:r w:rsidR="00772D95" w:rsidRPr="00F273B3">
        <w:rPr>
          <w:sz w:val="28"/>
          <w:szCs w:val="28"/>
        </w:rPr>
        <w:t>»</w:t>
      </w:r>
      <w:r w:rsidR="00850F78" w:rsidRPr="00F273B3">
        <w:rPr>
          <w:sz w:val="28"/>
          <w:szCs w:val="28"/>
        </w:rPr>
        <w:t xml:space="preserve">, </w:t>
      </w:r>
      <w:r w:rsidRPr="00F273B3">
        <w:rPr>
          <w:sz w:val="28"/>
          <w:szCs w:val="28"/>
        </w:rPr>
        <w:t xml:space="preserve">АО </w:t>
      </w:r>
      <w:r w:rsidR="00772D95" w:rsidRPr="00F273B3">
        <w:rPr>
          <w:sz w:val="28"/>
          <w:szCs w:val="28"/>
        </w:rPr>
        <w:t>«</w:t>
      </w:r>
      <w:r w:rsidR="00850F78" w:rsidRPr="00F273B3">
        <w:rPr>
          <w:sz w:val="28"/>
          <w:szCs w:val="28"/>
        </w:rPr>
        <w:t>Кызылская ТЭЦ</w:t>
      </w:r>
      <w:r w:rsidR="00772D95" w:rsidRPr="00F273B3">
        <w:rPr>
          <w:sz w:val="28"/>
          <w:szCs w:val="28"/>
        </w:rPr>
        <w:t>»</w:t>
      </w:r>
      <w:r w:rsidRPr="00F273B3">
        <w:rPr>
          <w:sz w:val="28"/>
          <w:szCs w:val="28"/>
        </w:rPr>
        <w:t xml:space="preserve">, </w:t>
      </w:r>
      <w:r w:rsidR="00850F78" w:rsidRPr="00F273B3">
        <w:rPr>
          <w:sz w:val="28"/>
          <w:szCs w:val="28"/>
        </w:rPr>
        <w:t xml:space="preserve">ООО </w:t>
      </w:r>
      <w:r w:rsidR="00772D95" w:rsidRPr="00F273B3">
        <w:rPr>
          <w:sz w:val="28"/>
          <w:szCs w:val="28"/>
        </w:rPr>
        <w:t>«</w:t>
      </w:r>
      <w:r w:rsidR="002F2921" w:rsidRPr="00F273B3">
        <w:rPr>
          <w:sz w:val="28"/>
          <w:szCs w:val="28"/>
        </w:rPr>
        <w:t xml:space="preserve">Угольная компания </w:t>
      </w:r>
      <w:r w:rsidR="00772D95" w:rsidRPr="00F273B3">
        <w:rPr>
          <w:sz w:val="28"/>
          <w:szCs w:val="28"/>
        </w:rPr>
        <w:t>«</w:t>
      </w:r>
      <w:r w:rsidR="002F2921" w:rsidRPr="00F273B3">
        <w:rPr>
          <w:sz w:val="28"/>
          <w:szCs w:val="28"/>
        </w:rPr>
        <w:t>Межегейуголь</w:t>
      </w:r>
      <w:r w:rsidR="00772D95" w:rsidRPr="00F273B3">
        <w:rPr>
          <w:sz w:val="28"/>
          <w:szCs w:val="28"/>
        </w:rPr>
        <w:t>»</w:t>
      </w:r>
      <w:r w:rsidR="002F2921" w:rsidRPr="00F273B3">
        <w:rPr>
          <w:sz w:val="28"/>
          <w:szCs w:val="28"/>
        </w:rPr>
        <w:t xml:space="preserve">, ООО </w:t>
      </w:r>
      <w:r w:rsidR="00772D95" w:rsidRPr="00F273B3">
        <w:rPr>
          <w:sz w:val="28"/>
          <w:szCs w:val="28"/>
        </w:rPr>
        <w:t>«</w:t>
      </w:r>
      <w:r w:rsidR="002F2921" w:rsidRPr="00F273B3">
        <w:rPr>
          <w:sz w:val="28"/>
          <w:szCs w:val="28"/>
        </w:rPr>
        <w:t>Восток</w:t>
      </w:r>
      <w:r w:rsidR="00772D95" w:rsidRPr="00F273B3">
        <w:rPr>
          <w:sz w:val="28"/>
          <w:szCs w:val="28"/>
        </w:rPr>
        <w:t>»</w:t>
      </w:r>
      <w:r w:rsidR="002F2921" w:rsidRPr="00F273B3">
        <w:rPr>
          <w:sz w:val="28"/>
          <w:szCs w:val="28"/>
        </w:rPr>
        <w:t xml:space="preserve">, ООО Горно-обогатетитльный комбинат </w:t>
      </w:r>
      <w:r w:rsidR="00772D95" w:rsidRPr="00F273B3">
        <w:rPr>
          <w:sz w:val="28"/>
          <w:szCs w:val="28"/>
        </w:rPr>
        <w:t>«</w:t>
      </w:r>
      <w:r w:rsidR="002F2921" w:rsidRPr="00F273B3">
        <w:rPr>
          <w:sz w:val="28"/>
          <w:szCs w:val="28"/>
        </w:rPr>
        <w:t>Туваасбест</w:t>
      </w:r>
      <w:r w:rsidR="00772D95" w:rsidRPr="00F273B3">
        <w:rPr>
          <w:sz w:val="28"/>
          <w:szCs w:val="28"/>
        </w:rPr>
        <w:t>»</w:t>
      </w:r>
      <w:r w:rsidRPr="00F273B3">
        <w:rPr>
          <w:sz w:val="28"/>
          <w:szCs w:val="28"/>
        </w:rPr>
        <w:t>.</w:t>
      </w:r>
      <w:r w:rsidR="00F678DC" w:rsidRPr="00F273B3">
        <w:rPr>
          <w:sz w:val="28"/>
          <w:szCs w:val="28"/>
        </w:rPr>
        <w:t xml:space="preserve"> </w:t>
      </w:r>
      <w:r w:rsidR="007F661F" w:rsidRPr="00F273B3">
        <w:rPr>
          <w:sz w:val="28"/>
          <w:szCs w:val="28"/>
        </w:rPr>
        <w:t>Основными вид</w:t>
      </w:r>
      <w:r w:rsidR="007F661F" w:rsidRPr="00F273B3">
        <w:rPr>
          <w:sz w:val="28"/>
          <w:szCs w:val="28"/>
        </w:rPr>
        <w:t>а</w:t>
      </w:r>
      <w:r w:rsidR="007F661F" w:rsidRPr="00F273B3">
        <w:rPr>
          <w:sz w:val="28"/>
          <w:szCs w:val="28"/>
        </w:rPr>
        <w:t xml:space="preserve">ми отходов производства и потребления этих предприятий являются вскрышные породы, образующиеся при разработке месторождений, шлак угля, промышленные отходы </w:t>
      </w:r>
      <w:r w:rsidR="007F661F" w:rsidRPr="00F273B3">
        <w:rPr>
          <w:sz w:val="28"/>
          <w:szCs w:val="28"/>
          <w:lang w:val="en-US"/>
        </w:rPr>
        <w:t>I</w:t>
      </w:r>
      <w:r w:rsidR="007F661F" w:rsidRPr="00F273B3">
        <w:rPr>
          <w:sz w:val="28"/>
          <w:szCs w:val="28"/>
        </w:rPr>
        <w:t>-</w:t>
      </w:r>
      <w:r w:rsidR="007F661F" w:rsidRPr="00F273B3">
        <w:rPr>
          <w:sz w:val="28"/>
          <w:szCs w:val="28"/>
          <w:lang w:val="en-US"/>
        </w:rPr>
        <w:t>V</w:t>
      </w:r>
      <w:r w:rsidR="007F661F" w:rsidRPr="00F273B3">
        <w:rPr>
          <w:sz w:val="28"/>
          <w:szCs w:val="28"/>
        </w:rPr>
        <w:t xml:space="preserve"> классов опасности. </w:t>
      </w:r>
    </w:p>
    <w:p w:rsidR="00426711" w:rsidRPr="00F273B3" w:rsidRDefault="00426711" w:rsidP="00F273B3">
      <w:pPr>
        <w:pStyle w:val="afb"/>
        <w:rPr>
          <w:rFonts w:ascii="Times New Roman" w:hAnsi="Times New Roman"/>
          <w:sz w:val="28"/>
          <w:szCs w:val="28"/>
          <w:lang w:val="ru-RU"/>
        </w:rPr>
      </w:pPr>
      <w:r w:rsidRPr="00F273B3">
        <w:rPr>
          <w:rFonts w:ascii="Times New Roman" w:hAnsi="Times New Roman"/>
          <w:color w:val="000000"/>
          <w:sz w:val="28"/>
          <w:szCs w:val="28"/>
          <w:lang w:val="ru-RU"/>
        </w:rPr>
        <w:t xml:space="preserve">Среднее количество ежегодно образующихся твердых коммунальных отходов от населения на территории Тувы составляет </w:t>
      </w:r>
      <w:r w:rsidR="00514428" w:rsidRPr="00F273B3">
        <w:rPr>
          <w:rFonts w:ascii="Times New Roman" w:hAnsi="Times New Roman"/>
          <w:color w:val="000000"/>
          <w:sz w:val="28"/>
          <w:szCs w:val="28"/>
          <w:lang w:val="ru-RU"/>
        </w:rPr>
        <w:t xml:space="preserve">около </w:t>
      </w:r>
      <w:r w:rsidRPr="00F273B3">
        <w:rPr>
          <w:rFonts w:ascii="Times New Roman" w:hAnsi="Times New Roman"/>
          <w:color w:val="000000"/>
          <w:sz w:val="28"/>
          <w:szCs w:val="28"/>
          <w:lang w:val="ru-RU"/>
        </w:rPr>
        <w:t>200 тыс. т</w:t>
      </w:r>
      <w:r w:rsidR="005A1647" w:rsidRPr="00F273B3">
        <w:rPr>
          <w:rFonts w:ascii="Times New Roman" w:hAnsi="Times New Roman"/>
          <w:color w:val="000000"/>
          <w:sz w:val="28"/>
          <w:szCs w:val="28"/>
          <w:lang w:val="ru-RU"/>
        </w:rPr>
        <w:t>онн</w:t>
      </w:r>
      <w:r w:rsidRPr="00F273B3">
        <w:rPr>
          <w:rFonts w:ascii="Times New Roman" w:hAnsi="Times New Roman"/>
          <w:color w:val="000000"/>
          <w:sz w:val="28"/>
          <w:szCs w:val="28"/>
          <w:lang w:val="ru-RU"/>
        </w:rPr>
        <w:t xml:space="preserve">. </w:t>
      </w:r>
      <w:r w:rsidR="00040F8E" w:rsidRPr="00F273B3">
        <w:rPr>
          <w:rFonts w:ascii="Times New Roman" w:hAnsi="Times New Roman"/>
          <w:color w:val="000000"/>
          <w:sz w:val="28"/>
          <w:szCs w:val="28"/>
          <w:lang w:val="ru-RU"/>
        </w:rPr>
        <w:t xml:space="preserve">По последним данным инвентаризации </w:t>
      </w:r>
      <w:r w:rsidR="00514428" w:rsidRPr="00F273B3">
        <w:rPr>
          <w:rFonts w:ascii="Times New Roman" w:hAnsi="Times New Roman"/>
          <w:color w:val="000000"/>
          <w:sz w:val="28"/>
          <w:szCs w:val="28"/>
          <w:lang w:val="ru-RU"/>
        </w:rPr>
        <w:t>2016 г</w:t>
      </w:r>
      <w:r w:rsidR="00F273B3">
        <w:rPr>
          <w:rFonts w:ascii="Times New Roman" w:hAnsi="Times New Roman"/>
          <w:color w:val="000000"/>
          <w:sz w:val="28"/>
          <w:szCs w:val="28"/>
          <w:lang w:val="ru-RU"/>
        </w:rPr>
        <w:t>ода</w:t>
      </w:r>
      <w:r w:rsidR="00514428" w:rsidRPr="00F273B3">
        <w:rPr>
          <w:rFonts w:ascii="Times New Roman" w:hAnsi="Times New Roman"/>
          <w:color w:val="000000"/>
          <w:sz w:val="28"/>
          <w:szCs w:val="28"/>
          <w:lang w:val="ru-RU"/>
        </w:rPr>
        <w:t xml:space="preserve"> </w:t>
      </w:r>
      <w:r w:rsidR="00040F8E" w:rsidRPr="00F273B3">
        <w:rPr>
          <w:rFonts w:ascii="Times New Roman" w:hAnsi="Times New Roman"/>
          <w:color w:val="000000"/>
          <w:sz w:val="28"/>
          <w:szCs w:val="28"/>
          <w:lang w:val="ru-RU"/>
        </w:rPr>
        <w:t>мест размещения отходов на территории респу</w:t>
      </w:r>
      <w:r w:rsidR="00040F8E" w:rsidRPr="00F273B3">
        <w:rPr>
          <w:rFonts w:ascii="Times New Roman" w:hAnsi="Times New Roman"/>
          <w:color w:val="000000"/>
          <w:sz w:val="28"/>
          <w:szCs w:val="28"/>
          <w:lang w:val="ru-RU"/>
        </w:rPr>
        <w:t>б</w:t>
      </w:r>
      <w:r w:rsidR="00040F8E" w:rsidRPr="00F273B3">
        <w:rPr>
          <w:rFonts w:ascii="Times New Roman" w:hAnsi="Times New Roman"/>
          <w:color w:val="000000"/>
          <w:sz w:val="28"/>
          <w:szCs w:val="28"/>
          <w:lang w:val="ru-RU"/>
        </w:rPr>
        <w:t xml:space="preserve">лики отходы производства и потребления размещаются в </w:t>
      </w:r>
      <w:r w:rsidR="00040F8E" w:rsidRPr="00F273B3">
        <w:rPr>
          <w:rFonts w:ascii="Times New Roman" w:hAnsi="Times New Roman"/>
          <w:sz w:val="28"/>
          <w:szCs w:val="28"/>
          <w:lang w:val="ru-RU"/>
        </w:rPr>
        <w:t>118 свалках, не имеющих соответствующих разрешительных документов, в том числе 33 стихийных. При зн</w:t>
      </w:r>
      <w:r w:rsidR="00040F8E" w:rsidRPr="00F273B3">
        <w:rPr>
          <w:rFonts w:ascii="Times New Roman" w:hAnsi="Times New Roman"/>
          <w:sz w:val="28"/>
          <w:szCs w:val="28"/>
          <w:lang w:val="ru-RU"/>
        </w:rPr>
        <w:t>а</w:t>
      </w:r>
      <w:r w:rsidR="00040F8E" w:rsidRPr="00F273B3">
        <w:rPr>
          <w:rFonts w:ascii="Times New Roman" w:hAnsi="Times New Roman"/>
          <w:sz w:val="28"/>
          <w:szCs w:val="28"/>
          <w:lang w:val="ru-RU"/>
        </w:rPr>
        <w:t>чительных объемах образования отходов и отсутствия их переработки площадь о</w:t>
      </w:r>
      <w:r w:rsidR="00040F8E" w:rsidRPr="00F273B3">
        <w:rPr>
          <w:rFonts w:ascii="Times New Roman" w:hAnsi="Times New Roman"/>
          <w:sz w:val="28"/>
          <w:szCs w:val="28"/>
          <w:lang w:val="ru-RU"/>
        </w:rPr>
        <w:t>т</w:t>
      </w:r>
      <w:r w:rsidR="00040F8E" w:rsidRPr="00F273B3">
        <w:rPr>
          <w:rFonts w:ascii="Times New Roman" w:hAnsi="Times New Roman"/>
          <w:sz w:val="28"/>
          <w:szCs w:val="28"/>
          <w:lang w:val="ru-RU"/>
        </w:rPr>
        <w:t>чужда</w:t>
      </w:r>
      <w:r w:rsidR="00040F8E" w:rsidRPr="00F273B3">
        <w:rPr>
          <w:rFonts w:ascii="Times New Roman" w:hAnsi="Times New Roman"/>
          <w:sz w:val="28"/>
          <w:szCs w:val="28"/>
          <w:lang w:val="ru-RU"/>
        </w:rPr>
        <w:t>е</w:t>
      </w:r>
      <w:r w:rsidR="00040F8E" w:rsidRPr="00F273B3">
        <w:rPr>
          <w:rFonts w:ascii="Times New Roman" w:hAnsi="Times New Roman"/>
          <w:sz w:val="28"/>
          <w:szCs w:val="28"/>
          <w:lang w:val="ru-RU"/>
        </w:rPr>
        <w:t>мых земель под размещение отходов будет продолжать расти</w:t>
      </w:r>
      <w:r w:rsidR="00514428" w:rsidRPr="00F273B3">
        <w:rPr>
          <w:rFonts w:ascii="Times New Roman" w:hAnsi="Times New Roman"/>
          <w:sz w:val="28"/>
          <w:szCs w:val="28"/>
          <w:lang w:val="ru-RU"/>
        </w:rPr>
        <w:t xml:space="preserve"> </w:t>
      </w:r>
      <w:r w:rsidR="00F273B3">
        <w:rPr>
          <w:rFonts w:ascii="Times New Roman" w:hAnsi="Times New Roman"/>
          <w:color w:val="000000"/>
          <w:sz w:val="28"/>
          <w:szCs w:val="28"/>
          <w:lang w:val="ru-RU"/>
        </w:rPr>
        <w:t>(р</w:t>
      </w:r>
      <w:r w:rsidR="00D133FF" w:rsidRPr="00F273B3">
        <w:rPr>
          <w:rFonts w:ascii="Times New Roman" w:hAnsi="Times New Roman"/>
          <w:color w:val="000000"/>
          <w:sz w:val="28"/>
          <w:szCs w:val="28"/>
          <w:lang w:val="ru-RU"/>
        </w:rPr>
        <w:t>ис. 10.2</w:t>
      </w:r>
      <w:r w:rsidR="00514428" w:rsidRPr="00F273B3">
        <w:rPr>
          <w:rFonts w:ascii="Times New Roman" w:hAnsi="Times New Roman"/>
          <w:color w:val="000000"/>
          <w:sz w:val="28"/>
          <w:szCs w:val="28"/>
          <w:lang w:val="ru-RU"/>
        </w:rPr>
        <w:t>).</w:t>
      </w:r>
    </w:p>
    <w:p w:rsidR="00514428" w:rsidRPr="00202FD8" w:rsidRDefault="0050086E" w:rsidP="00021D80">
      <w:pPr>
        <w:pStyle w:val="afb"/>
        <w:rPr>
          <w:rFonts w:ascii="Times New Roman" w:hAnsi="Times New Roman"/>
          <w:sz w:val="24"/>
          <w:szCs w:val="24"/>
          <w:lang w:val="ru-RU"/>
        </w:rPr>
      </w:pPr>
      <w:r>
        <w:rPr>
          <w:rFonts w:ascii="Times New Roman" w:hAnsi="Times New Roman"/>
          <w:b/>
          <w:noProof/>
          <w:sz w:val="28"/>
          <w:szCs w:val="28"/>
          <w:lang w:val="ru-RU" w:eastAsia="ru-RU"/>
        </w:rPr>
        <w:drawing>
          <wp:inline distT="0" distB="0" distL="0" distR="0">
            <wp:extent cx="5705475" cy="3162300"/>
            <wp:effectExtent l="19050" t="0" r="9525" b="0"/>
            <wp:docPr id="23" name="Рисунок 21" descr="D:\Temp\РАБОЧАЯ\+Работа 2015-16\Тыва\Отчет ТСО ТЫВА\Карта образования ТКО А4 10.12.20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D:\Temp\РАБОЧАЯ\+Работа 2015-16\Тыва\Отчет ТСО ТЫВА\Карта образования ТКО А4 10.12.2016-001.jpg"/>
                    <pic:cNvPicPr>
                      <a:picLocks noChangeAspect="1" noChangeArrowheads="1"/>
                    </pic:cNvPicPr>
                  </pic:nvPicPr>
                  <pic:blipFill>
                    <a:blip r:embed="rId35" cstate="print"/>
                    <a:srcRect/>
                    <a:stretch>
                      <a:fillRect/>
                    </a:stretch>
                  </pic:blipFill>
                  <pic:spPr bwMode="auto">
                    <a:xfrm>
                      <a:off x="0" y="0"/>
                      <a:ext cx="5705475" cy="3162300"/>
                    </a:xfrm>
                    <a:prstGeom prst="rect">
                      <a:avLst/>
                    </a:prstGeom>
                    <a:noFill/>
                    <a:ln w="9525">
                      <a:noFill/>
                      <a:miter lim="800000"/>
                      <a:headEnd/>
                      <a:tailEnd/>
                    </a:ln>
                  </pic:spPr>
                </pic:pic>
              </a:graphicData>
            </a:graphic>
          </wp:inline>
        </w:drawing>
      </w:r>
    </w:p>
    <w:p w:rsidR="005A1647" w:rsidRPr="00202FD8" w:rsidRDefault="005A1647" w:rsidP="00ED6AEF">
      <w:pPr>
        <w:pStyle w:val="afb"/>
        <w:jc w:val="center"/>
        <w:rPr>
          <w:rFonts w:ascii="Times New Roman" w:hAnsi="Times New Roman"/>
          <w:color w:val="000000"/>
          <w:sz w:val="24"/>
          <w:szCs w:val="24"/>
          <w:lang w:val="ru-RU"/>
        </w:rPr>
      </w:pPr>
      <w:r w:rsidRPr="00202FD8">
        <w:rPr>
          <w:rFonts w:ascii="Times New Roman" w:hAnsi="Times New Roman"/>
          <w:color w:val="000000"/>
          <w:sz w:val="24"/>
          <w:szCs w:val="24"/>
          <w:lang w:val="ru-RU"/>
        </w:rPr>
        <w:t xml:space="preserve">Рис. </w:t>
      </w:r>
      <w:r w:rsidR="009760FF" w:rsidRPr="00202FD8">
        <w:rPr>
          <w:rFonts w:ascii="Times New Roman" w:hAnsi="Times New Roman"/>
          <w:color w:val="000000"/>
          <w:sz w:val="24"/>
          <w:szCs w:val="24"/>
          <w:lang w:val="ru-RU"/>
        </w:rPr>
        <w:t>10.</w:t>
      </w:r>
      <w:r w:rsidR="00D133FF">
        <w:rPr>
          <w:rFonts w:ascii="Times New Roman" w:hAnsi="Times New Roman"/>
          <w:color w:val="000000"/>
          <w:sz w:val="24"/>
          <w:szCs w:val="24"/>
          <w:lang w:val="ru-RU"/>
        </w:rPr>
        <w:t>2</w:t>
      </w:r>
      <w:r w:rsidRPr="00202FD8">
        <w:rPr>
          <w:rFonts w:ascii="Times New Roman" w:hAnsi="Times New Roman"/>
          <w:color w:val="000000"/>
          <w:sz w:val="24"/>
          <w:szCs w:val="24"/>
          <w:lang w:val="ru-RU"/>
        </w:rPr>
        <w:t xml:space="preserve"> Распределение образованных твердых коммунальных отходов</w:t>
      </w:r>
    </w:p>
    <w:p w:rsidR="00426711" w:rsidRPr="00202FD8" w:rsidRDefault="005A1647" w:rsidP="00ED6AEF">
      <w:pPr>
        <w:pStyle w:val="afb"/>
        <w:jc w:val="center"/>
        <w:rPr>
          <w:rFonts w:ascii="Times New Roman" w:hAnsi="Times New Roman"/>
          <w:color w:val="000000"/>
          <w:sz w:val="24"/>
          <w:szCs w:val="24"/>
          <w:lang w:val="ru-RU"/>
        </w:rPr>
      </w:pPr>
      <w:r w:rsidRPr="00202FD8">
        <w:rPr>
          <w:rFonts w:ascii="Times New Roman" w:hAnsi="Times New Roman"/>
          <w:color w:val="000000"/>
          <w:sz w:val="24"/>
          <w:szCs w:val="24"/>
          <w:lang w:val="ru-RU"/>
        </w:rPr>
        <w:t xml:space="preserve"> на территории Республики Тыва </w:t>
      </w:r>
      <w:r w:rsidR="00514428" w:rsidRPr="00202FD8">
        <w:rPr>
          <w:rFonts w:ascii="Times New Roman" w:hAnsi="Times New Roman"/>
          <w:color w:val="000000"/>
          <w:sz w:val="24"/>
          <w:szCs w:val="24"/>
          <w:lang w:val="ru-RU"/>
        </w:rPr>
        <w:t>по данным инвентаризации</w:t>
      </w:r>
      <w:r w:rsidRPr="00202FD8">
        <w:rPr>
          <w:rFonts w:ascii="Times New Roman" w:hAnsi="Times New Roman"/>
          <w:color w:val="000000"/>
          <w:sz w:val="24"/>
          <w:szCs w:val="24"/>
          <w:lang w:val="ru-RU"/>
        </w:rPr>
        <w:t xml:space="preserve"> 2016</w:t>
      </w:r>
      <w:r w:rsidR="00F273B3">
        <w:rPr>
          <w:rFonts w:ascii="Times New Roman" w:hAnsi="Times New Roman"/>
          <w:color w:val="000000"/>
          <w:sz w:val="24"/>
          <w:szCs w:val="24"/>
          <w:lang w:val="ru-RU"/>
        </w:rPr>
        <w:t xml:space="preserve"> </w:t>
      </w:r>
      <w:r w:rsidRPr="00202FD8">
        <w:rPr>
          <w:rFonts w:ascii="Times New Roman" w:hAnsi="Times New Roman"/>
          <w:color w:val="000000"/>
          <w:sz w:val="24"/>
          <w:szCs w:val="24"/>
          <w:lang w:val="ru-RU"/>
        </w:rPr>
        <w:t xml:space="preserve">г.  </w:t>
      </w:r>
    </w:p>
    <w:p w:rsidR="00514428" w:rsidRPr="00F273B3" w:rsidRDefault="00514428" w:rsidP="00514428">
      <w:pPr>
        <w:pStyle w:val="afb"/>
        <w:rPr>
          <w:rFonts w:ascii="Times New Roman" w:hAnsi="Times New Roman"/>
          <w:color w:val="000000"/>
          <w:sz w:val="28"/>
          <w:szCs w:val="28"/>
          <w:lang w:val="ru-RU"/>
        </w:rPr>
      </w:pPr>
      <w:r w:rsidRPr="00F273B3">
        <w:rPr>
          <w:rFonts w:ascii="Times New Roman" w:hAnsi="Times New Roman"/>
          <w:sz w:val="28"/>
          <w:szCs w:val="28"/>
          <w:lang w:val="ru-RU"/>
        </w:rPr>
        <w:lastRenderedPageBreak/>
        <w:t>Н</w:t>
      </w:r>
      <w:r w:rsidRPr="00F273B3">
        <w:rPr>
          <w:rFonts w:ascii="Times New Roman" w:hAnsi="Times New Roman"/>
          <w:color w:val="000000"/>
          <w:sz w:val="28"/>
          <w:szCs w:val="28"/>
          <w:lang w:val="ru-RU"/>
        </w:rPr>
        <w:t>изкая степень использования отх</w:t>
      </w:r>
      <w:r w:rsidRPr="00F273B3">
        <w:rPr>
          <w:rFonts w:ascii="Times New Roman" w:hAnsi="Times New Roman"/>
          <w:color w:val="000000"/>
          <w:sz w:val="28"/>
          <w:szCs w:val="28"/>
          <w:lang w:val="ru-RU"/>
        </w:rPr>
        <w:t>о</w:t>
      </w:r>
      <w:r w:rsidRPr="00F273B3">
        <w:rPr>
          <w:rFonts w:ascii="Times New Roman" w:hAnsi="Times New Roman"/>
          <w:color w:val="000000"/>
          <w:sz w:val="28"/>
          <w:szCs w:val="28"/>
          <w:lang w:val="ru-RU"/>
        </w:rPr>
        <w:t>дов производства и потребления приводит к тому, что в настоящее время городские и сельские свалки являются основными объектами для захоронения твердых коммунальных отходов на территории Респу</w:t>
      </w:r>
      <w:r w:rsidRPr="00F273B3">
        <w:rPr>
          <w:rFonts w:ascii="Times New Roman" w:hAnsi="Times New Roman"/>
          <w:color w:val="000000"/>
          <w:sz w:val="28"/>
          <w:szCs w:val="28"/>
          <w:lang w:val="ru-RU"/>
        </w:rPr>
        <w:t>б</w:t>
      </w:r>
      <w:r w:rsidRPr="00F273B3">
        <w:rPr>
          <w:rFonts w:ascii="Times New Roman" w:hAnsi="Times New Roman"/>
          <w:color w:val="000000"/>
          <w:sz w:val="28"/>
          <w:szCs w:val="28"/>
          <w:lang w:val="ru-RU"/>
        </w:rPr>
        <w:t xml:space="preserve">лики Тыва. Они имеются во всех </w:t>
      </w:r>
      <w:r w:rsidRPr="00F273B3">
        <w:rPr>
          <w:rFonts w:ascii="Times New Roman" w:hAnsi="Times New Roman"/>
          <w:bCs/>
          <w:sz w:val="28"/>
          <w:szCs w:val="28"/>
          <w:lang w:val="ru-RU"/>
        </w:rPr>
        <w:t>района</w:t>
      </w:r>
      <w:r w:rsidRPr="00F273B3">
        <w:rPr>
          <w:rFonts w:ascii="Times New Roman" w:hAnsi="Times New Roman"/>
          <w:color w:val="000000"/>
          <w:sz w:val="28"/>
          <w:szCs w:val="28"/>
          <w:lang w:val="ru-RU"/>
        </w:rPr>
        <w:t>х, при этом большая часть объектов нах</w:t>
      </w:r>
      <w:r w:rsidRPr="00F273B3">
        <w:rPr>
          <w:rFonts w:ascii="Times New Roman" w:hAnsi="Times New Roman"/>
          <w:color w:val="000000"/>
          <w:sz w:val="28"/>
          <w:szCs w:val="28"/>
          <w:lang w:val="ru-RU"/>
        </w:rPr>
        <w:t>о</w:t>
      </w:r>
      <w:r w:rsidRPr="00F273B3">
        <w:rPr>
          <w:rFonts w:ascii="Times New Roman" w:hAnsi="Times New Roman"/>
          <w:color w:val="000000"/>
          <w:sz w:val="28"/>
          <w:szCs w:val="28"/>
          <w:lang w:val="ru-RU"/>
        </w:rPr>
        <w:t>дится на грани заполнения, большинство объектов эксплуатир</w:t>
      </w:r>
      <w:r w:rsidRPr="00F273B3">
        <w:rPr>
          <w:rFonts w:ascii="Times New Roman" w:hAnsi="Times New Roman"/>
          <w:color w:val="000000"/>
          <w:sz w:val="28"/>
          <w:szCs w:val="28"/>
          <w:lang w:val="ru-RU"/>
        </w:rPr>
        <w:t>у</w:t>
      </w:r>
      <w:r w:rsidRPr="00F273B3">
        <w:rPr>
          <w:rFonts w:ascii="Times New Roman" w:hAnsi="Times New Roman"/>
          <w:color w:val="000000"/>
          <w:sz w:val="28"/>
          <w:szCs w:val="28"/>
          <w:lang w:val="ru-RU"/>
        </w:rPr>
        <w:t>ется свыше 37 лет. Практически все населенные пункты имеют несанкционированные свалки, кот</w:t>
      </w:r>
      <w:r w:rsidR="00F273B3">
        <w:rPr>
          <w:rFonts w:ascii="Times New Roman" w:hAnsi="Times New Roman"/>
          <w:color w:val="000000"/>
          <w:sz w:val="28"/>
          <w:szCs w:val="28"/>
          <w:lang w:val="ru-RU"/>
        </w:rPr>
        <w:t>орые занимают площадь более 55 процентов</w:t>
      </w:r>
      <w:r w:rsidRPr="00F273B3">
        <w:rPr>
          <w:rFonts w:ascii="Times New Roman" w:hAnsi="Times New Roman"/>
          <w:color w:val="000000"/>
          <w:sz w:val="28"/>
          <w:szCs w:val="28"/>
          <w:lang w:val="ru-RU"/>
        </w:rPr>
        <w:t xml:space="preserve"> от всех выявленных мест захоронения и хр</w:t>
      </w:r>
      <w:r w:rsidRPr="00F273B3">
        <w:rPr>
          <w:rFonts w:ascii="Times New Roman" w:hAnsi="Times New Roman"/>
          <w:color w:val="000000"/>
          <w:sz w:val="28"/>
          <w:szCs w:val="28"/>
          <w:lang w:val="ru-RU"/>
        </w:rPr>
        <w:t>а</w:t>
      </w:r>
      <w:r w:rsidRPr="00F273B3">
        <w:rPr>
          <w:rFonts w:ascii="Times New Roman" w:hAnsi="Times New Roman"/>
          <w:color w:val="000000"/>
          <w:sz w:val="28"/>
          <w:szCs w:val="28"/>
          <w:lang w:val="ru-RU"/>
        </w:rPr>
        <w:t>нения отходов респу</w:t>
      </w:r>
      <w:r w:rsidRPr="00F273B3">
        <w:rPr>
          <w:rFonts w:ascii="Times New Roman" w:hAnsi="Times New Roman"/>
          <w:color w:val="000000"/>
          <w:sz w:val="28"/>
          <w:szCs w:val="28"/>
          <w:lang w:val="ru-RU"/>
        </w:rPr>
        <w:t>б</w:t>
      </w:r>
      <w:r w:rsidRPr="00F273B3">
        <w:rPr>
          <w:rFonts w:ascii="Times New Roman" w:hAnsi="Times New Roman"/>
          <w:color w:val="000000"/>
          <w:sz w:val="28"/>
          <w:szCs w:val="28"/>
          <w:lang w:val="ru-RU"/>
        </w:rPr>
        <w:t>лики</w:t>
      </w:r>
      <w:r w:rsidR="00D133FF" w:rsidRPr="00F273B3">
        <w:rPr>
          <w:rFonts w:ascii="Times New Roman" w:hAnsi="Times New Roman"/>
          <w:color w:val="000000"/>
          <w:sz w:val="28"/>
          <w:szCs w:val="28"/>
          <w:lang w:val="ru-RU"/>
        </w:rPr>
        <w:t xml:space="preserve"> (</w:t>
      </w:r>
      <w:r w:rsidR="00F273B3">
        <w:rPr>
          <w:rFonts w:ascii="Times New Roman" w:hAnsi="Times New Roman"/>
          <w:color w:val="000000"/>
          <w:sz w:val="28"/>
          <w:szCs w:val="28"/>
          <w:lang w:val="ru-RU"/>
        </w:rPr>
        <w:t>р</w:t>
      </w:r>
      <w:r w:rsidR="00D133FF" w:rsidRPr="00F273B3">
        <w:rPr>
          <w:rFonts w:ascii="Times New Roman" w:hAnsi="Times New Roman"/>
          <w:color w:val="000000"/>
          <w:sz w:val="28"/>
          <w:szCs w:val="28"/>
          <w:lang w:val="ru-RU"/>
        </w:rPr>
        <w:t>ис. 10.3</w:t>
      </w:r>
      <w:r w:rsidR="00E80AD3" w:rsidRPr="00F273B3">
        <w:rPr>
          <w:rFonts w:ascii="Times New Roman" w:hAnsi="Times New Roman"/>
          <w:color w:val="000000"/>
          <w:sz w:val="28"/>
          <w:szCs w:val="28"/>
          <w:lang w:val="ru-RU"/>
        </w:rPr>
        <w:t>)</w:t>
      </w:r>
      <w:r w:rsidRPr="00F273B3">
        <w:rPr>
          <w:rFonts w:ascii="Times New Roman" w:hAnsi="Times New Roman"/>
          <w:color w:val="000000"/>
          <w:sz w:val="28"/>
          <w:szCs w:val="28"/>
          <w:lang w:val="ru-RU"/>
        </w:rPr>
        <w:t>.</w:t>
      </w:r>
    </w:p>
    <w:p w:rsidR="00324D9E" w:rsidRPr="00F273B3" w:rsidRDefault="00324D9E" w:rsidP="00514428">
      <w:pPr>
        <w:pStyle w:val="afb"/>
        <w:rPr>
          <w:rFonts w:ascii="Times New Roman" w:hAnsi="Times New Roman"/>
          <w:color w:val="000000"/>
          <w:sz w:val="16"/>
          <w:szCs w:val="16"/>
          <w:lang w:val="ru-RU"/>
        </w:rPr>
      </w:pPr>
    </w:p>
    <w:p w:rsidR="00E80AD3" w:rsidRPr="00202FD8" w:rsidRDefault="0050086E" w:rsidP="00324D9E">
      <w:pPr>
        <w:tabs>
          <w:tab w:val="left" w:pos="9214"/>
        </w:tabs>
        <w:ind w:firstLine="709"/>
        <w:jc w:val="center"/>
      </w:pPr>
      <w:r>
        <w:rPr>
          <w:noProof/>
        </w:rPr>
        <w:drawing>
          <wp:inline distT="0" distB="0" distL="0" distR="0">
            <wp:extent cx="3438525" cy="2590800"/>
            <wp:effectExtent l="19050" t="0" r="9525" b="0"/>
            <wp:docPr id="24" name="Рисунок 24" descr="mp-pressy-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p-pressy-23"/>
                    <pic:cNvPicPr>
                      <a:picLocks noChangeAspect="1" noChangeArrowheads="1"/>
                    </pic:cNvPicPr>
                  </pic:nvPicPr>
                  <pic:blipFill>
                    <a:blip r:embed="rId36" cstate="print"/>
                    <a:srcRect/>
                    <a:stretch>
                      <a:fillRect/>
                    </a:stretch>
                  </pic:blipFill>
                  <pic:spPr bwMode="auto">
                    <a:xfrm>
                      <a:off x="0" y="0"/>
                      <a:ext cx="3438525" cy="2590800"/>
                    </a:xfrm>
                    <a:prstGeom prst="rect">
                      <a:avLst/>
                    </a:prstGeom>
                    <a:noFill/>
                    <a:ln w="9525">
                      <a:noFill/>
                      <a:miter lim="800000"/>
                      <a:headEnd/>
                      <a:tailEnd/>
                    </a:ln>
                  </pic:spPr>
                </pic:pic>
              </a:graphicData>
            </a:graphic>
          </wp:inline>
        </w:drawing>
      </w:r>
    </w:p>
    <w:p w:rsidR="00E80AD3" w:rsidRPr="00202FD8" w:rsidRDefault="00E80AD3" w:rsidP="00E80AD3">
      <w:pPr>
        <w:pStyle w:val="afb"/>
        <w:jc w:val="center"/>
        <w:rPr>
          <w:rFonts w:ascii="Times New Roman" w:hAnsi="Times New Roman"/>
          <w:color w:val="000000"/>
          <w:sz w:val="24"/>
          <w:szCs w:val="24"/>
          <w:lang w:val="ru-RU"/>
        </w:rPr>
      </w:pPr>
    </w:p>
    <w:p w:rsidR="00E80AD3" w:rsidRPr="00202FD8" w:rsidRDefault="00D133FF" w:rsidP="00E80AD3">
      <w:pPr>
        <w:pStyle w:val="afb"/>
        <w:jc w:val="center"/>
        <w:rPr>
          <w:rFonts w:ascii="Times New Roman" w:hAnsi="Times New Roman"/>
          <w:color w:val="000000"/>
          <w:sz w:val="24"/>
          <w:szCs w:val="24"/>
          <w:lang w:val="ru-RU"/>
        </w:rPr>
      </w:pPr>
      <w:r>
        <w:rPr>
          <w:rFonts w:ascii="Times New Roman" w:hAnsi="Times New Roman"/>
          <w:color w:val="000000"/>
          <w:sz w:val="24"/>
          <w:szCs w:val="24"/>
          <w:lang w:val="ru-RU"/>
        </w:rPr>
        <w:t>Рис. 10.3</w:t>
      </w:r>
      <w:r w:rsidR="00E80AD3" w:rsidRPr="00202FD8">
        <w:rPr>
          <w:rFonts w:ascii="Times New Roman" w:hAnsi="Times New Roman"/>
          <w:color w:val="000000"/>
          <w:sz w:val="24"/>
          <w:szCs w:val="24"/>
          <w:lang w:val="ru-RU"/>
        </w:rPr>
        <w:t xml:space="preserve"> Несанкционированные свалки Республики Тыва (2017</w:t>
      </w:r>
      <w:r w:rsidR="00F273B3">
        <w:rPr>
          <w:rFonts w:ascii="Times New Roman" w:hAnsi="Times New Roman"/>
          <w:color w:val="000000"/>
          <w:sz w:val="24"/>
          <w:szCs w:val="24"/>
          <w:lang w:val="ru-RU"/>
        </w:rPr>
        <w:t xml:space="preserve"> </w:t>
      </w:r>
      <w:r w:rsidR="00E80AD3" w:rsidRPr="00202FD8">
        <w:rPr>
          <w:rFonts w:ascii="Times New Roman" w:hAnsi="Times New Roman"/>
          <w:color w:val="000000"/>
          <w:sz w:val="24"/>
          <w:szCs w:val="24"/>
          <w:lang w:val="ru-RU"/>
        </w:rPr>
        <w:t xml:space="preserve">г.).  </w:t>
      </w:r>
    </w:p>
    <w:p w:rsidR="00D133FF" w:rsidRDefault="00D133FF" w:rsidP="00021D80">
      <w:pPr>
        <w:tabs>
          <w:tab w:val="left" w:pos="9214"/>
        </w:tabs>
        <w:ind w:firstLine="709"/>
        <w:jc w:val="both"/>
      </w:pPr>
    </w:p>
    <w:p w:rsidR="00514428" w:rsidRPr="00F273B3" w:rsidRDefault="009916AD" w:rsidP="00021D80">
      <w:pPr>
        <w:tabs>
          <w:tab w:val="left" w:pos="9214"/>
        </w:tabs>
        <w:ind w:firstLine="709"/>
        <w:jc w:val="both"/>
        <w:rPr>
          <w:sz w:val="28"/>
          <w:szCs w:val="28"/>
        </w:rPr>
      </w:pPr>
      <w:r w:rsidRPr="00F273B3">
        <w:rPr>
          <w:sz w:val="28"/>
          <w:szCs w:val="28"/>
        </w:rPr>
        <w:t>Количество перерабатываемых отходов в г.</w:t>
      </w:r>
      <w:r w:rsidR="00EA0459" w:rsidRPr="00F273B3">
        <w:rPr>
          <w:sz w:val="28"/>
          <w:szCs w:val="28"/>
        </w:rPr>
        <w:t xml:space="preserve"> </w:t>
      </w:r>
      <w:r w:rsidRPr="00F273B3">
        <w:rPr>
          <w:sz w:val="28"/>
          <w:szCs w:val="28"/>
        </w:rPr>
        <w:t>Кызыле в последние годы увел</w:t>
      </w:r>
      <w:r w:rsidRPr="00F273B3">
        <w:rPr>
          <w:sz w:val="28"/>
          <w:szCs w:val="28"/>
        </w:rPr>
        <w:t>и</w:t>
      </w:r>
      <w:r w:rsidRPr="00F273B3">
        <w:rPr>
          <w:sz w:val="28"/>
          <w:szCs w:val="28"/>
        </w:rPr>
        <w:t xml:space="preserve">чилось и составляет более 150 т/год, емкость полигона </w:t>
      </w:r>
      <w:r w:rsidR="00EA0459" w:rsidRPr="00F273B3">
        <w:rPr>
          <w:sz w:val="28"/>
          <w:szCs w:val="28"/>
        </w:rPr>
        <w:t xml:space="preserve">твердых бытовых отходов </w:t>
      </w:r>
      <w:r w:rsidRPr="00F273B3">
        <w:rPr>
          <w:sz w:val="28"/>
          <w:szCs w:val="28"/>
        </w:rPr>
        <w:t>750 тыс. т</w:t>
      </w:r>
      <w:r w:rsidR="005A1647" w:rsidRPr="00F273B3">
        <w:rPr>
          <w:sz w:val="28"/>
          <w:szCs w:val="28"/>
        </w:rPr>
        <w:t>онн</w:t>
      </w:r>
      <w:r w:rsidRPr="00F273B3">
        <w:rPr>
          <w:sz w:val="28"/>
          <w:szCs w:val="28"/>
        </w:rPr>
        <w:t>, в настоящее время он заполнен на 3/4.</w:t>
      </w:r>
      <w:r w:rsidR="00EA0459" w:rsidRPr="00F273B3">
        <w:rPr>
          <w:sz w:val="28"/>
          <w:szCs w:val="28"/>
        </w:rPr>
        <w:t xml:space="preserve"> </w:t>
      </w:r>
      <w:r w:rsidR="009A40DD" w:rsidRPr="00F273B3">
        <w:rPr>
          <w:sz w:val="28"/>
          <w:szCs w:val="28"/>
        </w:rPr>
        <w:t>Прокуратурой г. Кызыла в 2015</w:t>
      </w:r>
      <w:r w:rsidR="00F273B3">
        <w:rPr>
          <w:sz w:val="28"/>
          <w:szCs w:val="28"/>
        </w:rPr>
        <w:t xml:space="preserve"> </w:t>
      </w:r>
      <w:r w:rsidR="009A40DD" w:rsidRPr="00F273B3">
        <w:rPr>
          <w:sz w:val="28"/>
          <w:szCs w:val="28"/>
        </w:rPr>
        <w:t>г</w:t>
      </w:r>
      <w:r w:rsidR="00F273B3">
        <w:rPr>
          <w:sz w:val="28"/>
          <w:szCs w:val="28"/>
        </w:rPr>
        <w:t>оду</w:t>
      </w:r>
      <w:r w:rsidR="009A40DD" w:rsidRPr="00F273B3">
        <w:rPr>
          <w:sz w:val="28"/>
          <w:szCs w:val="28"/>
        </w:rPr>
        <w:t xml:space="preserve"> в рамках заявленного иска к </w:t>
      </w:r>
      <w:r w:rsidR="00F273B3">
        <w:rPr>
          <w:sz w:val="28"/>
          <w:szCs w:val="28"/>
        </w:rPr>
        <w:t>м</w:t>
      </w:r>
      <w:r w:rsidR="009A40DD" w:rsidRPr="00F273B3">
        <w:rPr>
          <w:sz w:val="28"/>
          <w:szCs w:val="28"/>
        </w:rPr>
        <w:t>эрии г.</w:t>
      </w:r>
      <w:r w:rsidR="0008400C" w:rsidRPr="00F273B3">
        <w:rPr>
          <w:sz w:val="28"/>
          <w:szCs w:val="28"/>
        </w:rPr>
        <w:t xml:space="preserve"> </w:t>
      </w:r>
      <w:r w:rsidR="009A40DD" w:rsidRPr="00F273B3">
        <w:rPr>
          <w:sz w:val="28"/>
          <w:szCs w:val="28"/>
        </w:rPr>
        <w:t>Кызыла о строительстве полигона дополнительно предъявлены требования об устранении нарушений природоохра</w:t>
      </w:r>
      <w:r w:rsidR="009A40DD" w:rsidRPr="00F273B3">
        <w:rPr>
          <w:sz w:val="28"/>
          <w:szCs w:val="28"/>
        </w:rPr>
        <w:t>н</w:t>
      </w:r>
      <w:r w:rsidR="009A40DD" w:rsidRPr="00F273B3">
        <w:rPr>
          <w:sz w:val="28"/>
          <w:szCs w:val="28"/>
        </w:rPr>
        <w:t>ного законодательства путем прекращения деятельности самого полигона твердых бытовых отходов и проведения его рекультивации, поскольку полигон твердых б</w:t>
      </w:r>
      <w:r w:rsidR="009A40DD" w:rsidRPr="00F273B3">
        <w:rPr>
          <w:sz w:val="28"/>
          <w:szCs w:val="28"/>
        </w:rPr>
        <w:t>ы</w:t>
      </w:r>
      <w:r w:rsidR="009A40DD" w:rsidRPr="00F273B3">
        <w:rPr>
          <w:sz w:val="28"/>
          <w:szCs w:val="28"/>
        </w:rPr>
        <w:t xml:space="preserve">товых отходов </w:t>
      </w:r>
      <w:r w:rsidR="00EA0459" w:rsidRPr="00F273B3">
        <w:rPr>
          <w:sz w:val="28"/>
          <w:szCs w:val="28"/>
        </w:rPr>
        <w:t xml:space="preserve">г. Кызыла </w:t>
      </w:r>
      <w:r w:rsidR="009A40DD" w:rsidRPr="00F273B3">
        <w:rPr>
          <w:sz w:val="28"/>
          <w:szCs w:val="28"/>
        </w:rPr>
        <w:t xml:space="preserve">содержится в неудовлетворительном состоянии. </w:t>
      </w:r>
      <w:r w:rsidR="00B819A7" w:rsidRPr="00F273B3">
        <w:rPr>
          <w:sz w:val="28"/>
          <w:szCs w:val="28"/>
        </w:rPr>
        <w:t>В соо</w:t>
      </w:r>
      <w:r w:rsidR="00B819A7" w:rsidRPr="00F273B3">
        <w:rPr>
          <w:sz w:val="28"/>
          <w:szCs w:val="28"/>
        </w:rPr>
        <w:t>т</w:t>
      </w:r>
      <w:r w:rsidR="00B819A7" w:rsidRPr="00F273B3">
        <w:rPr>
          <w:sz w:val="28"/>
          <w:szCs w:val="28"/>
        </w:rPr>
        <w:t>ветствии с обоснованным обращением, подготовленным мэрией г. Кызыла под ко</w:t>
      </w:r>
      <w:r w:rsidR="00B819A7" w:rsidRPr="00F273B3">
        <w:rPr>
          <w:sz w:val="28"/>
          <w:szCs w:val="28"/>
        </w:rPr>
        <w:t>н</w:t>
      </w:r>
      <w:r w:rsidR="00B819A7" w:rsidRPr="00F273B3">
        <w:rPr>
          <w:sz w:val="28"/>
          <w:szCs w:val="28"/>
        </w:rPr>
        <w:t xml:space="preserve">тролем Минприроды </w:t>
      </w:r>
      <w:r w:rsidR="00F273B3">
        <w:rPr>
          <w:sz w:val="28"/>
          <w:szCs w:val="28"/>
        </w:rPr>
        <w:t>Республики Тыва</w:t>
      </w:r>
      <w:r w:rsidR="00B819A7" w:rsidRPr="00F273B3">
        <w:rPr>
          <w:sz w:val="28"/>
          <w:szCs w:val="28"/>
        </w:rPr>
        <w:t>, о</w:t>
      </w:r>
      <w:r w:rsidR="0059303A" w:rsidRPr="00F273B3">
        <w:rPr>
          <w:sz w:val="28"/>
          <w:szCs w:val="28"/>
        </w:rPr>
        <w:t>пределением Кызылского городского суда Республики Тыва от 23 марта 2017</w:t>
      </w:r>
      <w:r w:rsidR="00F273B3">
        <w:rPr>
          <w:sz w:val="28"/>
          <w:szCs w:val="28"/>
        </w:rPr>
        <w:t xml:space="preserve"> </w:t>
      </w:r>
      <w:r w:rsidR="0059303A" w:rsidRPr="00F273B3">
        <w:rPr>
          <w:sz w:val="28"/>
          <w:szCs w:val="28"/>
        </w:rPr>
        <w:t xml:space="preserve">г. </w:t>
      </w:r>
      <w:r w:rsidR="00B819A7" w:rsidRPr="00F273B3">
        <w:rPr>
          <w:sz w:val="28"/>
          <w:szCs w:val="28"/>
        </w:rPr>
        <w:t xml:space="preserve">закрытие и рекультивация полигона твердых бытовых отходов г. Кызыла были отсрочены до 2019 года. </w:t>
      </w:r>
    </w:p>
    <w:p w:rsidR="00514428" w:rsidRPr="00F273B3" w:rsidRDefault="00514428" w:rsidP="00021D80">
      <w:pPr>
        <w:tabs>
          <w:tab w:val="left" w:pos="9214"/>
        </w:tabs>
        <w:ind w:firstLine="709"/>
        <w:jc w:val="both"/>
        <w:rPr>
          <w:sz w:val="28"/>
          <w:szCs w:val="28"/>
        </w:rPr>
      </w:pPr>
      <w:r w:rsidRPr="00F273B3">
        <w:rPr>
          <w:sz w:val="28"/>
          <w:szCs w:val="28"/>
        </w:rPr>
        <w:t>М</w:t>
      </w:r>
      <w:r w:rsidR="00EA0459" w:rsidRPr="00F273B3">
        <w:rPr>
          <w:sz w:val="28"/>
          <w:szCs w:val="28"/>
        </w:rPr>
        <w:t>эри</w:t>
      </w:r>
      <w:r w:rsidRPr="00F273B3">
        <w:rPr>
          <w:sz w:val="28"/>
          <w:szCs w:val="28"/>
        </w:rPr>
        <w:t>ей г. Кызыла в 2017</w:t>
      </w:r>
      <w:r w:rsidR="00F273B3">
        <w:rPr>
          <w:sz w:val="28"/>
          <w:szCs w:val="28"/>
        </w:rPr>
        <w:t xml:space="preserve"> </w:t>
      </w:r>
      <w:r w:rsidR="00EA0459" w:rsidRPr="00F273B3">
        <w:rPr>
          <w:sz w:val="28"/>
          <w:szCs w:val="28"/>
        </w:rPr>
        <w:t>г</w:t>
      </w:r>
      <w:r w:rsidR="00F273B3">
        <w:rPr>
          <w:sz w:val="28"/>
          <w:szCs w:val="28"/>
        </w:rPr>
        <w:t>оду</w:t>
      </w:r>
      <w:r w:rsidR="00EA0459" w:rsidRPr="00F273B3">
        <w:rPr>
          <w:sz w:val="28"/>
          <w:szCs w:val="28"/>
        </w:rPr>
        <w:t xml:space="preserve"> </w:t>
      </w:r>
      <w:r w:rsidRPr="00F273B3">
        <w:rPr>
          <w:sz w:val="28"/>
          <w:szCs w:val="28"/>
        </w:rPr>
        <w:t xml:space="preserve">завершена разработка </w:t>
      </w:r>
      <w:r w:rsidR="00EA0459" w:rsidRPr="00F273B3">
        <w:rPr>
          <w:sz w:val="28"/>
          <w:szCs w:val="28"/>
        </w:rPr>
        <w:t>проектно-сметной док</w:t>
      </w:r>
      <w:r w:rsidR="00EA0459" w:rsidRPr="00F273B3">
        <w:rPr>
          <w:sz w:val="28"/>
          <w:szCs w:val="28"/>
        </w:rPr>
        <w:t>у</w:t>
      </w:r>
      <w:r w:rsidR="00EA0459" w:rsidRPr="00F273B3">
        <w:rPr>
          <w:sz w:val="28"/>
          <w:szCs w:val="28"/>
        </w:rPr>
        <w:t>ментации на строительство нового межмуниципального полигона для размещения твердых коммунальных отходов г. Кы</w:t>
      </w:r>
      <w:r w:rsidR="00B819A7" w:rsidRPr="00F273B3">
        <w:rPr>
          <w:sz w:val="28"/>
          <w:szCs w:val="28"/>
        </w:rPr>
        <w:t>зыла и пгт. Каа-Хем.</w:t>
      </w:r>
      <w:r w:rsidRPr="00F273B3">
        <w:rPr>
          <w:sz w:val="28"/>
          <w:szCs w:val="28"/>
        </w:rPr>
        <w:t xml:space="preserve"> Согласно проекту на терр</w:t>
      </w:r>
      <w:r w:rsidRPr="00F273B3">
        <w:rPr>
          <w:sz w:val="28"/>
          <w:szCs w:val="28"/>
        </w:rPr>
        <w:t>и</w:t>
      </w:r>
      <w:r w:rsidRPr="00F273B3">
        <w:rPr>
          <w:sz w:val="28"/>
          <w:szCs w:val="28"/>
        </w:rPr>
        <w:t>тории нового полигона будут размещаться комплексы обработки и сортировки тве</w:t>
      </w:r>
      <w:r w:rsidRPr="00F273B3">
        <w:rPr>
          <w:sz w:val="28"/>
          <w:szCs w:val="28"/>
        </w:rPr>
        <w:t>р</w:t>
      </w:r>
      <w:r w:rsidRPr="00F273B3">
        <w:rPr>
          <w:sz w:val="28"/>
          <w:szCs w:val="28"/>
        </w:rPr>
        <w:t>дых коммунальных отходов.</w:t>
      </w:r>
    </w:p>
    <w:p w:rsidR="00563151" w:rsidRPr="00F273B3" w:rsidRDefault="00514428" w:rsidP="00021D80">
      <w:pPr>
        <w:tabs>
          <w:tab w:val="left" w:pos="9214"/>
        </w:tabs>
        <w:ind w:firstLine="709"/>
        <w:jc w:val="both"/>
        <w:rPr>
          <w:sz w:val="28"/>
          <w:szCs w:val="28"/>
        </w:rPr>
      </w:pPr>
      <w:r w:rsidRPr="00F273B3">
        <w:rPr>
          <w:sz w:val="28"/>
          <w:szCs w:val="28"/>
        </w:rPr>
        <w:t>Министерством природных ресурсов и экологии Республики Тыва в 2017 году были внесены изменения в</w:t>
      </w:r>
      <w:r w:rsidR="00D16C76" w:rsidRPr="00F273B3">
        <w:rPr>
          <w:sz w:val="28"/>
          <w:szCs w:val="28"/>
        </w:rPr>
        <w:t xml:space="preserve"> статью 4 </w:t>
      </w:r>
      <w:r w:rsidRPr="00F273B3">
        <w:rPr>
          <w:sz w:val="28"/>
          <w:szCs w:val="28"/>
        </w:rPr>
        <w:t>закон</w:t>
      </w:r>
      <w:r w:rsidR="00D16C76" w:rsidRPr="00F273B3">
        <w:rPr>
          <w:sz w:val="28"/>
          <w:szCs w:val="28"/>
        </w:rPr>
        <w:t>а</w:t>
      </w:r>
      <w:r w:rsidRPr="00F273B3">
        <w:rPr>
          <w:sz w:val="28"/>
          <w:szCs w:val="28"/>
        </w:rPr>
        <w:t xml:space="preserve"> Республики Тыва </w:t>
      </w:r>
      <w:r w:rsidR="00772D95" w:rsidRPr="00F273B3">
        <w:rPr>
          <w:sz w:val="28"/>
          <w:szCs w:val="28"/>
        </w:rPr>
        <w:t>«</w:t>
      </w:r>
      <w:r w:rsidRPr="00F273B3">
        <w:rPr>
          <w:sz w:val="28"/>
          <w:szCs w:val="28"/>
        </w:rPr>
        <w:t>Об отходах прои</w:t>
      </w:r>
      <w:r w:rsidRPr="00F273B3">
        <w:rPr>
          <w:sz w:val="28"/>
          <w:szCs w:val="28"/>
        </w:rPr>
        <w:t>з</w:t>
      </w:r>
      <w:r w:rsidRPr="00F273B3">
        <w:rPr>
          <w:sz w:val="28"/>
          <w:szCs w:val="28"/>
        </w:rPr>
        <w:t>водства и потребления</w:t>
      </w:r>
      <w:r w:rsidR="00747B0D" w:rsidRPr="00F273B3">
        <w:rPr>
          <w:sz w:val="28"/>
          <w:szCs w:val="28"/>
        </w:rPr>
        <w:t xml:space="preserve"> в Республике Тыва</w:t>
      </w:r>
      <w:r w:rsidR="00772D95" w:rsidRPr="00F273B3">
        <w:rPr>
          <w:sz w:val="28"/>
          <w:szCs w:val="28"/>
        </w:rPr>
        <w:t>»</w:t>
      </w:r>
      <w:r w:rsidR="00747B0D" w:rsidRPr="00F273B3">
        <w:rPr>
          <w:sz w:val="28"/>
          <w:szCs w:val="28"/>
        </w:rPr>
        <w:t xml:space="preserve"> </w:t>
      </w:r>
      <w:r w:rsidR="00747B0D" w:rsidRPr="00F273B3">
        <w:rPr>
          <w:spacing w:val="2"/>
          <w:sz w:val="28"/>
          <w:szCs w:val="28"/>
          <w:shd w:val="clear" w:color="auto" w:fill="FFFFFF"/>
        </w:rPr>
        <w:t>от 29 декабря 2004 г</w:t>
      </w:r>
      <w:r w:rsidR="00F273B3">
        <w:rPr>
          <w:spacing w:val="2"/>
          <w:sz w:val="28"/>
          <w:szCs w:val="28"/>
          <w:shd w:val="clear" w:color="auto" w:fill="FFFFFF"/>
        </w:rPr>
        <w:t>.</w:t>
      </w:r>
      <w:r w:rsidR="00747B0D" w:rsidRPr="00F273B3">
        <w:rPr>
          <w:spacing w:val="2"/>
          <w:sz w:val="28"/>
          <w:szCs w:val="28"/>
          <w:shd w:val="clear" w:color="auto" w:fill="FFFFFF"/>
        </w:rPr>
        <w:t xml:space="preserve"> </w:t>
      </w:r>
      <w:r w:rsidR="00F273B3">
        <w:rPr>
          <w:spacing w:val="2"/>
          <w:sz w:val="28"/>
          <w:szCs w:val="28"/>
          <w:shd w:val="clear" w:color="auto" w:fill="FFFFFF"/>
        </w:rPr>
        <w:t>№</w:t>
      </w:r>
      <w:r w:rsidR="00747B0D" w:rsidRPr="00F273B3">
        <w:rPr>
          <w:spacing w:val="2"/>
          <w:sz w:val="28"/>
          <w:szCs w:val="28"/>
          <w:shd w:val="clear" w:color="auto" w:fill="FFFFFF"/>
        </w:rPr>
        <w:t xml:space="preserve"> 1101 ВХ-I</w:t>
      </w:r>
      <w:r w:rsidRPr="00F273B3">
        <w:rPr>
          <w:sz w:val="28"/>
          <w:szCs w:val="28"/>
        </w:rPr>
        <w:t>, к</w:t>
      </w:r>
      <w:r w:rsidRPr="00F273B3">
        <w:rPr>
          <w:sz w:val="28"/>
          <w:szCs w:val="28"/>
        </w:rPr>
        <w:t>а</w:t>
      </w:r>
      <w:r w:rsidRPr="00F273B3">
        <w:rPr>
          <w:sz w:val="28"/>
          <w:szCs w:val="28"/>
        </w:rPr>
        <w:t xml:space="preserve">сающиеся </w:t>
      </w:r>
      <w:r w:rsidR="00D16C76" w:rsidRPr="00F273B3">
        <w:rPr>
          <w:sz w:val="28"/>
          <w:szCs w:val="28"/>
        </w:rPr>
        <w:t>распределения полномочий среди</w:t>
      </w:r>
      <w:r w:rsidRPr="00F273B3">
        <w:rPr>
          <w:sz w:val="28"/>
          <w:szCs w:val="28"/>
        </w:rPr>
        <w:t xml:space="preserve"> орган</w:t>
      </w:r>
      <w:r w:rsidR="00D16C76" w:rsidRPr="00F273B3">
        <w:rPr>
          <w:sz w:val="28"/>
          <w:szCs w:val="28"/>
        </w:rPr>
        <w:t>ов</w:t>
      </w:r>
      <w:r w:rsidRPr="00F273B3">
        <w:rPr>
          <w:sz w:val="28"/>
          <w:szCs w:val="28"/>
        </w:rPr>
        <w:t xml:space="preserve"> исполнительной власти Ре</w:t>
      </w:r>
      <w:r w:rsidRPr="00F273B3">
        <w:rPr>
          <w:sz w:val="28"/>
          <w:szCs w:val="28"/>
        </w:rPr>
        <w:t>с</w:t>
      </w:r>
      <w:r w:rsidRPr="00F273B3">
        <w:rPr>
          <w:sz w:val="28"/>
          <w:szCs w:val="28"/>
        </w:rPr>
        <w:lastRenderedPageBreak/>
        <w:t>публики Тыва полномочий в области обращения с отходами, в том числе с тверд</w:t>
      </w:r>
      <w:r w:rsidRPr="00F273B3">
        <w:rPr>
          <w:sz w:val="28"/>
          <w:szCs w:val="28"/>
        </w:rPr>
        <w:t>ы</w:t>
      </w:r>
      <w:r w:rsidRPr="00F273B3">
        <w:rPr>
          <w:sz w:val="28"/>
          <w:szCs w:val="28"/>
        </w:rPr>
        <w:t>ми коммунальными отходами, на территории Республики Тыва. В соо</w:t>
      </w:r>
      <w:r w:rsidRPr="00F273B3">
        <w:rPr>
          <w:sz w:val="28"/>
          <w:szCs w:val="28"/>
        </w:rPr>
        <w:t>т</w:t>
      </w:r>
      <w:r w:rsidRPr="00F273B3">
        <w:rPr>
          <w:sz w:val="28"/>
          <w:szCs w:val="28"/>
        </w:rPr>
        <w:t xml:space="preserve">ветствии с установленными полномочиями в </w:t>
      </w:r>
      <w:r w:rsidR="00D16C76" w:rsidRPr="00F273B3">
        <w:rPr>
          <w:sz w:val="28"/>
          <w:szCs w:val="28"/>
        </w:rPr>
        <w:t>2017</w:t>
      </w:r>
      <w:r w:rsidRPr="00F273B3">
        <w:rPr>
          <w:sz w:val="28"/>
          <w:szCs w:val="28"/>
        </w:rPr>
        <w:t xml:space="preserve"> год</w:t>
      </w:r>
      <w:r w:rsidR="00D16C76" w:rsidRPr="00F273B3">
        <w:rPr>
          <w:sz w:val="28"/>
          <w:szCs w:val="28"/>
        </w:rPr>
        <w:t>у Министерством природных ресурсов и экологии Республики Тыва начата работка региональной государственной програ</w:t>
      </w:r>
      <w:r w:rsidR="00D16C76" w:rsidRPr="00F273B3">
        <w:rPr>
          <w:sz w:val="28"/>
          <w:szCs w:val="28"/>
        </w:rPr>
        <w:t>м</w:t>
      </w:r>
      <w:r w:rsidR="00D16C76" w:rsidRPr="00F273B3">
        <w:rPr>
          <w:sz w:val="28"/>
          <w:szCs w:val="28"/>
        </w:rPr>
        <w:t xml:space="preserve">мы </w:t>
      </w:r>
      <w:r w:rsidR="00564FB8" w:rsidRPr="00F273B3">
        <w:rPr>
          <w:sz w:val="28"/>
          <w:szCs w:val="28"/>
        </w:rPr>
        <w:t>в области обращения</w:t>
      </w:r>
      <w:r w:rsidR="00D16C76" w:rsidRPr="00F273B3">
        <w:rPr>
          <w:sz w:val="28"/>
          <w:szCs w:val="28"/>
        </w:rPr>
        <w:t xml:space="preserve"> с отходами, втом числе с твердыми коммунальными, в Республике Тыва, Министерством строительства и жилищно-коммунального хозя</w:t>
      </w:r>
      <w:r w:rsidR="00D16C76" w:rsidRPr="00F273B3">
        <w:rPr>
          <w:sz w:val="28"/>
          <w:szCs w:val="28"/>
        </w:rPr>
        <w:t>й</w:t>
      </w:r>
      <w:r w:rsidR="00D16C76" w:rsidRPr="00F273B3">
        <w:rPr>
          <w:sz w:val="28"/>
          <w:szCs w:val="28"/>
        </w:rPr>
        <w:t>ства Республики Тыва – разработка нормативно-правовых актов для выбора реги</w:t>
      </w:r>
      <w:r w:rsidR="00D16C76" w:rsidRPr="00F273B3">
        <w:rPr>
          <w:sz w:val="28"/>
          <w:szCs w:val="28"/>
        </w:rPr>
        <w:t>о</w:t>
      </w:r>
      <w:r w:rsidR="00D16C76" w:rsidRPr="00F273B3">
        <w:rPr>
          <w:sz w:val="28"/>
          <w:szCs w:val="28"/>
        </w:rPr>
        <w:t>нального оператора по обращению с отходами на территории Республики Тыва, Службой по тарифам Республики Тыва - расчет единого тарифа на сбор и транспо</w:t>
      </w:r>
      <w:r w:rsidR="00D16C76" w:rsidRPr="00F273B3">
        <w:rPr>
          <w:sz w:val="28"/>
          <w:szCs w:val="28"/>
        </w:rPr>
        <w:t>р</w:t>
      </w:r>
      <w:r w:rsidR="00D16C76" w:rsidRPr="00F273B3">
        <w:rPr>
          <w:sz w:val="28"/>
          <w:szCs w:val="28"/>
        </w:rPr>
        <w:t>тировку тве</w:t>
      </w:r>
      <w:r w:rsidR="00D16C76" w:rsidRPr="00F273B3">
        <w:rPr>
          <w:sz w:val="28"/>
          <w:szCs w:val="28"/>
        </w:rPr>
        <w:t>р</w:t>
      </w:r>
      <w:r w:rsidR="00D16C76" w:rsidRPr="00F273B3">
        <w:rPr>
          <w:sz w:val="28"/>
          <w:szCs w:val="28"/>
        </w:rPr>
        <w:t>дых коммунальных отходов на территории Республики Тыва.</w:t>
      </w:r>
      <w:r w:rsidR="00563151" w:rsidRPr="00F273B3">
        <w:rPr>
          <w:sz w:val="28"/>
          <w:szCs w:val="28"/>
        </w:rPr>
        <w:t xml:space="preserve"> В 2018 году Министерством строительства и жилищно-коммунального хозяйства Респу</w:t>
      </w:r>
      <w:r w:rsidR="00563151" w:rsidRPr="00F273B3">
        <w:rPr>
          <w:sz w:val="28"/>
          <w:szCs w:val="28"/>
        </w:rPr>
        <w:t>б</w:t>
      </w:r>
      <w:r w:rsidR="00563151" w:rsidRPr="00F273B3">
        <w:rPr>
          <w:sz w:val="28"/>
          <w:szCs w:val="28"/>
        </w:rPr>
        <w:t>лики Тыва на конкурсной основе будет выбран региональный оператор по обращ</w:t>
      </w:r>
      <w:r w:rsidR="00563151" w:rsidRPr="00F273B3">
        <w:rPr>
          <w:sz w:val="28"/>
          <w:szCs w:val="28"/>
        </w:rPr>
        <w:t>е</w:t>
      </w:r>
      <w:r w:rsidR="00563151" w:rsidRPr="00F273B3">
        <w:rPr>
          <w:sz w:val="28"/>
          <w:szCs w:val="28"/>
        </w:rPr>
        <w:t>нию с о</w:t>
      </w:r>
      <w:r w:rsidR="00563151" w:rsidRPr="00F273B3">
        <w:rPr>
          <w:sz w:val="28"/>
          <w:szCs w:val="28"/>
        </w:rPr>
        <w:t>т</w:t>
      </w:r>
      <w:r w:rsidR="00563151" w:rsidRPr="00F273B3">
        <w:rPr>
          <w:sz w:val="28"/>
          <w:szCs w:val="28"/>
        </w:rPr>
        <w:t>ходами на территории Республики Тыва.</w:t>
      </w:r>
    </w:p>
    <w:p w:rsidR="00564FB8" w:rsidRPr="00F273B3" w:rsidRDefault="00564FB8" w:rsidP="00021D80">
      <w:pPr>
        <w:tabs>
          <w:tab w:val="left" w:pos="9214"/>
        </w:tabs>
        <w:ind w:firstLine="709"/>
        <w:jc w:val="both"/>
        <w:rPr>
          <w:sz w:val="28"/>
          <w:szCs w:val="28"/>
        </w:rPr>
      </w:pPr>
      <w:r w:rsidRPr="00F273B3">
        <w:rPr>
          <w:sz w:val="28"/>
          <w:szCs w:val="28"/>
        </w:rPr>
        <w:t>В региональной государственной программе в области обращения с отходами, втом числе с твердыми коммунальными, в Республике Тыва Министерством пр</w:t>
      </w:r>
      <w:r w:rsidRPr="00F273B3">
        <w:rPr>
          <w:sz w:val="28"/>
          <w:szCs w:val="28"/>
        </w:rPr>
        <w:t>и</w:t>
      </w:r>
      <w:r w:rsidRPr="00F273B3">
        <w:rPr>
          <w:sz w:val="28"/>
          <w:szCs w:val="28"/>
        </w:rPr>
        <w:t xml:space="preserve">родных ресурсов и экологии Республики Тыва </w:t>
      </w:r>
      <w:r w:rsidR="00747B0D" w:rsidRPr="00F273B3">
        <w:rPr>
          <w:sz w:val="28"/>
          <w:szCs w:val="28"/>
        </w:rPr>
        <w:t>предусматриваются</w:t>
      </w:r>
      <w:r w:rsidRPr="00F273B3">
        <w:rPr>
          <w:sz w:val="28"/>
          <w:szCs w:val="28"/>
        </w:rPr>
        <w:t xml:space="preserve"> основные мер</w:t>
      </w:r>
      <w:r w:rsidRPr="00F273B3">
        <w:rPr>
          <w:sz w:val="28"/>
          <w:szCs w:val="28"/>
        </w:rPr>
        <w:t>о</w:t>
      </w:r>
      <w:r w:rsidRPr="00F273B3">
        <w:rPr>
          <w:sz w:val="28"/>
          <w:szCs w:val="28"/>
        </w:rPr>
        <w:t>приятия</w:t>
      </w:r>
      <w:r w:rsidR="00747B0D" w:rsidRPr="00F273B3">
        <w:rPr>
          <w:sz w:val="28"/>
          <w:szCs w:val="28"/>
        </w:rPr>
        <w:t xml:space="preserve"> по формированию системы обращ</w:t>
      </w:r>
      <w:r w:rsidR="00747B0D" w:rsidRPr="00F273B3">
        <w:rPr>
          <w:sz w:val="28"/>
          <w:szCs w:val="28"/>
        </w:rPr>
        <w:t>е</w:t>
      </w:r>
      <w:r w:rsidR="00747B0D" w:rsidRPr="00F273B3">
        <w:rPr>
          <w:sz w:val="28"/>
          <w:szCs w:val="28"/>
        </w:rPr>
        <w:t>ния с отходами: строительство объектов по переработке, сортировке и размещению твердых коммунальных отходов, прио</w:t>
      </w:r>
      <w:r w:rsidR="00747B0D" w:rsidRPr="00F273B3">
        <w:rPr>
          <w:sz w:val="28"/>
          <w:szCs w:val="28"/>
        </w:rPr>
        <w:t>б</w:t>
      </w:r>
      <w:r w:rsidR="00747B0D" w:rsidRPr="00F273B3">
        <w:rPr>
          <w:sz w:val="28"/>
          <w:szCs w:val="28"/>
        </w:rPr>
        <w:t>ретение специализированных контейнеров для осуществления раздельного сбора твердых коммунальных отходов, приобретение специализированной техники и т.д.</w:t>
      </w:r>
      <w:r w:rsidRPr="00F273B3">
        <w:rPr>
          <w:sz w:val="28"/>
          <w:szCs w:val="28"/>
        </w:rPr>
        <w:t xml:space="preserve"> </w:t>
      </w:r>
    </w:p>
    <w:p w:rsidR="00DD2021" w:rsidRPr="00F273B3" w:rsidRDefault="00564FB8" w:rsidP="00DD2021">
      <w:pPr>
        <w:pStyle w:val="aff4"/>
        <w:autoSpaceDE w:val="0"/>
        <w:autoSpaceDN w:val="0"/>
        <w:adjustRightInd w:val="0"/>
        <w:ind w:left="0"/>
        <w:rPr>
          <w:sz w:val="28"/>
          <w:szCs w:val="28"/>
        </w:rPr>
      </w:pPr>
      <w:r w:rsidRPr="00F273B3">
        <w:rPr>
          <w:sz w:val="28"/>
          <w:szCs w:val="28"/>
        </w:rPr>
        <w:t>О</w:t>
      </w:r>
      <w:r w:rsidR="00DD2021" w:rsidRPr="00F273B3">
        <w:rPr>
          <w:sz w:val="28"/>
          <w:szCs w:val="28"/>
        </w:rPr>
        <w:t>дним из объектов накопленного экологического ущерба на территории Ре</w:t>
      </w:r>
      <w:r w:rsidR="00DD2021" w:rsidRPr="00F273B3">
        <w:rPr>
          <w:sz w:val="28"/>
          <w:szCs w:val="28"/>
        </w:rPr>
        <w:t>с</w:t>
      </w:r>
      <w:r w:rsidR="00DD2021" w:rsidRPr="00F273B3">
        <w:rPr>
          <w:sz w:val="28"/>
          <w:szCs w:val="28"/>
        </w:rPr>
        <w:t xml:space="preserve">публики Тыва остается хвостохранилище комбината </w:t>
      </w:r>
      <w:r w:rsidR="00772D95" w:rsidRPr="00F273B3">
        <w:rPr>
          <w:sz w:val="28"/>
          <w:szCs w:val="28"/>
        </w:rPr>
        <w:t>«</w:t>
      </w:r>
      <w:r w:rsidR="00DD2021" w:rsidRPr="00F273B3">
        <w:rPr>
          <w:sz w:val="28"/>
          <w:szCs w:val="28"/>
        </w:rPr>
        <w:t>Тувакобальт</w:t>
      </w:r>
      <w:r w:rsidR="00772D95" w:rsidRPr="00F273B3">
        <w:rPr>
          <w:sz w:val="28"/>
          <w:szCs w:val="28"/>
        </w:rPr>
        <w:t>»</w:t>
      </w:r>
      <w:r w:rsidR="00DD2021" w:rsidRPr="00F273B3">
        <w:rPr>
          <w:sz w:val="28"/>
          <w:szCs w:val="28"/>
        </w:rPr>
        <w:t xml:space="preserve">, расположенное в Чеди-Хольском районе. В результате 20 лет работы комбината </w:t>
      </w:r>
      <w:r w:rsidR="00772D95" w:rsidRPr="00F273B3">
        <w:rPr>
          <w:sz w:val="28"/>
          <w:szCs w:val="28"/>
        </w:rPr>
        <w:t>«</w:t>
      </w:r>
      <w:r w:rsidR="00DD2021" w:rsidRPr="00F273B3">
        <w:rPr>
          <w:sz w:val="28"/>
          <w:szCs w:val="28"/>
        </w:rPr>
        <w:t>Тувакобальт</w:t>
      </w:r>
      <w:r w:rsidR="00772D95" w:rsidRPr="00F273B3">
        <w:rPr>
          <w:sz w:val="28"/>
          <w:szCs w:val="28"/>
        </w:rPr>
        <w:t>»</w:t>
      </w:r>
      <w:r w:rsidR="00DD2021" w:rsidRPr="00F273B3">
        <w:rPr>
          <w:sz w:val="28"/>
          <w:szCs w:val="28"/>
        </w:rPr>
        <w:t xml:space="preserve"> о</w:t>
      </w:r>
      <w:r w:rsidR="00DD2021" w:rsidRPr="00F273B3">
        <w:rPr>
          <w:sz w:val="28"/>
          <w:szCs w:val="28"/>
        </w:rPr>
        <w:t>б</w:t>
      </w:r>
      <w:r w:rsidR="00DD2021" w:rsidRPr="00F273B3">
        <w:rPr>
          <w:sz w:val="28"/>
          <w:szCs w:val="28"/>
        </w:rPr>
        <w:t xml:space="preserve">разовалось 1,7 млн. </w:t>
      </w:r>
      <w:r w:rsidR="00B61CE7" w:rsidRPr="00F273B3">
        <w:rPr>
          <w:sz w:val="28"/>
          <w:szCs w:val="28"/>
        </w:rPr>
        <w:t>куб.м</w:t>
      </w:r>
      <w:r w:rsidR="00DD2021" w:rsidRPr="00F273B3">
        <w:rPr>
          <w:sz w:val="28"/>
          <w:szCs w:val="28"/>
        </w:rPr>
        <w:t xml:space="preserve"> твердых отходо</w:t>
      </w:r>
      <w:r w:rsidR="00F273B3">
        <w:rPr>
          <w:sz w:val="28"/>
          <w:szCs w:val="28"/>
        </w:rPr>
        <w:t>в, содержащих в среднем до 3,3 процента</w:t>
      </w:r>
      <w:r w:rsidR="00DD2021" w:rsidRPr="00F273B3">
        <w:rPr>
          <w:sz w:val="28"/>
          <w:szCs w:val="28"/>
        </w:rPr>
        <w:t xml:space="preserve"> токсичного металла – мышьяка. </w:t>
      </w:r>
      <w:r w:rsidR="00DD2021" w:rsidRPr="00F273B3">
        <w:rPr>
          <w:color w:val="000000"/>
          <w:sz w:val="28"/>
          <w:szCs w:val="28"/>
        </w:rPr>
        <w:t>Две карты из пяти, где хранятся эти отходы рекул</w:t>
      </w:r>
      <w:r w:rsidR="00DD2021" w:rsidRPr="00F273B3">
        <w:rPr>
          <w:color w:val="000000"/>
          <w:sz w:val="28"/>
          <w:szCs w:val="28"/>
        </w:rPr>
        <w:t>ь</w:t>
      </w:r>
      <w:r w:rsidR="00DD2021" w:rsidRPr="00F273B3">
        <w:rPr>
          <w:color w:val="000000"/>
          <w:sz w:val="28"/>
          <w:szCs w:val="28"/>
        </w:rPr>
        <w:t>тивир</w:t>
      </w:r>
      <w:r w:rsidR="00DD2021" w:rsidRPr="00F273B3">
        <w:rPr>
          <w:color w:val="000000"/>
          <w:sz w:val="28"/>
          <w:szCs w:val="28"/>
        </w:rPr>
        <w:t>о</w:t>
      </w:r>
      <w:r w:rsidR="00DD2021" w:rsidRPr="00F273B3">
        <w:rPr>
          <w:color w:val="000000"/>
          <w:sz w:val="28"/>
          <w:szCs w:val="28"/>
        </w:rPr>
        <w:t>ваны, три открыты и подвержены ветровой эрозии.</w:t>
      </w:r>
      <w:r w:rsidR="00DD2021" w:rsidRPr="00F273B3">
        <w:rPr>
          <w:sz w:val="28"/>
          <w:szCs w:val="28"/>
        </w:rPr>
        <w:t xml:space="preserve"> Изучение загрязненности мышьяком растительного покрова показало, что он поглощается растениями, прои</w:t>
      </w:r>
      <w:r w:rsidR="00DD2021" w:rsidRPr="00F273B3">
        <w:rPr>
          <w:sz w:val="28"/>
          <w:szCs w:val="28"/>
        </w:rPr>
        <w:t>з</w:t>
      </w:r>
      <w:r w:rsidR="00DD2021" w:rsidRPr="00F273B3">
        <w:rPr>
          <w:sz w:val="28"/>
          <w:szCs w:val="28"/>
        </w:rPr>
        <w:t>растающими в очаге загрязнения. Корневая система растений аккумулирует мыш</w:t>
      </w:r>
      <w:r w:rsidR="00DD2021" w:rsidRPr="00F273B3">
        <w:rPr>
          <w:sz w:val="28"/>
          <w:szCs w:val="28"/>
        </w:rPr>
        <w:t>ь</w:t>
      </w:r>
      <w:r w:rsidR="00DD2021" w:rsidRPr="00F273B3">
        <w:rPr>
          <w:sz w:val="28"/>
          <w:szCs w:val="28"/>
        </w:rPr>
        <w:t>як, о чем свидетельствуют результаты анализа корней и надземной части растител</w:t>
      </w:r>
      <w:r w:rsidR="00DD2021" w:rsidRPr="00F273B3">
        <w:rPr>
          <w:sz w:val="28"/>
          <w:szCs w:val="28"/>
        </w:rPr>
        <w:t>ь</w:t>
      </w:r>
      <w:r w:rsidR="00DD2021" w:rsidRPr="00F273B3">
        <w:rPr>
          <w:sz w:val="28"/>
          <w:szCs w:val="28"/>
        </w:rPr>
        <w:t>ных и</w:t>
      </w:r>
      <w:r w:rsidR="00DD2021" w:rsidRPr="00F273B3">
        <w:rPr>
          <w:sz w:val="28"/>
          <w:szCs w:val="28"/>
        </w:rPr>
        <w:t>н</w:t>
      </w:r>
      <w:r w:rsidR="00DD2021" w:rsidRPr="00F273B3">
        <w:rPr>
          <w:sz w:val="28"/>
          <w:szCs w:val="28"/>
        </w:rPr>
        <w:t>дивидуумов.</w:t>
      </w:r>
    </w:p>
    <w:p w:rsidR="00DD2021" w:rsidRPr="00F273B3" w:rsidRDefault="007F661F" w:rsidP="00DD2021">
      <w:pPr>
        <w:ind w:firstLine="709"/>
        <w:jc w:val="both"/>
        <w:rPr>
          <w:sz w:val="28"/>
          <w:szCs w:val="28"/>
        </w:rPr>
      </w:pPr>
      <w:r w:rsidRPr="00F273B3">
        <w:rPr>
          <w:sz w:val="28"/>
          <w:szCs w:val="28"/>
        </w:rPr>
        <w:t>Во исполнение полномочий субъектов Российской Федерации в области о</w:t>
      </w:r>
      <w:r w:rsidRPr="00F273B3">
        <w:rPr>
          <w:sz w:val="28"/>
          <w:szCs w:val="28"/>
        </w:rPr>
        <w:t>б</w:t>
      </w:r>
      <w:r w:rsidRPr="00F273B3">
        <w:rPr>
          <w:sz w:val="28"/>
          <w:szCs w:val="28"/>
        </w:rPr>
        <w:t>ращения с отх</w:t>
      </w:r>
      <w:r w:rsidRPr="00F273B3">
        <w:rPr>
          <w:sz w:val="28"/>
          <w:szCs w:val="28"/>
        </w:rPr>
        <w:t>о</w:t>
      </w:r>
      <w:r w:rsidRPr="00F273B3">
        <w:rPr>
          <w:sz w:val="28"/>
          <w:szCs w:val="28"/>
        </w:rPr>
        <w:t>дами, предусмотренных Федеральным законом от 24 июня 1998</w:t>
      </w:r>
      <w:r w:rsidR="00F273B3">
        <w:rPr>
          <w:sz w:val="28"/>
          <w:szCs w:val="28"/>
        </w:rPr>
        <w:t xml:space="preserve"> </w:t>
      </w:r>
      <w:r w:rsidRPr="00F273B3">
        <w:rPr>
          <w:sz w:val="28"/>
          <w:szCs w:val="28"/>
        </w:rPr>
        <w:t xml:space="preserve">г. </w:t>
      </w:r>
      <w:r w:rsidR="00F273B3">
        <w:rPr>
          <w:sz w:val="28"/>
          <w:szCs w:val="28"/>
        </w:rPr>
        <w:t xml:space="preserve">          </w:t>
      </w:r>
      <w:r w:rsidRPr="00F273B3">
        <w:rPr>
          <w:sz w:val="28"/>
          <w:szCs w:val="28"/>
        </w:rPr>
        <w:t xml:space="preserve">№ 89-ФЗ </w:t>
      </w:r>
      <w:r w:rsidR="00772D95" w:rsidRPr="00F273B3">
        <w:rPr>
          <w:sz w:val="28"/>
          <w:szCs w:val="28"/>
        </w:rPr>
        <w:t>«</w:t>
      </w:r>
      <w:r w:rsidRPr="00F273B3">
        <w:rPr>
          <w:sz w:val="28"/>
          <w:szCs w:val="28"/>
        </w:rPr>
        <w:t>Об отходах производства и потребления</w:t>
      </w:r>
      <w:r w:rsidR="00772D95" w:rsidRPr="00F273B3">
        <w:rPr>
          <w:sz w:val="28"/>
          <w:szCs w:val="28"/>
        </w:rPr>
        <w:t>»</w:t>
      </w:r>
      <w:r w:rsidRPr="00F273B3">
        <w:rPr>
          <w:sz w:val="28"/>
          <w:szCs w:val="28"/>
        </w:rPr>
        <w:t xml:space="preserve">, </w:t>
      </w:r>
      <w:r w:rsidR="000F4A2D" w:rsidRPr="00F273B3">
        <w:rPr>
          <w:sz w:val="28"/>
          <w:szCs w:val="28"/>
        </w:rPr>
        <w:t xml:space="preserve">а также </w:t>
      </w:r>
      <w:r w:rsidRPr="00F273B3">
        <w:rPr>
          <w:sz w:val="28"/>
          <w:szCs w:val="28"/>
        </w:rPr>
        <w:t>в рамках государс</w:t>
      </w:r>
      <w:r w:rsidRPr="00F273B3">
        <w:rPr>
          <w:sz w:val="28"/>
          <w:szCs w:val="28"/>
        </w:rPr>
        <w:t>т</w:t>
      </w:r>
      <w:r w:rsidRPr="00F273B3">
        <w:rPr>
          <w:sz w:val="28"/>
          <w:szCs w:val="28"/>
        </w:rPr>
        <w:t xml:space="preserve">венной программы Республики Тыва </w:t>
      </w:r>
      <w:r w:rsidR="00772D95" w:rsidRPr="00F273B3">
        <w:rPr>
          <w:rFonts w:eastAsia="Courier New"/>
          <w:bCs/>
          <w:color w:val="000000"/>
          <w:sz w:val="28"/>
          <w:szCs w:val="28"/>
        </w:rPr>
        <w:t>«</w:t>
      </w:r>
      <w:r w:rsidRPr="00F273B3">
        <w:rPr>
          <w:rFonts w:eastAsia="Courier New"/>
          <w:bCs/>
          <w:color w:val="000000"/>
          <w:sz w:val="28"/>
          <w:szCs w:val="28"/>
        </w:rPr>
        <w:t>Охрана окружающей среды на период 2015-2020 годов</w:t>
      </w:r>
      <w:r w:rsidR="00772D95" w:rsidRPr="00F273B3">
        <w:rPr>
          <w:rFonts w:eastAsia="Courier New"/>
          <w:bCs/>
          <w:color w:val="000000"/>
          <w:sz w:val="28"/>
          <w:szCs w:val="28"/>
        </w:rPr>
        <w:t>»</w:t>
      </w:r>
      <w:r w:rsidRPr="00F273B3">
        <w:rPr>
          <w:rFonts w:eastAsia="Courier New"/>
          <w:bCs/>
          <w:color w:val="000000"/>
          <w:sz w:val="28"/>
          <w:szCs w:val="28"/>
        </w:rPr>
        <w:t>, утвержденной п</w:t>
      </w:r>
      <w:r w:rsidRPr="00F273B3">
        <w:rPr>
          <w:rFonts w:eastAsia="Courier New"/>
          <w:color w:val="000000"/>
          <w:sz w:val="28"/>
          <w:szCs w:val="28"/>
        </w:rPr>
        <w:t>остановлением Прав</w:t>
      </w:r>
      <w:r w:rsidR="000F4A2D" w:rsidRPr="00F273B3">
        <w:rPr>
          <w:rFonts w:eastAsia="Courier New"/>
          <w:color w:val="000000"/>
          <w:sz w:val="28"/>
          <w:szCs w:val="28"/>
        </w:rPr>
        <w:t>ительства Ре</w:t>
      </w:r>
      <w:r w:rsidR="000F4A2D" w:rsidRPr="00F273B3">
        <w:rPr>
          <w:rFonts w:eastAsia="Courier New"/>
          <w:color w:val="000000"/>
          <w:sz w:val="28"/>
          <w:szCs w:val="28"/>
        </w:rPr>
        <w:t>с</w:t>
      </w:r>
      <w:r w:rsidR="000F4A2D" w:rsidRPr="00F273B3">
        <w:rPr>
          <w:rFonts w:eastAsia="Courier New"/>
          <w:color w:val="000000"/>
          <w:sz w:val="28"/>
          <w:szCs w:val="28"/>
        </w:rPr>
        <w:t xml:space="preserve">публики Тыва от </w:t>
      </w:r>
      <w:r w:rsidR="00F273B3">
        <w:rPr>
          <w:rFonts w:eastAsia="Courier New"/>
          <w:color w:val="000000"/>
          <w:sz w:val="28"/>
          <w:szCs w:val="28"/>
        </w:rPr>
        <w:t xml:space="preserve">         </w:t>
      </w:r>
      <w:r w:rsidR="000F4A2D" w:rsidRPr="00F273B3">
        <w:rPr>
          <w:rFonts w:eastAsia="Courier New"/>
          <w:color w:val="000000"/>
          <w:sz w:val="28"/>
          <w:szCs w:val="28"/>
        </w:rPr>
        <w:t xml:space="preserve">22 октября </w:t>
      </w:r>
      <w:r w:rsidRPr="00F273B3">
        <w:rPr>
          <w:rFonts w:eastAsia="Courier New"/>
          <w:color w:val="000000"/>
          <w:sz w:val="28"/>
          <w:szCs w:val="28"/>
        </w:rPr>
        <w:t>2014</w:t>
      </w:r>
      <w:r w:rsidR="00F273B3">
        <w:rPr>
          <w:rFonts w:eastAsia="Courier New"/>
          <w:color w:val="000000"/>
          <w:sz w:val="28"/>
          <w:szCs w:val="28"/>
        </w:rPr>
        <w:t xml:space="preserve"> </w:t>
      </w:r>
      <w:r w:rsidRPr="00F273B3">
        <w:rPr>
          <w:rFonts w:eastAsia="Courier New"/>
          <w:color w:val="000000"/>
          <w:sz w:val="28"/>
          <w:szCs w:val="28"/>
        </w:rPr>
        <w:t>г. № 497</w:t>
      </w:r>
      <w:r w:rsidR="00ED6AEF" w:rsidRPr="00F273B3">
        <w:rPr>
          <w:rFonts w:eastAsia="Courier New"/>
          <w:color w:val="000000"/>
          <w:sz w:val="28"/>
          <w:szCs w:val="28"/>
        </w:rPr>
        <w:t>,</w:t>
      </w:r>
      <w:r w:rsidRPr="00F273B3">
        <w:rPr>
          <w:rFonts w:eastAsia="Courier New"/>
          <w:color w:val="000000"/>
          <w:sz w:val="28"/>
          <w:szCs w:val="28"/>
        </w:rPr>
        <w:t xml:space="preserve"> </w:t>
      </w:r>
      <w:r w:rsidRPr="00F273B3">
        <w:rPr>
          <w:sz w:val="28"/>
          <w:szCs w:val="28"/>
        </w:rPr>
        <w:t>Министерством природных ресурсов и экологии Респу</w:t>
      </w:r>
      <w:r w:rsidRPr="00F273B3">
        <w:rPr>
          <w:sz w:val="28"/>
          <w:szCs w:val="28"/>
        </w:rPr>
        <w:t>б</w:t>
      </w:r>
      <w:r w:rsidRPr="00F273B3">
        <w:rPr>
          <w:sz w:val="28"/>
          <w:szCs w:val="28"/>
        </w:rPr>
        <w:t>лики Тыва</w:t>
      </w:r>
      <w:r w:rsidRPr="00F273B3">
        <w:rPr>
          <w:rFonts w:eastAsia="Courier New"/>
          <w:color w:val="000000"/>
          <w:sz w:val="28"/>
          <w:szCs w:val="28"/>
        </w:rPr>
        <w:t xml:space="preserve"> </w:t>
      </w:r>
      <w:r w:rsidR="00DD2021" w:rsidRPr="00F273B3">
        <w:rPr>
          <w:sz w:val="28"/>
          <w:szCs w:val="28"/>
        </w:rPr>
        <w:t>в 2017 году заключен государственный контракт с Обществом с огран</w:t>
      </w:r>
      <w:r w:rsidR="00DD2021" w:rsidRPr="00F273B3">
        <w:rPr>
          <w:sz w:val="28"/>
          <w:szCs w:val="28"/>
        </w:rPr>
        <w:t>и</w:t>
      </w:r>
      <w:r w:rsidR="00DD2021" w:rsidRPr="00F273B3">
        <w:rPr>
          <w:sz w:val="28"/>
          <w:szCs w:val="28"/>
        </w:rPr>
        <w:t xml:space="preserve">ченной ответственностью </w:t>
      </w:r>
      <w:r w:rsidR="00772D95" w:rsidRPr="00F273B3">
        <w:rPr>
          <w:sz w:val="28"/>
          <w:szCs w:val="28"/>
        </w:rPr>
        <w:t>«</w:t>
      </w:r>
      <w:r w:rsidR="00DD2021" w:rsidRPr="00F273B3">
        <w:rPr>
          <w:sz w:val="28"/>
          <w:szCs w:val="28"/>
        </w:rPr>
        <w:t>Передовые Строительные Технологии</w:t>
      </w:r>
      <w:r w:rsidR="00772D95" w:rsidRPr="00F273B3">
        <w:rPr>
          <w:sz w:val="28"/>
          <w:szCs w:val="28"/>
        </w:rPr>
        <w:t>»</w:t>
      </w:r>
      <w:r w:rsidR="00DD2021" w:rsidRPr="00F273B3">
        <w:rPr>
          <w:sz w:val="28"/>
          <w:szCs w:val="28"/>
        </w:rPr>
        <w:t xml:space="preserve"> на проведение работ </w:t>
      </w:r>
      <w:r w:rsidR="00772D95" w:rsidRPr="00F273B3">
        <w:rPr>
          <w:sz w:val="28"/>
          <w:szCs w:val="28"/>
        </w:rPr>
        <w:t>«</w:t>
      </w:r>
      <w:r w:rsidR="00DD2021" w:rsidRPr="00F273B3">
        <w:rPr>
          <w:sz w:val="28"/>
          <w:szCs w:val="28"/>
        </w:rPr>
        <w:t xml:space="preserve">Разработка проектной документации </w:t>
      </w:r>
      <w:r w:rsidR="00772D95" w:rsidRPr="00F273B3">
        <w:rPr>
          <w:sz w:val="28"/>
          <w:szCs w:val="28"/>
        </w:rPr>
        <w:t>«</w:t>
      </w:r>
      <w:r w:rsidR="00DD2021" w:rsidRPr="00F273B3">
        <w:rPr>
          <w:sz w:val="28"/>
          <w:szCs w:val="28"/>
        </w:rPr>
        <w:t xml:space="preserve">Техническая рекультивация отходов комбината </w:t>
      </w:r>
      <w:r w:rsidR="00772D95" w:rsidRPr="00F273B3">
        <w:rPr>
          <w:sz w:val="28"/>
          <w:szCs w:val="28"/>
        </w:rPr>
        <w:t>«</w:t>
      </w:r>
      <w:r w:rsidR="00DD2021" w:rsidRPr="00F273B3">
        <w:rPr>
          <w:sz w:val="28"/>
          <w:szCs w:val="28"/>
        </w:rPr>
        <w:t>Тувакобальт</w:t>
      </w:r>
      <w:r w:rsidR="00772D95" w:rsidRPr="00F273B3">
        <w:rPr>
          <w:sz w:val="28"/>
          <w:szCs w:val="28"/>
        </w:rPr>
        <w:t>»«</w:t>
      </w:r>
      <w:r w:rsidR="00DD2021" w:rsidRPr="00F273B3">
        <w:rPr>
          <w:sz w:val="28"/>
          <w:szCs w:val="28"/>
        </w:rPr>
        <w:t>, которая является основным критерием внесения в ед</w:t>
      </w:r>
      <w:r w:rsidR="00DD2021" w:rsidRPr="00F273B3">
        <w:rPr>
          <w:sz w:val="28"/>
          <w:szCs w:val="28"/>
        </w:rPr>
        <w:t>и</w:t>
      </w:r>
      <w:r w:rsidR="00DD2021" w:rsidRPr="00F273B3">
        <w:rPr>
          <w:sz w:val="28"/>
          <w:szCs w:val="28"/>
        </w:rPr>
        <w:t>ный всероссийский перечень объектов накопленного экологического ущерба, а та</w:t>
      </w:r>
      <w:r w:rsidR="00DD2021" w:rsidRPr="00F273B3">
        <w:rPr>
          <w:sz w:val="28"/>
          <w:szCs w:val="28"/>
        </w:rPr>
        <w:t>к</w:t>
      </w:r>
      <w:r w:rsidR="00DD2021" w:rsidRPr="00F273B3">
        <w:rPr>
          <w:sz w:val="28"/>
          <w:szCs w:val="28"/>
        </w:rPr>
        <w:t>же у</w:t>
      </w:r>
      <w:r w:rsidR="00DD2021" w:rsidRPr="00F273B3">
        <w:rPr>
          <w:sz w:val="28"/>
          <w:szCs w:val="28"/>
        </w:rPr>
        <w:t>с</w:t>
      </w:r>
      <w:r w:rsidR="00DD2021" w:rsidRPr="00F273B3">
        <w:rPr>
          <w:sz w:val="28"/>
          <w:szCs w:val="28"/>
        </w:rPr>
        <w:t xml:space="preserve">ловием софинансирования из федерального бюджета </w:t>
      </w:r>
      <w:r w:rsidR="00F273B3">
        <w:rPr>
          <w:sz w:val="28"/>
          <w:szCs w:val="28"/>
        </w:rPr>
        <w:t xml:space="preserve">Российской Федерации </w:t>
      </w:r>
      <w:r w:rsidR="00DD2021" w:rsidRPr="00F273B3">
        <w:rPr>
          <w:sz w:val="28"/>
          <w:szCs w:val="28"/>
        </w:rPr>
        <w:t>его рекультивации, которая предполагается в 2019 году. Рекультивация хвостохр</w:t>
      </w:r>
      <w:r w:rsidR="00DD2021" w:rsidRPr="00F273B3">
        <w:rPr>
          <w:sz w:val="28"/>
          <w:szCs w:val="28"/>
        </w:rPr>
        <w:t>а</w:t>
      </w:r>
      <w:r w:rsidR="00DD2021" w:rsidRPr="00F273B3">
        <w:rPr>
          <w:sz w:val="28"/>
          <w:szCs w:val="28"/>
        </w:rPr>
        <w:t>нилищ бывшего ко</w:t>
      </w:r>
      <w:r w:rsidR="00DD2021" w:rsidRPr="00F273B3">
        <w:rPr>
          <w:sz w:val="28"/>
          <w:szCs w:val="28"/>
        </w:rPr>
        <w:t>м</w:t>
      </w:r>
      <w:r w:rsidR="00DD2021" w:rsidRPr="00F273B3">
        <w:rPr>
          <w:sz w:val="28"/>
          <w:szCs w:val="28"/>
        </w:rPr>
        <w:t xml:space="preserve">бината </w:t>
      </w:r>
      <w:r w:rsidR="00772D95" w:rsidRPr="00F273B3">
        <w:rPr>
          <w:sz w:val="28"/>
          <w:szCs w:val="28"/>
        </w:rPr>
        <w:t>«</w:t>
      </w:r>
      <w:r w:rsidR="00DD2021" w:rsidRPr="00F273B3">
        <w:rPr>
          <w:sz w:val="28"/>
          <w:szCs w:val="28"/>
        </w:rPr>
        <w:t>Тувакобальт</w:t>
      </w:r>
      <w:r w:rsidR="00772D95" w:rsidRPr="00F273B3">
        <w:rPr>
          <w:sz w:val="28"/>
          <w:szCs w:val="28"/>
        </w:rPr>
        <w:t>»</w:t>
      </w:r>
      <w:r w:rsidR="00DD2021" w:rsidRPr="00F273B3">
        <w:rPr>
          <w:sz w:val="28"/>
          <w:szCs w:val="28"/>
        </w:rPr>
        <w:t xml:space="preserve"> позволит изолировать пять карт </w:t>
      </w:r>
      <w:r w:rsidR="00644714" w:rsidRPr="00F273B3">
        <w:rPr>
          <w:sz w:val="28"/>
          <w:szCs w:val="28"/>
        </w:rPr>
        <w:t xml:space="preserve">(кроме </w:t>
      </w:r>
      <w:r w:rsidR="00F273B3">
        <w:rPr>
          <w:sz w:val="28"/>
          <w:szCs w:val="28"/>
        </w:rPr>
        <w:t xml:space="preserve">      </w:t>
      </w:r>
      <w:r w:rsidR="00644714" w:rsidRPr="00F273B3">
        <w:rPr>
          <w:sz w:val="28"/>
          <w:szCs w:val="28"/>
        </w:rPr>
        <w:lastRenderedPageBreak/>
        <w:t xml:space="preserve">1 и 2) </w:t>
      </w:r>
      <w:r w:rsidR="00DD2021" w:rsidRPr="00F273B3">
        <w:rPr>
          <w:sz w:val="28"/>
          <w:szCs w:val="28"/>
        </w:rPr>
        <w:t xml:space="preserve">захоронения промышленных отходов с общим объемом 1,7 млн. </w:t>
      </w:r>
      <w:r w:rsidR="00B61CE7" w:rsidRPr="00F273B3">
        <w:rPr>
          <w:sz w:val="28"/>
          <w:szCs w:val="28"/>
        </w:rPr>
        <w:t>куб.м</w:t>
      </w:r>
      <w:r w:rsidR="00D133FF" w:rsidRPr="00F273B3">
        <w:rPr>
          <w:sz w:val="28"/>
          <w:szCs w:val="28"/>
        </w:rPr>
        <w:t xml:space="preserve"> (</w:t>
      </w:r>
      <w:r w:rsidR="00F273B3">
        <w:rPr>
          <w:sz w:val="28"/>
          <w:szCs w:val="28"/>
        </w:rPr>
        <w:t>р</w:t>
      </w:r>
      <w:r w:rsidR="00D133FF" w:rsidRPr="00F273B3">
        <w:rPr>
          <w:sz w:val="28"/>
          <w:szCs w:val="28"/>
        </w:rPr>
        <w:t>ис. 10.4</w:t>
      </w:r>
      <w:r w:rsidR="00644714" w:rsidRPr="00F273B3">
        <w:rPr>
          <w:sz w:val="28"/>
          <w:szCs w:val="28"/>
        </w:rPr>
        <w:t>).</w:t>
      </w:r>
    </w:p>
    <w:p w:rsidR="002B4A2F" w:rsidRPr="00F273B3" w:rsidRDefault="002B4A2F" w:rsidP="00DD2021">
      <w:pPr>
        <w:ind w:firstLine="709"/>
        <w:jc w:val="both"/>
        <w:rPr>
          <w:sz w:val="28"/>
          <w:szCs w:val="28"/>
        </w:rPr>
      </w:pPr>
    </w:p>
    <w:p w:rsidR="00644714" w:rsidRDefault="0050086E" w:rsidP="00644714">
      <w:pPr>
        <w:ind w:firstLine="709"/>
        <w:jc w:val="center"/>
      </w:pPr>
      <w:r>
        <w:rPr>
          <w:noProof/>
        </w:rPr>
        <w:drawing>
          <wp:inline distT="0" distB="0" distL="0" distR="0">
            <wp:extent cx="3743325" cy="2438400"/>
            <wp:effectExtent l="19050" t="0" r="9525" b="0"/>
            <wp:docPr id="25" name="Рисунок 1" descr="Описание: 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image5"/>
                    <pic:cNvPicPr>
                      <a:picLocks noChangeAspect="1" noChangeArrowheads="1"/>
                    </pic:cNvPicPr>
                  </pic:nvPicPr>
                  <pic:blipFill>
                    <a:blip r:embed="rId37" cstate="print"/>
                    <a:srcRect/>
                    <a:stretch>
                      <a:fillRect/>
                    </a:stretch>
                  </pic:blipFill>
                  <pic:spPr bwMode="auto">
                    <a:xfrm>
                      <a:off x="0" y="0"/>
                      <a:ext cx="3743325" cy="2438400"/>
                    </a:xfrm>
                    <a:prstGeom prst="rect">
                      <a:avLst/>
                    </a:prstGeom>
                    <a:noFill/>
                    <a:ln w="9525">
                      <a:noFill/>
                      <a:miter lim="800000"/>
                      <a:headEnd/>
                      <a:tailEnd/>
                    </a:ln>
                  </pic:spPr>
                </pic:pic>
              </a:graphicData>
            </a:graphic>
          </wp:inline>
        </w:drawing>
      </w:r>
    </w:p>
    <w:p w:rsidR="00644714" w:rsidRDefault="00644714" w:rsidP="00DD2021">
      <w:pPr>
        <w:ind w:firstLine="709"/>
        <w:jc w:val="both"/>
      </w:pPr>
    </w:p>
    <w:p w:rsidR="00F273B3" w:rsidRPr="00DD7A6D" w:rsidRDefault="00D133FF" w:rsidP="00644714">
      <w:pPr>
        <w:pStyle w:val="afb"/>
        <w:jc w:val="center"/>
        <w:rPr>
          <w:rFonts w:ascii="Times New Roman" w:hAnsi="Times New Roman"/>
          <w:sz w:val="24"/>
          <w:szCs w:val="24"/>
          <w:lang w:val="ru-RU"/>
        </w:rPr>
      </w:pPr>
      <w:r w:rsidRPr="00DD7A6D">
        <w:rPr>
          <w:rFonts w:ascii="Times New Roman" w:hAnsi="Times New Roman"/>
          <w:color w:val="000000"/>
          <w:sz w:val="24"/>
          <w:szCs w:val="24"/>
          <w:lang w:val="ru-RU"/>
        </w:rPr>
        <w:t>Рис. 10.4</w:t>
      </w:r>
      <w:r w:rsidR="00644714" w:rsidRPr="00DD7A6D">
        <w:rPr>
          <w:rFonts w:ascii="Times New Roman" w:hAnsi="Times New Roman"/>
          <w:color w:val="000000"/>
          <w:sz w:val="24"/>
          <w:szCs w:val="24"/>
          <w:lang w:val="ru-RU"/>
        </w:rPr>
        <w:t xml:space="preserve"> Схема расположения карт </w:t>
      </w:r>
      <w:r w:rsidR="00644714" w:rsidRPr="00DD7A6D">
        <w:rPr>
          <w:rFonts w:ascii="Times New Roman" w:hAnsi="Times New Roman"/>
          <w:sz w:val="24"/>
          <w:szCs w:val="24"/>
          <w:lang w:val="ru-RU"/>
        </w:rPr>
        <w:t xml:space="preserve">хвостохранилищ </w:t>
      </w:r>
    </w:p>
    <w:p w:rsidR="00644714" w:rsidRPr="00DD7A6D" w:rsidRDefault="00644714" w:rsidP="00644714">
      <w:pPr>
        <w:pStyle w:val="afb"/>
        <w:jc w:val="center"/>
        <w:rPr>
          <w:rFonts w:ascii="Times New Roman" w:hAnsi="Times New Roman"/>
          <w:color w:val="000000"/>
          <w:sz w:val="24"/>
          <w:szCs w:val="24"/>
          <w:lang w:val="ru-RU"/>
        </w:rPr>
      </w:pPr>
      <w:r w:rsidRPr="00DD7A6D">
        <w:rPr>
          <w:rFonts w:ascii="Times New Roman" w:hAnsi="Times New Roman"/>
          <w:sz w:val="24"/>
          <w:szCs w:val="24"/>
          <w:lang w:val="ru-RU"/>
        </w:rPr>
        <w:t xml:space="preserve">бывшего комбината </w:t>
      </w:r>
      <w:r w:rsidR="00772D95" w:rsidRPr="00DD7A6D">
        <w:rPr>
          <w:rFonts w:ascii="Times New Roman" w:hAnsi="Times New Roman"/>
          <w:sz w:val="24"/>
          <w:szCs w:val="24"/>
          <w:lang w:val="ru-RU"/>
        </w:rPr>
        <w:t>«</w:t>
      </w:r>
      <w:r w:rsidRPr="00DD7A6D">
        <w:rPr>
          <w:rFonts w:ascii="Times New Roman" w:hAnsi="Times New Roman"/>
          <w:sz w:val="24"/>
          <w:szCs w:val="24"/>
          <w:lang w:val="ru-RU"/>
        </w:rPr>
        <w:t>Т</w:t>
      </w:r>
      <w:r w:rsidRPr="00DD7A6D">
        <w:rPr>
          <w:rFonts w:ascii="Times New Roman" w:hAnsi="Times New Roman"/>
          <w:sz w:val="24"/>
          <w:szCs w:val="24"/>
          <w:lang w:val="ru-RU"/>
        </w:rPr>
        <w:t>у</w:t>
      </w:r>
      <w:r w:rsidRPr="00DD7A6D">
        <w:rPr>
          <w:rFonts w:ascii="Times New Roman" w:hAnsi="Times New Roman"/>
          <w:sz w:val="24"/>
          <w:szCs w:val="24"/>
          <w:lang w:val="ru-RU"/>
        </w:rPr>
        <w:t>вакобальт</w:t>
      </w:r>
      <w:r w:rsidR="00772D95" w:rsidRPr="00DD7A6D">
        <w:rPr>
          <w:rFonts w:ascii="Times New Roman" w:hAnsi="Times New Roman"/>
          <w:sz w:val="24"/>
          <w:szCs w:val="24"/>
          <w:lang w:val="ru-RU"/>
        </w:rPr>
        <w:t>»</w:t>
      </w:r>
      <w:r w:rsidRPr="00DD7A6D">
        <w:rPr>
          <w:rFonts w:ascii="Times New Roman" w:hAnsi="Times New Roman"/>
          <w:color w:val="000000"/>
          <w:sz w:val="24"/>
          <w:szCs w:val="24"/>
          <w:lang w:val="ru-RU"/>
        </w:rPr>
        <w:t xml:space="preserve">.  </w:t>
      </w:r>
    </w:p>
    <w:p w:rsidR="00644714" w:rsidRPr="00DD7A6D" w:rsidRDefault="00644714" w:rsidP="00DD2021">
      <w:pPr>
        <w:ind w:firstLine="709"/>
        <w:jc w:val="both"/>
      </w:pPr>
    </w:p>
    <w:p w:rsidR="00427770" w:rsidRPr="00F273B3" w:rsidRDefault="00564FB8" w:rsidP="00564FB8">
      <w:pPr>
        <w:ind w:firstLine="709"/>
        <w:jc w:val="both"/>
        <w:rPr>
          <w:sz w:val="28"/>
          <w:szCs w:val="28"/>
        </w:rPr>
      </w:pPr>
      <w:r w:rsidRPr="00F273B3">
        <w:rPr>
          <w:sz w:val="28"/>
          <w:szCs w:val="28"/>
        </w:rPr>
        <w:t>Министерством природных ресурсов и экологии Республики Тыва</w:t>
      </w:r>
      <w:r w:rsidRPr="00F273B3">
        <w:rPr>
          <w:rFonts w:eastAsia="Courier New"/>
          <w:color w:val="000000"/>
          <w:sz w:val="28"/>
          <w:szCs w:val="28"/>
        </w:rPr>
        <w:t xml:space="preserve"> </w:t>
      </w:r>
      <w:r w:rsidRPr="00F273B3">
        <w:rPr>
          <w:sz w:val="28"/>
          <w:szCs w:val="28"/>
        </w:rPr>
        <w:t>в 2017 году проведены работы по разработке программного обеспечения, предназначенного для ведения государственного кадастра отходов производства и потребления на терр</w:t>
      </w:r>
      <w:r w:rsidRPr="00F273B3">
        <w:rPr>
          <w:sz w:val="28"/>
          <w:szCs w:val="28"/>
        </w:rPr>
        <w:t>и</w:t>
      </w:r>
      <w:r w:rsidRPr="00F273B3">
        <w:rPr>
          <w:sz w:val="28"/>
          <w:szCs w:val="28"/>
        </w:rPr>
        <w:t xml:space="preserve">тории </w:t>
      </w:r>
      <w:bookmarkStart w:id="42" w:name="_Toc386101044"/>
      <w:r w:rsidRPr="00F273B3">
        <w:rPr>
          <w:sz w:val="28"/>
          <w:szCs w:val="28"/>
        </w:rPr>
        <w:t xml:space="preserve">Республики Тыва. </w:t>
      </w:r>
      <w:r w:rsidRPr="00F273B3">
        <w:rPr>
          <w:spacing w:val="2"/>
          <w:sz w:val="28"/>
          <w:szCs w:val="28"/>
          <w:shd w:val="clear" w:color="auto" w:fill="FFFFFF"/>
        </w:rPr>
        <w:t>Кадастр предназначен для использования в системе гос</w:t>
      </w:r>
      <w:r w:rsidRPr="00F273B3">
        <w:rPr>
          <w:spacing w:val="2"/>
          <w:sz w:val="28"/>
          <w:szCs w:val="28"/>
          <w:shd w:val="clear" w:color="auto" w:fill="FFFFFF"/>
        </w:rPr>
        <w:t>у</w:t>
      </w:r>
      <w:r w:rsidRPr="00F273B3">
        <w:rPr>
          <w:spacing w:val="2"/>
          <w:sz w:val="28"/>
          <w:szCs w:val="28"/>
          <w:shd w:val="clear" w:color="auto" w:fill="FFFFFF"/>
        </w:rPr>
        <w:t>дарственного контроля в области обращения с отходами производства и потребл</w:t>
      </w:r>
      <w:r w:rsidRPr="00F273B3">
        <w:rPr>
          <w:spacing w:val="2"/>
          <w:sz w:val="28"/>
          <w:szCs w:val="28"/>
          <w:shd w:val="clear" w:color="auto" w:fill="FFFFFF"/>
        </w:rPr>
        <w:t>е</w:t>
      </w:r>
      <w:r w:rsidRPr="00F273B3">
        <w:rPr>
          <w:spacing w:val="2"/>
          <w:sz w:val="28"/>
          <w:szCs w:val="28"/>
          <w:shd w:val="clear" w:color="auto" w:fill="FFFFFF"/>
        </w:rPr>
        <w:t>ния на территории Тувы. Кадастр содержит информацию об отходах (свойства, к</w:t>
      </w:r>
      <w:r w:rsidRPr="00F273B3">
        <w:rPr>
          <w:spacing w:val="2"/>
          <w:sz w:val="28"/>
          <w:szCs w:val="28"/>
          <w:shd w:val="clear" w:color="auto" w:fill="FFFFFF"/>
        </w:rPr>
        <w:t>о</w:t>
      </w:r>
      <w:r w:rsidRPr="00F273B3">
        <w:rPr>
          <w:spacing w:val="2"/>
          <w:sz w:val="28"/>
          <w:szCs w:val="28"/>
          <w:shd w:val="clear" w:color="auto" w:fill="FFFFFF"/>
        </w:rPr>
        <w:t>личество, состав, условия размещения, технологии переработки) юридич</w:t>
      </w:r>
      <w:r w:rsidRPr="00F273B3">
        <w:rPr>
          <w:spacing w:val="2"/>
          <w:sz w:val="28"/>
          <w:szCs w:val="28"/>
          <w:shd w:val="clear" w:color="auto" w:fill="FFFFFF"/>
        </w:rPr>
        <w:t>е</w:t>
      </w:r>
      <w:r w:rsidRPr="00F273B3">
        <w:rPr>
          <w:spacing w:val="2"/>
          <w:sz w:val="28"/>
          <w:szCs w:val="28"/>
          <w:shd w:val="clear" w:color="auto" w:fill="FFFFFF"/>
        </w:rPr>
        <w:t>ских лиц, индивидуальных предпринимателей, органов местного самоуправления, осущест</w:t>
      </w:r>
      <w:r w:rsidRPr="00F273B3">
        <w:rPr>
          <w:spacing w:val="2"/>
          <w:sz w:val="28"/>
          <w:szCs w:val="28"/>
          <w:shd w:val="clear" w:color="auto" w:fill="FFFFFF"/>
        </w:rPr>
        <w:t>в</w:t>
      </w:r>
      <w:r w:rsidRPr="00F273B3">
        <w:rPr>
          <w:spacing w:val="2"/>
          <w:sz w:val="28"/>
          <w:szCs w:val="28"/>
          <w:shd w:val="clear" w:color="auto" w:fill="FFFFFF"/>
        </w:rPr>
        <w:t xml:space="preserve">ляющих свою деятельность в области обращения с отходами на территории </w:t>
      </w:r>
      <w:r w:rsidRPr="00F273B3">
        <w:rPr>
          <w:sz w:val="28"/>
          <w:szCs w:val="28"/>
        </w:rPr>
        <w:t>Ре</w:t>
      </w:r>
      <w:r w:rsidRPr="00F273B3">
        <w:rPr>
          <w:sz w:val="28"/>
          <w:szCs w:val="28"/>
        </w:rPr>
        <w:t>с</w:t>
      </w:r>
      <w:r w:rsidRPr="00F273B3">
        <w:rPr>
          <w:sz w:val="28"/>
          <w:szCs w:val="28"/>
        </w:rPr>
        <w:t>публики Тыва.</w:t>
      </w:r>
    </w:p>
    <w:p w:rsidR="004C56BF" w:rsidRPr="00F273B3" w:rsidRDefault="008853D4" w:rsidP="00564FB8">
      <w:pPr>
        <w:ind w:firstLine="709"/>
        <w:jc w:val="both"/>
        <w:rPr>
          <w:sz w:val="28"/>
          <w:szCs w:val="28"/>
        </w:rPr>
      </w:pPr>
      <w:r w:rsidRPr="00F273B3">
        <w:rPr>
          <w:sz w:val="28"/>
          <w:szCs w:val="28"/>
        </w:rPr>
        <w:t>Для предотвращения образования стихийных свалок на территории Республ</w:t>
      </w:r>
      <w:r w:rsidRPr="00F273B3">
        <w:rPr>
          <w:sz w:val="28"/>
          <w:szCs w:val="28"/>
        </w:rPr>
        <w:t>и</w:t>
      </w:r>
      <w:r w:rsidRPr="00F273B3">
        <w:rPr>
          <w:sz w:val="28"/>
          <w:szCs w:val="28"/>
        </w:rPr>
        <w:t>ки Тыва тр</w:t>
      </w:r>
      <w:r w:rsidRPr="00F273B3">
        <w:rPr>
          <w:sz w:val="28"/>
          <w:szCs w:val="28"/>
        </w:rPr>
        <w:t>е</w:t>
      </w:r>
      <w:r w:rsidRPr="00F273B3">
        <w:rPr>
          <w:sz w:val="28"/>
          <w:szCs w:val="28"/>
        </w:rPr>
        <w:t>буется в первую очередь наличие современных объектов размещения, сортировки и обработки отходов производства и потребления, перегрузочных ста</w:t>
      </w:r>
      <w:r w:rsidRPr="00F273B3">
        <w:rPr>
          <w:sz w:val="28"/>
          <w:szCs w:val="28"/>
        </w:rPr>
        <w:t>н</w:t>
      </w:r>
      <w:r w:rsidRPr="00F273B3">
        <w:rPr>
          <w:sz w:val="28"/>
          <w:szCs w:val="28"/>
        </w:rPr>
        <w:t>ций и пунктов приема опасных отходов. Введение в 2018 году региональным опер</w:t>
      </w:r>
      <w:r w:rsidRPr="00F273B3">
        <w:rPr>
          <w:sz w:val="28"/>
          <w:szCs w:val="28"/>
        </w:rPr>
        <w:t>а</w:t>
      </w:r>
      <w:r w:rsidRPr="00F273B3">
        <w:rPr>
          <w:sz w:val="28"/>
          <w:szCs w:val="28"/>
        </w:rPr>
        <w:t>тором по обращению с отходами в Туве раздельного сбора мусора позволит уже на треть снизить количество захораниваемых твердых коммунальных отходов на те</w:t>
      </w:r>
      <w:r w:rsidRPr="00F273B3">
        <w:rPr>
          <w:sz w:val="28"/>
          <w:szCs w:val="28"/>
        </w:rPr>
        <w:t>р</w:t>
      </w:r>
      <w:r w:rsidRPr="00F273B3">
        <w:rPr>
          <w:sz w:val="28"/>
          <w:szCs w:val="28"/>
        </w:rPr>
        <w:t xml:space="preserve">ритории республики.   </w:t>
      </w:r>
      <w:r w:rsidR="004C56BF" w:rsidRPr="00F273B3">
        <w:rPr>
          <w:sz w:val="28"/>
          <w:szCs w:val="28"/>
        </w:rPr>
        <w:t xml:space="preserve"> </w:t>
      </w:r>
    </w:p>
    <w:p w:rsidR="009A711B" w:rsidRPr="00202FD8" w:rsidRDefault="009A711B" w:rsidP="00564FB8">
      <w:pPr>
        <w:ind w:firstLine="709"/>
        <w:jc w:val="both"/>
      </w:pPr>
    </w:p>
    <w:p w:rsidR="008853D4" w:rsidRDefault="008853D4" w:rsidP="00427770">
      <w:pPr>
        <w:pStyle w:val="1"/>
        <w:tabs>
          <w:tab w:val="left" w:pos="426"/>
          <w:tab w:val="left" w:pos="709"/>
          <w:tab w:val="left" w:pos="851"/>
        </w:tabs>
        <w:jc w:val="left"/>
        <w:rPr>
          <w:sz w:val="36"/>
          <w:szCs w:val="36"/>
          <w:lang w:val="ru-RU"/>
        </w:rPr>
      </w:pPr>
    </w:p>
    <w:p w:rsidR="008853D4" w:rsidRDefault="008853D4" w:rsidP="00427770">
      <w:pPr>
        <w:pStyle w:val="1"/>
        <w:tabs>
          <w:tab w:val="left" w:pos="426"/>
          <w:tab w:val="left" w:pos="709"/>
          <w:tab w:val="left" w:pos="851"/>
        </w:tabs>
        <w:jc w:val="left"/>
        <w:rPr>
          <w:sz w:val="36"/>
          <w:szCs w:val="36"/>
          <w:lang w:val="ru-RU"/>
        </w:rPr>
      </w:pPr>
    </w:p>
    <w:p w:rsidR="008853D4" w:rsidRDefault="008853D4" w:rsidP="00427770">
      <w:pPr>
        <w:pStyle w:val="1"/>
        <w:tabs>
          <w:tab w:val="left" w:pos="426"/>
          <w:tab w:val="left" w:pos="709"/>
          <w:tab w:val="left" w:pos="851"/>
        </w:tabs>
        <w:jc w:val="left"/>
        <w:rPr>
          <w:sz w:val="36"/>
          <w:szCs w:val="36"/>
          <w:lang w:val="ru-RU"/>
        </w:rPr>
      </w:pPr>
    </w:p>
    <w:p w:rsidR="00002BED" w:rsidRPr="00002BED" w:rsidRDefault="00002BED" w:rsidP="00002BED">
      <w:pPr>
        <w:rPr>
          <w:lang/>
        </w:rPr>
      </w:pPr>
    </w:p>
    <w:p w:rsidR="00323346" w:rsidRPr="00F273B3" w:rsidRDefault="00323346" w:rsidP="00427770">
      <w:pPr>
        <w:pStyle w:val="1"/>
        <w:tabs>
          <w:tab w:val="left" w:pos="426"/>
          <w:tab w:val="left" w:pos="709"/>
          <w:tab w:val="left" w:pos="851"/>
        </w:tabs>
        <w:jc w:val="left"/>
        <w:rPr>
          <w:szCs w:val="28"/>
          <w:lang w:val="ru-RU"/>
        </w:rPr>
      </w:pPr>
      <w:r w:rsidRPr="00F273B3">
        <w:rPr>
          <w:szCs w:val="28"/>
        </w:rPr>
        <w:lastRenderedPageBreak/>
        <w:t>II. Особо охраняемые природные территории</w:t>
      </w:r>
      <w:bookmarkEnd w:id="42"/>
    </w:p>
    <w:p w:rsidR="00323346" w:rsidRPr="00F273B3" w:rsidRDefault="003467E1" w:rsidP="001A0192">
      <w:pPr>
        <w:pStyle w:val="20"/>
        <w:tabs>
          <w:tab w:val="left" w:pos="709"/>
        </w:tabs>
        <w:spacing w:before="0" w:after="0"/>
        <w:rPr>
          <w:szCs w:val="28"/>
          <w:lang w:val="ru-RU"/>
        </w:rPr>
      </w:pPr>
      <w:bookmarkStart w:id="43" w:name="_Toc386101045"/>
      <w:r w:rsidRPr="00F273B3">
        <w:rPr>
          <w:szCs w:val="28"/>
          <w:lang w:val="ru-RU"/>
        </w:rPr>
        <w:t>11</w:t>
      </w:r>
      <w:r w:rsidR="00323346" w:rsidRPr="00F273B3">
        <w:rPr>
          <w:szCs w:val="28"/>
          <w:lang w:val="ru-RU"/>
        </w:rPr>
        <w:t xml:space="preserve"> Государственные природные заповедники</w:t>
      </w:r>
      <w:bookmarkEnd w:id="43"/>
    </w:p>
    <w:p w:rsidR="00323346" w:rsidRPr="00F273B3" w:rsidRDefault="00323346" w:rsidP="00021D80">
      <w:pPr>
        <w:tabs>
          <w:tab w:val="left" w:pos="709"/>
        </w:tabs>
        <w:ind w:firstLine="709"/>
        <w:jc w:val="both"/>
        <w:rPr>
          <w:sz w:val="28"/>
          <w:szCs w:val="28"/>
        </w:rPr>
      </w:pPr>
      <w:r w:rsidRPr="00F273B3">
        <w:rPr>
          <w:sz w:val="28"/>
          <w:szCs w:val="28"/>
        </w:rPr>
        <w:t>Государственные природные заповедники являются природоохранными, н</w:t>
      </w:r>
      <w:r w:rsidRPr="00F273B3">
        <w:rPr>
          <w:sz w:val="28"/>
          <w:szCs w:val="28"/>
        </w:rPr>
        <w:t>а</w:t>
      </w:r>
      <w:r w:rsidRPr="00F273B3">
        <w:rPr>
          <w:sz w:val="28"/>
          <w:szCs w:val="28"/>
        </w:rPr>
        <w:t>учно-исследовательскими и эколого-просветительными учреждениями, имеющими цель сохранение и изучение естественного хода природных процессов и явлений, генетического фонда растител</w:t>
      </w:r>
      <w:r w:rsidRPr="00F273B3">
        <w:rPr>
          <w:sz w:val="28"/>
          <w:szCs w:val="28"/>
        </w:rPr>
        <w:t>ь</w:t>
      </w:r>
      <w:r w:rsidRPr="00F273B3">
        <w:rPr>
          <w:sz w:val="28"/>
          <w:szCs w:val="28"/>
        </w:rPr>
        <w:t>ного и животного мира, отдельных видов сообществ растений и  животных, типичных и уникальных экол</w:t>
      </w:r>
      <w:r w:rsidRPr="00F273B3">
        <w:rPr>
          <w:sz w:val="28"/>
          <w:szCs w:val="28"/>
        </w:rPr>
        <w:t>о</w:t>
      </w:r>
      <w:r w:rsidRPr="00F273B3">
        <w:rPr>
          <w:sz w:val="28"/>
          <w:szCs w:val="28"/>
        </w:rPr>
        <w:t>гических систем.</w:t>
      </w:r>
      <w:bookmarkStart w:id="44" w:name="_Toc359400500"/>
    </w:p>
    <w:bookmarkEnd w:id="44"/>
    <w:p w:rsidR="00DD7A6D" w:rsidRDefault="00DD7A6D" w:rsidP="005E6B0C">
      <w:pPr>
        <w:pStyle w:val="3"/>
        <w:tabs>
          <w:tab w:val="left" w:pos="709"/>
        </w:tabs>
        <w:spacing w:before="0" w:after="0"/>
        <w:rPr>
          <w:rFonts w:ascii="Times New Roman" w:hAnsi="Times New Roman"/>
          <w:sz w:val="28"/>
          <w:szCs w:val="28"/>
          <w:lang w:val="ru-RU"/>
        </w:rPr>
      </w:pPr>
    </w:p>
    <w:p w:rsidR="005E6B0C" w:rsidRPr="00F273B3" w:rsidRDefault="005E6B0C" w:rsidP="005E6B0C">
      <w:pPr>
        <w:pStyle w:val="3"/>
        <w:tabs>
          <w:tab w:val="left" w:pos="709"/>
        </w:tabs>
        <w:spacing w:before="0" w:after="0"/>
        <w:rPr>
          <w:rFonts w:ascii="Times New Roman" w:hAnsi="Times New Roman"/>
          <w:sz w:val="28"/>
          <w:szCs w:val="28"/>
        </w:rPr>
      </w:pPr>
      <w:r w:rsidRPr="00F273B3">
        <w:rPr>
          <w:rFonts w:ascii="Times New Roman" w:hAnsi="Times New Roman"/>
          <w:sz w:val="28"/>
          <w:szCs w:val="28"/>
        </w:rPr>
        <w:t>1</w:t>
      </w:r>
      <w:r w:rsidRPr="00F273B3">
        <w:rPr>
          <w:rFonts w:ascii="Times New Roman" w:hAnsi="Times New Roman"/>
          <w:sz w:val="28"/>
          <w:szCs w:val="28"/>
          <w:lang w:val="ru-RU"/>
        </w:rPr>
        <w:t>1</w:t>
      </w:r>
      <w:r w:rsidRPr="00F273B3">
        <w:rPr>
          <w:rFonts w:ascii="Times New Roman" w:hAnsi="Times New Roman"/>
          <w:sz w:val="28"/>
          <w:szCs w:val="28"/>
        </w:rPr>
        <w:t>.1</w:t>
      </w:r>
      <w:r w:rsidR="00F273B3" w:rsidRPr="00F273B3">
        <w:rPr>
          <w:rFonts w:ascii="Times New Roman" w:hAnsi="Times New Roman"/>
          <w:sz w:val="28"/>
          <w:szCs w:val="28"/>
          <w:lang w:val="ru-RU"/>
        </w:rPr>
        <w:t>.</w:t>
      </w:r>
      <w:r w:rsidRPr="00F273B3">
        <w:rPr>
          <w:rFonts w:ascii="Times New Roman" w:hAnsi="Times New Roman"/>
          <w:sz w:val="28"/>
          <w:szCs w:val="28"/>
        </w:rPr>
        <w:t xml:space="preserve"> Государственный природный заповедник </w:t>
      </w:r>
      <w:r w:rsidR="00772D95" w:rsidRPr="00F273B3">
        <w:rPr>
          <w:rFonts w:ascii="Times New Roman" w:hAnsi="Times New Roman"/>
          <w:sz w:val="28"/>
          <w:szCs w:val="28"/>
        </w:rPr>
        <w:t>«</w:t>
      </w:r>
      <w:r w:rsidRPr="00F273B3">
        <w:rPr>
          <w:rFonts w:ascii="Times New Roman" w:hAnsi="Times New Roman"/>
          <w:sz w:val="28"/>
          <w:szCs w:val="28"/>
        </w:rPr>
        <w:t>Азас</w:t>
      </w:r>
      <w:r w:rsidR="00772D95" w:rsidRPr="00F273B3">
        <w:rPr>
          <w:rFonts w:ascii="Times New Roman" w:hAnsi="Times New Roman"/>
          <w:sz w:val="28"/>
          <w:szCs w:val="28"/>
        </w:rPr>
        <w:t>»</w:t>
      </w:r>
    </w:p>
    <w:p w:rsidR="005E6B0C" w:rsidRPr="00F273B3" w:rsidRDefault="005E6B0C" w:rsidP="00021D80">
      <w:pPr>
        <w:tabs>
          <w:tab w:val="left" w:pos="709"/>
        </w:tabs>
        <w:ind w:firstLine="709"/>
        <w:jc w:val="both"/>
        <w:rPr>
          <w:sz w:val="28"/>
          <w:szCs w:val="28"/>
        </w:rPr>
      </w:pPr>
      <w:r w:rsidRPr="00F273B3">
        <w:rPr>
          <w:sz w:val="28"/>
          <w:szCs w:val="28"/>
        </w:rPr>
        <w:t>Заповедник учрежден постановлением Совета Министров РСФСР от 11 января 1985</w:t>
      </w:r>
      <w:r w:rsidR="00F273B3">
        <w:rPr>
          <w:sz w:val="28"/>
          <w:szCs w:val="28"/>
        </w:rPr>
        <w:t xml:space="preserve"> </w:t>
      </w:r>
      <w:r w:rsidRPr="00F273B3">
        <w:rPr>
          <w:sz w:val="28"/>
          <w:szCs w:val="28"/>
        </w:rPr>
        <w:t>г. № 18,  на основании  постановления Совета Министров Тувинской АССР от 29 марта 1984</w:t>
      </w:r>
      <w:r w:rsidR="00F273B3">
        <w:rPr>
          <w:sz w:val="28"/>
          <w:szCs w:val="28"/>
        </w:rPr>
        <w:t xml:space="preserve"> </w:t>
      </w:r>
      <w:r w:rsidRPr="00F273B3">
        <w:rPr>
          <w:sz w:val="28"/>
          <w:szCs w:val="28"/>
        </w:rPr>
        <w:t>г. № 128 на общей площади 337290 га, организован приказом Главн</w:t>
      </w:r>
      <w:r w:rsidRPr="00F273B3">
        <w:rPr>
          <w:sz w:val="28"/>
          <w:szCs w:val="28"/>
        </w:rPr>
        <w:t>о</w:t>
      </w:r>
      <w:r w:rsidRPr="00F273B3">
        <w:rPr>
          <w:sz w:val="28"/>
          <w:szCs w:val="28"/>
        </w:rPr>
        <w:t>го управления охотнич</w:t>
      </w:r>
      <w:r w:rsidRPr="00F273B3">
        <w:rPr>
          <w:sz w:val="28"/>
          <w:szCs w:val="28"/>
        </w:rPr>
        <w:t>ь</w:t>
      </w:r>
      <w:r w:rsidRPr="00F273B3">
        <w:rPr>
          <w:sz w:val="28"/>
          <w:szCs w:val="28"/>
        </w:rPr>
        <w:t>его хозяйства и заповедника при Совете Министров РСФСР от 29 ян</w:t>
      </w:r>
      <w:r w:rsidR="009760FF" w:rsidRPr="00F273B3">
        <w:rPr>
          <w:sz w:val="28"/>
          <w:szCs w:val="28"/>
        </w:rPr>
        <w:t>варя 1985</w:t>
      </w:r>
      <w:r w:rsidR="00F273B3">
        <w:rPr>
          <w:sz w:val="28"/>
          <w:szCs w:val="28"/>
        </w:rPr>
        <w:t xml:space="preserve"> г. № 42, п</w:t>
      </w:r>
      <w:r w:rsidR="009760FF" w:rsidRPr="00F273B3">
        <w:rPr>
          <w:sz w:val="28"/>
          <w:szCs w:val="28"/>
        </w:rPr>
        <w:t>остановлениями</w:t>
      </w:r>
      <w:r w:rsidRPr="00F273B3">
        <w:rPr>
          <w:sz w:val="28"/>
          <w:szCs w:val="28"/>
        </w:rPr>
        <w:t xml:space="preserve"> Совета Министров Тувинской АССР от 19 сентября 1989</w:t>
      </w:r>
      <w:r w:rsidR="00F273B3">
        <w:rPr>
          <w:sz w:val="28"/>
          <w:szCs w:val="28"/>
        </w:rPr>
        <w:t xml:space="preserve"> </w:t>
      </w:r>
      <w:r w:rsidRPr="00F273B3">
        <w:rPr>
          <w:sz w:val="28"/>
          <w:szCs w:val="28"/>
        </w:rPr>
        <w:t>г. № 145 и от 30 сентября 1991</w:t>
      </w:r>
      <w:r w:rsidR="00F273B3">
        <w:rPr>
          <w:sz w:val="28"/>
          <w:szCs w:val="28"/>
        </w:rPr>
        <w:t xml:space="preserve"> </w:t>
      </w:r>
      <w:r w:rsidRPr="00F273B3">
        <w:rPr>
          <w:sz w:val="28"/>
          <w:szCs w:val="28"/>
        </w:rPr>
        <w:t>г. № 332 изменены границы и пл</w:t>
      </w:r>
      <w:r w:rsidRPr="00F273B3">
        <w:rPr>
          <w:sz w:val="28"/>
          <w:szCs w:val="28"/>
        </w:rPr>
        <w:t>о</w:t>
      </w:r>
      <w:r w:rsidRPr="00F273B3">
        <w:rPr>
          <w:sz w:val="28"/>
          <w:szCs w:val="28"/>
        </w:rPr>
        <w:t xml:space="preserve">щадь заповедника </w:t>
      </w:r>
      <w:r w:rsidR="00772D95" w:rsidRPr="00F273B3">
        <w:rPr>
          <w:sz w:val="28"/>
          <w:szCs w:val="28"/>
        </w:rPr>
        <w:t>«</w:t>
      </w:r>
      <w:r w:rsidRPr="00F273B3">
        <w:rPr>
          <w:sz w:val="28"/>
          <w:szCs w:val="28"/>
        </w:rPr>
        <w:t>Азас</w:t>
      </w:r>
      <w:r w:rsidR="00772D95" w:rsidRPr="00F273B3">
        <w:rPr>
          <w:sz w:val="28"/>
          <w:szCs w:val="28"/>
        </w:rPr>
        <w:t>»</w:t>
      </w:r>
      <w:r w:rsidRPr="00F273B3">
        <w:rPr>
          <w:sz w:val="28"/>
          <w:szCs w:val="28"/>
        </w:rPr>
        <w:t>, которая составила 300390 га. Государственный акт на право пользования землей имеется в границах 1985</w:t>
      </w:r>
      <w:r w:rsidR="00F273B3">
        <w:rPr>
          <w:sz w:val="28"/>
          <w:szCs w:val="28"/>
        </w:rPr>
        <w:t xml:space="preserve"> </w:t>
      </w:r>
      <w:r w:rsidRPr="00F273B3">
        <w:rPr>
          <w:sz w:val="28"/>
          <w:szCs w:val="28"/>
        </w:rPr>
        <w:t>г., выдан 25 апреля 1988</w:t>
      </w:r>
      <w:r w:rsidR="00F273B3">
        <w:rPr>
          <w:sz w:val="28"/>
          <w:szCs w:val="28"/>
        </w:rPr>
        <w:t xml:space="preserve"> </w:t>
      </w:r>
      <w:r w:rsidRPr="00F273B3">
        <w:rPr>
          <w:sz w:val="28"/>
          <w:szCs w:val="28"/>
        </w:rPr>
        <w:t xml:space="preserve">г. А-I </w:t>
      </w:r>
      <w:r w:rsidR="00F273B3">
        <w:rPr>
          <w:sz w:val="28"/>
          <w:szCs w:val="28"/>
        </w:rPr>
        <w:t xml:space="preserve"> </w:t>
      </w:r>
      <w:r w:rsidRPr="00F273B3">
        <w:rPr>
          <w:sz w:val="28"/>
          <w:szCs w:val="28"/>
        </w:rPr>
        <w:t>№ 253986 с ре</w:t>
      </w:r>
      <w:r w:rsidRPr="00F273B3">
        <w:rPr>
          <w:sz w:val="28"/>
          <w:szCs w:val="28"/>
        </w:rPr>
        <w:t>г</w:t>
      </w:r>
      <w:r w:rsidRPr="00F273B3">
        <w:rPr>
          <w:sz w:val="28"/>
          <w:szCs w:val="28"/>
        </w:rPr>
        <w:t>ламентированной площадью 333884,01 га. Согласно указанному акту в 2005</w:t>
      </w:r>
      <w:r w:rsidR="00F273B3">
        <w:rPr>
          <w:sz w:val="28"/>
          <w:szCs w:val="28"/>
        </w:rPr>
        <w:t xml:space="preserve"> </w:t>
      </w:r>
      <w:r w:rsidRPr="00F273B3">
        <w:rPr>
          <w:sz w:val="28"/>
          <w:szCs w:val="28"/>
        </w:rPr>
        <w:t>г</w:t>
      </w:r>
      <w:r w:rsidR="00F273B3">
        <w:rPr>
          <w:sz w:val="28"/>
          <w:szCs w:val="28"/>
        </w:rPr>
        <w:t>оду</w:t>
      </w:r>
      <w:r w:rsidRPr="00F273B3">
        <w:rPr>
          <w:sz w:val="28"/>
          <w:szCs w:val="28"/>
        </w:rPr>
        <w:t xml:space="preserve"> выполнено Землеустроительное дело земельного участка государстве</w:t>
      </w:r>
      <w:r w:rsidRPr="00F273B3">
        <w:rPr>
          <w:sz w:val="28"/>
          <w:szCs w:val="28"/>
        </w:rPr>
        <w:t>н</w:t>
      </w:r>
      <w:r w:rsidRPr="00F273B3">
        <w:rPr>
          <w:sz w:val="28"/>
          <w:szCs w:val="28"/>
        </w:rPr>
        <w:t xml:space="preserve">ного природного заповедника </w:t>
      </w:r>
      <w:r w:rsidR="00772D95" w:rsidRPr="00F273B3">
        <w:rPr>
          <w:sz w:val="28"/>
          <w:szCs w:val="28"/>
        </w:rPr>
        <w:t>«</w:t>
      </w:r>
      <w:r w:rsidRPr="00F273B3">
        <w:rPr>
          <w:sz w:val="28"/>
          <w:szCs w:val="28"/>
        </w:rPr>
        <w:t>Азас</w:t>
      </w:r>
      <w:r w:rsidR="00772D95" w:rsidRPr="00F273B3">
        <w:rPr>
          <w:sz w:val="28"/>
          <w:szCs w:val="28"/>
        </w:rPr>
        <w:t>»</w:t>
      </w:r>
      <w:r w:rsidRPr="00F273B3">
        <w:rPr>
          <w:sz w:val="28"/>
          <w:szCs w:val="28"/>
        </w:rPr>
        <w:t xml:space="preserve">. </w:t>
      </w:r>
    </w:p>
    <w:p w:rsidR="005E6B0C" w:rsidRPr="00F273B3" w:rsidRDefault="005E6B0C" w:rsidP="00021D80">
      <w:pPr>
        <w:tabs>
          <w:tab w:val="left" w:pos="709"/>
        </w:tabs>
        <w:ind w:firstLine="709"/>
        <w:jc w:val="both"/>
        <w:rPr>
          <w:sz w:val="28"/>
          <w:szCs w:val="28"/>
        </w:rPr>
      </w:pPr>
      <w:r w:rsidRPr="00F273B3">
        <w:rPr>
          <w:bCs/>
          <w:sz w:val="28"/>
          <w:szCs w:val="28"/>
        </w:rPr>
        <w:t xml:space="preserve">Площадь заповедника </w:t>
      </w:r>
      <w:r w:rsidR="00772D95" w:rsidRPr="00F273B3">
        <w:rPr>
          <w:bCs/>
          <w:sz w:val="28"/>
          <w:szCs w:val="28"/>
        </w:rPr>
        <w:t>«</w:t>
      </w:r>
      <w:r w:rsidRPr="00F273B3">
        <w:rPr>
          <w:bCs/>
          <w:sz w:val="28"/>
          <w:szCs w:val="28"/>
        </w:rPr>
        <w:t>Азас</w:t>
      </w:r>
      <w:r w:rsidR="00772D95" w:rsidRPr="00F273B3">
        <w:rPr>
          <w:bCs/>
          <w:sz w:val="28"/>
          <w:szCs w:val="28"/>
        </w:rPr>
        <w:t>»</w:t>
      </w:r>
      <w:r w:rsidRPr="00F273B3">
        <w:rPr>
          <w:bCs/>
          <w:sz w:val="28"/>
          <w:szCs w:val="28"/>
        </w:rPr>
        <w:t xml:space="preserve"> составляет 333884,0 га. </w:t>
      </w:r>
      <w:r w:rsidRPr="00F273B3">
        <w:rPr>
          <w:sz w:val="28"/>
          <w:szCs w:val="28"/>
        </w:rPr>
        <w:t>Площадь охранной зоны заповедни</w:t>
      </w:r>
      <w:r w:rsidR="00F273B3">
        <w:rPr>
          <w:sz w:val="28"/>
          <w:szCs w:val="28"/>
        </w:rPr>
        <w:t>ка составляет 90000 га (п</w:t>
      </w:r>
      <w:r w:rsidRPr="00F273B3">
        <w:rPr>
          <w:sz w:val="28"/>
          <w:szCs w:val="28"/>
        </w:rPr>
        <w:t xml:space="preserve">остановление Правительства Республики Тыва </w:t>
      </w:r>
      <w:r w:rsidR="00772D95" w:rsidRPr="00F273B3">
        <w:rPr>
          <w:sz w:val="28"/>
          <w:szCs w:val="28"/>
        </w:rPr>
        <w:t>«</w:t>
      </w:r>
      <w:r w:rsidRPr="00F273B3">
        <w:rPr>
          <w:sz w:val="28"/>
          <w:szCs w:val="28"/>
        </w:rPr>
        <w:t>Об утверждении Положения об охранной зоне государственного природного зап</w:t>
      </w:r>
      <w:r w:rsidRPr="00F273B3">
        <w:rPr>
          <w:sz w:val="28"/>
          <w:szCs w:val="28"/>
        </w:rPr>
        <w:t>о</w:t>
      </w:r>
      <w:r w:rsidRPr="00F273B3">
        <w:rPr>
          <w:sz w:val="28"/>
          <w:szCs w:val="28"/>
        </w:rPr>
        <w:t xml:space="preserve">ведника </w:t>
      </w:r>
      <w:r w:rsidR="00772D95" w:rsidRPr="00F273B3">
        <w:rPr>
          <w:sz w:val="28"/>
          <w:szCs w:val="28"/>
        </w:rPr>
        <w:t>«</w:t>
      </w:r>
      <w:r w:rsidRPr="00F273B3">
        <w:rPr>
          <w:sz w:val="28"/>
          <w:szCs w:val="28"/>
        </w:rPr>
        <w:t>Азас</w:t>
      </w:r>
      <w:r w:rsidR="00772D95" w:rsidRPr="00F273B3">
        <w:rPr>
          <w:sz w:val="28"/>
          <w:szCs w:val="28"/>
        </w:rPr>
        <w:t>»</w:t>
      </w:r>
      <w:r w:rsidRPr="00F273B3">
        <w:rPr>
          <w:sz w:val="28"/>
          <w:szCs w:val="28"/>
        </w:rPr>
        <w:t xml:space="preserve"> от 27 июля 1999</w:t>
      </w:r>
      <w:r w:rsidR="00F273B3">
        <w:rPr>
          <w:sz w:val="28"/>
          <w:szCs w:val="28"/>
        </w:rPr>
        <w:t xml:space="preserve"> </w:t>
      </w:r>
      <w:r w:rsidRPr="00F273B3">
        <w:rPr>
          <w:sz w:val="28"/>
          <w:szCs w:val="28"/>
        </w:rPr>
        <w:t>г</w:t>
      </w:r>
      <w:r w:rsidR="00F273B3">
        <w:rPr>
          <w:sz w:val="28"/>
          <w:szCs w:val="28"/>
        </w:rPr>
        <w:t xml:space="preserve">. </w:t>
      </w:r>
      <w:r w:rsidR="00F273B3" w:rsidRPr="00F273B3">
        <w:rPr>
          <w:sz w:val="28"/>
          <w:szCs w:val="28"/>
        </w:rPr>
        <w:t>№ 631</w:t>
      </w:r>
      <w:r w:rsidRPr="00F273B3">
        <w:rPr>
          <w:sz w:val="28"/>
          <w:szCs w:val="28"/>
        </w:rPr>
        <w:t>).</w:t>
      </w:r>
    </w:p>
    <w:p w:rsidR="005E6B0C" w:rsidRPr="00F273B3" w:rsidRDefault="005E6B0C" w:rsidP="00021D80">
      <w:pPr>
        <w:tabs>
          <w:tab w:val="left" w:pos="709"/>
        </w:tabs>
        <w:ind w:firstLine="709"/>
        <w:jc w:val="both"/>
        <w:rPr>
          <w:sz w:val="28"/>
          <w:szCs w:val="28"/>
        </w:rPr>
      </w:pPr>
      <w:r w:rsidRPr="00F273B3">
        <w:rPr>
          <w:sz w:val="28"/>
          <w:szCs w:val="28"/>
        </w:rPr>
        <w:t>Территория заповедника расположена в центральной части Тоджинской ко</w:t>
      </w:r>
      <w:r w:rsidRPr="00F273B3">
        <w:rPr>
          <w:sz w:val="28"/>
          <w:szCs w:val="28"/>
        </w:rPr>
        <w:t>т</w:t>
      </w:r>
      <w:r w:rsidRPr="00F273B3">
        <w:rPr>
          <w:sz w:val="28"/>
          <w:szCs w:val="28"/>
        </w:rPr>
        <w:t>ловины на северо-востоке Т</w:t>
      </w:r>
      <w:r w:rsidR="009760FF" w:rsidRPr="00F273B3">
        <w:rPr>
          <w:sz w:val="28"/>
          <w:szCs w:val="28"/>
        </w:rPr>
        <w:t>ы</w:t>
      </w:r>
      <w:r w:rsidRPr="00F273B3">
        <w:rPr>
          <w:sz w:val="28"/>
          <w:szCs w:val="28"/>
        </w:rPr>
        <w:t xml:space="preserve">вы, простираясь в широтном направлении вдоль </w:t>
      </w:r>
      <w:r w:rsidR="00F273B3">
        <w:rPr>
          <w:sz w:val="28"/>
          <w:szCs w:val="28"/>
        </w:rPr>
        <w:t xml:space="preserve">         </w:t>
      </w:r>
      <w:r w:rsidRPr="00F273B3">
        <w:rPr>
          <w:sz w:val="28"/>
          <w:szCs w:val="28"/>
        </w:rPr>
        <w:t>р. Азас. По представленности ландшафтов и биоразнообразию она тяготеет к Алтае-Саянским горным системам.</w:t>
      </w:r>
    </w:p>
    <w:p w:rsidR="005E6B0C" w:rsidRPr="00F273B3" w:rsidRDefault="005E6B0C" w:rsidP="00EC2DB5">
      <w:pPr>
        <w:tabs>
          <w:tab w:val="left" w:pos="709"/>
        </w:tabs>
        <w:ind w:firstLine="709"/>
        <w:jc w:val="both"/>
        <w:rPr>
          <w:sz w:val="28"/>
          <w:szCs w:val="28"/>
        </w:rPr>
      </w:pPr>
      <w:r w:rsidRPr="00F273B3">
        <w:rPr>
          <w:rFonts w:eastAsia="MS Mincho"/>
          <w:sz w:val="28"/>
          <w:szCs w:val="28"/>
          <w:lang w:eastAsia="ja-JP"/>
        </w:rPr>
        <w:t>Характеристика земель, предоставленных заповеднику в бессрочное польз</w:t>
      </w:r>
      <w:r w:rsidRPr="00F273B3">
        <w:rPr>
          <w:rFonts w:eastAsia="MS Mincho"/>
          <w:sz w:val="28"/>
          <w:szCs w:val="28"/>
          <w:lang w:eastAsia="ja-JP"/>
        </w:rPr>
        <w:t>о</w:t>
      </w:r>
      <w:r w:rsidRPr="00F273B3">
        <w:rPr>
          <w:rFonts w:eastAsia="MS Mincho"/>
          <w:sz w:val="28"/>
          <w:szCs w:val="28"/>
          <w:lang w:eastAsia="ja-JP"/>
        </w:rPr>
        <w:t>вание (по да</w:t>
      </w:r>
      <w:r w:rsidRPr="00F273B3">
        <w:rPr>
          <w:rFonts w:eastAsia="MS Mincho"/>
          <w:sz w:val="28"/>
          <w:szCs w:val="28"/>
          <w:lang w:eastAsia="ja-JP"/>
        </w:rPr>
        <w:t>н</w:t>
      </w:r>
      <w:r w:rsidRPr="00F273B3">
        <w:rPr>
          <w:rFonts w:eastAsia="MS Mincho"/>
          <w:sz w:val="28"/>
          <w:szCs w:val="28"/>
          <w:lang w:eastAsia="ja-JP"/>
        </w:rPr>
        <w:t>ным лесоустройства 2015</w:t>
      </w:r>
      <w:r w:rsidR="00F273B3">
        <w:rPr>
          <w:rFonts w:eastAsia="MS Mincho"/>
          <w:sz w:val="28"/>
          <w:szCs w:val="28"/>
          <w:lang w:eastAsia="ja-JP"/>
        </w:rPr>
        <w:t xml:space="preserve"> </w:t>
      </w:r>
      <w:r w:rsidRPr="00F273B3">
        <w:rPr>
          <w:rFonts w:eastAsia="MS Mincho"/>
          <w:sz w:val="28"/>
          <w:szCs w:val="28"/>
          <w:lang w:eastAsia="ja-JP"/>
        </w:rPr>
        <w:t>г</w:t>
      </w:r>
      <w:r w:rsidR="00F273B3">
        <w:rPr>
          <w:rFonts w:eastAsia="MS Mincho"/>
          <w:sz w:val="28"/>
          <w:szCs w:val="28"/>
          <w:lang w:eastAsia="ja-JP"/>
        </w:rPr>
        <w:t>ода</w:t>
      </w:r>
      <w:r w:rsidRPr="00F273B3">
        <w:rPr>
          <w:rFonts w:eastAsia="MS Mincho"/>
          <w:sz w:val="28"/>
          <w:szCs w:val="28"/>
          <w:lang w:eastAsia="ja-JP"/>
        </w:rPr>
        <w:t>)</w:t>
      </w:r>
      <w:r w:rsidR="009760FF" w:rsidRPr="00F273B3">
        <w:rPr>
          <w:sz w:val="28"/>
          <w:szCs w:val="28"/>
        </w:rPr>
        <w:t xml:space="preserve"> площадью 333884 га (</w:t>
      </w:r>
      <w:r w:rsidR="00F273B3">
        <w:rPr>
          <w:sz w:val="28"/>
          <w:szCs w:val="28"/>
        </w:rPr>
        <w:t>т</w:t>
      </w:r>
      <w:r w:rsidR="009760FF" w:rsidRPr="00F273B3">
        <w:rPr>
          <w:sz w:val="28"/>
          <w:szCs w:val="28"/>
        </w:rPr>
        <w:t>абл. 11.1</w:t>
      </w:r>
      <w:r w:rsidRPr="00F273B3">
        <w:rPr>
          <w:sz w:val="28"/>
          <w:szCs w:val="28"/>
        </w:rPr>
        <w:t xml:space="preserve">). </w:t>
      </w:r>
    </w:p>
    <w:p w:rsidR="005E6B0C" w:rsidRPr="00F273B3" w:rsidRDefault="005E6B0C" w:rsidP="00EC2DB5">
      <w:pPr>
        <w:tabs>
          <w:tab w:val="left" w:pos="709"/>
        </w:tabs>
        <w:ind w:firstLine="708"/>
        <w:jc w:val="both"/>
        <w:rPr>
          <w:sz w:val="28"/>
          <w:szCs w:val="28"/>
        </w:rPr>
      </w:pPr>
    </w:p>
    <w:p w:rsidR="005E6B0C" w:rsidRPr="00F273B3" w:rsidRDefault="005E6B0C" w:rsidP="00EC2DB5">
      <w:pPr>
        <w:tabs>
          <w:tab w:val="left" w:pos="709"/>
        </w:tabs>
        <w:jc w:val="right"/>
        <w:rPr>
          <w:sz w:val="28"/>
          <w:szCs w:val="28"/>
        </w:rPr>
      </w:pPr>
      <w:r w:rsidRPr="00F273B3">
        <w:rPr>
          <w:sz w:val="28"/>
          <w:szCs w:val="28"/>
        </w:rPr>
        <w:t xml:space="preserve">                                                                                                             </w:t>
      </w:r>
      <w:r w:rsidR="009760FF" w:rsidRPr="00F273B3">
        <w:rPr>
          <w:sz w:val="28"/>
          <w:szCs w:val="28"/>
        </w:rPr>
        <w:t xml:space="preserve">                    Таблица 11.1</w:t>
      </w:r>
    </w:p>
    <w:p w:rsidR="005E6B0C" w:rsidRPr="00F273B3" w:rsidRDefault="005E6B0C" w:rsidP="00EC2DB5">
      <w:pPr>
        <w:tabs>
          <w:tab w:val="left" w:pos="709"/>
        </w:tabs>
        <w:jc w:val="center"/>
        <w:rPr>
          <w:sz w:val="28"/>
          <w:szCs w:val="28"/>
        </w:rPr>
      </w:pPr>
      <w:r w:rsidRPr="00F273B3">
        <w:rPr>
          <w:sz w:val="28"/>
          <w:szCs w:val="28"/>
        </w:rPr>
        <w:t>Характеристика земель, предоставленных</w:t>
      </w:r>
    </w:p>
    <w:p w:rsidR="005E6B0C" w:rsidRDefault="005E6B0C" w:rsidP="00EC2DB5">
      <w:pPr>
        <w:tabs>
          <w:tab w:val="left" w:pos="709"/>
        </w:tabs>
        <w:jc w:val="center"/>
        <w:rPr>
          <w:sz w:val="28"/>
          <w:szCs w:val="28"/>
        </w:rPr>
      </w:pPr>
      <w:r w:rsidRPr="00F273B3">
        <w:rPr>
          <w:sz w:val="28"/>
          <w:szCs w:val="28"/>
        </w:rPr>
        <w:t>заповеднику в бессрочное пользование</w:t>
      </w:r>
    </w:p>
    <w:p w:rsidR="005741FD" w:rsidRPr="00F273B3" w:rsidRDefault="005741FD" w:rsidP="00EC2DB5">
      <w:pPr>
        <w:tabs>
          <w:tab w:val="left" w:pos="709"/>
        </w:tabs>
        <w:jc w:val="center"/>
        <w:rPr>
          <w:b/>
          <w:sz w:val="28"/>
          <w:szCs w:val="28"/>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7"/>
        <w:gridCol w:w="2293"/>
        <w:gridCol w:w="1680"/>
      </w:tblGrid>
      <w:tr w:rsidR="005E6B0C" w:rsidRPr="00F273B3" w:rsidTr="00F273B3">
        <w:trPr>
          <w:jc w:val="center"/>
        </w:trPr>
        <w:tc>
          <w:tcPr>
            <w:tcW w:w="5387" w:type="dxa"/>
            <w:vMerge w:val="restart"/>
            <w:shd w:val="clear" w:color="auto" w:fill="auto"/>
          </w:tcPr>
          <w:p w:rsidR="005E6B0C" w:rsidRPr="00F273B3" w:rsidRDefault="005E6B0C" w:rsidP="00827736">
            <w:pPr>
              <w:jc w:val="center"/>
              <w:rPr>
                <w:iCs/>
                <w:color w:val="000000"/>
              </w:rPr>
            </w:pPr>
            <w:r w:rsidRPr="00F273B3">
              <w:rPr>
                <w:iCs/>
                <w:color w:val="000000"/>
              </w:rPr>
              <w:t>Показатели характеристики земель</w:t>
            </w:r>
          </w:p>
        </w:tc>
        <w:tc>
          <w:tcPr>
            <w:tcW w:w="3973" w:type="dxa"/>
            <w:gridSpan w:val="2"/>
            <w:shd w:val="clear" w:color="auto" w:fill="auto"/>
          </w:tcPr>
          <w:p w:rsidR="005E6B0C" w:rsidRPr="00F273B3" w:rsidRDefault="005E6B0C" w:rsidP="00827736">
            <w:pPr>
              <w:jc w:val="center"/>
              <w:rPr>
                <w:iCs/>
                <w:color w:val="000000"/>
              </w:rPr>
            </w:pPr>
            <w:r w:rsidRPr="00F273B3">
              <w:rPr>
                <w:iCs/>
                <w:color w:val="000000"/>
              </w:rPr>
              <w:t>Всего по территории</w:t>
            </w:r>
          </w:p>
        </w:tc>
      </w:tr>
      <w:tr w:rsidR="005E6B0C" w:rsidRPr="00F273B3" w:rsidTr="00F273B3">
        <w:trPr>
          <w:jc w:val="center"/>
        </w:trPr>
        <w:tc>
          <w:tcPr>
            <w:tcW w:w="5387" w:type="dxa"/>
            <w:vMerge/>
            <w:shd w:val="clear" w:color="auto" w:fill="auto"/>
          </w:tcPr>
          <w:p w:rsidR="005E6B0C" w:rsidRPr="00F273B3" w:rsidRDefault="005E6B0C" w:rsidP="00827736">
            <w:pPr>
              <w:jc w:val="center"/>
              <w:rPr>
                <w:iCs/>
                <w:color w:val="000000"/>
              </w:rPr>
            </w:pPr>
          </w:p>
        </w:tc>
        <w:tc>
          <w:tcPr>
            <w:tcW w:w="2293" w:type="dxa"/>
            <w:shd w:val="clear" w:color="auto" w:fill="auto"/>
          </w:tcPr>
          <w:p w:rsidR="005E6B0C" w:rsidRPr="00F273B3" w:rsidRDefault="00F273B3" w:rsidP="00827736">
            <w:pPr>
              <w:jc w:val="center"/>
              <w:rPr>
                <w:iCs/>
                <w:color w:val="000000"/>
              </w:rPr>
            </w:pPr>
            <w:r>
              <w:rPr>
                <w:iCs/>
                <w:color w:val="000000"/>
              </w:rPr>
              <w:t>п</w:t>
            </w:r>
            <w:r w:rsidR="005E6B0C" w:rsidRPr="00F273B3">
              <w:rPr>
                <w:iCs/>
                <w:color w:val="000000"/>
              </w:rPr>
              <w:t>лощадь, га</w:t>
            </w:r>
          </w:p>
        </w:tc>
        <w:tc>
          <w:tcPr>
            <w:tcW w:w="1680" w:type="dxa"/>
            <w:shd w:val="clear" w:color="auto" w:fill="auto"/>
          </w:tcPr>
          <w:p w:rsidR="005E6B0C" w:rsidRPr="00F273B3" w:rsidRDefault="00F273B3" w:rsidP="00827736">
            <w:pPr>
              <w:jc w:val="center"/>
              <w:rPr>
                <w:iCs/>
                <w:color w:val="000000"/>
              </w:rPr>
            </w:pPr>
            <w:r>
              <w:rPr>
                <w:iCs/>
                <w:color w:val="000000"/>
              </w:rPr>
              <w:t>процентов</w:t>
            </w:r>
          </w:p>
        </w:tc>
      </w:tr>
      <w:tr w:rsidR="005E6B0C" w:rsidRPr="00F273B3" w:rsidTr="00F273B3">
        <w:trPr>
          <w:jc w:val="center"/>
        </w:trPr>
        <w:tc>
          <w:tcPr>
            <w:tcW w:w="5387" w:type="dxa"/>
            <w:shd w:val="clear" w:color="auto" w:fill="auto"/>
          </w:tcPr>
          <w:p w:rsidR="005E6B0C" w:rsidRPr="00F273B3" w:rsidRDefault="005E6B0C" w:rsidP="00827736">
            <w:pPr>
              <w:jc w:val="both"/>
              <w:rPr>
                <w:iCs/>
                <w:color w:val="000000"/>
              </w:rPr>
            </w:pPr>
            <w:r w:rsidRPr="00F273B3">
              <w:rPr>
                <w:iCs/>
                <w:color w:val="000000"/>
              </w:rPr>
              <w:t>Общая площадь земель</w:t>
            </w:r>
          </w:p>
        </w:tc>
        <w:tc>
          <w:tcPr>
            <w:tcW w:w="2293" w:type="dxa"/>
            <w:shd w:val="clear" w:color="auto" w:fill="auto"/>
          </w:tcPr>
          <w:p w:rsidR="005E6B0C" w:rsidRPr="00F273B3" w:rsidRDefault="005E6B0C" w:rsidP="00827736">
            <w:pPr>
              <w:ind w:right="732"/>
              <w:jc w:val="right"/>
              <w:rPr>
                <w:iCs/>
                <w:color w:val="000000"/>
              </w:rPr>
            </w:pPr>
            <w:r w:rsidRPr="00F273B3">
              <w:rPr>
                <w:iCs/>
                <w:color w:val="000000"/>
              </w:rPr>
              <w:t>333884</w:t>
            </w:r>
          </w:p>
        </w:tc>
        <w:tc>
          <w:tcPr>
            <w:tcW w:w="1680" w:type="dxa"/>
            <w:shd w:val="clear" w:color="auto" w:fill="auto"/>
          </w:tcPr>
          <w:p w:rsidR="005E6B0C" w:rsidRPr="00F273B3" w:rsidRDefault="005E6B0C" w:rsidP="00827736">
            <w:pPr>
              <w:jc w:val="center"/>
              <w:rPr>
                <w:iCs/>
                <w:color w:val="000000"/>
              </w:rPr>
            </w:pPr>
            <w:r w:rsidRPr="00F273B3">
              <w:rPr>
                <w:iCs/>
                <w:color w:val="000000"/>
              </w:rPr>
              <w:t>100,0</w:t>
            </w:r>
          </w:p>
        </w:tc>
      </w:tr>
      <w:tr w:rsidR="005E6B0C" w:rsidRPr="00F273B3" w:rsidTr="00F273B3">
        <w:trPr>
          <w:jc w:val="center"/>
        </w:trPr>
        <w:tc>
          <w:tcPr>
            <w:tcW w:w="5387" w:type="dxa"/>
            <w:shd w:val="clear" w:color="auto" w:fill="auto"/>
          </w:tcPr>
          <w:p w:rsidR="005E6B0C" w:rsidRPr="00F273B3" w:rsidRDefault="005E6B0C" w:rsidP="00827736">
            <w:pPr>
              <w:rPr>
                <w:iCs/>
                <w:color w:val="000000"/>
              </w:rPr>
            </w:pPr>
            <w:r w:rsidRPr="00F273B3">
              <w:rPr>
                <w:iCs/>
                <w:color w:val="000000"/>
              </w:rPr>
              <w:t>Лесные земли всего, в том числе:</w:t>
            </w:r>
          </w:p>
        </w:tc>
        <w:tc>
          <w:tcPr>
            <w:tcW w:w="2293" w:type="dxa"/>
            <w:shd w:val="clear" w:color="auto" w:fill="auto"/>
          </w:tcPr>
          <w:p w:rsidR="005E6B0C" w:rsidRPr="00F273B3" w:rsidRDefault="005E6B0C" w:rsidP="00827736">
            <w:pPr>
              <w:ind w:right="732"/>
              <w:jc w:val="right"/>
              <w:rPr>
                <w:iCs/>
                <w:color w:val="000000"/>
              </w:rPr>
            </w:pPr>
            <w:r w:rsidRPr="00F273B3">
              <w:rPr>
                <w:iCs/>
                <w:color w:val="000000"/>
              </w:rPr>
              <w:t xml:space="preserve">257901 </w:t>
            </w:r>
          </w:p>
        </w:tc>
        <w:tc>
          <w:tcPr>
            <w:tcW w:w="1680" w:type="dxa"/>
            <w:shd w:val="clear" w:color="auto" w:fill="auto"/>
          </w:tcPr>
          <w:p w:rsidR="005E6B0C" w:rsidRPr="00F273B3" w:rsidRDefault="005E6B0C" w:rsidP="00827736">
            <w:pPr>
              <w:jc w:val="center"/>
              <w:rPr>
                <w:iCs/>
                <w:color w:val="000000"/>
              </w:rPr>
            </w:pPr>
            <w:r w:rsidRPr="00F273B3">
              <w:rPr>
                <w:iCs/>
                <w:color w:val="000000"/>
              </w:rPr>
              <w:t>77,2</w:t>
            </w:r>
          </w:p>
        </w:tc>
      </w:tr>
      <w:tr w:rsidR="005E6B0C" w:rsidRPr="00F273B3" w:rsidTr="00F273B3">
        <w:trPr>
          <w:jc w:val="center"/>
        </w:trPr>
        <w:tc>
          <w:tcPr>
            <w:tcW w:w="5387" w:type="dxa"/>
            <w:shd w:val="clear" w:color="auto" w:fill="auto"/>
          </w:tcPr>
          <w:p w:rsidR="005E6B0C" w:rsidRPr="00F273B3" w:rsidRDefault="005E6B0C" w:rsidP="00827736">
            <w:pPr>
              <w:rPr>
                <w:iCs/>
                <w:color w:val="000000"/>
              </w:rPr>
            </w:pPr>
            <w:r w:rsidRPr="00F273B3">
              <w:rPr>
                <w:iCs/>
                <w:color w:val="000000"/>
              </w:rPr>
              <w:t>земли, покрытые лесной растительностью</w:t>
            </w:r>
          </w:p>
        </w:tc>
        <w:tc>
          <w:tcPr>
            <w:tcW w:w="2293" w:type="dxa"/>
            <w:shd w:val="clear" w:color="auto" w:fill="auto"/>
          </w:tcPr>
          <w:p w:rsidR="005E6B0C" w:rsidRPr="00F273B3" w:rsidRDefault="005E6B0C" w:rsidP="00827736">
            <w:pPr>
              <w:ind w:right="732"/>
              <w:jc w:val="right"/>
              <w:rPr>
                <w:iCs/>
                <w:color w:val="000000"/>
              </w:rPr>
            </w:pPr>
            <w:r w:rsidRPr="00F273B3">
              <w:rPr>
                <w:iCs/>
                <w:color w:val="000000"/>
              </w:rPr>
              <w:t>238563</w:t>
            </w:r>
          </w:p>
        </w:tc>
        <w:tc>
          <w:tcPr>
            <w:tcW w:w="1680" w:type="dxa"/>
            <w:shd w:val="clear" w:color="auto" w:fill="auto"/>
          </w:tcPr>
          <w:p w:rsidR="005E6B0C" w:rsidRPr="00F273B3" w:rsidRDefault="005E6B0C" w:rsidP="00827736">
            <w:pPr>
              <w:jc w:val="center"/>
              <w:rPr>
                <w:iCs/>
                <w:color w:val="000000"/>
              </w:rPr>
            </w:pPr>
            <w:r w:rsidRPr="00F273B3">
              <w:rPr>
                <w:iCs/>
                <w:color w:val="000000"/>
              </w:rPr>
              <w:t>71,4</w:t>
            </w:r>
          </w:p>
        </w:tc>
      </w:tr>
      <w:tr w:rsidR="005E6B0C" w:rsidRPr="00F273B3" w:rsidTr="00F273B3">
        <w:trPr>
          <w:jc w:val="center"/>
        </w:trPr>
        <w:tc>
          <w:tcPr>
            <w:tcW w:w="5387" w:type="dxa"/>
            <w:shd w:val="clear" w:color="auto" w:fill="auto"/>
          </w:tcPr>
          <w:p w:rsidR="005E6B0C" w:rsidRPr="00F273B3" w:rsidRDefault="005E6B0C" w:rsidP="00827736">
            <w:pPr>
              <w:rPr>
                <w:iCs/>
                <w:color w:val="000000"/>
              </w:rPr>
            </w:pPr>
            <w:r w:rsidRPr="00F273B3">
              <w:rPr>
                <w:iCs/>
                <w:color w:val="000000"/>
              </w:rPr>
              <w:t>земли, не покрытые лесной растительностью</w:t>
            </w:r>
          </w:p>
        </w:tc>
        <w:tc>
          <w:tcPr>
            <w:tcW w:w="2293" w:type="dxa"/>
            <w:shd w:val="clear" w:color="auto" w:fill="auto"/>
          </w:tcPr>
          <w:p w:rsidR="005E6B0C" w:rsidRPr="00F273B3" w:rsidRDefault="005E6B0C" w:rsidP="00827736">
            <w:pPr>
              <w:ind w:right="732"/>
              <w:jc w:val="right"/>
              <w:rPr>
                <w:iCs/>
                <w:color w:val="000000"/>
              </w:rPr>
            </w:pPr>
            <w:r w:rsidRPr="00F273B3">
              <w:rPr>
                <w:iCs/>
                <w:color w:val="000000"/>
              </w:rPr>
              <w:t>19338</w:t>
            </w:r>
          </w:p>
        </w:tc>
        <w:tc>
          <w:tcPr>
            <w:tcW w:w="1680" w:type="dxa"/>
            <w:shd w:val="clear" w:color="auto" w:fill="auto"/>
          </w:tcPr>
          <w:p w:rsidR="005E6B0C" w:rsidRPr="00F273B3" w:rsidRDefault="005E6B0C" w:rsidP="00827736">
            <w:pPr>
              <w:jc w:val="center"/>
              <w:rPr>
                <w:iCs/>
                <w:color w:val="000000"/>
              </w:rPr>
            </w:pPr>
            <w:r w:rsidRPr="00F273B3">
              <w:rPr>
                <w:iCs/>
                <w:color w:val="000000"/>
              </w:rPr>
              <w:t>5,8</w:t>
            </w:r>
          </w:p>
        </w:tc>
      </w:tr>
      <w:tr w:rsidR="005E6B0C" w:rsidRPr="00F273B3" w:rsidTr="00F273B3">
        <w:trPr>
          <w:jc w:val="center"/>
        </w:trPr>
        <w:tc>
          <w:tcPr>
            <w:tcW w:w="5387" w:type="dxa"/>
            <w:shd w:val="clear" w:color="auto" w:fill="auto"/>
          </w:tcPr>
          <w:p w:rsidR="005E6B0C" w:rsidRPr="00F273B3" w:rsidRDefault="005E6B0C" w:rsidP="00827736">
            <w:pPr>
              <w:rPr>
                <w:iCs/>
                <w:color w:val="000000"/>
              </w:rPr>
            </w:pPr>
            <w:r w:rsidRPr="00F273B3">
              <w:rPr>
                <w:iCs/>
                <w:color w:val="000000"/>
              </w:rPr>
              <w:t>Нелесные земли – всего</w:t>
            </w:r>
          </w:p>
        </w:tc>
        <w:tc>
          <w:tcPr>
            <w:tcW w:w="2293" w:type="dxa"/>
            <w:shd w:val="clear" w:color="auto" w:fill="auto"/>
          </w:tcPr>
          <w:p w:rsidR="005E6B0C" w:rsidRPr="00F273B3" w:rsidRDefault="005E6B0C" w:rsidP="00827736">
            <w:pPr>
              <w:ind w:right="732"/>
              <w:jc w:val="right"/>
              <w:rPr>
                <w:iCs/>
                <w:color w:val="000000"/>
              </w:rPr>
            </w:pPr>
            <w:r w:rsidRPr="00F273B3">
              <w:rPr>
                <w:iCs/>
                <w:color w:val="000000"/>
              </w:rPr>
              <w:t>75983</w:t>
            </w:r>
          </w:p>
        </w:tc>
        <w:tc>
          <w:tcPr>
            <w:tcW w:w="1680" w:type="dxa"/>
            <w:shd w:val="clear" w:color="auto" w:fill="auto"/>
          </w:tcPr>
          <w:p w:rsidR="005E6B0C" w:rsidRPr="00F273B3" w:rsidRDefault="005E6B0C" w:rsidP="00827736">
            <w:pPr>
              <w:jc w:val="center"/>
              <w:rPr>
                <w:iCs/>
                <w:color w:val="000000"/>
              </w:rPr>
            </w:pPr>
            <w:r w:rsidRPr="00F273B3">
              <w:rPr>
                <w:iCs/>
                <w:color w:val="000000"/>
              </w:rPr>
              <w:t>22,8</w:t>
            </w:r>
          </w:p>
        </w:tc>
      </w:tr>
    </w:tbl>
    <w:p w:rsidR="005E6B0C" w:rsidRPr="00202FD8" w:rsidRDefault="005E6B0C" w:rsidP="00EC2DB5">
      <w:pPr>
        <w:tabs>
          <w:tab w:val="left" w:pos="709"/>
        </w:tabs>
        <w:ind w:firstLine="708"/>
        <w:jc w:val="both"/>
      </w:pPr>
    </w:p>
    <w:p w:rsidR="005E6B0C" w:rsidRPr="00F273B3" w:rsidRDefault="005E6B0C" w:rsidP="00EC2DB5">
      <w:pPr>
        <w:tabs>
          <w:tab w:val="left" w:pos="709"/>
        </w:tabs>
        <w:ind w:firstLine="708"/>
        <w:jc w:val="both"/>
        <w:rPr>
          <w:sz w:val="28"/>
          <w:szCs w:val="28"/>
        </w:rPr>
      </w:pPr>
      <w:r w:rsidRPr="00F273B3">
        <w:rPr>
          <w:sz w:val="28"/>
          <w:szCs w:val="28"/>
        </w:rPr>
        <w:lastRenderedPageBreak/>
        <w:t>Заповедник полностью расположен в районе распространения бывшего п</w:t>
      </w:r>
      <w:r w:rsidRPr="00F273B3">
        <w:rPr>
          <w:sz w:val="28"/>
          <w:szCs w:val="28"/>
        </w:rPr>
        <w:t>о</w:t>
      </w:r>
      <w:r w:rsidRPr="00F273B3">
        <w:rPr>
          <w:sz w:val="28"/>
          <w:szCs w:val="28"/>
        </w:rPr>
        <w:t>кровного оледенения. Все горные поднятия на его террит</w:t>
      </w:r>
      <w:r w:rsidRPr="00F273B3">
        <w:rPr>
          <w:sz w:val="28"/>
          <w:szCs w:val="28"/>
        </w:rPr>
        <w:t>о</w:t>
      </w:r>
      <w:r w:rsidRPr="00F273B3">
        <w:rPr>
          <w:sz w:val="28"/>
          <w:szCs w:val="28"/>
        </w:rPr>
        <w:t>рии относятся к системе Бий-Хемского плоскогорья – высокогорный хребет Улуг-Арга (2200-2400 м), вулк</w:t>
      </w:r>
      <w:r w:rsidRPr="00F273B3">
        <w:rPr>
          <w:sz w:val="28"/>
          <w:szCs w:val="28"/>
        </w:rPr>
        <w:t>а</w:t>
      </w:r>
      <w:r w:rsidRPr="00F273B3">
        <w:rPr>
          <w:sz w:val="28"/>
          <w:szCs w:val="28"/>
        </w:rPr>
        <w:t>ническое высокогорное плато Сай-Тайга (2000-2300 м), среднегорная гряда Кадыр-Эги-Тайга (1600-1900 м). Максимальная высота над уровнем моря – 2622 м, мин</w:t>
      </w:r>
      <w:r w:rsidRPr="00F273B3">
        <w:rPr>
          <w:sz w:val="28"/>
          <w:szCs w:val="28"/>
        </w:rPr>
        <w:t>и</w:t>
      </w:r>
      <w:r w:rsidRPr="00F273B3">
        <w:rPr>
          <w:sz w:val="28"/>
          <w:szCs w:val="28"/>
        </w:rPr>
        <w:t>мальная – 944 м. Особое место занимает междуречье рек Азас, Ха</w:t>
      </w:r>
      <w:r w:rsidRPr="00F273B3">
        <w:rPr>
          <w:sz w:val="28"/>
          <w:szCs w:val="28"/>
        </w:rPr>
        <w:t>м</w:t>
      </w:r>
      <w:r w:rsidRPr="00F273B3">
        <w:rPr>
          <w:sz w:val="28"/>
          <w:szCs w:val="28"/>
        </w:rPr>
        <w:t xml:space="preserve">сара и Соруг. </w:t>
      </w:r>
      <w:r w:rsidR="00F273B3">
        <w:rPr>
          <w:sz w:val="28"/>
          <w:szCs w:val="28"/>
        </w:rPr>
        <w:t xml:space="preserve">       </w:t>
      </w:r>
      <w:r w:rsidRPr="00F273B3">
        <w:rPr>
          <w:sz w:val="28"/>
          <w:szCs w:val="28"/>
        </w:rPr>
        <w:t>В верхнем и среднем течении р. Азас оно представляет собой среднегорную гряд</w:t>
      </w:r>
      <w:r w:rsidRPr="00F273B3">
        <w:rPr>
          <w:sz w:val="28"/>
          <w:szCs w:val="28"/>
        </w:rPr>
        <w:t>о</w:t>
      </w:r>
      <w:r w:rsidRPr="00F273B3">
        <w:rPr>
          <w:sz w:val="28"/>
          <w:szCs w:val="28"/>
        </w:rPr>
        <w:t>во-холмистую равнину с высотами 1300-1800 м. Преобладают экзарационные ле</w:t>
      </w:r>
      <w:r w:rsidRPr="00F273B3">
        <w:rPr>
          <w:sz w:val="28"/>
          <w:szCs w:val="28"/>
        </w:rPr>
        <w:t>д</w:t>
      </w:r>
      <w:r w:rsidRPr="00F273B3">
        <w:rPr>
          <w:sz w:val="28"/>
          <w:szCs w:val="28"/>
        </w:rPr>
        <w:t>ник</w:t>
      </w:r>
      <w:r w:rsidRPr="00F273B3">
        <w:rPr>
          <w:sz w:val="28"/>
          <w:szCs w:val="28"/>
        </w:rPr>
        <w:t>о</w:t>
      </w:r>
      <w:r w:rsidRPr="00F273B3">
        <w:rPr>
          <w:sz w:val="28"/>
          <w:szCs w:val="28"/>
        </w:rPr>
        <w:t>вые формы рельефа. В понижениях развиты моренные отложения. В нижнем теч</w:t>
      </w:r>
      <w:r w:rsidRPr="00F273B3">
        <w:rPr>
          <w:sz w:val="28"/>
          <w:szCs w:val="28"/>
        </w:rPr>
        <w:t>е</w:t>
      </w:r>
      <w:r w:rsidRPr="00F273B3">
        <w:rPr>
          <w:sz w:val="28"/>
          <w:szCs w:val="28"/>
        </w:rPr>
        <w:t>нии р. Азас на междуречье широко распространены ледниково-аккумулятивные образования. Рельеф – низкогорный холмисто-моренный с высотами 950-1300 м. Многочисленны озера и верховые болота. Здесь расположены наиболее крупные озера заповедника: Азас, Маны-Холь, Кадыш.</w:t>
      </w:r>
    </w:p>
    <w:p w:rsidR="005E6B0C" w:rsidRPr="00F273B3" w:rsidRDefault="005E6B0C" w:rsidP="00EC2DB5">
      <w:pPr>
        <w:tabs>
          <w:tab w:val="left" w:pos="709"/>
        </w:tabs>
        <w:ind w:firstLine="708"/>
        <w:jc w:val="both"/>
        <w:rPr>
          <w:sz w:val="28"/>
          <w:szCs w:val="28"/>
        </w:rPr>
      </w:pPr>
      <w:r w:rsidRPr="00F273B3">
        <w:rPr>
          <w:sz w:val="28"/>
          <w:szCs w:val="28"/>
        </w:rPr>
        <w:t>Климат района расположения заповедника резко континентальный, умеренно влажный. Зима холодная и безветренная. По многолетним данным метеостанции Тоора-Хем, характеризу</w:t>
      </w:r>
      <w:r w:rsidRPr="00F273B3">
        <w:rPr>
          <w:sz w:val="28"/>
          <w:szCs w:val="28"/>
        </w:rPr>
        <w:t>ю</w:t>
      </w:r>
      <w:r w:rsidRPr="00F273B3">
        <w:rPr>
          <w:sz w:val="28"/>
          <w:szCs w:val="28"/>
        </w:rPr>
        <w:t>щей низкогорья заповедника, минимальная температура в январе может достигать -54°С, хотя в последние 20 лет она не была ниже минус 49°С. Средняя суточная температура января равна -28,7°С, июля -14,6°С. Среднег</w:t>
      </w:r>
      <w:r w:rsidRPr="00F273B3">
        <w:rPr>
          <w:sz w:val="28"/>
          <w:szCs w:val="28"/>
        </w:rPr>
        <w:t>о</w:t>
      </w:r>
      <w:r w:rsidRPr="00F273B3">
        <w:rPr>
          <w:sz w:val="28"/>
          <w:szCs w:val="28"/>
        </w:rPr>
        <w:t>довая температура составляет -5,5°</w:t>
      </w:r>
      <w:r w:rsidR="005741FD">
        <w:rPr>
          <w:sz w:val="28"/>
          <w:szCs w:val="28"/>
        </w:rPr>
        <w:t>С</w:t>
      </w:r>
      <w:r w:rsidRPr="00F273B3">
        <w:rPr>
          <w:sz w:val="28"/>
          <w:szCs w:val="28"/>
        </w:rPr>
        <w:t>. Почвы промерзают на глуб</w:t>
      </w:r>
      <w:r w:rsidRPr="00F273B3">
        <w:rPr>
          <w:sz w:val="28"/>
          <w:szCs w:val="28"/>
        </w:rPr>
        <w:t>и</w:t>
      </w:r>
      <w:r w:rsidRPr="00F273B3">
        <w:rPr>
          <w:sz w:val="28"/>
          <w:szCs w:val="28"/>
        </w:rPr>
        <w:t>ну до 1,5-2 м. Лето прохладное, нередки летние заморозки. Продолжительность безморозного пери</w:t>
      </w:r>
      <w:r w:rsidRPr="00F273B3">
        <w:rPr>
          <w:sz w:val="28"/>
          <w:szCs w:val="28"/>
        </w:rPr>
        <w:t>о</w:t>
      </w:r>
      <w:r w:rsidRPr="00F273B3">
        <w:rPr>
          <w:sz w:val="28"/>
          <w:szCs w:val="28"/>
        </w:rPr>
        <w:t>да 52 дня. Среднегодовая сумма осадков равна 343 мм, 60</w:t>
      </w:r>
      <w:r w:rsidR="009760FF" w:rsidRPr="00F273B3">
        <w:rPr>
          <w:sz w:val="28"/>
          <w:szCs w:val="28"/>
        </w:rPr>
        <w:t xml:space="preserve"> </w:t>
      </w:r>
      <w:r w:rsidR="00F273B3">
        <w:rPr>
          <w:sz w:val="28"/>
          <w:szCs w:val="28"/>
        </w:rPr>
        <w:t>процентов</w:t>
      </w:r>
      <w:r w:rsidRPr="00F273B3">
        <w:rPr>
          <w:sz w:val="28"/>
          <w:szCs w:val="28"/>
        </w:rPr>
        <w:t xml:space="preserve"> которых выпадает летом. По наблюдениям заповедника продолжительность вегетационного периода в низкогорье – 140 дней. Среднегорья и высокогорья характеризуются смягченной континентальностью и увел</w:t>
      </w:r>
      <w:r w:rsidR="005741FD">
        <w:rPr>
          <w:sz w:val="28"/>
          <w:szCs w:val="28"/>
        </w:rPr>
        <w:t>ичением осадков до 600-800 мм (Р</w:t>
      </w:r>
      <w:r w:rsidRPr="00F273B3">
        <w:rPr>
          <w:sz w:val="28"/>
          <w:szCs w:val="28"/>
        </w:rPr>
        <w:t>есурсы поверхнос</w:t>
      </w:r>
      <w:r w:rsidRPr="00F273B3">
        <w:rPr>
          <w:sz w:val="28"/>
          <w:szCs w:val="28"/>
        </w:rPr>
        <w:t>т</w:t>
      </w:r>
      <w:r w:rsidRPr="00F273B3">
        <w:rPr>
          <w:sz w:val="28"/>
          <w:szCs w:val="28"/>
        </w:rPr>
        <w:t>ных вод СССР, 1973). В течение года преобладают ветры северо-западного напра</w:t>
      </w:r>
      <w:r w:rsidRPr="00F273B3">
        <w:rPr>
          <w:sz w:val="28"/>
          <w:szCs w:val="28"/>
        </w:rPr>
        <w:t>в</w:t>
      </w:r>
      <w:r w:rsidRPr="00F273B3">
        <w:rPr>
          <w:sz w:val="28"/>
          <w:szCs w:val="28"/>
        </w:rPr>
        <w:t>ления.</w:t>
      </w:r>
    </w:p>
    <w:p w:rsidR="005E6B0C" w:rsidRPr="00F273B3" w:rsidRDefault="005E6B0C" w:rsidP="00EC2DB5">
      <w:pPr>
        <w:tabs>
          <w:tab w:val="left" w:pos="709"/>
        </w:tabs>
        <w:ind w:firstLine="708"/>
        <w:jc w:val="both"/>
        <w:rPr>
          <w:sz w:val="28"/>
          <w:szCs w:val="28"/>
        </w:rPr>
      </w:pPr>
      <w:r w:rsidRPr="00F273B3">
        <w:rPr>
          <w:b/>
          <w:bCs/>
          <w:sz w:val="28"/>
          <w:szCs w:val="28"/>
        </w:rPr>
        <w:t xml:space="preserve">Флора и растительность. </w:t>
      </w:r>
      <w:r w:rsidRPr="00F273B3">
        <w:rPr>
          <w:sz w:val="28"/>
          <w:szCs w:val="28"/>
        </w:rPr>
        <w:t>Разнообразие растительных сообществ заповедника соответствует наиболее гумидному типу вертикальной поясности растительного п</w:t>
      </w:r>
      <w:r w:rsidRPr="00F273B3">
        <w:rPr>
          <w:sz w:val="28"/>
          <w:szCs w:val="28"/>
        </w:rPr>
        <w:t>о</w:t>
      </w:r>
      <w:r w:rsidRPr="00F273B3">
        <w:rPr>
          <w:sz w:val="28"/>
          <w:szCs w:val="28"/>
        </w:rPr>
        <w:t>крова горных систем Тувы – восточно-саянскому или тоджинскому, характеризу</w:t>
      </w:r>
      <w:r w:rsidRPr="00F273B3">
        <w:rPr>
          <w:sz w:val="28"/>
          <w:szCs w:val="28"/>
        </w:rPr>
        <w:t>ю</w:t>
      </w:r>
      <w:r w:rsidRPr="00F273B3">
        <w:rPr>
          <w:sz w:val="28"/>
          <w:szCs w:val="28"/>
        </w:rPr>
        <w:t>щему Тоджинский кедрово-лиственничный округ Восточно-Саянской горной тае</w:t>
      </w:r>
      <w:r w:rsidRPr="00F273B3">
        <w:rPr>
          <w:sz w:val="28"/>
          <w:szCs w:val="28"/>
        </w:rPr>
        <w:t>ж</w:t>
      </w:r>
      <w:r w:rsidRPr="00F273B3">
        <w:rPr>
          <w:sz w:val="28"/>
          <w:szCs w:val="28"/>
        </w:rPr>
        <w:t>ной провинции (Куминова, 1985). В низк</w:t>
      </w:r>
      <w:r w:rsidRPr="00F273B3">
        <w:rPr>
          <w:sz w:val="28"/>
          <w:szCs w:val="28"/>
        </w:rPr>
        <w:t>о</w:t>
      </w:r>
      <w:r w:rsidRPr="00F273B3">
        <w:rPr>
          <w:sz w:val="28"/>
          <w:szCs w:val="28"/>
        </w:rPr>
        <w:t>горье фрагментарно развит степной пояс, лесостепь в ландшафтном ее понимании в заповеднике отсутствует. Степные экос</w:t>
      </w:r>
      <w:r w:rsidRPr="00F273B3">
        <w:rPr>
          <w:sz w:val="28"/>
          <w:szCs w:val="28"/>
        </w:rPr>
        <w:t>и</w:t>
      </w:r>
      <w:r w:rsidRPr="00F273B3">
        <w:rPr>
          <w:sz w:val="28"/>
          <w:szCs w:val="28"/>
        </w:rPr>
        <w:t>стемы контактируют с подтаежными или таежными, подним</w:t>
      </w:r>
      <w:r w:rsidRPr="00F273B3">
        <w:rPr>
          <w:sz w:val="28"/>
          <w:szCs w:val="28"/>
        </w:rPr>
        <w:t>а</w:t>
      </w:r>
      <w:r w:rsidRPr="00F273B3">
        <w:rPr>
          <w:sz w:val="28"/>
          <w:szCs w:val="28"/>
        </w:rPr>
        <w:t>ясь по южным склонам до высоты 1300 м. В лесном поясе четко прослеживается смена с высотой подтае</w:t>
      </w:r>
      <w:r w:rsidRPr="00F273B3">
        <w:rPr>
          <w:sz w:val="28"/>
          <w:szCs w:val="28"/>
        </w:rPr>
        <w:t>ж</w:t>
      </w:r>
      <w:r w:rsidRPr="00F273B3">
        <w:rPr>
          <w:sz w:val="28"/>
          <w:szCs w:val="28"/>
        </w:rPr>
        <w:t>ных травяных лиственничных и березовых лесов (900-1100 м) на преобладающие по площади горно-таежные лиственничные и кедровые моховые леса (1000-1700 м). Верхнюю часть лесного пояса (1700-1900 м) занимают подгольцовые кедровые, ке</w:t>
      </w:r>
      <w:r w:rsidRPr="00F273B3">
        <w:rPr>
          <w:sz w:val="28"/>
          <w:szCs w:val="28"/>
        </w:rPr>
        <w:t>д</w:t>
      </w:r>
      <w:r w:rsidRPr="00F273B3">
        <w:rPr>
          <w:sz w:val="28"/>
          <w:szCs w:val="28"/>
        </w:rPr>
        <w:t>рово-лиственничные леса и редколесья. В целом на территории заповедника прео</w:t>
      </w:r>
      <w:r w:rsidRPr="00F273B3">
        <w:rPr>
          <w:sz w:val="28"/>
          <w:szCs w:val="28"/>
        </w:rPr>
        <w:t>б</w:t>
      </w:r>
      <w:r w:rsidR="00F273B3">
        <w:rPr>
          <w:sz w:val="28"/>
          <w:szCs w:val="28"/>
        </w:rPr>
        <w:t>ладают лиственничные (44 процента</w:t>
      </w:r>
      <w:r w:rsidRPr="00F273B3">
        <w:rPr>
          <w:sz w:val="28"/>
          <w:szCs w:val="28"/>
        </w:rPr>
        <w:t xml:space="preserve">) и кедровые (42 </w:t>
      </w:r>
      <w:r w:rsidR="00F273B3">
        <w:rPr>
          <w:sz w:val="28"/>
          <w:szCs w:val="28"/>
        </w:rPr>
        <w:t>процента</w:t>
      </w:r>
      <w:r w:rsidRPr="00F273B3">
        <w:rPr>
          <w:sz w:val="28"/>
          <w:szCs w:val="28"/>
        </w:rPr>
        <w:t xml:space="preserve">) леса, сосновые </w:t>
      </w:r>
      <w:r w:rsidR="00F273B3">
        <w:rPr>
          <w:sz w:val="28"/>
          <w:szCs w:val="28"/>
        </w:rPr>
        <w:t xml:space="preserve">       </w:t>
      </w:r>
      <w:r w:rsidRPr="00F273B3">
        <w:rPr>
          <w:sz w:val="28"/>
          <w:szCs w:val="28"/>
        </w:rPr>
        <w:t xml:space="preserve">(5 </w:t>
      </w:r>
      <w:r w:rsidR="00F273B3">
        <w:rPr>
          <w:sz w:val="28"/>
          <w:szCs w:val="28"/>
        </w:rPr>
        <w:t>процентов</w:t>
      </w:r>
      <w:r w:rsidRPr="00F273B3">
        <w:rPr>
          <w:sz w:val="28"/>
          <w:szCs w:val="28"/>
        </w:rPr>
        <w:t xml:space="preserve">), березовые (2 </w:t>
      </w:r>
      <w:r w:rsidR="00F273B3">
        <w:rPr>
          <w:sz w:val="28"/>
          <w:szCs w:val="28"/>
        </w:rPr>
        <w:t>процента</w:t>
      </w:r>
      <w:r w:rsidRPr="00F273B3">
        <w:rPr>
          <w:sz w:val="28"/>
          <w:szCs w:val="28"/>
        </w:rPr>
        <w:t xml:space="preserve">) и еловые (1 </w:t>
      </w:r>
      <w:r w:rsidR="00F273B3">
        <w:rPr>
          <w:sz w:val="28"/>
          <w:szCs w:val="28"/>
        </w:rPr>
        <w:t>процент</w:t>
      </w:r>
      <w:r w:rsidRPr="00F273B3">
        <w:rPr>
          <w:sz w:val="28"/>
          <w:szCs w:val="28"/>
        </w:rPr>
        <w:t>) представлены незнач</w:t>
      </w:r>
      <w:r w:rsidRPr="00F273B3">
        <w:rPr>
          <w:sz w:val="28"/>
          <w:szCs w:val="28"/>
        </w:rPr>
        <w:t>и</w:t>
      </w:r>
      <w:r w:rsidRPr="00F273B3">
        <w:rPr>
          <w:sz w:val="28"/>
          <w:szCs w:val="28"/>
        </w:rPr>
        <w:t>тельно.</w:t>
      </w:r>
    </w:p>
    <w:p w:rsidR="005E6B0C" w:rsidRPr="00F273B3" w:rsidRDefault="005E6B0C" w:rsidP="00EC2DB5">
      <w:pPr>
        <w:tabs>
          <w:tab w:val="left" w:pos="709"/>
        </w:tabs>
        <w:ind w:firstLine="708"/>
        <w:jc w:val="both"/>
        <w:rPr>
          <w:sz w:val="28"/>
          <w:szCs w:val="28"/>
        </w:rPr>
      </w:pPr>
      <w:r w:rsidRPr="00F273B3">
        <w:rPr>
          <w:sz w:val="28"/>
          <w:szCs w:val="28"/>
        </w:rPr>
        <w:t>Высокогорный пояс (1900-2600 м) по характеру ландшафта горно-тундровый с включением субальпийской и альпийской растительности. К особенностям раст</w:t>
      </w:r>
      <w:r w:rsidRPr="00F273B3">
        <w:rPr>
          <w:sz w:val="28"/>
          <w:szCs w:val="28"/>
        </w:rPr>
        <w:t>и</w:t>
      </w:r>
      <w:r w:rsidRPr="00F273B3">
        <w:rPr>
          <w:sz w:val="28"/>
          <w:szCs w:val="28"/>
        </w:rPr>
        <w:t>тельного покрова, обусловленным ледниковыми формами рельефа, относится шир</w:t>
      </w:r>
      <w:r w:rsidRPr="00F273B3">
        <w:rPr>
          <w:sz w:val="28"/>
          <w:szCs w:val="28"/>
        </w:rPr>
        <w:t>о</w:t>
      </w:r>
      <w:r w:rsidRPr="00F273B3">
        <w:rPr>
          <w:sz w:val="28"/>
          <w:szCs w:val="28"/>
        </w:rPr>
        <w:lastRenderedPageBreak/>
        <w:t>кое распространение кустарниковой растительности на флювиогляциальных терр</w:t>
      </w:r>
      <w:r w:rsidRPr="00F273B3">
        <w:rPr>
          <w:sz w:val="28"/>
          <w:szCs w:val="28"/>
        </w:rPr>
        <w:t>а</w:t>
      </w:r>
      <w:r w:rsidRPr="00F273B3">
        <w:rPr>
          <w:sz w:val="28"/>
          <w:szCs w:val="28"/>
        </w:rPr>
        <w:t>сах, сосновых лесов на моренных отложениях, в сочетании с мерзлотными проце</w:t>
      </w:r>
      <w:r w:rsidRPr="00F273B3">
        <w:rPr>
          <w:sz w:val="28"/>
          <w:szCs w:val="28"/>
        </w:rPr>
        <w:t>с</w:t>
      </w:r>
      <w:r w:rsidRPr="00F273B3">
        <w:rPr>
          <w:sz w:val="28"/>
          <w:szCs w:val="28"/>
        </w:rPr>
        <w:t>сами – болот и заболоченных редколесий. Характерный эл</w:t>
      </w:r>
      <w:r w:rsidRPr="00F273B3">
        <w:rPr>
          <w:sz w:val="28"/>
          <w:szCs w:val="28"/>
        </w:rPr>
        <w:t>е</w:t>
      </w:r>
      <w:r w:rsidRPr="00F273B3">
        <w:rPr>
          <w:sz w:val="28"/>
          <w:szCs w:val="28"/>
        </w:rPr>
        <w:t>мент для всех высотных поясов – скалы и каменистые россыпи с пионерными группировками раст</w:t>
      </w:r>
      <w:r w:rsidRPr="00F273B3">
        <w:rPr>
          <w:sz w:val="28"/>
          <w:szCs w:val="28"/>
        </w:rPr>
        <w:t>е</w:t>
      </w:r>
      <w:r w:rsidRPr="00F273B3">
        <w:rPr>
          <w:sz w:val="28"/>
          <w:szCs w:val="28"/>
        </w:rPr>
        <w:t>ний.</w:t>
      </w:r>
    </w:p>
    <w:p w:rsidR="005E6B0C" w:rsidRPr="00F273B3" w:rsidRDefault="005E6B0C" w:rsidP="00EC2DB5">
      <w:pPr>
        <w:tabs>
          <w:tab w:val="left" w:pos="709"/>
        </w:tabs>
        <w:ind w:firstLine="708"/>
        <w:jc w:val="both"/>
        <w:rPr>
          <w:sz w:val="28"/>
          <w:szCs w:val="28"/>
        </w:rPr>
      </w:pPr>
      <w:r w:rsidRPr="00F273B3">
        <w:rPr>
          <w:sz w:val="28"/>
          <w:szCs w:val="28"/>
        </w:rPr>
        <w:tab/>
        <w:t>В заповеднике высших сосудистых растений насчитывается 946 видов, мох</w:t>
      </w:r>
      <w:r w:rsidRPr="00F273B3">
        <w:rPr>
          <w:sz w:val="28"/>
          <w:szCs w:val="28"/>
        </w:rPr>
        <w:t>о</w:t>
      </w:r>
      <w:r w:rsidRPr="00F273B3">
        <w:rPr>
          <w:sz w:val="28"/>
          <w:szCs w:val="28"/>
        </w:rPr>
        <w:t>образных – 244 видов включают около 70</w:t>
      </w:r>
      <w:r w:rsidR="009760FF" w:rsidRPr="00F273B3">
        <w:rPr>
          <w:sz w:val="28"/>
          <w:szCs w:val="28"/>
        </w:rPr>
        <w:t xml:space="preserve"> </w:t>
      </w:r>
      <w:r w:rsidR="009C10EA">
        <w:rPr>
          <w:sz w:val="28"/>
          <w:szCs w:val="28"/>
        </w:rPr>
        <w:t>процентов</w:t>
      </w:r>
      <w:r w:rsidRPr="00F273B3">
        <w:rPr>
          <w:sz w:val="28"/>
          <w:szCs w:val="28"/>
        </w:rPr>
        <w:t xml:space="preserve"> возможного состава реги</w:t>
      </w:r>
      <w:r w:rsidRPr="00F273B3">
        <w:rPr>
          <w:sz w:val="28"/>
          <w:szCs w:val="28"/>
        </w:rPr>
        <w:t>о</w:t>
      </w:r>
      <w:r w:rsidRPr="00F273B3">
        <w:rPr>
          <w:sz w:val="28"/>
          <w:szCs w:val="28"/>
        </w:rPr>
        <w:t>нальных бриофлор Алтая и Саян. В заповеднике зарегистрировано 134 вида лиша</w:t>
      </w:r>
      <w:r w:rsidRPr="00F273B3">
        <w:rPr>
          <w:sz w:val="28"/>
          <w:szCs w:val="28"/>
        </w:rPr>
        <w:t>й</w:t>
      </w:r>
      <w:r w:rsidRPr="00F273B3">
        <w:rPr>
          <w:sz w:val="28"/>
          <w:szCs w:val="28"/>
        </w:rPr>
        <w:t xml:space="preserve">ников, в том числе виды, которые впервые приводятся для России, – </w:t>
      </w:r>
      <w:r w:rsidRPr="00F273B3">
        <w:rPr>
          <w:i/>
          <w:iCs/>
          <w:sz w:val="28"/>
          <w:szCs w:val="28"/>
          <w:lang w:val="en-US"/>
        </w:rPr>
        <w:t>Peltigera</w:t>
      </w:r>
      <w:r w:rsidRPr="00F273B3">
        <w:rPr>
          <w:i/>
          <w:iCs/>
          <w:sz w:val="28"/>
          <w:szCs w:val="28"/>
        </w:rPr>
        <w:t xml:space="preserve"> </w:t>
      </w:r>
      <w:r w:rsidRPr="00F273B3">
        <w:rPr>
          <w:i/>
          <w:iCs/>
          <w:sz w:val="28"/>
          <w:szCs w:val="28"/>
          <w:lang w:val="en-US"/>
        </w:rPr>
        <w:t>continentalis</w:t>
      </w:r>
      <w:r w:rsidRPr="00F273B3">
        <w:rPr>
          <w:sz w:val="28"/>
          <w:szCs w:val="28"/>
        </w:rPr>
        <w:t xml:space="preserve">, </w:t>
      </w:r>
      <w:r w:rsidRPr="00F273B3">
        <w:rPr>
          <w:i/>
          <w:iCs/>
          <w:sz w:val="28"/>
          <w:szCs w:val="28"/>
          <w:lang w:val="en-US"/>
        </w:rPr>
        <w:t>P</w:t>
      </w:r>
      <w:r w:rsidRPr="00F273B3">
        <w:rPr>
          <w:i/>
          <w:iCs/>
          <w:sz w:val="28"/>
          <w:szCs w:val="28"/>
        </w:rPr>
        <w:t>. d</w:t>
      </w:r>
      <w:r w:rsidRPr="00F273B3">
        <w:rPr>
          <w:i/>
          <w:iCs/>
          <w:sz w:val="28"/>
          <w:szCs w:val="28"/>
          <w:lang w:val="en-US"/>
        </w:rPr>
        <w:t>idactyla</w:t>
      </w:r>
      <w:r w:rsidRPr="00F273B3">
        <w:rPr>
          <w:i/>
          <w:iCs/>
          <w:sz w:val="28"/>
          <w:szCs w:val="28"/>
        </w:rPr>
        <w:t xml:space="preserve"> </w:t>
      </w:r>
      <w:r w:rsidRPr="00F273B3">
        <w:rPr>
          <w:i/>
          <w:iCs/>
          <w:sz w:val="28"/>
          <w:szCs w:val="28"/>
          <w:lang w:val="en-US"/>
        </w:rPr>
        <w:t>var</w:t>
      </w:r>
      <w:r w:rsidRPr="00F273B3">
        <w:rPr>
          <w:i/>
          <w:iCs/>
          <w:sz w:val="28"/>
          <w:szCs w:val="28"/>
        </w:rPr>
        <w:t xml:space="preserve">. </w:t>
      </w:r>
      <w:r w:rsidRPr="00F273B3">
        <w:rPr>
          <w:i/>
          <w:iCs/>
          <w:sz w:val="28"/>
          <w:szCs w:val="28"/>
          <w:lang w:val="en-US"/>
        </w:rPr>
        <w:t>extenuata</w:t>
      </w:r>
      <w:r w:rsidRPr="00F273B3">
        <w:rPr>
          <w:sz w:val="28"/>
          <w:szCs w:val="28"/>
        </w:rPr>
        <w:t xml:space="preserve">, </w:t>
      </w:r>
      <w:r w:rsidRPr="00F273B3">
        <w:rPr>
          <w:i/>
          <w:iCs/>
          <w:sz w:val="28"/>
          <w:szCs w:val="28"/>
          <w:lang w:val="en-US"/>
        </w:rPr>
        <w:t>P</w:t>
      </w:r>
      <w:r w:rsidRPr="00F273B3">
        <w:rPr>
          <w:i/>
          <w:iCs/>
          <w:sz w:val="28"/>
          <w:szCs w:val="28"/>
        </w:rPr>
        <w:t xml:space="preserve">. </w:t>
      </w:r>
      <w:r w:rsidRPr="00F273B3">
        <w:rPr>
          <w:i/>
          <w:iCs/>
          <w:sz w:val="28"/>
          <w:szCs w:val="28"/>
          <w:lang w:val="en-US"/>
        </w:rPr>
        <w:t>neopolydactyla</w:t>
      </w:r>
      <w:r w:rsidRPr="00F273B3">
        <w:rPr>
          <w:sz w:val="28"/>
          <w:szCs w:val="28"/>
        </w:rPr>
        <w:t xml:space="preserve">, </w:t>
      </w:r>
      <w:r w:rsidRPr="00F273B3">
        <w:rPr>
          <w:i/>
          <w:iCs/>
          <w:sz w:val="28"/>
          <w:szCs w:val="28"/>
          <w:lang w:val="en-US"/>
        </w:rPr>
        <w:t>P</w:t>
      </w:r>
      <w:r w:rsidRPr="00F273B3">
        <w:rPr>
          <w:i/>
          <w:iCs/>
          <w:sz w:val="28"/>
          <w:szCs w:val="28"/>
        </w:rPr>
        <w:t xml:space="preserve">. </w:t>
      </w:r>
      <w:r w:rsidRPr="00F273B3">
        <w:rPr>
          <w:i/>
          <w:iCs/>
          <w:sz w:val="28"/>
          <w:szCs w:val="28"/>
          <w:lang w:val="en-US"/>
        </w:rPr>
        <w:t>retifoveata</w:t>
      </w:r>
      <w:r w:rsidRPr="00F273B3">
        <w:rPr>
          <w:sz w:val="28"/>
          <w:szCs w:val="28"/>
        </w:rPr>
        <w:t xml:space="preserve"> (Отнюкова, Витиканиен, 2001). Не изучены эпили</w:t>
      </w:r>
      <w:r w:rsidRPr="00F273B3">
        <w:rPr>
          <w:sz w:val="28"/>
          <w:szCs w:val="28"/>
        </w:rPr>
        <w:t>т</w:t>
      </w:r>
      <w:r w:rsidRPr="00F273B3">
        <w:rPr>
          <w:sz w:val="28"/>
          <w:szCs w:val="28"/>
        </w:rPr>
        <w:t>ные формы.</w:t>
      </w:r>
    </w:p>
    <w:p w:rsidR="005E6B0C" w:rsidRPr="00F273B3" w:rsidRDefault="005E6B0C" w:rsidP="00EC2DB5">
      <w:pPr>
        <w:tabs>
          <w:tab w:val="left" w:pos="709"/>
        </w:tabs>
        <w:ind w:firstLine="708"/>
        <w:jc w:val="both"/>
        <w:rPr>
          <w:sz w:val="28"/>
          <w:szCs w:val="28"/>
        </w:rPr>
      </w:pPr>
      <w:r w:rsidRPr="00F273B3">
        <w:rPr>
          <w:b/>
          <w:bCs/>
          <w:sz w:val="28"/>
          <w:szCs w:val="28"/>
        </w:rPr>
        <w:t xml:space="preserve">Фауна. </w:t>
      </w:r>
      <w:r w:rsidRPr="00F273B3">
        <w:rPr>
          <w:sz w:val="28"/>
          <w:szCs w:val="28"/>
        </w:rPr>
        <w:t>Фауна заповедника типична для Алтае-Саянских горных систем ум</w:t>
      </w:r>
      <w:r w:rsidRPr="00F273B3">
        <w:rPr>
          <w:sz w:val="28"/>
          <w:szCs w:val="28"/>
        </w:rPr>
        <w:t>е</w:t>
      </w:r>
      <w:r w:rsidRPr="00F273B3">
        <w:rPr>
          <w:sz w:val="28"/>
          <w:szCs w:val="28"/>
        </w:rPr>
        <w:t>ренно-влажного климата, где представлен полный высотный спектр горных лан</w:t>
      </w:r>
      <w:r w:rsidRPr="00F273B3">
        <w:rPr>
          <w:sz w:val="28"/>
          <w:szCs w:val="28"/>
        </w:rPr>
        <w:t>д</w:t>
      </w:r>
      <w:r w:rsidRPr="00F273B3">
        <w:rPr>
          <w:sz w:val="28"/>
          <w:szCs w:val="28"/>
        </w:rPr>
        <w:t>шафтов с базисной степной зоной.</w:t>
      </w:r>
    </w:p>
    <w:p w:rsidR="005E6B0C" w:rsidRPr="00F273B3" w:rsidRDefault="005E6B0C" w:rsidP="00EC2DB5">
      <w:pPr>
        <w:tabs>
          <w:tab w:val="left" w:pos="709"/>
        </w:tabs>
        <w:ind w:firstLine="708"/>
        <w:jc w:val="both"/>
        <w:rPr>
          <w:sz w:val="28"/>
          <w:szCs w:val="28"/>
        </w:rPr>
      </w:pPr>
      <w:r w:rsidRPr="00F273B3">
        <w:rPr>
          <w:sz w:val="28"/>
          <w:szCs w:val="28"/>
        </w:rPr>
        <w:t>Рыбы и круглоротые заповедника представлены 18 видами, среди которых наиболее редок таймень (</w:t>
      </w:r>
      <w:r w:rsidRPr="00F273B3">
        <w:rPr>
          <w:i/>
          <w:iCs/>
          <w:sz w:val="28"/>
          <w:szCs w:val="28"/>
          <w:lang w:val="en-US"/>
        </w:rPr>
        <w:t>Hucho</w:t>
      </w:r>
      <w:r w:rsidRPr="00F273B3">
        <w:rPr>
          <w:i/>
          <w:iCs/>
          <w:sz w:val="28"/>
          <w:szCs w:val="28"/>
        </w:rPr>
        <w:t xml:space="preserve"> </w:t>
      </w:r>
      <w:r w:rsidRPr="00F273B3">
        <w:rPr>
          <w:i/>
          <w:iCs/>
          <w:sz w:val="28"/>
          <w:szCs w:val="28"/>
          <w:lang w:val="en-US"/>
        </w:rPr>
        <w:t>taimen</w:t>
      </w:r>
      <w:r w:rsidRPr="00F273B3">
        <w:rPr>
          <w:sz w:val="28"/>
          <w:szCs w:val="28"/>
        </w:rPr>
        <w:t>), занесенный в Красную книгу Республики Тыва (2002). Из земноводных обитают 2 вида: сибирский углозуб (</w:t>
      </w:r>
      <w:r w:rsidRPr="00F273B3">
        <w:rPr>
          <w:i/>
          <w:iCs/>
          <w:sz w:val="28"/>
          <w:szCs w:val="28"/>
          <w:lang w:val="en-US"/>
        </w:rPr>
        <w:t>Salamandrella</w:t>
      </w:r>
      <w:r w:rsidRPr="00F273B3">
        <w:rPr>
          <w:i/>
          <w:iCs/>
          <w:sz w:val="28"/>
          <w:szCs w:val="28"/>
        </w:rPr>
        <w:t xml:space="preserve"> </w:t>
      </w:r>
      <w:r w:rsidRPr="00F273B3">
        <w:rPr>
          <w:i/>
          <w:iCs/>
          <w:sz w:val="28"/>
          <w:szCs w:val="28"/>
          <w:lang w:val="en-US"/>
        </w:rPr>
        <w:t>keyserlingii</w:t>
      </w:r>
      <w:r w:rsidRPr="00F273B3">
        <w:rPr>
          <w:sz w:val="28"/>
          <w:szCs w:val="28"/>
        </w:rPr>
        <w:t>) и остромордая лягушка (</w:t>
      </w:r>
      <w:r w:rsidRPr="00F273B3">
        <w:rPr>
          <w:i/>
          <w:iCs/>
          <w:sz w:val="28"/>
          <w:szCs w:val="28"/>
          <w:lang w:val="en-US"/>
        </w:rPr>
        <w:t>Rana</w:t>
      </w:r>
      <w:r w:rsidRPr="00F273B3">
        <w:rPr>
          <w:sz w:val="28"/>
          <w:szCs w:val="28"/>
        </w:rPr>
        <w:t xml:space="preserve"> </w:t>
      </w:r>
      <w:r w:rsidRPr="00F273B3">
        <w:rPr>
          <w:i/>
          <w:iCs/>
          <w:sz w:val="28"/>
          <w:szCs w:val="28"/>
          <w:lang w:val="en-US"/>
        </w:rPr>
        <w:t>a</w:t>
      </w:r>
      <w:r w:rsidRPr="00F273B3">
        <w:rPr>
          <w:i/>
          <w:iCs/>
          <w:sz w:val="28"/>
          <w:szCs w:val="28"/>
          <w:lang w:val="en-US"/>
        </w:rPr>
        <w:t>r</w:t>
      </w:r>
      <w:r w:rsidRPr="00F273B3">
        <w:rPr>
          <w:i/>
          <w:iCs/>
          <w:sz w:val="28"/>
          <w:szCs w:val="28"/>
          <w:lang w:val="en-US"/>
        </w:rPr>
        <w:t>valis</w:t>
      </w:r>
      <w:r w:rsidRPr="00F273B3">
        <w:rPr>
          <w:sz w:val="28"/>
          <w:szCs w:val="28"/>
        </w:rPr>
        <w:t>). Пресмыкающиеся представлены 3 видами: живородящей ящерицей (</w:t>
      </w:r>
      <w:r w:rsidRPr="00F273B3">
        <w:rPr>
          <w:i/>
          <w:iCs/>
          <w:sz w:val="28"/>
          <w:szCs w:val="28"/>
          <w:lang w:val="en-US"/>
        </w:rPr>
        <w:t>Lacerta</w:t>
      </w:r>
      <w:r w:rsidRPr="00F273B3">
        <w:rPr>
          <w:i/>
          <w:iCs/>
          <w:sz w:val="28"/>
          <w:szCs w:val="28"/>
        </w:rPr>
        <w:t xml:space="preserve"> </w:t>
      </w:r>
      <w:r w:rsidRPr="00F273B3">
        <w:rPr>
          <w:i/>
          <w:iCs/>
          <w:sz w:val="28"/>
          <w:szCs w:val="28"/>
          <w:lang w:val="en-US"/>
        </w:rPr>
        <w:t>vivipara</w:t>
      </w:r>
      <w:r w:rsidRPr="00F273B3">
        <w:rPr>
          <w:sz w:val="28"/>
          <w:szCs w:val="28"/>
        </w:rPr>
        <w:t>), щитомордником Палласа (</w:t>
      </w:r>
      <w:r w:rsidRPr="00F273B3">
        <w:rPr>
          <w:i/>
          <w:iCs/>
          <w:sz w:val="28"/>
          <w:szCs w:val="28"/>
          <w:lang w:val="en-US"/>
        </w:rPr>
        <w:t>Agkistrodon</w:t>
      </w:r>
      <w:r w:rsidRPr="00F273B3">
        <w:rPr>
          <w:i/>
          <w:iCs/>
          <w:sz w:val="28"/>
          <w:szCs w:val="28"/>
        </w:rPr>
        <w:t xml:space="preserve"> </w:t>
      </w:r>
      <w:r w:rsidRPr="00F273B3">
        <w:rPr>
          <w:i/>
          <w:iCs/>
          <w:sz w:val="28"/>
          <w:szCs w:val="28"/>
          <w:lang w:val="en-US"/>
        </w:rPr>
        <w:t>halys</w:t>
      </w:r>
      <w:r w:rsidRPr="00F273B3">
        <w:rPr>
          <w:sz w:val="28"/>
          <w:szCs w:val="28"/>
        </w:rPr>
        <w:t>) и обыкновенной гадюкой (</w:t>
      </w:r>
      <w:r w:rsidRPr="00F273B3">
        <w:rPr>
          <w:i/>
          <w:iCs/>
          <w:sz w:val="28"/>
          <w:szCs w:val="28"/>
          <w:lang w:val="en-US"/>
        </w:rPr>
        <w:t>Vipera</w:t>
      </w:r>
      <w:r w:rsidRPr="00F273B3">
        <w:rPr>
          <w:i/>
          <w:iCs/>
          <w:sz w:val="28"/>
          <w:szCs w:val="28"/>
        </w:rPr>
        <w:t xml:space="preserve"> </w:t>
      </w:r>
      <w:r w:rsidRPr="00F273B3">
        <w:rPr>
          <w:i/>
          <w:iCs/>
          <w:sz w:val="28"/>
          <w:szCs w:val="28"/>
          <w:lang w:val="en-US"/>
        </w:rPr>
        <w:t>berus</w:t>
      </w:r>
      <w:r w:rsidRPr="00F273B3">
        <w:rPr>
          <w:sz w:val="28"/>
          <w:szCs w:val="28"/>
        </w:rPr>
        <w:t>) – видом Красной книги Ре</w:t>
      </w:r>
      <w:r w:rsidRPr="00F273B3">
        <w:rPr>
          <w:sz w:val="28"/>
          <w:szCs w:val="28"/>
        </w:rPr>
        <w:t>с</w:t>
      </w:r>
      <w:r w:rsidRPr="00F273B3">
        <w:rPr>
          <w:sz w:val="28"/>
          <w:szCs w:val="28"/>
        </w:rPr>
        <w:t>публики Тыва.</w:t>
      </w:r>
    </w:p>
    <w:p w:rsidR="005E6B0C" w:rsidRPr="00F273B3" w:rsidRDefault="005E6B0C" w:rsidP="00EC2DB5">
      <w:pPr>
        <w:tabs>
          <w:tab w:val="left" w:pos="709"/>
        </w:tabs>
        <w:ind w:firstLine="708"/>
        <w:jc w:val="both"/>
        <w:rPr>
          <w:sz w:val="28"/>
          <w:szCs w:val="28"/>
        </w:rPr>
      </w:pPr>
      <w:r w:rsidRPr="00F273B3">
        <w:rPr>
          <w:sz w:val="28"/>
          <w:szCs w:val="28"/>
        </w:rPr>
        <w:tab/>
        <w:t>Общий список орнитофауны заповедника включает 236 видов, в том числе 138 гнездящихся. Наиболее богато представлены отряды воробьинообразных, ржанк</w:t>
      </w:r>
      <w:r w:rsidRPr="00F273B3">
        <w:rPr>
          <w:sz w:val="28"/>
          <w:szCs w:val="28"/>
        </w:rPr>
        <w:t>о</w:t>
      </w:r>
      <w:r w:rsidRPr="00F273B3">
        <w:rPr>
          <w:sz w:val="28"/>
          <w:szCs w:val="28"/>
        </w:rPr>
        <w:t>образных, соколообразных и гусеобразных птиц. 20 редких видов птиц являются объектами Красной книги Республики Тыва (2002), 10 из них внесены в Красную книгу Российской Федерации (2001). Оптимальные условия для гнездования нах</w:t>
      </w:r>
      <w:r w:rsidRPr="00F273B3">
        <w:rPr>
          <w:sz w:val="28"/>
          <w:szCs w:val="28"/>
        </w:rPr>
        <w:t>о</w:t>
      </w:r>
      <w:r w:rsidRPr="00F273B3">
        <w:rPr>
          <w:sz w:val="28"/>
          <w:szCs w:val="28"/>
        </w:rPr>
        <w:t>дят в заповеднике орлан-белохвост (</w:t>
      </w:r>
      <w:r w:rsidRPr="00F273B3">
        <w:rPr>
          <w:i/>
          <w:iCs/>
          <w:sz w:val="28"/>
          <w:szCs w:val="28"/>
          <w:lang w:val="en-US"/>
        </w:rPr>
        <w:t>Haliaeetus</w:t>
      </w:r>
      <w:r w:rsidRPr="00F273B3">
        <w:rPr>
          <w:i/>
          <w:iCs/>
          <w:sz w:val="28"/>
          <w:szCs w:val="28"/>
        </w:rPr>
        <w:t xml:space="preserve"> </w:t>
      </w:r>
      <w:r w:rsidRPr="00F273B3">
        <w:rPr>
          <w:i/>
          <w:iCs/>
          <w:sz w:val="28"/>
          <w:szCs w:val="28"/>
          <w:lang w:val="en-US"/>
        </w:rPr>
        <w:t>albicilla</w:t>
      </w:r>
      <w:r w:rsidRPr="00F273B3">
        <w:rPr>
          <w:sz w:val="28"/>
          <w:szCs w:val="28"/>
        </w:rPr>
        <w:t>) – вид Красной книги МСОП, скопа (</w:t>
      </w:r>
      <w:r w:rsidRPr="00F273B3">
        <w:rPr>
          <w:i/>
          <w:iCs/>
          <w:sz w:val="28"/>
          <w:szCs w:val="28"/>
          <w:lang w:val="en-US"/>
        </w:rPr>
        <w:t>Pandion</w:t>
      </w:r>
      <w:r w:rsidRPr="00F273B3">
        <w:rPr>
          <w:sz w:val="28"/>
          <w:szCs w:val="28"/>
        </w:rPr>
        <w:t xml:space="preserve"> </w:t>
      </w:r>
      <w:r w:rsidRPr="00F273B3">
        <w:rPr>
          <w:i/>
          <w:iCs/>
          <w:sz w:val="28"/>
          <w:szCs w:val="28"/>
          <w:lang w:val="en-US"/>
        </w:rPr>
        <w:t>haliaetus</w:t>
      </w:r>
      <w:r w:rsidRPr="00F273B3">
        <w:rPr>
          <w:sz w:val="28"/>
          <w:szCs w:val="28"/>
        </w:rPr>
        <w:t>), таежный гуменник (</w:t>
      </w:r>
      <w:r w:rsidRPr="00F273B3">
        <w:rPr>
          <w:i/>
          <w:iCs/>
          <w:sz w:val="28"/>
          <w:szCs w:val="28"/>
          <w:lang w:val="en-US"/>
        </w:rPr>
        <w:t>Anser</w:t>
      </w:r>
      <w:r w:rsidRPr="00F273B3">
        <w:rPr>
          <w:i/>
          <w:iCs/>
          <w:sz w:val="28"/>
          <w:szCs w:val="28"/>
        </w:rPr>
        <w:t xml:space="preserve"> </w:t>
      </w:r>
      <w:r w:rsidRPr="00F273B3">
        <w:rPr>
          <w:i/>
          <w:iCs/>
          <w:sz w:val="28"/>
          <w:szCs w:val="28"/>
          <w:lang w:val="en-US"/>
        </w:rPr>
        <w:t>fabalis</w:t>
      </w:r>
      <w:r w:rsidRPr="00F273B3">
        <w:rPr>
          <w:i/>
          <w:iCs/>
          <w:sz w:val="28"/>
          <w:szCs w:val="28"/>
        </w:rPr>
        <w:t xml:space="preserve"> </w:t>
      </w:r>
      <w:r w:rsidRPr="00F273B3">
        <w:rPr>
          <w:i/>
          <w:iCs/>
          <w:sz w:val="28"/>
          <w:szCs w:val="28"/>
          <w:lang w:val="en-US"/>
        </w:rPr>
        <w:t>middendorffii</w:t>
      </w:r>
      <w:r w:rsidRPr="00F273B3">
        <w:rPr>
          <w:sz w:val="28"/>
          <w:szCs w:val="28"/>
        </w:rPr>
        <w:t>), филин (</w:t>
      </w:r>
      <w:r w:rsidRPr="00F273B3">
        <w:rPr>
          <w:i/>
          <w:iCs/>
          <w:sz w:val="28"/>
          <w:szCs w:val="28"/>
          <w:lang w:val="en-US"/>
        </w:rPr>
        <w:t>Bubo</w:t>
      </w:r>
      <w:r w:rsidRPr="00F273B3">
        <w:rPr>
          <w:i/>
          <w:iCs/>
          <w:sz w:val="28"/>
          <w:szCs w:val="28"/>
        </w:rPr>
        <w:t xml:space="preserve"> </w:t>
      </w:r>
      <w:r w:rsidRPr="00F273B3">
        <w:rPr>
          <w:i/>
          <w:iCs/>
          <w:sz w:val="28"/>
          <w:szCs w:val="28"/>
          <w:lang w:val="en-US"/>
        </w:rPr>
        <w:t>b</w:t>
      </w:r>
      <w:r w:rsidRPr="00F273B3">
        <w:rPr>
          <w:i/>
          <w:iCs/>
          <w:sz w:val="28"/>
          <w:szCs w:val="28"/>
          <w:lang w:val="en-US"/>
        </w:rPr>
        <w:t>u</w:t>
      </w:r>
      <w:r w:rsidRPr="00F273B3">
        <w:rPr>
          <w:i/>
          <w:iCs/>
          <w:sz w:val="28"/>
          <w:szCs w:val="28"/>
          <w:lang w:val="en-US"/>
        </w:rPr>
        <w:t>bo</w:t>
      </w:r>
      <w:r w:rsidRPr="00F273B3">
        <w:rPr>
          <w:sz w:val="28"/>
          <w:szCs w:val="28"/>
        </w:rPr>
        <w:t>) и горный дупель (</w:t>
      </w:r>
      <w:r w:rsidRPr="00F273B3">
        <w:rPr>
          <w:i/>
          <w:iCs/>
          <w:sz w:val="28"/>
          <w:szCs w:val="28"/>
          <w:lang w:val="en-US"/>
        </w:rPr>
        <w:t>Gallinago</w:t>
      </w:r>
      <w:r w:rsidRPr="00F273B3">
        <w:rPr>
          <w:i/>
          <w:iCs/>
          <w:sz w:val="28"/>
          <w:szCs w:val="28"/>
        </w:rPr>
        <w:t xml:space="preserve"> </w:t>
      </w:r>
      <w:r w:rsidRPr="00F273B3">
        <w:rPr>
          <w:i/>
          <w:iCs/>
          <w:sz w:val="28"/>
          <w:szCs w:val="28"/>
          <w:lang w:val="en-US"/>
        </w:rPr>
        <w:t>solitaria</w:t>
      </w:r>
      <w:r w:rsidRPr="00F273B3">
        <w:rPr>
          <w:sz w:val="28"/>
          <w:szCs w:val="28"/>
        </w:rPr>
        <w:t>).</w:t>
      </w:r>
    </w:p>
    <w:p w:rsidR="005E6B0C" w:rsidRPr="00F273B3" w:rsidRDefault="005E6B0C" w:rsidP="00EC2DB5">
      <w:pPr>
        <w:tabs>
          <w:tab w:val="left" w:pos="709"/>
        </w:tabs>
        <w:ind w:firstLine="708"/>
        <w:jc w:val="both"/>
        <w:rPr>
          <w:sz w:val="28"/>
          <w:szCs w:val="28"/>
        </w:rPr>
      </w:pPr>
      <w:r w:rsidRPr="00F273B3">
        <w:rPr>
          <w:sz w:val="28"/>
          <w:szCs w:val="28"/>
        </w:rPr>
        <w:t>В заповеднике обитает 55 видов млекопитающих, из которых 2 вида из Кра</w:t>
      </w:r>
      <w:r w:rsidRPr="00F273B3">
        <w:rPr>
          <w:sz w:val="28"/>
          <w:szCs w:val="28"/>
        </w:rPr>
        <w:t>с</w:t>
      </w:r>
      <w:r w:rsidRPr="00F273B3">
        <w:rPr>
          <w:sz w:val="28"/>
          <w:szCs w:val="28"/>
        </w:rPr>
        <w:t>ных книг Ро</w:t>
      </w:r>
      <w:r w:rsidRPr="00F273B3">
        <w:rPr>
          <w:sz w:val="28"/>
          <w:szCs w:val="28"/>
        </w:rPr>
        <w:t>с</w:t>
      </w:r>
      <w:r w:rsidRPr="00F273B3">
        <w:rPr>
          <w:sz w:val="28"/>
          <w:szCs w:val="28"/>
        </w:rPr>
        <w:t>сийской Федерации и Республики Тыва: тувинский бобр (</w:t>
      </w:r>
      <w:r w:rsidRPr="00F273B3">
        <w:rPr>
          <w:i/>
          <w:iCs/>
          <w:sz w:val="28"/>
          <w:szCs w:val="28"/>
          <w:lang w:val="en-US"/>
        </w:rPr>
        <w:t>Castor</w:t>
      </w:r>
      <w:r w:rsidRPr="00F273B3">
        <w:rPr>
          <w:sz w:val="28"/>
          <w:szCs w:val="28"/>
        </w:rPr>
        <w:t xml:space="preserve"> </w:t>
      </w:r>
      <w:r w:rsidRPr="00F273B3">
        <w:rPr>
          <w:i/>
          <w:iCs/>
          <w:sz w:val="28"/>
          <w:szCs w:val="28"/>
          <w:lang w:val="en-US"/>
        </w:rPr>
        <w:t>fiber</w:t>
      </w:r>
      <w:r w:rsidRPr="00F273B3">
        <w:rPr>
          <w:i/>
          <w:iCs/>
          <w:sz w:val="28"/>
          <w:szCs w:val="28"/>
        </w:rPr>
        <w:t xml:space="preserve"> </w:t>
      </w:r>
      <w:r w:rsidRPr="00F273B3">
        <w:rPr>
          <w:i/>
          <w:iCs/>
          <w:sz w:val="28"/>
          <w:szCs w:val="28"/>
          <w:lang w:val="en-US"/>
        </w:rPr>
        <w:t>tuvinicus</w:t>
      </w:r>
      <w:r w:rsidRPr="00F273B3">
        <w:rPr>
          <w:sz w:val="28"/>
          <w:szCs w:val="28"/>
        </w:rPr>
        <w:t>), лесной северный олень (</w:t>
      </w:r>
      <w:r w:rsidRPr="00F273B3">
        <w:rPr>
          <w:i/>
          <w:iCs/>
          <w:sz w:val="28"/>
          <w:szCs w:val="28"/>
          <w:lang w:val="en-US"/>
        </w:rPr>
        <w:t>Rangifer</w:t>
      </w:r>
      <w:r w:rsidRPr="00F273B3">
        <w:rPr>
          <w:i/>
          <w:iCs/>
          <w:sz w:val="28"/>
          <w:szCs w:val="28"/>
        </w:rPr>
        <w:t xml:space="preserve"> </w:t>
      </w:r>
      <w:r w:rsidRPr="00F273B3">
        <w:rPr>
          <w:i/>
          <w:iCs/>
          <w:sz w:val="28"/>
          <w:szCs w:val="28"/>
          <w:lang w:val="en-US"/>
        </w:rPr>
        <w:t>tarandus</w:t>
      </w:r>
      <w:r w:rsidRPr="00F273B3">
        <w:rPr>
          <w:i/>
          <w:iCs/>
          <w:sz w:val="28"/>
          <w:szCs w:val="28"/>
        </w:rPr>
        <w:t xml:space="preserve"> </w:t>
      </w:r>
      <w:r w:rsidRPr="00F273B3">
        <w:rPr>
          <w:i/>
          <w:iCs/>
          <w:sz w:val="28"/>
          <w:szCs w:val="28"/>
          <w:lang w:val="en-US"/>
        </w:rPr>
        <w:t>fennicus</w:t>
      </w:r>
      <w:r w:rsidRPr="00F273B3">
        <w:rPr>
          <w:sz w:val="28"/>
          <w:szCs w:val="28"/>
        </w:rPr>
        <w:t>) и 1 вид Красной книги Республики Тыва: выдра (</w:t>
      </w:r>
      <w:r w:rsidRPr="00F273B3">
        <w:rPr>
          <w:i/>
          <w:iCs/>
          <w:sz w:val="28"/>
          <w:szCs w:val="28"/>
          <w:lang w:val="en-US"/>
        </w:rPr>
        <w:t>Lutra</w:t>
      </w:r>
      <w:r w:rsidRPr="00F273B3">
        <w:rPr>
          <w:i/>
          <w:iCs/>
          <w:sz w:val="28"/>
          <w:szCs w:val="28"/>
        </w:rPr>
        <w:t xml:space="preserve"> </w:t>
      </w:r>
      <w:r w:rsidRPr="00F273B3">
        <w:rPr>
          <w:i/>
          <w:iCs/>
          <w:sz w:val="28"/>
          <w:szCs w:val="28"/>
          <w:lang w:val="en-US"/>
        </w:rPr>
        <w:t>lutra</w:t>
      </w:r>
      <w:r w:rsidRPr="00F273B3">
        <w:rPr>
          <w:sz w:val="28"/>
          <w:szCs w:val="28"/>
        </w:rPr>
        <w:t>). Достоверных встреч снежного барса на терр</w:t>
      </w:r>
      <w:r w:rsidRPr="00F273B3">
        <w:rPr>
          <w:sz w:val="28"/>
          <w:szCs w:val="28"/>
        </w:rPr>
        <w:t>и</w:t>
      </w:r>
      <w:r w:rsidRPr="00F273B3">
        <w:rPr>
          <w:sz w:val="28"/>
          <w:szCs w:val="28"/>
        </w:rPr>
        <w:t>тории заповедника не зарегистрировано. Необход</w:t>
      </w:r>
      <w:r w:rsidRPr="00F273B3">
        <w:rPr>
          <w:sz w:val="28"/>
          <w:szCs w:val="28"/>
        </w:rPr>
        <w:t>и</w:t>
      </w:r>
      <w:r w:rsidRPr="00F273B3">
        <w:rPr>
          <w:sz w:val="28"/>
          <w:szCs w:val="28"/>
        </w:rPr>
        <w:t>мы специальные исследования.</w:t>
      </w:r>
    </w:p>
    <w:p w:rsidR="005E6B0C" w:rsidRPr="00F273B3" w:rsidRDefault="005E6B0C" w:rsidP="00EC2DB5">
      <w:pPr>
        <w:tabs>
          <w:tab w:val="left" w:pos="709"/>
        </w:tabs>
        <w:ind w:firstLine="708"/>
        <w:jc w:val="both"/>
        <w:rPr>
          <w:b/>
          <w:sz w:val="28"/>
          <w:szCs w:val="28"/>
        </w:rPr>
      </w:pPr>
      <w:r w:rsidRPr="00F273B3">
        <w:rPr>
          <w:b/>
          <w:sz w:val="28"/>
          <w:szCs w:val="28"/>
        </w:rPr>
        <w:t xml:space="preserve">Деятельность Федерального государственного бюджетного учреждения </w:t>
      </w:r>
      <w:r w:rsidR="00772D95" w:rsidRPr="00F273B3">
        <w:rPr>
          <w:b/>
          <w:sz w:val="28"/>
          <w:szCs w:val="28"/>
        </w:rPr>
        <w:t>«</w:t>
      </w:r>
      <w:r w:rsidRPr="00F273B3">
        <w:rPr>
          <w:b/>
          <w:sz w:val="28"/>
          <w:szCs w:val="28"/>
        </w:rPr>
        <w:t>Государс</w:t>
      </w:r>
      <w:r w:rsidRPr="00F273B3">
        <w:rPr>
          <w:b/>
          <w:sz w:val="28"/>
          <w:szCs w:val="28"/>
        </w:rPr>
        <w:t>т</w:t>
      </w:r>
      <w:r w:rsidRPr="00F273B3">
        <w:rPr>
          <w:b/>
          <w:sz w:val="28"/>
          <w:szCs w:val="28"/>
        </w:rPr>
        <w:t xml:space="preserve">венный природный заповедник </w:t>
      </w:r>
      <w:r w:rsidR="00772D95" w:rsidRPr="00F273B3">
        <w:rPr>
          <w:b/>
          <w:sz w:val="28"/>
          <w:szCs w:val="28"/>
        </w:rPr>
        <w:t>«</w:t>
      </w:r>
      <w:r w:rsidRPr="00F273B3">
        <w:rPr>
          <w:b/>
          <w:sz w:val="28"/>
          <w:szCs w:val="28"/>
        </w:rPr>
        <w:t>Азас</w:t>
      </w:r>
      <w:r w:rsidR="00772D95" w:rsidRPr="00F273B3">
        <w:rPr>
          <w:b/>
          <w:sz w:val="28"/>
          <w:szCs w:val="28"/>
        </w:rPr>
        <w:t>»</w:t>
      </w:r>
      <w:r w:rsidRPr="00F273B3">
        <w:rPr>
          <w:b/>
          <w:sz w:val="28"/>
          <w:szCs w:val="28"/>
        </w:rPr>
        <w:t>.</w:t>
      </w:r>
    </w:p>
    <w:p w:rsidR="005E6B0C" w:rsidRPr="00F273B3" w:rsidRDefault="005E6B0C" w:rsidP="00EC2DB5">
      <w:pPr>
        <w:tabs>
          <w:tab w:val="left" w:pos="709"/>
        </w:tabs>
        <w:ind w:firstLine="708"/>
        <w:jc w:val="both"/>
        <w:rPr>
          <w:sz w:val="28"/>
          <w:szCs w:val="28"/>
        </w:rPr>
      </w:pPr>
      <w:r w:rsidRPr="00F273B3">
        <w:rPr>
          <w:sz w:val="28"/>
          <w:szCs w:val="28"/>
        </w:rPr>
        <w:t xml:space="preserve">Заповедник руководствуется в своей деятельности Уставом ФГБУ </w:t>
      </w:r>
      <w:r w:rsidR="00772D95" w:rsidRPr="00F273B3">
        <w:rPr>
          <w:sz w:val="28"/>
          <w:szCs w:val="28"/>
        </w:rPr>
        <w:t>«</w:t>
      </w:r>
      <w:r w:rsidRPr="00F273B3">
        <w:rPr>
          <w:sz w:val="28"/>
          <w:szCs w:val="28"/>
        </w:rPr>
        <w:t>Госуда</w:t>
      </w:r>
      <w:r w:rsidRPr="00F273B3">
        <w:rPr>
          <w:sz w:val="28"/>
          <w:szCs w:val="28"/>
        </w:rPr>
        <w:t>р</w:t>
      </w:r>
      <w:r w:rsidRPr="00F273B3">
        <w:rPr>
          <w:sz w:val="28"/>
          <w:szCs w:val="28"/>
        </w:rPr>
        <w:t xml:space="preserve">ственный природный заповедник </w:t>
      </w:r>
      <w:r w:rsidR="00772D95" w:rsidRPr="00F273B3">
        <w:rPr>
          <w:sz w:val="28"/>
          <w:szCs w:val="28"/>
        </w:rPr>
        <w:t>«</w:t>
      </w:r>
      <w:r w:rsidRPr="00F273B3">
        <w:rPr>
          <w:sz w:val="28"/>
          <w:szCs w:val="28"/>
        </w:rPr>
        <w:t>Азас</w:t>
      </w:r>
      <w:r w:rsidR="00772D95" w:rsidRPr="00F273B3">
        <w:rPr>
          <w:sz w:val="28"/>
          <w:szCs w:val="28"/>
        </w:rPr>
        <w:t>»</w:t>
      </w:r>
      <w:r w:rsidRPr="00F273B3">
        <w:rPr>
          <w:sz w:val="28"/>
          <w:szCs w:val="28"/>
        </w:rPr>
        <w:t>, Положением о государственном приро</w:t>
      </w:r>
      <w:r w:rsidRPr="00F273B3">
        <w:rPr>
          <w:sz w:val="28"/>
          <w:szCs w:val="28"/>
        </w:rPr>
        <w:t>д</w:t>
      </w:r>
      <w:r w:rsidRPr="00F273B3">
        <w:rPr>
          <w:sz w:val="28"/>
          <w:szCs w:val="28"/>
        </w:rPr>
        <w:t xml:space="preserve">ном заповеднике </w:t>
      </w:r>
      <w:r w:rsidR="00772D95" w:rsidRPr="00F273B3">
        <w:rPr>
          <w:sz w:val="28"/>
          <w:szCs w:val="28"/>
        </w:rPr>
        <w:t>«</w:t>
      </w:r>
      <w:r w:rsidRPr="00F273B3">
        <w:rPr>
          <w:sz w:val="28"/>
          <w:szCs w:val="28"/>
        </w:rPr>
        <w:t>Азас</w:t>
      </w:r>
      <w:r w:rsidR="00772D95" w:rsidRPr="00F273B3">
        <w:rPr>
          <w:sz w:val="28"/>
          <w:szCs w:val="28"/>
        </w:rPr>
        <w:t>»</w:t>
      </w:r>
      <w:r w:rsidRPr="00F273B3">
        <w:rPr>
          <w:sz w:val="28"/>
          <w:szCs w:val="28"/>
        </w:rPr>
        <w:t>, Лесохозяйственным регламентом, утвержденным Де</w:t>
      </w:r>
      <w:r w:rsidR="000D43E0" w:rsidRPr="00F273B3">
        <w:rPr>
          <w:sz w:val="28"/>
          <w:szCs w:val="28"/>
        </w:rPr>
        <w:t>па</w:t>
      </w:r>
      <w:r w:rsidR="000D43E0" w:rsidRPr="00F273B3">
        <w:rPr>
          <w:sz w:val="28"/>
          <w:szCs w:val="28"/>
        </w:rPr>
        <w:t>р</w:t>
      </w:r>
      <w:r w:rsidR="000D43E0" w:rsidRPr="00F273B3">
        <w:rPr>
          <w:sz w:val="28"/>
          <w:szCs w:val="28"/>
        </w:rPr>
        <w:t>таментом</w:t>
      </w:r>
      <w:r w:rsidRPr="00F273B3">
        <w:rPr>
          <w:sz w:val="28"/>
          <w:szCs w:val="28"/>
        </w:rPr>
        <w:t xml:space="preserve"> государственной политики и рег</w:t>
      </w:r>
      <w:r w:rsidRPr="00F273B3">
        <w:rPr>
          <w:sz w:val="28"/>
          <w:szCs w:val="28"/>
        </w:rPr>
        <w:t>у</w:t>
      </w:r>
      <w:r w:rsidRPr="00F273B3">
        <w:rPr>
          <w:sz w:val="28"/>
          <w:szCs w:val="28"/>
        </w:rPr>
        <w:t>лирования в сфере охраны окружающей среды и экологической безопасности Минприроды России и Проектом освоения л</w:t>
      </w:r>
      <w:r w:rsidRPr="00F273B3">
        <w:rPr>
          <w:sz w:val="28"/>
          <w:szCs w:val="28"/>
        </w:rPr>
        <w:t>е</w:t>
      </w:r>
      <w:r w:rsidRPr="00F273B3">
        <w:rPr>
          <w:sz w:val="28"/>
          <w:szCs w:val="28"/>
        </w:rPr>
        <w:t xml:space="preserve">сов. </w:t>
      </w:r>
    </w:p>
    <w:p w:rsidR="005E6B0C" w:rsidRPr="00F273B3" w:rsidRDefault="005E6B0C" w:rsidP="00EC2DB5">
      <w:pPr>
        <w:tabs>
          <w:tab w:val="left" w:pos="709"/>
        </w:tabs>
        <w:ind w:firstLine="708"/>
        <w:jc w:val="both"/>
        <w:rPr>
          <w:b/>
          <w:sz w:val="28"/>
          <w:szCs w:val="28"/>
        </w:rPr>
      </w:pPr>
      <w:r w:rsidRPr="00F273B3">
        <w:rPr>
          <w:b/>
          <w:sz w:val="28"/>
          <w:szCs w:val="28"/>
        </w:rPr>
        <w:t>Научная деятельность.</w:t>
      </w:r>
    </w:p>
    <w:p w:rsidR="005E6B0C" w:rsidRPr="00F273B3" w:rsidRDefault="005E6B0C" w:rsidP="00EC2DB5">
      <w:pPr>
        <w:suppressAutoHyphens/>
        <w:autoSpaceDE w:val="0"/>
        <w:autoSpaceDN w:val="0"/>
        <w:adjustRightInd w:val="0"/>
        <w:ind w:firstLine="708"/>
        <w:jc w:val="both"/>
        <w:rPr>
          <w:sz w:val="28"/>
          <w:szCs w:val="28"/>
        </w:rPr>
      </w:pPr>
      <w:r w:rsidRPr="00F273B3">
        <w:rPr>
          <w:sz w:val="28"/>
          <w:szCs w:val="28"/>
        </w:rPr>
        <w:t>Научные исследования осуществлялись согласно перспективного плана на 2013-2017 г</w:t>
      </w:r>
      <w:r w:rsidR="009C10EA">
        <w:rPr>
          <w:sz w:val="28"/>
          <w:szCs w:val="28"/>
        </w:rPr>
        <w:t>оды</w:t>
      </w:r>
      <w:r w:rsidRPr="00F273B3">
        <w:rPr>
          <w:sz w:val="28"/>
          <w:szCs w:val="28"/>
        </w:rPr>
        <w:t>, утвержд</w:t>
      </w:r>
      <w:r w:rsidR="00E51A10" w:rsidRPr="00F273B3">
        <w:rPr>
          <w:sz w:val="28"/>
          <w:szCs w:val="28"/>
        </w:rPr>
        <w:t>е</w:t>
      </w:r>
      <w:r w:rsidRPr="00F273B3">
        <w:rPr>
          <w:sz w:val="28"/>
          <w:szCs w:val="28"/>
        </w:rPr>
        <w:t xml:space="preserve">нного заместителем директора Департамента </w:t>
      </w:r>
      <w:r w:rsidRPr="00F273B3">
        <w:rPr>
          <w:sz w:val="28"/>
          <w:szCs w:val="28"/>
        </w:rPr>
        <w:lastRenderedPageBreak/>
        <w:t xml:space="preserve">государственной политики и регулирования в сфере охраны окружающей среды </w:t>
      </w:r>
      <w:r w:rsidR="009C10EA">
        <w:rPr>
          <w:sz w:val="28"/>
          <w:szCs w:val="28"/>
        </w:rPr>
        <w:t xml:space="preserve">  </w:t>
      </w:r>
      <w:r w:rsidRPr="00F273B3">
        <w:rPr>
          <w:sz w:val="28"/>
          <w:szCs w:val="28"/>
        </w:rPr>
        <w:t>В.Б.</w:t>
      </w:r>
      <w:r w:rsidR="009C10EA">
        <w:rPr>
          <w:sz w:val="28"/>
          <w:szCs w:val="28"/>
        </w:rPr>
        <w:t xml:space="preserve"> </w:t>
      </w:r>
      <w:r w:rsidR="00C82FD6" w:rsidRPr="00F273B3">
        <w:rPr>
          <w:sz w:val="28"/>
          <w:szCs w:val="28"/>
        </w:rPr>
        <w:t>Степаницким 11 мая 2013</w:t>
      </w:r>
      <w:r w:rsidR="009C10EA">
        <w:rPr>
          <w:sz w:val="28"/>
          <w:szCs w:val="28"/>
        </w:rPr>
        <w:t xml:space="preserve"> </w:t>
      </w:r>
      <w:r w:rsidR="00C82FD6" w:rsidRPr="00F273B3">
        <w:rPr>
          <w:sz w:val="28"/>
          <w:szCs w:val="28"/>
        </w:rPr>
        <w:t>г. В 2017</w:t>
      </w:r>
      <w:r w:rsidR="009C10EA">
        <w:rPr>
          <w:sz w:val="28"/>
          <w:szCs w:val="28"/>
        </w:rPr>
        <w:t xml:space="preserve"> </w:t>
      </w:r>
      <w:r w:rsidRPr="00F273B3">
        <w:rPr>
          <w:sz w:val="28"/>
          <w:szCs w:val="28"/>
        </w:rPr>
        <w:t>г</w:t>
      </w:r>
      <w:r w:rsidR="009C10EA">
        <w:rPr>
          <w:sz w:val="28"/>
          <w:szCs w:val="28"/>
        </w:rPr>
        <w:t>оду</w:t>
      </w:r>
      <w:r w:rsidRPr="00F273B3">
        <w:rPr>
          <w:sz w:val="28"/>
          <w:szCs w:val="28"/>
        </w:rPr>
        <w:t xml:space="preserve"> полевые и камеральные исследования проводились по 7 научным темам:</w:t>
      </w:r>
    </w:p>
    <w:p w:rsidR="005E6B0C" w:rsidRPr="00F273B3" w:rsidRDefault="005E6B0C" w:rsidP="00EC2DB5">
      <w:pPr>
        <w:numPr>
          <w:ilvl w:val="0"/>
          <w:numId w:val="25"/>
        </w:numPr>
        <w:tabs>
          <w:tab w:val="left" w:pos="851"/>
          <w:tab w:val="left" w:pos="993"/>
        </w:tabs>
        <w:ind w:left="0" w:firstLine="708"/>
        <w:contextualSpacing/>
        <w:jc w:val="both"/>
        <w:rPr>
          <w:sz w:val="28"/>
          <w:szCs w:val="28"/>
        </w:rPr>
      </w:pPr>
      <w:r w:rsidRPr="00F273B3">
        <w:rPr>
          <w:i/>
          <w:sz w:val="28"/>
          <w:szCs w:val="28"/>
        </w:rPr>
        <w:t>Наблюдение явлений и процессов в природных комплексах заповедника и их изучение по программе Летописи природы</w:t>
      </w:r>
      <w:r w:rsidRPr="00F273B3">
        <w:rPr>
          <w:sz w:val="28"/>
          <w:szCs w:val="28"/>
        </w:rPr>
        <w:t xml:space="preserve">. </w:t>
      </w:r>
    </w:p>
    <w:p w:rsidR="007C2673" w:rsidRPr="00F273B3" w:rsidRDefault="007C2673" w:rsidP="007C2673">
      <w:pPr>
        <w:suppressAutoHyphens/>
        <w:autoSpaceDE w:val="0"/>
        <w:autoSpaceDN w:val="0"/>
        <w:adjustRightInd w:val="0"/>
        <w:ind w:firstLine="709"/>
        <w:contextualSpacing/>
        <w:jc w:val="both"/>
        <w:rPr>
          <w:sz w:val="28"/>
          <w:szCs w:val="28"/>
        </w:rPr>
      </w:pPr>
      <w:r w:rsidRPr="00F273B3">
        <w:rPr>
          <w:sz w:val="28"/>
          <w:szCs w:val="28"/>
        </w:rPr>
        <w:t>Собран полевой материал в 2017 г</w:t>
      </w:r>
      <w:r w:rsidR="009C10EA">
        <w:rPr>
          <w:sz w:val="28"/>
          <w:szCs w:val="28"/>
        </w:rPr>
        <w:t>оду</w:t>
      </w:r>
      <w:r w:rsidRPr="00F273B3">
        <w:rPr>
          <w:sz w:val="28"/>
          <w:szCs w:val="28"/>
        </w:rPr>
        <w:t xml:space="preserve"> по стандартным многолетним рядам для Летописи природы:</w:t>
      </w:r>
    </w:p>
    <w:p w:rsidR="007C2673" w:rsidRPr="00F273B3" w:rsidRDefault="007C2673" w:rsidP="007C2673">
      <w:pPr>
        <w:suppressAutoHyphens/>
        <w:autoSpaceDE w:val="0"/>
        <w:autoSpaceDN w:val="0"/>
        <w:adjustRightInd w:val="0"/>
        <w:ind w:firstLine="709"/>
        <w:jc w:val="both"/>
        <w:rPr>
          <w:sz w:val="28"/>
          <w:szCs w:val="28"/>
        </w:rPr>
      </w:pPr>
      <w:r w:rsidRPr="00F273B3">
        <w:rPr>
          <w:sz w:val="28"/>
          <w:szCs w:val="28"/>
        </w:rPr>
        <w:t>- выполнены комплексные учеты животных по следам на зимних учетных маршрутах (ЗМУ) №</w:t>
      </w:r>
      <w:r w:rsidR="009C10EA">
        <w:rPr>
          <w:sz w:val="28"/>
          <w:szCs w:val="28"/>
        </w:rPr>
        <w:t xml:space="preserve"> </w:t>
      </w:r>
      <w:r w:rsidRPr="00F273B3">
        <w:rPr>
          <w:sz w:val="28"/>
          <w:szCs w:val="28"/>
        </w:rPr>
        <w:t>1 (90 км) и №</w:t>
      </w:r>
      <w:r w:rsidR="009C10EA">
        <w:rPr>
          <w:sz w:val="28"/>
          <w:szCs w:val="28"/>
        </w:rPr>
        <w:t xml:space="preserve"> </w:t>
      </w:r>
      <w:r w:rsidRPr="00F273B3">
        <w:rPr>
          <w:sz w:val="28"/>
          <w:szCs w:val="28"/>
        </w:rPr>
        <w:t>2 (39 км), с одновременным учетом зимующих птиц заповедника и измерением высоты снежного покрова на маршрутах;</w:t>
      </w:r>
    </w:p>
    <w:p w:rsidR="007C2673" w:rsidRPr="00F273B3" w:rsidRDefault="007C2673" w:rsidP="007C2673">
      <w:pPr>
        <w:suppressAutoHyphens/>
        <w:autoSpaceDE w:val="0"/>
        <w:autoSpaceDN w:val="0"/>
        <w:adjustRightInd w:val="0"/>
        <w:ind w:firstLine="709"/>
        <w:jc w:val="both"/>
        <w:rPr>
          <w:sz w:val="28"/>
          <w:szCs w:val="28"/>
        </w:rPr>
      </w:pPr>
      <w:r w:rsidRPr="00F273B3">
        <w:rPr>
          <w:sz w:val="28"/>
          <w:szCs w:val="28"/>
        </w:rPr>
        <w:t>- выполнены учетные работы поселений тувинского бобра на р.</w:t>
      </w:r>
      <w:r w:rsidR="009C10EA">
        <w:rPr>
          <w:sz w:val="28"/>
          <w:szCs w:val="28"/>
        </w:rPr>
        <w:t xml:space="preserve"> </w:t>
      </w:r>
      <w:r w:rsidRPr="00F273B3">
        <w:rPr>
          <w:sz w:val="28"/>
          <w:szCs w:val="28"/>
        </w:rPr>
        <w:t xml:space="preserve">Азас </w:t>
      </w:r>
      <w:r w:rsidR="009C10EA">
        <w:rPr>
          <w:sz w:val="28"/>
          <w:szCs w:val="28"/>
        </w:rPr>
        <w:t xml:space="preserve">                 (в верхнем и нижнем течении) </w:t>
      </w:r>
      <w:r w:rsidRPr="00F273B3">
        <w:rPr>
          <w:sz w:val="28"/>
          <w:szCs w:val="28"/>
        </w:rPr>
        <w:t>и на р. Баш-Хем;</w:t>
      </w:r>
    </w:p>
    <w:p w:rsidR="007C2673" w:rsidRPr="00F273B3" w:rsidRDefault="007C2673" w:rsidP="007C2673">
      <w:pPr>
        <w:suppressAutoHyphens/>
        <w:autoSpaceDE w:val="0"/>
        <w:autoSpaceDN w:val="0"/>
        <w:adjustRightInd w:val="0"/>
        <w:ind w:firstLine="709"/>
        <w:jc w:val="both"/>
        <w:rPr>
          <w:sz w:val="28"/>
          <w:szCs w:val="28"/>
        </w:rPr>
      </w:pPr>
      <w:r w:rsidRPr="00F273B3">
        <w:rPr>
          <w:sz w:val="28"/>
          <w:szCs w:val="28"/>
        </w:rPr>
        <w:t>- проведены учеты зимующих водоплавающих на оз.</w:t>
      </w:r>
      <w:r w:rsidR="005741FD">
        <w:rPr>
          <w:sz w:val="28"/>
          <w:szCs w:val="28"/>
        </w:rPr>
        <w:t xml:space="preserve"> </w:t>
      </w:r>
      <w:r w:rsidRPr="00F273B3">
        <w:rPr>
          <w:sz w:val="28"/>
          <w:szCs w:val="28"/>
        </w:rPr>
        <w:t>Азас (кряква, гоголь, большой крохаль), а также учеты водоплавающих на постоянных маршрутах в гнездовой, послегнездовой период и на осеннем пролете (р.</w:t>
      </w:r>
      <w:r w:rsidR="009C10EA">
        <w:rPr>
          <w:sz w:val="28"/>
          <w:szCs w:val="28"/>
        </w:rPr>
        <w:t xml:space="preserve"> </w:t>
      </w:r>
      <w:r w:rsidRPr="00F273B3">
        <w:rPr>
          <w:sz w:val="28"/>
          <w:szCs w:val="28"/>
        </w:rPr>
        <w:t>Азас, оз.</w:t>
      </w:r>
      <w:r w:rsidR="009C10EA">
        <w:rPr>
          <w:sz w:val="28"/>
          <w:szCs w:val="28"/>
        </w:rPr>
        <w:t xml:space="preserve"> </w:t>
      </w:r>
      <w:r w:rsidRPr="00F273B3">
        <w:rPr>
          <w:sz w:val="28"/>
          <w:szCs w:val="28"/>
        </w:rPr>
        <w:t>Азас);</w:t>
      </w:r>
    </w:p>
    <w:p w:rsidR="007C2673" w:rsidRPr="00F273B3" w:rsidRDefault="005741FD" w:rsidP="007C2673">
      <w:pPr>
        <w:suppressAutoHyphens/>
        <w:autoSpaceDE w:val="0"/>
        <w:autoSpaceDN w:val="0"/>
        <w:adjustRightInd w:val="0"/>
        <w:ind w:firstLine="709"/>
        <w:jc w:val="both"/>
        <w:rPr>
          <w:sz w:val="28"/>
          <w:szCs w:val="28"/>
        </w:rPr>
      </w:pPr>
      <w:r>
        <w:rPr>
          <w:sz w:val="28"/>
          <w:szCs w:val="28"/>
        </w:rPr>
        <w:t>- проведены</w:t>
      </w:r>
      <w:r w:rsidR="007C2673" w:rsidRPr="00F273B3">
        <w:rPr>
          <w:sz w:val="28"/>
          <w:szCs w:val="28"/>
        </w:rPr>
        <w:t xml:space="preserve"> учеты летнего населения птиц на пеших маршрутах, а также  редких видов орнитофауны заповедника (р. Азас, оз. Азас);</w:t>
      </w:r>
    </w:p>
    <w:p w:rsidR="007C2673" w:rsidRPr="00F273B3" w:rsidRDefault="007C2673" w:rsidP="007C2673">
      <w:pPr>
        <w:suppressAutoHyphens/>
        <w:autoSpaceDE w:val="0"/>
        <w:autoSpaceDN w:val="0"/>
        <w:adjustRightInd w:val="0"/>
        <w:ind w:firstLine="709"/>
        <w:jc w:val="both"/>
        <w:rPr>
          <w:sz w:val="28"/>
          <w:szCs w:val="28"/>
        </w:rPr>
      </w:pPr>
      <w:r w:rsidRPr="00F273B3">
        <w:rPr>
          <w:sz w:val="28"/>
          <w:szCs w:val="28"/>
        </w:rPr>
        <w:t>- выполнены фенологические наблюдения для низкогорного ландшафта заповедника на постоянных пробных площадях и маршрутах по программе Календаря природы (в течение года);</w:t>
      </w:r>
    </w:p>
    <w:p w:rsidR="007C2673" w:rsidRPr="00F273B3" w:rsidRDefault="007C2673" w:rsidP="007C2673">
      <w:pPr>
        <w:suppressAutoHyphens/>
        <w:autoSpaceDE w:val="0"/>
        <w:autoSpaceDN w:val="0"/>
        <w:adjustRightInd w:val="0"/>
        <w:ind w:firstLine="709"/>
        <w:jc w:val="both"/>
        <w:rPr>
          <w:sz w:val="28"/>
          <w:szCs w:val="28"/>
        </w:rPr>
      </w:pPr>
      <w:r w:rsidRPr="00F273B3">
        <w:rPr>
          <w:sz w:val="28"/>
          <w:szCs w:val="28"/>
        </w:rPr>
        <w:t>- выполнен относительный (в баллах) учет урожайности ягодников на постоянных пробных площадках и маршрутах на оз.</w:t>
      </w:r>
      <w:r w:rsidR="009C10EA">
        <w:rPr>
          <w:sz w:val="28"/>
          <w:szCs w:val="28"/>
        </w:rPr>
        <w:t xml:space="preserve"> </w:t>
      </w:r>
      <w:r w:rsidRPr="00F273B3">
        <w:rPr>
          <w:sz w:val="28"/>
          <w:szCs w:val="28"/>
        </w:rPr>
        <w:t>Азас (красная и черная смородины, клюква, брусника, голубика, клубника);</w:t>
      </w:r>
    </w:p>
    <w:p w:rsidR="007C2673" w:rsidRPr="00F273B3" w:rsidRDefault="007C2673" w:rsidP="007C2673">
      <w:pPr>
        <w:suppressAutoHyphens/>
        <w:autoSpaceDE w:val="0"/>
        <w:autoSpaceDN w:val="0"/>
        <w:adjustRightInd w:val="0"/>
        <w:ind w:firstLine="709"/>
        <w:jc w:val="both"/>
        <w:rPr>
          <w:sz w:val="28"/>
          <w:szCs w:val="28"/>
        </w:rPr>
      </w:pPr>
      <w:r w:rsidRPr="00F273B3">
        <w:rPr>
          <w:sz w:val="28"/>
          <w:szCs w:val="28"/>
        </w:rPr>
        <w:t>- выполнен абсол</w:t>
      </w:r>
      <w:r w:rsidR="009C10EA">
        <w:rPr>
          <w:sz w:val="28"/>
          <w:szCs w:val="28"/>
        </w:rPr>
        <w:t xml:space="preserve">ютный учет урожайности фоновых </w:t>
      </w:r>
      <w:r w:rsidRPr="00F273B3">
        <w:rPr>
          <w:sz w:val="28"/>
          <w:szCs w:val="28"/>
        </w:rPr>
        <w:t>ягодников – брусники, голубики на постоянных пробных площадях в окрестностях оз</w:t>
      </w:r>
      <w:r w:rsidR="009C10EA">
        <w:rPr>
          <w:sz w:val="28"/>
          <w:szCs w:val="28"/>
        </w:rPr>
        <w:t>.</w:t>
      </w:r>
      <w:r w:rsidRPr="00F273B3">
        <w:rPr>
          <w:sz w:val="28"/>
          <w:szCs w:val="28"/>
        </w:rPr>
        <w:t xml:space="preserve"> Азас.</w:t>
      </w:r>
    </w:p>
    <w:p w:rsidR="005E6B0C" w:rsidRPr="00F273B3" w:rsidRDefault="005E6B0C" w:rsidP="007C2673">
      <w:pPr>
        <w:suppressAutoHyphens/>
        <w:autoSpaceDE w:val="0"/>
        <w:autoSpaceDN w:val="0"/>
        <w:adjustRightInd w:val="0"/>
        <w:ind w:firstLine="709"/>
        <w:jc w:val="both"/>
        <w:rPr>
          <w:sz w:val="28"/>
          <w:szCs w:val="28"/>
        </w:rPr>
      </w:pPr>
      <w:r w:rsidRPr="00F273B3">
        <w:rPr>
          <w:sz w:val="28"/>
          <w:szCs w:val="28"/>
        </w:rPr>
        <w:t>- комплексные учеты животных по следам на зимних учетных маршрутах (ЗМУ) №</w:t>
      </w:r>
      <w:r w:rsidR="009760FF" w:rsidRPr="00F273B3">
        <w:rPr>
          <w:sz w:val="28"/>
          <w:szCs w:val="28"/>
        </w:rPr>
        <w:t xml:space="preserve"> </w:t>
      </w:r>
      <w:r w:rsidRPr="00F273B3">
        <w:rPr>
          <w:sz w:val="28"/>
          <w:szCs w:val="28"/>
        </w:rPr>
        <w:t>1 (90 км) и №</w:t>
      </w:r>
      <w:r w:rsidR="009760FF" w:rsidRPr="00F273B3">
        <w:rPr>
          <w:sz w:val="28"/>
          <w:szCs w:val="28"/>
        </w:rPr>
        <w:t xml:space="preserve"> </w:t>
      </w:r>
      <w:r w:rsidRPr="00F273B3">
        <w:rPr>
          <w:sz w:val="28"/>
          <w:szCs w:val="28"/>
        </w:rPr>
        <w:t xml:space="preserve">2 (39 км) с одновременным измерением высоты снежного покрова на профилях по маршруту; </w:t>
      </w:r>
    </w:p>
    <w:p w:rsidR="005E6B0C" w:rsidRPr="00F273B3" w:rsidRDefault="005E6B0C" w:rsidP="007C2673">
      <w:pPr>
        <w:suppressAutoHyphens/>
        <w:autoSpaceDE w:val="0"/>
        <w:autoSpaceDN w:val="0"/>
        <w:adjustRightInd w:val="0"/>
        <w:ind w:firstLine="709"/>
        <w:jc w:val="both"/>
        <w:rPr>
          <w:sz w:val="28"/>
          <w:szCs w:val="28"/>
        </w:rPr>
      </w:pPr>
      <w:r w:rsidRPr="00F273B3">
        <w:rPr>
          <w:sz w:val="28"/>
          <w:szCs w:val="28"/>
        </w:rPr>
        <w:t>- учетные работы поселений тувинского бобра на р. Азас (в верхнем и нижнем течении)  и на р. Баш-Хем;</w:t>
      </w:r>
    </w:p>
    <w:p w:rsidR="005E6B0C" w:rsidRPr="00F273B3" w:rsidRDefault="005E6B0C" w:rsidP="007C2673">
      <w:pPr>
        <w:suppressAutoHyphens/>
        <w:autoSpaceDE w:val="0"/>
        <w:autoSpaceDN w:val="0"/>
        <w:adjustRightInd w:val="0"/>
        <w:ind w:firstLine="709"/>
        <w:jc w:val="both"/>
        <w:rPr>
          <w:sz w:val="28"/>
          <w:szCs w:val="28"/>
        </w:rPr>
      </w:pPr>
      <w:r w:rsidRPr="00F273B3">
        <w:rPr>
          <w:sz w:val="28"/>
          <w:szCs w:val="28"/>
        </w:rPr>
        <w:t>- учеты зимующих водоплавающих на оз. Азас (кряква, гоголь, большой крохаль), а также учеты водоплавающих на постоянных маршрутах в гнездовой и послегнездовой период (р. Азас, оз. Азас);</w:t>
      </w:r>
    </w:p>
    <w:p w:rsidR="005E6B0C" w:rsidRPr="00F273B3" w:rsidRDefault="005E6B0C" w:rsidP="007C2673">
      <w:pPr>
        <w:suppressAutoHyphens/>
        <w:autoSpaceDE w:val="0"/>
        <w:autoSpaceDN w:val="0"/>
        <w:adjustRightInd w:val="0"/>
        <w:ind w:firstLine="709"/>
        <w:jc w:val="both"/>
        <w:rPr>
          <w:sz w:val="28"/>
          <w:szCs w:val="28"/>
        </w:rPr>
      </w:pPr>
      <w:r w:rsidRPr="00F273B3">
        <w:rPr>
          <w:sz w:val="28"/>
          <w:szCs w:val="28"/>
        </w:rPr>
        <w:t>- учеты летнего населения птиц на пеш</w:t>
      </w:r>
      <w:r w:rsidR="007C2673" w:rsidRPr="00F273B3">
        <w:rPr>
          <w:sz w:val="28"/>
          <w:szCs w:val="28"/>
        </w:rPr>
        <w:t>их маршрутах (р. Азас, оз. Азас</w:t>
      </w:r>
      <w:r w:rsidRPr="00F273B3">
        <w:rPr>
          <w:sz w:val="28"/>
          <w:szCs w:val="28"/>
        </w:rPr>
        <w:t>);</w:t>
      </w:r>
    </w:p>
    <w:p w:rsidR="005E6B0C" w:rsidRPr="00F273B3" w:rsidRDefault="005E6B0C" w:rsidP="007C2673">
      <w:pPr>
        <w:suppressAutoHyphens/>
        <w:autoSpaceDE w:val="0"/>
        <w:autoSpaceDN w:val="0"/>
        <w:adjustRightInd w:val="0"/>
        <w:ind w:firstLine="709"/>
        <w:jc w:val="both"/>
        <w:rPr>
          <w:sz w:val="28"/>
          <w:szCs w:val="28"/>
        </w:rPr>
      </w:pPr>
      <w:r w:rsidRPr="00F273B3">
        <w:rPr>
          <w:sz w:val="28"/>
          <w:szCs w:val="28"/>
        </w:rPr>
        <w:t xml:space="preserve">- фенологические наблюдения для низкогорного ландшафта заповедника на </w:t>
      </w:r>
      <w:r w:rsidR="009C10EA">
        <w:rPr>
          <w:sz w:val="28"/>
          <w:szCs w:val="28"/>
        </w:rPr>
        <w:t xml:space="preserve">             </w:t>
      </w:r>
      <w:r w:rsidRPr="00F273B3">
        <w:rPr>
          <w:sz w:val="28"/>
          <w:szCs w:val="28"/>
        </w:rPr>
        <w:t>4-х постоянных пробных площадях и маршрутах по программе Календаря природы (в течение года);</w:t>
      </w:r>
    </w:p>
    <w:p w:rsidR="005E6B0C" w:rsidRPr="00F273B3" w:rsidRDefault="005E6B0C" w:rsidP="007C2673">
      <w:pPr>
        <w:suppressAutoHyphens/>
        <w:autoSpaceDE w:val="0"/>
        <w:autoSpaceDN w:val="0"/>
        <w:adjustRightInd w:val="0"/>
        <w:ind w:firstLine="709"/>
        <w:jc w:val="both"/>
        <w:rPr>
          <w:sz w:val="28"/>
          <w:szCs w:val="28"/>
        </w:rPr>
      </w:pPr>
      <w:r w:rsidRPr="00F273B3">
        <w:rPr>
          <w:sz w:val="28"/>
          <w:szCs w:val="28"/>
        </w:rPr>
        <w:t>- относительный (в баллах) учет урожайности ягодников на постоянных пробных площадях и маршрутах (красная и черная смородины, клюква, брусника, голубика, клубника);</w:t>
      </w:r>
    </w:p>
    <w:p w:rsidR="005E6B0C" w:rsidRPr="00F273B3" w:rsidRDefault="005E6B0C" w:rsidP="007C2673">
      <w:pPr>
        <w:suppressAutoHyphens/>
        <w:autoSpaceDE w:val="0"/>
        <w:autoSpaceDN w:val="0"/>
        <w:adjustRightInd w:val="0"/>
        <w:ind w:firstLine="709"/>
        <w:jc w:val="both"/>
        <w:rPr>
          <w:sz w:val="28"/>
          <w:szCs w:val="28"/>
        </w:rPr>
      </w:pPr>
      <w:r w:rsidRPr="00F273B3">
        <w:rPr>
          <w:sz w:val="28"/>
          <w:szCs w:val="28"/>
        </w:rPr>
        <w:t>- абсолютный учет урожайности фоновых  ягодников – брусники, голубики.</w:t>
      </w:r>
    </w:p>
    <w:p w:rsidR="005E6B0C" w:rsidRPr="00F273B3" w:rsidRDefault="005E6B0C" w:rsidP="00EC2DB5">
      <w:pPr>
        <w:tabs>
          <w:tab w:val="left" w:pos="709"/>
        </w:tabs>
        <w:suppressAutoHyphens/>
        <w:autoSpaceDE w:val="0"/>
        <w:autoSpaceDN w:val="0"/>
        <w:adjustRightInd w:val="0"/>
        <w:ind w:firstLine="708"/>
        <w:jc w:val="both"/>
        <w:rPr>
          <w:sz w:val="28"/>
          <w:szCs w:val="28"/>
        </w:rPr>
      </w:pPr>
      <w:r w:rsidRPr="00F273B3">
        <w:rPr>
          <w:sz w:val="28"/>
          <w:szCs w:val="28"/>
        </w:rPr>
        <w:t xml:space="preserve">2. </w:t>
      </w:r>
      <w:r w:rsidRPr="00F273B3">
        <w:rPr>
          <w:i/>
          <w:sz w:val="28"/>
          <w:szCs w:val="28"/>
        </w:rPr>
        <w:t xml:space="preserve">Растительный покров заповедника </w:t>
      </w:r>
      <w:r w:rsidR="00772D95" w:rsidRPr="00F273B3">
        <w:rPr>
          <w:i/>
          <w:sz w:val="28"/>
          <w:szCs w:val="28"/>
        </w:rPr>
        <w:t>«</w:t>
      </w:r>
      <w:r w:rsidRPr="00F273B3">
        <w:rPr>
          <w:i/>
          <w:sz w:val="28"/>
          <w:szCs w:val="28"/>
        </w:rPr>
        <w:t>Азас</w:t>
      </w:r>
      <w:r w:rsidR="00772D95" w:rsidRPr="00F273B3">
        <w:rPr>
          <w:i/>
          <w:sz w:val="28"/>
          <w:szCs w:val="28"/>
        </w:rPr>
        <w:t>»</w:t>
      </w:r>
      <w:r w:rsidRPr="00F273B3">
        <w:rPr>
          <w:i/>
          <w:sz w:val="28"/>
          <w:szCs w:val="28"/>
        </w:rPr>
        <w:t xml:space="preserve"> и прилегающей территории</w:t>
      </w:r>
      <w:r w:rsidRPr="00F273B3">
        <w:rPr>
          <w:sz w:val="28"/>
          <w:szCs w:val="28"/>
        </w:rPr>
        <w:t xml:space="preserve">. </w:t>
      </w:r>
    </w:p>
    <w:p w:rsidR="005E6B0C" w:rsidRPr="00F273B3" w:rsidRDefault="005E6B0C" w:rsidP="00EC2DB5">
      <w:pPr>
        <w:tabs>
          <w:tab w:val="left" w:pos="709"/>
        </w:tabs>
        <w:suppressAutoHyphens/>
        <w:autoSpaceDE w:val="0"/>
        <w:autoSpaceDN w:val="0"/>
        <w:adjustRightInd w:val="0"/>
        <w:ind w:firstLine="708"/>
        <w:jc w:val="both"/>
        <w:rPr>
          <w:sz w:val="28"/>
          <w:szCs w:val="28"/>
        </w:rPr>
      </w:pPr>
      <w:r w:rsidRPr="00F273B3">
        <w:rPr>
          <w:sz w:val="28"/>
          <w:szCs w:val="28"/>
        </w:rPr>
        <w:t>В 2014-2015 г</w:t>
      </w:r>
      <w:r w:rsidR="009C10EA">
        <w:rPr>
          <w:sz w:val="28"/>
          <w:szCs w:val="28"/>
        </w:rPr>
        <w:t>одах</w:t>
      </w:r>
      <w:r w:rsidRPr="00F273B3">
        <w:rPr>
          <w:sz w:val="28"/>
          <w:szCs w:val="28"/>
        </w:rPr>
        <w:t xml:space="preserve"> ФГУП </w:t>
      </w:r>
      <w:r w:rsidR="00772D95" w:rsidRPr="00F273B3">
        <w:rPr>
          <w:sz w:val="28"/>
          <w:szCs w:val="28"/>
        </w:rPr>
        <w:t>«</w:t>
      </w:r>
      <w:r w:rsidRPr="00F273B3">
        <w:rPr>
          <w:sz w:val="28"/>
          <w:szCs w:val="28"/>
        </w:rPr>
        <w:t>Рослесинфорг</w:t>
      </w:r>
      <w:r w:rsidR="00772D95" w:rsidRPr="00F273B3">
        <w:rPr>
          <w:sz w:val="28"/>
          <w:szCs w:val="28"/>
        </w:rPr>
        <w:t>»</w:t>
      </w:r>
      <w:r w:rsidRPr="00F273B3">
        <w:rPr>
          <w:sz w:val="28"/>
          <w:szCs w:val="28"/>
        </w:rPr>
        <w:t xml:space="preserve">, филиалом </w:t>
      </w:r>
      <w:r w:rsidR="00772D95" w:rsidRPr="00F273B3">
        <w:rPr>
          <w:sz w:val="28"/>
          <w:szCs w:val="28"/>
        </w:rPr>
        <w:t>«</w:t>
      </w:r>
      <w:r w:rsidRPr="00F273B3">
        <w:rPr>
          <w:sz w:val="28"/>
          <w:szCs w:val="28"/>
        </w:rPr>
        <w:t>Востсиблеспроект</w:t>
      </w:r>
      <w:r w:rsidR="00772D95" w:rsidRPr="00F273B3">
        <w:rPr>
          <w:sz w:val="28"/>
          <w:szCs w:val="28"/>
        </w:rPr>
        <w:t>»</w:t>
      </w:r>
      <w:r w:rsidRPr="00F273B3">
        <w:rPr>
          <w:sz w:val="28"/>
          <w:szCs w:val="28"/>
        </w:rPr>
        <w:t xml:space="preserve"> проведено с участием специалистов заповедника лесоустройство территории </w:t>
      </w:r>
      <w:r w:rsidRPr="00F273B3">
        <w:rPr>
          <w:sz w:val="28"/>
          <w:szCs w:val="28"/>
        </w:rPr>
        <w:lastRenderedPageBreak/>
        <w:t xml:space="preserve">заповедника </w:t>
      </w:r>
      <w:r w:rsidR="00772D95" w:rsidRPr="00F273B3">
        <w:rPr>
          <w:sz w:val="28"/>
          <w:szCs w:val="28"/>
        </w:rPr>
        <w:t>«</w:t>
      </w:r>
      <w:r w:rsidRPr="00F273B3">
        <w:rPr>
          <w:sz w:val="28"/>
          <w:szCs w:val="28"/>
        </w:rPr>
        <w:t>Азас</w:t>
      </w:r>
      <w:r w:rsidR="00772D95" w:rsidRPr="00F273B3">
        <w:rPr>
          <w:sz w:val="28"/>
          <w:szCs w:val="28"/>
        </w:rPr>
        <w:t>»</w:t>
      </w:r>
      <w:r w:rsidRPr="00F273B3">
        <w:rPr>
          <w:sz w:val="28"/>
          <w:szCs w:val="28"/>
        </w:rPr>
        <w:t>. При лесоустройстве использованы диагностические таблицы типов растительных сообществ, разработанные Молоков</w:t>
      </w:r>
      <w:r w:rsidR="00627607" w:rsidRPr="00F273B3">
        <w:rPr>
          <w:sz w:val="28"/>
          <w:szCs w:val="28"/>
        </w:rPr>
        <w:t>ой Н.И. В 2017</w:t>
      </w:r>
      <w:r w:rsidR="009C10EA">
        <w:rPr>
          <w:sz w:val="28"/>
          <w:szCs w:val="28"/>
        </w:rPr>
        <w:t xml:space="preserve"> </w:t>
      </w:r>
      <w:r w:rsidRPr="00F273B3">
        <w:rPr>
          <w:sz w:val="28"/>
          <w:szCs w:val="28"/>
        </w:rPr>
        <w:t>г</w:t>
      </w:r>
      <w:r w:rsidR="009C10EA">
        <w:rPr>
          <w:sz w:val="28"/>
          <w:szCs w:val="28"/>
        </w:rPr>
        <w:t>оду</w:t>
      </w:r>
      <w:r w:rsidRPr="00F273B3">
        <w:rPr>
          <w:sz w:val="28"/>
          <w:szCs w:val="28"/>
        </w:rPr>
        <w:t xml:space="preserve"> Молоковой Н.И. продолжены камеральные работы по созданию геоботанических карт М 1:50 000 территорий заповедников </w:t>
      </w:r>
      <w:r w:rsidR="00772D95" w:rsidRPr="00F273B3">
        <w:rPr>
          <w:sz w:val="28"/>
          <w:szCs w:val="28"/>
        </w:rPr>
        <w:t>«</w:t>
      </w:r>
      <w:r w:rsidRPr="00F273B3">
        <w:rPr>
          <w:sz w:val="28"/>
          <w:szCs w:val="28"/>
        </w:rPr>
        <w:t>Азас</w:t>
      </w:r>
      <w:r w:rsidR="00772D95" w:rsidRPr="00F273B3">
        <w:rPr>
          <w:sz w:val="28"/>
          <w:szCs w:val="28"/>
        </w:rPr>
        <w:t>»</w:t>
      </w:r>
      <w:r w:rsidRPr="00F273B3">
        <w:rPr>
          <w:sz w:val="28"/>
          <w:szCs w:val="28"/>
        </w:rPr>
        <w:t xml:space="preserve"> и </w:t>
      </w:r>
      <w:r w:rsidR="00772D95" w:rsidRPr="00F273B3">
        <w:rPr>
          <w:sz w:val="28"/>
          <w:szCs w:val="28"/>
        </w:rPr>
        <w:t>«</w:t>
      </w:r>
      <w:r w:rsidRPr="00F273B3">
        <w:rPr>
          <w:sz w:val="28"/>
          <w:szCs w:val="28"/>
        </w:rPr>
        <w:t>Убсунурская котловина</w:t>
      </w:r>
      <w:r w:rsidR="00772D95" w:rsidRPr="00F273B3">
        <w:rPr>
          <w:sz w:val="28"/>
          <w:szCs w:val="28"/>
        </w:rPr>
        <w:t>»</w:t>
      </w:r>
      <w:r w:rsidRPr="00F273B3">
        <w:rPr>
          <w:sz w:val="28"/>
          <w:szCs w:val="28"/>
        </w:rPr>
        <w:t xml:space="preserve"> на основе материалов лесоустройства. Материалы переданы в Востсиблеспроект для технического ГИС-исполнения. </w:t>
      </w:r>
    </w:p>
    <w:p w:rsidR="005E6B0C" w:rsidRPr="00F273B3" w:rsidRDefault="005E6B0C" w:rsidP="00EC2DB5">
      <w:pPr>
        <w:tabs>
          <w:tab w:val="left" w:pos="709"/>
        </w:tabs>
        <w:suppressAutoHyphens/>
        <w:autoSpaceDE w:val="0"/>
        <w:autoSpaceDN w:val="0"/>
        <w:adjustRightInd w:val="0"/>
        <w:ind w:firstLine="708"/>
        <w:jc w:val="both"/>
        <w:rPr>
          <w:i/>
          <w:sz w:val="28"/>
          <w:szCs w:val="28"/>
        </w:rPr>
      </w:pPr>
      <w:r w:rsidRPr="00F273B3">
        <w:rPr>
          <w:sz w:val="28"/>
          <w:szCs w:val="28"/>
        </w:rPr>
        <w:t xml:space="preserve">3. </w:t>
      </w:r>
      <w:r w:rsidRPr="00F273B3">
        <w:rPr>
          <w:i/>
          <w:sz w:val="28"/>
          <w:szCs w:val="28"/>
        </w:rPr>
        <w:t xml:space="preserve">Инвентаризация флоры и фауны заповедника </w:t>
      </w:r>
      <w:r w:rsidR="00772D95" w:rsidRPr="00F273B3">
        <w:rPr>
          <w:i/>
          <w:sz w:val="28"/>
          <w:szCs w:val="28"/>
        </w:rPr>
        <w:t>«</w:t>
      </w:r>
      <w:r w:rsidRPr="00F273B3">
        <w:rPr>
          <w:i/>
          <w:sz w:val="28"/>
          <w:szCs w:val="28"/>
        </w:rPr>
        <w:t>Азас</w:t>
      </w:r>
      <w:r w:rsidR="00772D95" w:rsidRPr="00F273B3">
        <w:rPr>
          <w:i/>
          <w:sz w:val="28"/>
          <w:szCs w:val="28"/>
        </w:rPr>
        <w:t>»</w:t>
      </w:r>
      <w:r w:rsidRPr="00F273B3">
        <w:rPr>
          <w:i/>
          <w:sz w:val="28"/>
          <w:szCs w:val="28"/>
        </w:rPr>
        <w:t>.</w:t>
      </w:r>
    </w:p>
    <w:p w:rsidR="005E6B0C" w:rsidRPr="00F273B3" w:rsidRDefault="005E6B0C" w:rsidP="00EC2DB5">
      <w:pPr>
        <w:suppressAutoHyphens/>
        <w:autoSpaceDE w:val="0"/>
        <w:autoSpaceDN w:val="0"/>
        <w:adjustRightInd w:val="0"/>
        <w:ind w:firstLine="708"/>
        <w:jc w:val="both"/>
        <w:rPr>
          <w:sz w:val="28"/>
          <w:szCs w:val="28"/>
        </w:rPr>
      </w:pPr>
      <w:r w:rsidRPr="00F273B3">
        <w:rPr>
          <w:sz w:val="28"/>
          <w:szCs w:val="28"/>
        </w:rPr>
        <w:t xml:space="preserve">Уточняются списки флоры и фауны заповедника по результатам камеральных и полевых работ. Специальных экспедиционных исследований заповедником не проводилось, списки дополняются за счет сборов и наблюдений во время текущих полевых работ. </w:t>
      </w:r>
    </w:p>
    <w:p w:rsidR="005E6B0C" w:rsidRPr="00F273B3" w:rsidRDefault="00627607" w:rsidP="00EC2DB5">
      <w:pPr>
        <w:suppressAutoHyphens/>
        <w:autoSpaceDE w:val="0"/>
        <w:autoSpaceDN w:val="0"/>
        <w:adjustRightInd w:val="0"/>
        <w:ind w:firstLine="708"/>
        <w:jc w:val="both"/>
        <w:rPr>
          <w:sz w:val="28"/>
          <w:szCs w:val="28"/>
        </w:rPr>
      </w:pPr>
      <w:r w:rsidRPr="00F273B3">
        <w:rPr>
          <w:sz w:val="28"/>
          <w:szCs w:val="28"/>
        </w:rPr>
        <w:t>На 31</w:t>
      </w:r>
      <w:r w:rsidR="009C10EA">
        <w:rPr>
          <w:sz w:val="28"/>
          <w:szCs w:val="28"/>
        </w:rPr>
        <w:t xml:space="preserve"> декабря </w:t>
      </w:r>
      <w:r w:rsidRPr="00F273B3">
        <w:rPr>
          <w:sz w:val="28"/>
          <w:szCs w:val="28"/>
        </w:rPr>
        <w:t>2017</w:t>
      </w:r>
      <w:r w:rsidR="009C10EA">
        <w:rPr>
          <w:sz w:val="28"/>
          <w:szCs w:val="28"/>
        </w:rPr>
        <w:t xml:space="preserve"> </w:t>
      </w:r>
      <w:r w:rsidR="005E6B0C" w:rsidRPr="00F273B3">
        <w:rPr>
          <w:sz w:val="28"/>
          <w:szCs w:val="28"/>
        </w:rPr>
        <w:t>г. список сосудистых растений составляет 946 видов, мохообразных – 244, лишайников – 134 вида. Фауна: рыбы – 18, земноводные – 2, пресмыкающиеся – 3, птицы – 236, млекопитающие – 55 видов. Подведены итоги по первичной инвентаризации моллюсков.</w:t>
      </w:r>
    </w:p>
    <w:p w:rsidR="005E6B0C" w:rsidRPr="00F273B3" w:rsidRDefault="005E6B0C" w:rsidP="00EC2DB5">
      <w:pPr>
        <w:tabs>
          <w:tab w:val="left" w:pos="709"/>
        </w:tabs>
        <w:suppressAutoHyphens/>
        <w:autoSpaceDE w:val="0"/>
        <w:autoSpaceDN w:val="0"/>
        <w:adjustRightInd w:val="0"/>
        <w:ind w:firstLine="708"/>
        <w:jc w:val="both"/>
        <w:rPr>
          <w:sz w:val="28"/>
          <w:szCs w:val="28"/>
        </w:rPr>
      </w:pPr>
      <w:r w:rsidRPr="00F273B3">
        <w:rPr>
          <w:sz w:val="28"/>
          <w:szCs w:val="28"/>
        </w:rPr>
        <w:t xml:space="preserve">4. </w:t>
      </w:r>
      <w:r w:rsidRPr="00F273B3">
        <w:rPr>
          <w:i/>
          <w:sz w:val="28"/>
          <w:szCs w:val="28"/>
        </w:rPr>
        <w:t xml:space="preserve">Анализ состояния популяций редких видов флоры и фауны заповедника </w:t>
      </w:r>
      <w:r w:rsidR="00772D95" w:rsidRPr="00F273B3">
        <w:rPr>
          <w:i/>
          <w:sz w:val="28"/>
          <w:szCs w:val="28"/>
        </w:rPr>
        <w:t>«</w:t>
      </w:r>
      <w:r w:rsidRPr="00F273B3">
        <w:rPr>
          <w:i/>
          <w:sz w:val="28"/>
          <w:szCs w:val="28"/>
        </w:rPr>
        <w:t>Азас</w:t>
      </w:r>
      <w:r w:rsidR="00772D95" w:rsidRPr="00F273B3">
        <w:rPr>
          <w:i/>
          <w:sz w:val="28"/>
          <w:szCs w:val="28"/>
        </w:rPr>
        <w:t>»</w:t>
      </w:r>
      <w:r w:rsidRPr="00F273B3">
        <w:rPr>
          <w:i/>
          <w:sz w:val="28"/>
          <w:szCs w:val="28"/>
        </w:rPr>
        <w:t xml:space="preserve"> и прилегающей территории.</w:t>
      </w:r>
      <w:r w:rsidRPr="00F273B3">
        <w:rPr>
          <w:sz w:val="28"/>
          <w:szCs w:val="28"/>
        </w:rPr>
        <w:t xml:space="preserve"> </w:t>
      </w:r>
    </w:p>
    <w:p w:rsidR="000833C8" w:rsidRPr="00F273B3" w:rsidRDefault="005E6B0C" w:rsidP="000833C8">
      <w:pPr>
        <w:suppressAutoHyphens/>
        <w:autoSpaceDE w:val="0"/>
        <w:autoSpaceDN w:val="0"/>
        <w:adjustRightInd w:val="0"/>
        <w:ind w:firstLine="709"/>
        <w:jc w:val="both"/>
        <w:rPr>
          <w:sz w:val="28"/>
          <w:szCs w:val="28"/>
        </w:rPr>
      </w:pPr>
      <w:r w:rsidRPr="00F273B3">
        <w:rPr>
          <w:sz w:val="28"/>
          <w:szCs w:val="28"/>
        </w:rPr>
        <w:t xml:space="preserve">В </w:t>
      </w:r>
      <w:r w:rsidR="002A3B80" w:rsidRPr="00F273B3">
        <w:rPr>
          <w:sz w:val="28"/>
          <w:szCs w:val="28"/>
        </w:rPr>
        <w:t>начале июля</w:t>
      </w:r>
      <w:r w:rsidRPr="00F273B3">
        <w:rPr>
          <w:sz w:val="28"/>
          <w:szCs w:val="28"/>
        </w:rPr>
        <w:t xml:space="preserve"> проведен учет орхидных на геоботаническом маршруте №</w:t>
      </w:r>
      <w:r w:rsidR="009760FF" w:rsidRPr="00F273B3">
        <w:rPr>
          <w:sz w:val="28"/>
          <w:szCs w:val="28"/>
        </w:rPr>
        <w:t xml:space="preserve"> </w:t>
      </w:r>
      <w:r w:rsidRPr="00F273B3">
        <w:rPr>
          <w:sz w:val="28"/>
          <w:szCs w:val="28"/>
        </w:rPr>
        <w:t>1 (14 км, участки Демир-Эр и У</w:t>
      </w:r>
      <w:r w:rsidR="002A3B80" w:rsidRPr="00F273B3">
        <w:rPr>
          <w:sz w:val="28"/>
          <w:szCs w:val="28"/>
        </w:rPr>
        <w:t>зун</w:t>
      </w:r>
      <w:r w:rsidRPr="00F273B3">
        <w:rPr>
          <w:sz w:val="28"/>
          <w:szCs w:val="28"/>
        </w:rPr>
        <w:t>-</w:t>
      </w:r>
      <w:r w:rsidR="002A3B80" w:rsidRPr="00F273B3">
        <w:rPr>
          <w:sz w:val="28"/>
          <w:szCs w:val="28"/>
        </w:rPr>
        <w:t>Хаш</w:t>
      </w:r>
      <w:r w:rsidRPr="00F273B3">
        <w:rPr>
          <w:sz w:val="28"/>
          <w:szCs w:val="28"/>
        </w:rPr>
        <w:t xml:space="preserve">) и постоянных пробных площадях на территории заповедника. Популяции редких башмачков находятся в удовлетворительном состоянии. Выполнен учет редких видов: рябчика Дагана, башмачков крупноцветкового, настоящего и вздутого на постоянных пробных площадях в окрестностях с. Тоора-Хем. Обобщены многолетние материалы по состоянию популяций редких башмачков в заповеднике </w:t>
      </w:r>
      <w:r w:rsidR="00772D95" w:rsidRPr="00F273B3">
        <w:rPr>
          <w:sz w:val="28"/>
          <w:szCs w:val="28"/>
        </w:rPr>
        <w:t>«</w:t>
      </w:r>
      <w:r w:rsidRPr="00F273B3">
        <w:rPr>
          <w:sz w:val="28"/>
          <w:szCs w:val="28"/>
        </w:rPr>
        <w:t>Азас</w:t>
      </w:r>
      <w:r w:rsidR="00772D95" w:rsidRPr="00F273B3">
        <w:rPr>
          <w:sz w:val="28"/>
          <w:szCs w:val="28"/>
        </w:rPr>
        <w:t>»</w:t>
      </w:r>
      <w:r w:rsidRPr="00F273B3">
        <w:rPr>
          <w:sz w:val="28"/>
          <w:szCs w:val="28"/>
        </w:rPr>
        <w:t xml:space="preserve"> и на прилегающей территории. Подготовлены очерки по 7 редким видам сосудистых в новое издание Красной книги Республики Тыва. Проведен учет редких видов орнитофауны на водоемах заповедника и прилегающей территории (реки Бий-Хем, Сыстыг-Хем,</w:t>
      </w:r>
      <w:r w:rsidR="009C10EA">
        <w:rPr>
          <w:sz w:val="28"/>
          <w:szCs w:val="28"/>
        </w:rPr>
        <w:t xml:space="preserve">        </w:t>
      </w:r>
      <w:r w:rsidRPr="00F273B3">
        <w:rPr>
          <w:sz w:val="28"/>
          <w:szCs w:val="28"/>
        </w:rPr>
        <w:t xml:space="preserve"> О-Хем).</w:t>
      </w:r>
      <w:r w:rsidR="000833C8" w:rsidRPr="00F273B3">
        <w:rPr>
          <w:sz w:val="28"/>
          <w:szCs w:val="28"/>
        </w:rPr>
        <w:t xml:space="preserve"> Наиболее оптимальны условия в заповеднике для скопы, таежного гуменника, орлана-белохвоста и горного дупеля, численность которых стабильна на протяжении многих лет.</w:t>
      </w:r>
    </w:p>
    <w:p w:rsidR="005E6B0C" w:rsidRPr="00F273B3" w:rsidRDefault="005E6B0C" w:rsidP="00EC2DB5">
      <w:pPr>
        <w:tabs>
          <w:tab w:val="left" w:pos="709"/>
        </w:tabs>
        <w:suppressAutoHyphens/>
        <w:autoSpaceDE w:val="0"/>
        <w:autoSpaceDN w:val="0"/>
        <w:adjustRightInd w:val="0"/>
        <w:ind w:firstLine="708"/>
        <w:jc w:val="both"/>
        <w:rPr>
          <w:sz w:val="28"/>
          <w:szCs w:val="28"/>
        </w:rPr>
      </w:pPr>
      <w:r w:rsidRPr="00F273B3">
        <w:rPr>
          <w:sz w:val="28"/>
          <w:szCs w:val="28"/>
        </w:rPr>
        <w:t xml:space="preserve">5. </w:t>
      </w:r>
      <w:r w:rsidRPr="00F273B3">
        <w:rPr>
          <w:i/>
          <w:sz w:val="28"/>
          <w:szCs w:val="28"/>
        </w:rPr>
        <w:t xml:space="preserve">Научная программа </w:t>
      </w:r>
      <w:r w:rsidR="00772D95" w:rsidRPr="00F273B3">
        <w:rPr>
          <w:i/>
          <w:sz w:val="28"/>
          <w:szCs w:val="28"/>
        </w:rPr>
        <w:t>«</w:t>
      </w:r>
      <w:r w:rsidRPr="00F273B3">
        <w:rPr>
          <w:i/>
          <w:sz w:val="28"/>
          <w:szCs w:val="28"/>
        </w:rPr>
        <w:t>Тувинский бобр</w:t>
      </w:r>
      <w:r w:rsidR="00772D95" w:rsidRPr="00F273B3">
        <w:rPr>
          <w:i/>
          <w:sz w:val="28"/>
          <w:szCs w:val="28"/>
        </w:rPr>
        <w:t>»</w:t>
      </w:r>
      <w:r w:rsidRPr="00F273B3">
        <w:rPr>
          <w:sz w:val="28"/>
          <w:szCs w:val="28"/>
        </w:rPr>
        <w:t>.</w:t>
      </w:r>
    </w:p>
    <w:p w:rsidR="005E6B0C" w:rsidRPr="00F273B3" w:rsidRDefault="005E6B0C" w:rsidP="00EC2DB5">
      <w:pPr>
        <w:tabs>
          <w:tab w:val="left" w:pos="709"/>
        </w:tabs>
        <w:suppressAutoHyphens/>
        <w:autoSpaceDE w:val="0"/>
        <w:autoSpaceDN w:val="0"/>
        <w:adjustRightInd w:val="0"/>
        <w:ind w:firstLine="708"/>
        <w:jc w:val="both"/>
        <w:rPr>
          <w:sz w:val="28"/>
          <w:szCs w:val="28"/>
        </w:rPr>
      </w:pPr>
      <w:r w:rsidRPr="00F273B3">
        <w:rPr>
          <w:sz w:val="28"/>
          <w:szCs w:val="28"/>
        </w:rPr>
        <w:t>В рамках программы заповедником выполнен  мониторинговый раздел – учеты численности тувинского бобра на реках Азас</w:t>
      </w:r>
      <w:r w:rsidR="000833C8" w:rsidRPr="00F273B3">
        <w:rPr>
          <w:sz w:val="28"/>
          <w:szCs w:val="28"/>
        </w:rPr>
        <w:t xml:space="preserve"> и Баш-Хем. На р. Азас учтено </w:t>
      </w:r>
      <w:r w:rsidR="009C10EA">
        <w:rPr>
          <w:sz w:val="28"/>
          <w:szCs w:val="28"/>
        </w:rPr>
        <w:t xml:space="preserve"> </w:t>
      </w:r>
      <w:r w:rsidR="000833C8" w:rsidRPr="00F273B3">
        <w:rPr>
          <w:sz w:val="28"/>
          <w:szCs w:val="28"/>
        </w:rPr>
        <w:t>35 поселений (21 – в нижней субпопуляции и 14</w:t>
      </w:r>
      <w:r w:rsidRPr="00F273B3">
        <w:rPr>
          <w:sz w:val="28"/>
          <w:szCs w:val="28"/>
        </w:rPr>
        <w:t xml:space="preserve"> – в верхней субпопуляции)</w:t>
      </w:r>
      <w:r w:rsidR="000833C8" w:rsidRPr="00F273B3">
        <w:rPr>
          <w:sz w:val="28"/>
          <w:szCs w:val="28"/>
        </w:rPr>
        <w:t xml:space="preserve">, на </w:t>
      </w:r>
      <w:r w:rsidR="009C10EA">
        <w:rPr>
          <w:sz w:val="28"/>
          <w:szCs w:val="28"/>
        </w:rPr>
        <w:t xml:space="preserve">            </w:t>
      </w:r>
      <w:r w:rsidR="000833C8" w:rsidRPr="00F273B3">
        <w:rPr>
          <w:sz w:val="28"/>
          <w:szCs w:val="28"/>
        </w:rPr>
        <w:t xml:space="preserve">р. Баш-Хем </w:t>
      </w:r>
      <w:r w:rsidR="009C10EA">
        <w:rPr>
          <w:sz w:val="28"/>
          <w:szCs w:val="28"/>
        </w:rPr>
        <w:t>–</w:t>
      </w:r>
      <w:r w:rsidR="000833C8" w:rsidRPr="00F273B3">
        <w:rPr>
          <w:sz w:val="28"/>
          <w:szCs w:val="28"/>
        </w:rPr>
        <w:t xml:space="preserve"> 6</w:t>
      </w:r>
      <w:r w:rsidRPr="00F273B3">
        <w:rPr>
          <w:sz w:val="28"/>
          <w:szCs w:val="28"/>
        </w:rPr>
        <w:t xml:space="preserve">. В связи с расселением в Тодже бобров-мигрантов из-за Саянья, заповедником выполнено повторно обследование рек </w:t>
      </w:r>
      <w:r w:rsidR="000833C8" w:rsidRPr="00F273B3">
        <w:rPr>
          <w:sz w:val="28"/>
          <w:szCs w:val="28"/>
        </w:rPr>
        <w:t xml:space="preserve">Чаваш, Бий-Хем и Тоора-Хем </w:t>
      </w:r>
      <w:r w:rsidRPr="00F273B3">
        <w:rPr>
          <w:sz w:val="28"/>
          <w:szCs w:val="28"/>
        </w:rPr>
        <w:t>с целью контроля сложившейся ситуации и анализа возможных угроз тувинскому бобру.</w:t>
      </w:r>
      <w:r w:rsidR="001A563A" w:rsidRPr="00F273B3">
        <w:rPr>
          <w:sz w:val="28"/>
          <w:szCs w:val="28"/>
        </w:rPr>
        <w:t xml:space="preserve"> Сравнительный анализ количества поселений тувинского бобра </w:t>
      </w:r>
      <w:r w:rsidR="00C361BC" w:rsidRPr="00F273B3">
        <w:rPr>
          <w:sz w:val="28"/>
          <w:szCs w:val="28"/>
        </w:rPr>
        <w:t xml:space="preserve">по годам </w:t>
      </w:r>
      <w:r w:rsidR="001A563A" w:rsidRPr="00F273B3">
        <w:rPr>
          <w:sz w:val="28"/>
          <w:szCs w:val="28"/>
        </w:rPr>
        <w:t>представлен на рисунке 11.1.</w:t>
      </w:r>
    </w:p>
    <w:p w:rsidR="00002BED" w:rsidRDefault="00002BED" w:rsidP="00EC2DB5">
      <w:pPr>
        <w:tabs>
          <w:tab w:val="left" w:pos="709"/>
        </w:tabs>
        <w:suppressAutoHyphens/>
        <w:autoSpaceDE w:val="0"/>
        <w:autoSpaceDN w:val="0"/>
        <w:adjustRightInd w:val="0"/>
        <w:ind w:firstLine="708"/>
        <w:jc w:val="both"/>
      </w:pPr>
    </w:p>
    <w:p w:rsidR="00002BED" w:rsidRDefault="00002BED" w:rsidP="00EC2DB5">
      <w:pPr>
        <w:tabs>
          <w:tab w:val="left" w:pos="709"/>
        </w:tabs>
        <w:suppressAutoHyphens/>
        <w:autoSpaceDE w:val="0"/>
        <w:autoSpaceDN w:val="0"/>
        <w:adjustRightInd w:val="0"/>
        <w:ind w:firstLine="708"/>
        <w:jc w:val="both"/>
      </w:pPr>
    </w:p>
    <w:p w:rsidR="00002BED" w:rsidRDefault="00002BED" w:rsidP="00EC2DB5">
      <w:pPr>
        <w:tabs>
          <w:tab w:val="left" w:pos="709"/>
        </w:tabs>
        <w:suppressAutoHyphens/>
        <w:autoSpaceDE w:val="0"/>
        <w:autoSpaceDN w:val="0"/>
        <w:adjustRightInd w:val="0"/>
        <w:ind w:firstLine="708"/>
        <w:jc w:val="both"/>
      </w:pPr>
    </w:p>
    <w:p w:rsidR="001A563A" w:rsidRDefault="001A563A" w:rsidP="00EC2DB5">
      <w:pPr>
        <w:tabs>
          <w:tab w:val="left" w:pos="709"/>
        </w:tabs>
        <w:suppressAutoHyphens/>
        <w:autoSpaceDE w:val="0"/>
        <w:autoSpaceDN w:val="0"/>
        <w:adjustRightInd w:val="0"/>
        <w:ind w:firstLine="708"/>
        <w:jc w:val="both"/>
      </w:pPr>
    </w:p>
    <w:p w:rsidR="001A563A" w:rsidRDefault="0050086E" w:rsidP="001A563A">
      <w:pPr>
        <w:tabs>
          <w:tab w:val="left" w:pos="709"/>
        </w:tabs>
        <w:suppressAutoHyphens/>
        <w:autoSpaceDE w:val="0"/>
        <w:autoSpaceDN w:val="0"/>
        <w:adjustRightInd w:val="0"/>
        <w:ind w:firstLine="708"/>
        <w:jc w:val="center"/>
      </w:pPr>
      <w:r>
        <w:rPr>
          <w:noProof/>
        </w:rPr>
        <w:lastRenderedPageBreak/>
        <w:drawing>
          <wp:inline distT="0" distB="0" distL="0" distR="0">
            <wp:extent cx="2724150" cy="1828800"/>
            <wp:effectExtent l="0" t="0" r="0" b="0"/>
            <wp:docPr id="26" name="Объект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361BC" w:rsidRPr="00337033" w:rsidRDefault="00C361BC" w:rsidP="001A563A">
      <w:pPr>
        <w:tabs>
          <w:tab w:val="left" w:pos="709"/>
        </w:tabs>
        <w:suppressAutoHyphens/>
        <w:autoSpaceDE w:val="0"/>
        <w:autoSpaceDN w:val="0"/>
        <w:adjustRightInd w:val="0"/>
        <w:ind w:firstLine="708"/>
        <w:jc w:val="center"/>
      </w:pPr>
    </w:p>
    <w:p w:rsidR="009C10EA" w:rsidRPr="00337033" w:rsidRDefault="00C361BC" w:rsidP="001A563A">
      <w:pPr>
        <w:tabs>
          <w:tab w:val="left" w:pos="709"/>
        </w:tabs>
        <w:suppressAutoHyphens/>
        <w:autoSpaceDE w:val="0"/>
        <w:autoSpaceDN w:val="0"/>
        <w:adjustRightInd w:val="0"/>
        <w:ind w:firstLine="708"/>
        <w:jc w:val="center"/>
      </w:pPr>
      <w:r w:rsidRPr="00337033">
        <w:t xml:space="preserve">Рис. 11.1 Сравнительный анализ количества поселений тувинского бобра </w:t>
      </w:r>
    </w:p>
    <w:p w:rsidR="00C361BC" w:rsidRPr="00337033" w:rsidRDefault="00C361BC" w:rsidP="001A563A">
      <w:pPr>
        <w:tabs>
          <w:tab w:val="left" w:pos="709"/>
        </w:tabs>
        <w:suppressAutoHyphens/>
        <w:autoSpaceDE w:val="0"/>
        <w:autoSpaceDN w:val="0"/>
        <w:adjustRightInd w:val="0"/>
        <w:ind w:firstLine="708"/>
        <w:jc w:val="center"/>
      </w:pPr>
      <w:r w:rsidRPr="00337033">
        <w:t>в Республике Тыва в 2013-2017 годах, ед.</w:t>
      </w:r>
    </w:p>
    <w:p w:rsidR="00C361BC" w:rsidRPr="009C10EA" w:rsidRDefault="00C361BC" w:rsidP="001A563A">
      <w:pPr>
        <w:tabs>
          <w:tab w:val="left" w:pos="709"/>
        </w:tabs>
        <w:suppressAutoHyphens/>
        <w:autoSpaceDE w:val="0"/>
        <w:autoSpaceDN w:val="0"/>
        <w:adjustRightInd w:val="0"/>
        <w:ind w:firstLine="708"/>
        <w:jc w:val="center"/>
        <w:rPr>
          <w:sz w:val="28"/>
          <w:szCs w:val="28"/>
        </w:rPr>
      </w:pPr>
    </w:p>
    <w:p w:rsidR="005E6B0C" w:rsidRPr="009C10EA" w:rsidRDefault="005E6B0C" w:rsidP="00EC2DB5">
      <w:pPr>
        <w:tabs>
          <w:tab w:val="left" w:pos="709"/>
        </w:tabs>
        <w:suppressAutoHyphens/>
        <w:autoSpaceDE w:val="0"/>
        <w:autoSpaceDN w:val="0"/>
        <w:adjustRightInd w:val="0"/>
        <w:ind w:firstLine="708"/>
        <w:jc w:val="both"/>
        <w:rPr>
          <w:i/>
          <w:sz w:val="28"/>
          <w:szCs w:val="28"/>
        </w:rPr>
      </w:pPr>
      <w:r w:rsidRPr="009C10EA">
        <w:rPr>
          <w:sz w:val="28"/>
          <w:szCs w:val="28"/>
        </w:rPr>
        <w:t xml:space="preserve">6. </w:t>
      </w:r>
      <w:r w:rsidRPr="009C10EA">
        <w:rPr>
          <w:i/>
          <w:sz w:val="28"/>
          <w:szCs w:val="28"/>
        </w:rPr>
        <w:t>Таксономический список флоры и фауны Тоджинской котловины.</w:t>
      </w:r>
    </w:p>
    <w:p w:rsidR="005E6B0C" w:rsidRPr="009C10EA" w:rsidRDefault="000833C8" w:rsidP="000833C8">
      <w:pPr>
        <w:suppressAutoHyphens/>
        <w:autoSpaceDE w:val="0"/>
        <w:autoSpaceDN w:val="0"/>
        <w:adjustRightInd w:val="0"/>
        <w:ind w:firstLine="709"/>
        <w:jc w:val="both"/>
        <w:rPr>
          <w:sz w:val="28"/>
          <w:szCs w:val="28"/>
        </w:rPr>
      </w:pPr>
      <w:r w:rsidRPr="009C10EA">
        <w:rPr>
          <w:sz w:val="28"/>
          <w:szCs w:val="28"/>
        </w:rPr>
        <w:t xml:space="preserve">Пополнены сведения по флоре и фауне в ходе выполнения сопряженных тем. Новые материалы по составу и распространению орнитофауны получены </w:t>
      </w:r>
      <w:r w:rsidR="009C10EA">
        <w:rPr>
          <w:sz w:val="28"/>
          <w:szCs w:val="28"/>
        </w:rPr>
        <w:t xml:space="preserve">                    </w:t>
      </w:r>
      <w:r w:rsidRPr="009C10EA">
        <w:rPr>
          <w:sz w:val="28"/>
          <w:szCs w:val="28"/>
        </w:rPr>
        <w:t>Н.Д. Карташовым в ходе полевых исследований одновременно с прояснением ситуации по бобрам-мигрантам по рекам Чаваш, Бий-Хем и Тоора-Хем.</w:t>
      </w:r>
    </w:p>
    <w:p w:rsidR="005E6B0C" w:rsidRPr="009C10EA" w:rsidRDefault="005E6B0C" w:rsidP="000833C8">
      <w:pPr>
        <w:tabs>
          <w:tab w:val="left" w:pos="709"/>
        </w:tabs>
        <w:suppressAutoHyphens/>
        <w:autoSpaceDE w:val="0"/>
        <w:autoSpaceDN w:val="0"/>
        <w:adjustRightInd w:val="0"/>
        <w:ind w:firstLine="708"/>
        <w:jc w:val="both"/>
        <w:rPr>
          <w:i/>
          <w:sz w:val="28"/>
          <w:szCs w:val="28"/>
        </w:rPr>
      </w:pPr>
      <w:r w:rsidRPr="009C10EA">
        <w:rPr>
          <w:sz w:val="28"/>
          <w:szCs w:val="28"/>
        </w:rPr>
        <w:t xml:space="preserve">7. </w:t>
      </w:r>
      <w:r w:rsidRPr="009C10EA">
        <w:rPr>
          <w:i/>
          <w:sz w:val="28"/>
          <w:szCs w:val="28"/>
        </w:rPr>
        <w:t xml:space="preserve">Картографирование природных комплексов заповедника </w:t>
      </w:r>
      <w:r w:rsidR="00772D95" w:rsidRPr="009C10EA">
        <w:rPr>
          <w:i/>
          <w:sz w:val="28"/>
          <w:szCs w:val="28"/>
        </w:rPr>
        <w:t>«</w:t>
      </w:r>
      <w:r w:rsidRPr="009C10EA">
        <w:rPr>
          <w:i/>
          <w:sz w:val="28"/>
          <w:szCs w:val="28"/>
        </w:rPr>
        <w:t>Азас</w:t>
      </w:r>
      <w:r w:rsidR="00772D95" w:rsidRPr="009C10EA">
        <w:rPr>
          <w:i/>
          <w:sz w:val="28"/>
          <w:szCs w:val="28"/>
        </w:rPr>
        <w:t>»</w:t>
      </w:r>
      <w:r w:rsidRPr="009C10EA">
        <w:rPr>
          <w:i/>
          <w:sz w:val="28"/>
          <w:szCs w:val="28"/>
        </w:rPr>
        <w:t>.</w:t>
      </w:r>
    </w:p>
    <w:p w:rsidR="000833C8" w:rsidRPr="009C10EA" w:rsidRDefault="005E6B0C" w:rsidP="000833C8">
      <w:pPr>
        <w:suppressAutoHyphens/>
        <w:autoSpaceDE w:val="0"/>
        <w:autoSpaceDN w:val="0"/>
        <w:adjustRightInd w:val="0"/>
        <w:ind w:firstLine="708"/>
        <w:jc w:val="both"/>
        <w:rPr>
          <w:sz w:val="28"/>
          <w:szCs w:val="28"/>
        </w:rPr>
      </w:pPr>
      <w:r w:rsidRPr="009C10EA">
        <w:rPr>
          <w:sz w:val="28"/>
          <w:szCs w:val="28"/>
        </w:rPr>
        <w:t>В рамках темы Институтом леса СО РАН на основе геоботанических исследований Н.И.</w:t>
      </w:r>
      <w:r w:rsidR="009C10EA">
        <w:rPr>
          <w:sz w:val="28"/>
          <w:szCs w:val="28"/>
        </w:rPr>
        <w:t xml:space="preserve"> </w:t>
      </w:r>
      <w:r w:rsidRPr="009C10EA">
        <w:rPr>
          <w:sz w:val="28"/>
          <w:szCs w:val="28"/>
        </w:rPr>
        <w:t>Молоковой и материалов лесоустройства 2014-2015 г</w:t>
      </w:r>
      <w:r w:rsidR="009C10EA">
        <w:rPr>
          <w:sz w:val="28"/>
          <w:szCs w:val="28"/>
        </w:rPr>
        <w:t>одов</w:t>
      </w:r>
      <w:r w:rsidRPr="009C10EA">
        <w:rPr>
          <w:sz w:val="28"/>
          <w:szCs w:val="28"/>
        </w:rPr>
        <w:t xml:space="preserve"> выполнена Ландшафтная карта государственного природного заповедника </w:t>
      </w:r>
      <w:r w:rsidR="00772D95" w:rsidRPr="009C10EA">
        <w:rPr>
          <w:sz w:val="28"/>
          <w:szCs w:val="28"/>
        </w:rPr>
        <w:t>«</w:t>
      </w:r>
      <w:r w:rsidRPr="009C10EA">
        <w:rPr>
          <w:sz w:val="28"/>
          <w:szCs w:val="28"/>
        </w:rPr>
        <w:t>Азас</w:t>
      </w:r>
      <w:r w:rsidR="00772D95" w:rsidRPr="009C10EA">
        <w:rPr>
          <w:sz w:val="28"/>
          <w:szCs w:val="28"/>
        </w:rPr>
        <w:t>»</w:t>
      </w:r>
      <w:r w:rsidRPr="009C10EA">
        <w:rPr>
          <w:sz w:val="28"/>
          <w:szCs w:val="28"/>
        </w:rPr>
        <w:t xml:space="preserve"> в масштабе 1: 100 000 (авторы Фарбер С.К., Молокова Н.И., Кузьмик Н.С.).</w:t>
      </w:r>
      <w:r w:rsidR="000D43E0" w:rsidRPr="009C10EA">
        <w:rPr>
          <w:sz w:val="28"/>
          <w:szCs w:val="28"/>
        </w:rPr>
        <w:t xml:space="preserve"> </w:t>
      </w:r>
      <w:r w:rsidR="000833C8" w:rsidRPr="009C10EA">
        <w:rPr>
          <w:sz w:val="28"/>
          <w:szCs w:val="28"/>
        </w:rPr>
        <w:t xml:space="preserve">В 2017 году выполнялись уточняющие и аналитические работы по карте. Подготовлены к печати 2 аналитические публикации по ландшафтной карте (Фарбер С.К., Молокова Н.И., Кузьмик Н.С., Горяева Е.В. и др.). </w:t>
      </w:r>
    </w:p>
    <w:p w:rsidR="000833C8" w:rsidRPr="009C10EA" w:rsidRDefault="000833C8" w:rsidP="000833C8">
      <w:pPr>
        <w:tabs>
          <w:tab w:val="left" w:pos="709"/>
        </w:tabs>
        <w:suppressAutoHyphens/>
        <w:autoSpaceDE w:val="0"/>
        <w:autoSpaceDN w:val="0"/>
        <w:adjustRightInd w:val="0"/>
        <w:ind w:firstLine="708"/>
        <w:jc w:val="both"/>
        <w:rPr>
          <w:sz w:val="28"/>
          <w:szCs w:val="28"/>
        </w:rPr>
      </w:pPr>
      <w:r w:rsidRPr="009C10EA">
        <w:rPr>
          <w:sz w:val="28"/>
          <w:szCs w:val="28"/>
        </w:rPr>
        <w:t xml:space="preserve"> Молоковой Н.И. разработаны геоботанические карты М 1: 50 000 на территорию ГПБЗ </w:t>
      </w:r>
      <w:r w:rsidR="00772D95" w:rsidRPr="009C10EA">
        <w:rPr>
          <w:sz w:val="28"/>
          <w:szCs w:val="28"/>
        </w:rPr>
        <w:t>«</w:t>
      </w:r>
      <w:r w:rsidRPr="009C10EA">
        <w:rPr>
          <w:sz w:val="28"/>
          <w:szCs w:val="28"/>
        </w:rPr>
        <w:t>Убсунурская котловина</w:t>
      </w:r>
      <w:r w:rsidR="00772D95" w:rsidRPr="009C10EA">
        <w:rPr>
          <w:sz w:val="28"/>
          <w:szCs w:val="28"/>
        </w:rPr>
        <w:t>»</w:t>
      </w:r>
      <w:r w:rsidRPr="009C10EA">
        <w:rPr>
          <w:sz w:val="28"/>
          <w:szCs w:val="28"/>
        </w:rPr>
        <w:t xml:space="preserve"> (2016 г.) и ГПЗ </w:t>
      </w:r>
      <w:r w:rsidR="00772D95" w:rsidRPr="009C10EA">
        <w:rPr>
          <w:sz w:val="28"/>
          <w:szCs w:val="28"/>
        </w:rPr>
        <w:t>«</w:t>
      </w:r>
      <w:r w:rsidRPr="009C10EA">
        <w:rPr>
          <w:sz w:val="28"/>
          <w:szCs w:val="28"/>
        </w:rPr>
        <w:t>Азас</w:t>
      </w:r>
      <w:r w:rsidR="00772D95" w:rsidRPr="009C10EA">
        <w:rPr>
          <w:sz w:val="28"/>
          <w:szCs w:val="28"/>
        </w:rPr>
        <w:t>»</w:t>
      </w:r>
      <w:r w:rsidRPr="009C10EA">
        <w:rPr>
          <w:sz w:val="28"/>
          <w:szCs w:val="28"/>
        </w:rPr>
        <w:t xml:space="preserve"> (2017 г.) по материалам лесоустройства. В 2017 г</w:t>
      </w:r>
      <w:r w:rsidR="009C10EA">
        <w:rPr>
          <w:sz w:val="28"/>
          <w:szCs w:val="28"/>
        </w:rPr>
        <w:t>оду</w:t>
      </w:r>
      <w:r w:rsidRPr="009C10EA">
        <w:rPr>
          <w:sz w:val="28"/>
          <w:szCs w:val="28"/>
        </w:rPr>
        <w:t xml:space="preserve"> подготовлены аналитические материалы по карте на территорию ГПБЗ </w:t>
      </w:r>
      <w:r w:rsidR="00772D95" w:rsidRPr="009C10EA">
        <w:rPr>
          <w:sz w:val="28"/>
          <w:szCs w:val="28"/>
        </w:rPr>
        <w:t>«</w:t>
      </w:r>
      <w:r w:rsidRPr="009C10EA">
        <w:rPr>
          <w:sz w:val="28"/>
          <w:szCs w:val="28"/>
        </w:rPr>
        <w:t>Убсунурская котловина</w:t>
      </w:r>
      <w:r w:rsidR="00772D95" w:rsidRPr="009C10EA">
        <w:rPr>
          <w:sz w:val="28"/>
          <w:szCs w:val="28"/>
        </w:rPr>
        <w:t>»</w:t>
      </w:r>
      <w:r w:rsidRPr="009C10EA">
        <w:rPr>
          <w:sz w:val="28"/>
          <w:szCs w:val="28"/>
        </w:rPr>
        <w:t xml:space="preserve">. По геоботанической карте ГПЗ </w:t>
      </w:r>
      <w:r w:rsidR="00772D95" w:rsidRPr="009C10EA">
        <w:rPr>
          <w:sz w:val="28"/>
          <w:szCs w:val="28"/>
        </w:rPr>
        <w:t>«</w:t>
      </w:r>
      <w:r w:rsidRPr="009C10EA">
        <w:rPr>
          <w:sz w:val="28"/>
          <w:szCs w:val="28"/>
        </w:rPr>
        <w:t>Азас</w:t>
      </w:r>
      <w:r w:rsidR="00772D95" w:rsidRPr="009C10EA">
        <w:rPr>
          <w:sz w:val="28"/>
          <w:szCs w:val="28"/>
        </w:rPr>
        <w:t>»</w:t>
      </w:r>
      <w:r w:rsidRPr="009C10EA">
        <w:rPr>
          <w:sz w:val="28"/>
          <w:szCs w:val="28"/>
        </w:rPr>
        <w:t xml:space="preserve"> осуществлялся этап уточнения. </w:t>
      </w:r>
    </w:p>
    <w:p w:rsidR="005E6B0C" w:rsidRPr="009C10EA" w:rsidRDefault="005E6B0C" w:rsidP="000833C8">
      <w:pPr>
        <w:tabs>
          <w:tab w:val="left" w:pos="709"/>
        </w:tabs>
        <w:suppressAutoHyphens/>
        <w:autoSpaceDE w:val="0"/>
        <w:autoSpaceDN w:val="0"/>
        <w:adjustRightInd w:val="0"/>
        <w:ind w:firstLine="708"/>
        <w:jc w:val="both"/>
        <w:rPr>
          <w:sz w:val="28"/>
          <w:szCs w:val="28"/>
        </w:rPr>
      </w:pPr>
      <w:r w:rsidRPr="009C10EA">
        <w:rPr>
          <w:sz w:val="28"/>
          <w:szCs w:val="28"/>
        </w:rPr>
        <w:t>В 2016</w:t>
      </w:r>
      <w:r w:rsidR="009C10EA">
        <w:rPr>
          <w:sz w:val="28"/>
          <w:szCs w:val="28"/>
        </w:rPr>
        <w:t xml:space="preserve"> </w:t>
      </w:r>
      <w:r w:rsidRPr="009C10EA">
        <w:rPr>
          <w:sz w:val="28"/>
          <w:szCs w:val="28"/>
        </w:rPr>
        <w:t>г</w:t>
      </w:r>
      <w:r w:rsidR="009C10EA">
        <w:rPr>
          <w:sz w:val="28"/>
          <w:szCs w:val="28"/>
        </w:rPr>
        <w:t>оду</w:t>
      </w:r>
      <w:r w:rsidRPr="009C10EA">
        <w:rPr>
          <w:sz w:val="28"/>
          <w:szCs w:val="28"/>
        </w:rPr>
        <w:t xml:space="preserve"> осуществлялось творческое сотрудничество заповедн</w:t>
      </w:r>
      <w:r w:rsidR="000833C8" w:rsidRPr="009C10EA">
        <w:rPr>
          <w:sz w:val="28"/>
          <w:szCs w:val="28"/>
        </w:rPr>
        <w:t xml:space="preserve">ика </w:t>
      </w:r>
      <w:r w:rsidR="00772D95" w:rsidRPr="009C10EA">
        <w:rPr>
          <w:sz w:val="28"/>
          <w:szCs w:val="28"/>
        </w:rPr>
        <w:t>«</w:t>
      </w:r>
      <w:r w:rsidR="000833C8" w:rsidRPr="009C10EA">
        <w:rPr>
          <w:sz w:val="28"/>
          <w:szCs w:val="28"/>
        </w:rPr>
        <w:t>Азас</w:t>
      </w:r>
      <w:r w:rsidR="00772D95" w:rsidRPr="009C10EA">
        <w:rPr>
          <w:sz w:val="28"/>
          <w:szCs w:val="28"/>
        </w:rPr>
        <w:t>»</w:t>
      </w:r>
      <w:r w:rsidR="000833C8" w:rsidRPr="009C10EA">
        <w:rPr>
          <w:sz w:val="28"/>
          <w:szCs w:val="28"/>
        </w:rPr>
        <w:t xml:space="preserve"> по 4-м</w:t>
      </w:r>
      <w:r w:rsidRPr="009C10EA">
        <w:rPr>
          <w:sz w:val="28"/>
          <w:szCs w:val="28"/>
        </w:rPr>
        <w:t xml:space="preserve"> договорам с научно-исследовательскими учреждениями и иными организациями. Состав изученного биоразнообразия на 31 декабря 2</w:t>
      </w:r>
      <w:r w:rsidR="00955A31" w:rsidRPr="009C10EA">
        <w:rPr>
          <w:sz w:val="28"/>
          <w:szCs w:val="28"/>
        </w:rPr>
        <w:t>017</w:t>
      </w:r>
      <w:r w:rsidR="009C10EA">
        <w:rPr>
          <w:sz w:val="28"/>
          <w:szCs w:val="28"/>
        </w:rPr>
        <w:t xml:space="preserve"> </w:t>
      </w:r>
      <w:r w:rsidR="009760FF" w:rsidRPr="009C10EA">
        <w:rPr>
          <w:sz w:val="28"/>
          <w:szCs w:val="28"/>
        </w:rPr>
        <w:t>г. представлен в таблице 11.2</w:t>
      </w:r>
      <w:r w:rsidRPr="009C10EA">
        <w:rPr>
          <w:sz w:val="28"/>
          <w:szCs w:val="28"/>
        </w:rPr>
        <w:t>.</w:t>
      </w:r>
    </w:p>
    <w:p w:rsidR="005E6B0C" w:rsidRPr="009C10EA" w:rsidRDefault="005E6B0C" w:rsidP="00EC2DB5">
      <w:pPr>
        <w:tabs>
          <w:tab w:val="left" w:pos="709"/>
        </w:tabs>
        <w:ind w:firstLine="709"/>
        <w:jc w:val="both"/>
        <w:rPr>
          <w:sz w:val="28"/>
          <w:szCs w:val="28"/>
        </w:rPr>
      </w:pPr>
    </w:p>
    <w:p w:rsidR="009C10EA" w:rsidRDefault="009C10EA" w:rsidP="00EC2DB5">
      <w:pPr>
        <w:tabs>
          <w:tab w:val="left" w:pos="709"/>
        </w:tabs>
        <w:ind w:firstLine="709"/>
        <w:jc w:val="right"/>
        <w:rPr>
          <w:sz w:val="28"/>
          <w:szCs w:val="28"/>
        </w:rPr>
      </w:pPr>
    </w:p>
    <w:p w:rsidR="009C10EA" w:rsidRDefault="009C10EA" w:rsidP="00EC2DB5">
      <w:pPr>
        <w:tabs>
          <w:tab w:val="left" w:pos="709"/>
        </w:tabs>
        <w:ind w:firstLine="709"/>
        <w:jc w:val="right"/>
        <w:rPr>
          <w:sz w:val="28"/>
          <w:szCs w:val="28"/>
        </w:rPr>
      </w:pPr>
    </w:p>
    <w:p w:rsidR="009C10EA" w:rsidRDefault="009C10EA" w:rsidP="00EC2DB5">
      <w:pPr>
        <w:tabs>
          <w:tab w:val="left" w:pos="709"/>
        </w:tabs>
        <w:ind w:firstLine="709"/>
        <w:jc w:val="right"/>
        <w:rPr>
          <w:sz w:val="28"/>
          <w:szCs w:val="28"/>
        </w:rPr>
      </w:pPr>
    </w:p>
    <w:p w:rsidR="009C10EA" w:rsidRDefault="009C10EA" w:rsidP="00EC2DB5">
      <w:pPr>
        <w:tabs>
          <w:tab w:val="left" w:pos="709"/>
        </w:tabs>
        <w:ind w:firstLine="709"/>
        <w:jc w:val="right"/>
        <w:rPr>
          <w:sz w:val="28"/>
          <w:szCs w:val="28"/>
        </w:rPr>
      </w:pPr>
    </w:p>
    <w:p w:rsidR="009C10EA" w:rsidRDefault="009C10EA" w:rsidP="00EC2DB5">
      <w:pPr>
        <w:tabs>
          <w:tab w:val="left" w:pos="709"/>
        </w:tabs>
        <w:ind w:firstLine="709"/>
        <w:jc w:val="right"/>
        <w:rPr>
          <w:sz w:val="28"/>
          <w:szCs w:val="28"/>
        </w:rPr>
      </w:pPr>
    </w:p>
    <w:p w:rsidR="009C10EA" w:rsidRDefault="009C10EA" w:rsidP="00EC2DB5">
      <w:pPr>
        <w:tabs>
          <w:tab w:val="left" w:pos="709"/>
        </w:tabs>
        <w:ind w:firstLine="709"/>
        <w:jc w:val="right"/>
        <w:rPr>
          <w:sz w:val="28"/>
          <w:szCs w:val="28"/>
        </w:rPr>
      </w:pPr>
    </w:p>
    <w:p w:rsidR="009C10EA" w:rsidRDefault="009C10EA" w:rsidP="00EC2DB5">
      <w:pPr>
        <w:tabs>
          <w:tab w:val="left" w:pos="709"/>
        </w:tabs>
        <w:ind w:firstLine="709"/>
        <w:jc w:val="right"/>
        <w:rPr>
          <w:sz w:val="28"/>
          <w:szCs w:val="28"/>
        </w:rPr>
      </w:pPr>
    </w:p>
    <w:p w:rsidR="009C10EA" w:rsidRDefault="009C10EA" w:rsidP="00EC2DB5">
      <w:pPr>
        <w:tabs>
          <w:tab w:val="left" w:pos="709"/>
        </w:tabs>
        <w:ind w:firstLine="709"/>
        <w:jc w:val="right"/>
        <w:rPr>
          <w:sz w:val="28"/>
          <w:szCs w:val="28"/>
        </w:rPr>
      </w:pPr>
    </w:p>
    <w:p w:rsidR="00337033" w:rsidRDefault="00337033" w:rsidP="00EC2DB5">
      <w:pPr>
        <w:tabs>
          <w:tab w:val="left" w:pos="709"/>
        </w:tabs>
        <w:ind w:firstLine="709"/>
        <w:jc w:val="right"/>
        <w:rPr>
          <w:sz w:val="28"/>
          <w:szCs w:val="28"/>
        </w:rPr>
      </w:pPr>
    </w:p>
    <w:p w:rsidR="005E6B0C" w:rsidRDefault="009760FF" w:rsidP="00EC2DB5">
      <w:pPr>
        <w:tabs>
          <w:tab w:val="left" w:pos="709"/>
        </w:tabs>
        <w:ind w:firstLine="709"/>
        <w:jc w:val="right"/>
        <w:rPr>
          <w:sz w:val="28"/>
          <w:szCs w:val="28"/>
        </w:rPr>
      </w:pPr>
      <w:r w:rsidRPr="009C10EA">
        <w:rPr>
          <w:sz w:val="28"/>
          <w:szCs w:val="28"/>
        </w:rPr>
        <w:lastRenderedPageBreak/>
        <w:t>Таблица 11.2</w:t>
      </w:r>
    </w:p>
    <w:p w:rsidR="005E6B0C" w:rsidRDefault="005E6B0C" w:rsidP="00EC2DB5">
      <w:pPr>
        <w:tabs>
          <w:tab w:val="left" w:pos="709"/>
        </w:tabs>
        <w:jc w:val="center"/>
        <w:rPr>
          <w:sz w:val="28"/>
          <w:szCs w:val="28"/>
        </w:rPr>
      </w:pPr>
      <w:r w:rsidRPr="009C10EA">
        <w:rPr>
          <w:sz w:val="28"/>
          <w:szCs w:val="28"/>
        </w:rPr>
        <w:t>Состав изученного би</w:t>
      </w:r>
      <w:r w:rsidR="00747B0D" w:rsidRPr="009C10EA">
        <w:rPr>
          <w:sz w:val="28"/>
          <w:szCs w:val="28"/>
        </w:rPr>
        <w:t>оразнообразия на 31 декабря 2017</w:t>
      </w:r>
      <w:r w:rsidR="009C10EA">
        <w:rPr>
          <w:sz w:val="28"/>
          <w:szCs w:val="28"/>
        </w:rPr>
        <w:t xml:space="preserve"> </w:t>
      </w:r>
      <w:r w:rsidRPr="009C10EA">
        <w:rPr>
          <w:sz w:val="28"/>
          <w:szCs w:val="28"/>
        </w:rPr>
        <w:t>г.</w:t>
      </w:r>
    </w:p>
    <w:p w:rsidR="009C10EA" w:rsidRPr="009C10EA" w:rsidRDefault="009C10EA" w:rsidP="00EC2DB5">
      <w:pPr>
        <w:tabs>
          <w:tab w:val="left" w:pos="709"/>
        </w:tabs>
        <w:jc w:val="center"/>
        <w:rPr>
          <w:b/>
          <w:sz w:val="28"/>
          <w:szCs w:val="28"/>
        </w:rPr>
      </w:pPr>
    </w:p>
    <w:tbl>
      <w:tblPr>
        <w:tblW w:w="9993" w:type="dxa"/>
        <w:jc w:val="center"/>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54"/>
        <w:gridCol w:w="2160"/>
        <w:gridCol w:w="2025"/>
        <w:gridCol w:w="1895"/>
        <w:gridCol w:w="1859"/>
      </w:tblGrid>
      <w:tr w:rsidR="005E6B0C" w:rsidRPr="009C10EA" w:rsidTr="009C10EA">
        <w:trPr>
          <w:trHeight w:val="300"/>
          <w:jc w:val="center"/>
        </w:trPr>
        <w:tc>
          <w:tcPr>
            <w:tcW w:w="2054" w:type="dxa"/>
            <w:shd w:val="clear" w:color="auto" w:fill="auto"/>
            <w:hideMark/>
          </w:tcPr>
          <w:p w:rsidR="005E6B0C" w:rsidRPr="009C10EA" w:rsidRDefault="005E6B0C" w:rsidP="00EC2DB5">
            <w:pPr>
              <w:jc w:val="center"/>
            </w:pPr>
            <w:r w:rsidRPr="009C10EA">
              <w:t>Таксономич</w:t>
            </w:r>
            <w:r w:rsidRPr="009C10EA">
              <w:t>е</w:t>
            </w:r>
            <w:r w:rsidRPr="009C10EA">
              <w:t>ская группа</w:t>
            </w:r>
          </w:p>
        </w:tc>
        <w:tc>
          <w:tcPr>
            <w:tcW w:w="2160" w:type="dxa"/>
            <w:shd w:val="clear" w:color="auto" w:fill="auto"/>
            <w:hideMark/>
          </w:tcPr>
          <w:p w:rsidR="00337033" w:rsidRDefault="005E6B0C" w:rsidP="00EC2DB5">
            <w:pPr>
              <w:jc w:val="center"/>
            </w:pPr>
            <w:r w:rsidRPr="009C10EA">
              <w:t xml:space="preserve">Общее число </w:t>
            </w:r>
          </w:p>
          <w:p w:rsidR="009C10EA" w:rsidRDefault="005E6B0C" w:rsidP="00EC2DB5">
            <w:pPr>
              <w:jc w:val="center"/>
            </w:pPr>
            <w:r w:rsidRPr="009C10EA">
              <w:t>в</w:t>
            </w:r>
            <w:r w:rsidRPr="009C10EA">
              <w:t>ы</w:t>
            </w:r>
            <w:r w:rsidRPr="009C10EA">
              <w:t xml:space="preserve">явленных </w:t>
            </w:r>
          </w:p>
          <w:p w:rsidR="005E6B0C" w:rsidRPr="009C10EA" w:rsidRDefault="005E6B0C" w:rsidP="00EC2DB5">
            <w:pPr>
              <w:jc w:val="center"/>
            </w:pPr>
            <w:r w:rsidRPr="009C10EA">
              <w:t>в</w:t>
            </w:r>
            <w:r w:rsidRPr="009C10EA">
              <w:t>и</w:t>
            </w:r>
            <w:r w:rsidRPr="009C10EA">
              <w:t>дов</w:t>
            </w:r>
          </w:p>
        </w:tc>
        <w:tc>
          <w:tcPr>
            <w:tcW w:w="2025" w:type="dxa"/>
            <w:shd w:val="clear" w:color="auto" w:fill="auto"/>
            <w:hideMark/>
          </w:tcPr>
          <w:p w:rsidR="009C10EA" w:rsidRDefault="005E6B0C" w:rsidP="00EC2DB5">
            <w:pPr>
              <w:jc w:val="center"/>
            </w:pPr>
            <w:r w:rsidRPr="009C10EA">
              <w:t xml:space="preserve">В том числе </w:t>
            </w:r>
          </w:p>
          <w:p w:rsidR="005E6B0C" w:rsidRPr="009C10EA" w:rsidRDefault="005E6B0C" w:rsidP="00EC2DB5">
            <w:pPr>
              <w:jc w:val="center"/>
            </w:pPr>
            <w:r w:rsidRPr="009C10EA">
              <w:t>видов, включе</w:t>
            </w:r>
            <w:r w:rsidRPr="009C10EA">
              <w:t>н</w:t>
            </w:r>
            <w:r w:rsidRPr="009C10EA">
              <w:t>ных в Красный сп</w:t>
            </w:r>
            <w:r w:rsidRPr="009C10EA">
              <w:t>и</w:t>
            </w:r>
            <w:r w:rsidRPr="009C10EA">
              <w:t>сок МСОП</w:t>
            </w:r>
          </w:p>
        </w:tc>
        <w:tc>
          <w:tcPr>
            <w:tcW w:w="1895" w:type="dxa"/>
            <w:shd w:val="clear" w:color="auto" w:fill="auto"/>
            <w:hideMark/>
          </w:tcPr>
          <w:p w:rsidR="009C10EA" w:rsidRDefault="005E6B0C" w:rsidP="00EC2DB5">
            <w:pPr>
              <w:jc w:val="center"/>
            </w:pPr>
            <w:r w:rsidRPr="009C10EA">
              <w:t xml:space="preserve">В том числе </w:t>
            </w:r>
          </w:p>
          <w:p w:rsidR="005E6B0C" w:rsidRPr="009C10EA" w:rsidRDefault="005E6B0C" w:rsidP="00EC2DB5">
            <w:pPr>
              <w:jc w:val="center"/>
            </w:pPr>
            <w:r w:rsidRPr="009C10EA">
              <w:t>видов, вкл</w:t>
            </w:r>
            <w:r w:rsidRPr="009C10EA">
              <w:t>ю</w:t>
            </w:r>
            <w:r w:rsidRPr="009C10EA">
              <w:t>ченных в Кра</w:t>
            </w:r>
            <w:r w:rsidRPr="009C10EA">
              <w:t>с</w:t>
            </w:r>
            <w:r w:rsidRPr="009C10EA">
              <w:t>ную книгу Ро</w:t>
            </w:r>
            <w:r w:rsidRPr="009C10EA">
              <w:t>с</w:t>
            </w:r>
            <w:r w:rsidRPr="009C10EA">
              <w:t>сийской Фед</w:t>
            </w:r>
            <w:r w:rsidRPr="009C10EA">
              <w:t>е</w:t>
            </w:r>
            <w:r w:rsidRPr="009C10EA">
              <w:t>рации</w:t>
            </w:r>
          </w:p>
        </w:tc>
        <w:tc>
          <w:tcPr>
            <w:tcW w:w="1859" w:type="dxa"/>
            <w:shd w:val="clear" w:color="auto" w:fill="auto"/>
            <w:hideMark/>
          </w:tcPr>
          <w:p w:rsidR="005E6B0C" w:rsidRPr="009C10EA" w:rsidRDefault="005E6B0C" w:rsidP="00EC2DB5">
            <w:pPr>
              <w:jc w:val="center"/>
            </w:pPr>
            <w:r w:rsidRPr="009C10EA">
              <w:t>В том числе видов, вкл</w:t>
            </w:r>
            <w:r w:rsidRPr="009C10EA">
              <w:t>ю</w:t>
            </w:r>
            <w:r w:rsidRPr="009C10EA">
              <w:t>ченных в Кра</w:t>
            </w:r>
            <w:r w:rsidRPr="009C10EA">
              <w:t>с</w:t>
            </w:r>
            <w:r w:rsidRPr="009C10EA">
              <w:t>ную книгу Ре</w:t>
            </w:r>
            <w:r w:rsidRPr="009C10EA">
              <w:t>с</w:t>
            </w:r>
            <w:r w:rsidRPr="009C10EA">
              <w:t>публики Т</w:t>
            </w:r>
            <w:r w:rsidRPr="009C10EA">
              <w:t>ы</w:t>
            </w:r>
            <w:r w:rsidRPr="009C10EA">
              <w:t>ва</w:t>
            </w:r>
          </w:p>
        </w:tc>
      </w:tr>
      <w:tr w:rsidR="005E6B0C" w:rsidRPr="009C10EA" w:rsidTr="009C10EA">
        <w:trPr>
          <w:trHeight w:val="300"/>
          <w:jc w:val="center"/>
        </w:trPr>
        <w:tc>
          <w:tcPr>
            <w:tcW w:w="2054" w:type="dxa"/>
            <w:shd w:val="clear" w:color="auto" w:fill="auto"/>
            <w:hideMark/>
          </w:tcPr>
          <w:p w:rsidR="005E6B0C" w:rsidRPr="009C10EA" w:rsidRDefault="005E6B0C" w:rsidP="009C10EA">
            <w:r w:rsidRPr="009C10EA">
              <w:t>Млекопитающие</w:t>
            </w:r>
          </w:p>
        </w:tc>
        <w:tc>
          <w:tcPr>
            <w:tcW w:w="2160" w:type="dxa"/>
            <w:shd w:val="clear" w:color="auto" w:fill="auto"/>
            <w:hideMark/>
          </w:tcPr>
          <w:p w:rsidR="005E6B0C" w:rsidRPr="009C10EA" w:rsidRDefault="005E6B0C" w:rsidP="009C10EA">
            <w:pPr>
              <w:jc w:val="center"/>
            </w:pPr>
            <w:r w:rsidRPr="009C10EA">
              <w:t>55</w:t>
            </w:r>
          </w:p>
        </w:tc>
        <w:tc>
          <w:tcPr>
            <w:tcW w:w="2025" w:type="dxa"/>
            <w:shd w:val="clear" w:color="auto" w:fill="auto"/>
            <w:vAlign w:val="bottom"/>
            <w:hideMark/>
          </w:tcPr>
          <w:p w:rsidR="005E6B0C" w:rsidRPr="009C10EA" w:rsidRDefault="005E6B0C" w:rsidP="00EC2DB5">
            <w:pPr>
              <w:jc w:val="center"/>
            </w:pPr>
            <w:r w:rsidRPr="009C10EA">
              <w:t>0</w:t>
            </w:r>
          </w:p>
        </w:tc>
        <w:tc>
          <w:tcPr>
            <w:tcW w:w="1895" w:type="dxa"/>
            <w:shd w:val="clear" w:color="auto" w:fill="auto"/>
            <w:vAlign w:val="bottom"/>
            <w:hideMark/>
          </w:tcPr>
          <w:p w:rsidR="005E6B0C" w:rsidRPr="009C10EA" w:rsidRDefault="005E6B0C" w:rsidP="00EC2DB5">
            <w:pPr>
              <w:jc w:val="center"/>
            </w:pPr>
            <w:r w:rsidRPr="009C10EA">
              <w:t>2</w:t>
            </w:r>
          </w:p>
        </w:tc>
        <w:tc>
          <w:tcPr>
            <w:tcW w:w="1859" w:type="dxa"/>
            <w:shd w:val="clear" w:color="auto" w:fill="auto"/>
            <w:vAlign w:val="bottom"/>
            <w:hideMark/>
          </w:tcPr>
          <w:p w:rsidR="005E6B0C" w:rsidRPr="009C10EA" w:rsidRDefault="005E6B0C" w:rsidP="00EC2DB5">
            <w:pPr>
              <w:jc w:val="center"/>
            </w:pPr>
            <w:r w:rsidRPr="009C10EA">
              <w:t>3</w:t>
            </w:r>
          </w:p>
        </w:tc>
      </w:tr>
      <w:tr w:rsidR="005E6B0C" w:rsidRPr="009C10EA" w:rsidTr="009C10EA">
        <w:trPr>
          <w:trHeight w:val="300"/>
          <w:jc w:val="center"/>
        </w:trPr>
        <w:tc>
          <w:tcPr>
            <w:tcW w:w="2054" w:type="dxa"/>
            <w:shd w:val="clear" w:color="auto" w:fill="auto"/>
            <w:hideMark/>
          </w:tcPr>
          <w:p w:rsidR="005E6B0C" w:rsidRPr="009C10EA" w:rsidRDefault="005E6B0C" w:rsidP="009C10EA">
            <w:r w:rsidRPr="009C10EA">
              <w:t>Птицы</w:t>
            </w:r>
          </w:p>
        </w:tc>
        <w:tc>
          <w:tcPr>
            <w:tcW w:w="2160" w:type="dxa"/>
            <w:shd w:val="clear" w:color="auto" w:fill="auto"/>
            <w:hideMark/>
          </w:tcPr>
          <w:p w:rsidR="005E6B0C" w:rsidRPr="009C10EA" w:rsidRDefault="005E6B0C" w:rsidP="009C10EA">
            <w:pPr>
              <w:jc w:val="center"/>
            </w:pPr>
            <w:r w:rsidRPr="009C10EA">
              <w:t>236</w:t>
            </w:r>
          </w:p>
        </w:tc>
        <w:tc>
          <w:tcPr>
            <w:tcW w:w="2025" w:type="dxa"/>
            <w:shd w:val="clear" w:color="auto" w:fill="auto"/>
            <w:vAlign w:val="bottom"/>
            <w:hideMark/>
          </w:tcPr>
          <w:p w:rsidR="005E6B0C" w:rsidRPr="009C10EA" w:rsidRDefault="005E6B0C" w:rsidP="00EC2DB5">
            <w:pPr>
              <w:jc w:val="center"/>
            </w:pPr>
            <w:r w:rsidRPr="009C10EA">
              <w:t>2</w:t>
            </w:r>
          </w:p>
        </w:tc>
        <w:tc>
          <w:tcPr>
            <w:tcW w:w="1895" w:type="dxa"/>
            <w:shd w:val="clear" w:color="auto" w:fill="auto"/>
            <w:vAlign w:val="bottom"/>
            <w:hideMark/>
          </w:tcPr>
          <w:p w:rsidR="005E6B0C" w:rsidRPr="009C10EA" w:rsidRDefault="005E6B0C" w:rsidP="00EC2DB5">
            <w:pPr>
              <w:jc w:val="center"/>
            </w:pPr>
            <w:r w:rsidRPr="009C10EA">
              <w:t>10</w:t>
            </w:r>
          </w:p>
        </w:tc>
        <w:tc>
          <w:tcPr>
            <w:tcW w:w="1859" w:type="dxa"/>
            <w:shd w:val="clear" w:color="auto" w:fill="auto"/>
            <w:vAlign w:val="bottom"/>
            <w:hideMark/>
          </w:tcPr>
          <w:p w:rsidR="005E6B0C" w:rsidRPr="009C10EA" w:rsidRDefault="005E6B0C" w:rsidP="00EC2DB5">
            <w:pPr>
              <w:jc w:val="center"/>
            </w:pPr>
            <w:r w:rsidRPr="009C10EA">
              <w:t>20</w:t>
            </w:r>
          </w:p>
        </w:tc>
      </w:tr>
      <w:tr w:rsidR="005E6B0C" w:rsidRPr="009C10EA" w:rsidTr="009C10EA">
        <w:trPr>
          <w:trHeight w:val="300"/>
          <w:jc w:val="center"/>
        </w:trPr>
        <w:tc>
          <w:tcPr>
            <w:tcW w:w="2054" w:type="dxa"/>
            <w:shd w:val="clear" w:color="auto" w:fill="auto"/>
            <w:hideMark/>
          </w:tcPr>
          <w:p w:rsidR="005E6B0C" w:rsidRPr="009C10EA" w:rsidRDefault="005E6B0C" w:rsidP="009C10EA">
            <w:r w:rsidRPr="009C10EA">
              <w:t>Рептилии</w:t>
            </w:r>
          </w:p>
        </w:tc>
        <w:tc>
          <w:tcPr>
            <w:tcW w:w="2160" w:type="dxa"/>
            <w:shd w:val="clear" w:color="auto" w:fill="auto"/>
            <w:hideMark/>
          </w:tcPr>
          <w:p w:rsidR="005E6B0C" w:rsidRPr="009C10EA" w:rsidRDefault="005E6B0C" w:rsidP="009C10EA">
            <w:pPr>
              <w:jc w:val="center"/>
            </w:pPr>
            <w:r w:rsidRPr="009C10EA">
              <w:t>3</w:t>
            </w:r>
          </w:p>
        </w:tc>
        <w:tc>
          <w:tcPr>
            <w:tcW w:w="2025" w:type="dxa"/>
            <w:shd w:val="clear" w:color="auto" w:fill="auto"/>
            <w:vAlign w:val="bottom"/>
            <w:hideMark/>
          </w:tcPr>
          <w:p w:rsidR="005E6B0C" w:rsidRPr="009C10EA" w:rsidRDefault="005E6B0C" w:rsidP="00EC2DB5">
            <w:pPr>
              <w:jc w:val="center"/>
            </w:pPr>
            <w:r w:rsidRPr="009C10EA">
              <w:t>0</w:t>
            </w:r>
          </w:p>
        </w:tc>
        <w:tc>
          <w:tcPr>
            <w:tcW w:w="1895" w:type="dxa"/>
            <w:shd w:val="clear" w:color="auto" w:fill="auto"/>
            <w:vAlign w:val="bottom"/>
            <w:hideMark/>
          </w:tcPr>
          <w:p w:rsidR="005E6B0C" w:rsidRPr="009C10EA" w:rsidRDefault="005E6B0C" w:rsidP="00EC2DB5">
            <w:pPr>
              <w:jc w:val="center"/>
            </w:pPr>
            <w:r w:rsidRPr="009C10EA">
              <w:t>0</w:t>
            </w:r>
          </w:p>
        </w:tc>
        <w:tc>
          <w:tcPr>
            <w:tcW w:w="1859" w:type="dxa"/>
            <w:shd w:val="clear" w:color="auto" w:fill="auto"/>
            <w:vAlign w:val="bottom"/>
            <w:hideMark/>
          </w:tcPr>
          <w:p w:rsidR="005E6B0C" w:rsidRPr="009C10EA" w:rsidRDefault="005E6B0C" w:rsidP="00EC2DB5">
            <w:pPr>
              <w:jc w:val="center"/>
            </w:pPr>
            <w:r w:rsidRPr="009C10EA">
              <w:t>1</w:t>
            </w:r>
          </w:p>
        </w:tc>
      </w:tr>
      <w:tr w:rsidR="005E6B0C" w:rsidRPr="009C10EA" w:rsidTr="009C10EA">
        <w:trPr>
          <w:trHeight w:val="300"/>
          <w:jc w:val="center"/>
        </w:trPr>
        <w:tc>
          <w:tcPr>
            <w:tcW w:w="2054" w:type="dxa"/>
            <w:shd w:val="clear" w:color="auto" w:fill="auto"/>
            <w:hideMark/>
          </w:tcPr>
          <w:p w:rsidR="005E6B0C" w:rsidRPr="009C10EA" w:rsidRDefault="005E6B0C" w:rsidP="009C10EA">
            <w:r w:rsidRPr="009C10EA">
              <w:t>Амфибии</w:t>
            </w:r>
          </w:p>
        </w:tc>
        <w:tc>
          <w:tcPr>
            <w:tcW w:w="2160" w:type="dxa"/>
            <w:shd w:val="clear" w:color="auto" w:fill="auto"/>
            <w:hideMark/>
          </w:tcPr>
          <w:p w:rsidR="005E6B0C" w:rsidRPr="009C10EA" w:rsidRDefault="005E6B0C" w:rsidP="009C10EA">
            <w:pPr>
              <w:jc w:val="center"/>
            </w:pPr>
            <w:r w:rsidRPr="009C10EA">
              <w:t>2</w:t>
            </w:r>
          </w:p>
        </w:tc>
        <w:tc>
          <w:tcPr>
            <w:tcW w:w="2025" w:type="dxa"/>
            <w:shd w:val="clear" w:color="auto" w:fill="auto"/>
            <w:vAlign w:val="bottom"/>
            <w:hideMark/>
          </w:tcPr>
          <w:p w:rsidR="005E6B0C" w:rsidRPr="009C10EA" w:rsidRDefault="005E6B0C" w:rsidP="00EC2DB5">
            <w:pPr>
              <w:jc w:val="center"/>
            </w:pPr>
            <w:r w:rsidRPr="009C10EA">
              <w:t>0</w:t>
            </w:r>
          </w:p>
        </w:tc>
        <w:tc>
          <w:tcPr>
            <w:tcW w:w="1895" w:type="dxa"/>
            <w:shd w:val="clear" w:color="auto" w:fill="auto"/>
            <w:vAlign w:val="bottom"/>
            <w:hideMark/>
          </w:tcPr>
          <w:p w:rsidR="005E6B0C" w:rsidRPr="009C10EA" w:rsidRDefault="005E6B0C" w:rsidP="00EC2DB5">
            <w:pPr>
              <w:jc w:val="center"/>
            </w:pPr>
            <w:r w:rsidRPr="009C10EA">
              <w:t>0</w:t>
            </w:r>
          </w:p>
        </w:tc>
        <w:tc>
          <w:tcPr>
            <w:tcW w:w="1859" w:type="dxa"/>
            <w:shd w:val="clear" w:color="auto" w:fill="auto"/>
            <w:vAlign w:val="bottom"/>
            <w:hideMark/>
          </w:tcPr>
          <w:p w:rsidR="005E6B0C" w:rsidRPr="009C10EA" w:rsidRDefault="005E6B0C" w:rsidP="00EC2DB5">
            <w:pPr>
              <w:jc w:val="center"/>
            </w:pPr>
            <w:r w:rsidRPr="009C10EA">
              <w:t>0</w:t>
            </w:r>
          </w:p>
        </w:tc>
      </w:tr>
      <w:tr w:rsidR="005E6B0C" w:rsidRPr="009C10EA" w:rsidTr="009C10EA">
        <w:trPr>
          <w:trHeight w:val="300"/>
          <w:jc w:val="center"/>
        </w:trPr>
        <w:tc>
          <w:tcPr>
            <w:tcW w:w="2054" w:type="dxa"/>
            <w:shd w:val="clear" w:color="auto" w:fill="auto"/>
            <w:hideMark/>
          </w:tcPr>
          <w:p w:rsidR="005E6B0C" w:rsidRPr="009C10EA" w:rsidRDefault="005E6B0C" w:rsidP="009C10EA">
            <w:r w:rsidRPr="009C10EA">
              <w:t>Рыбы и кругл</w:t>
            </w:r>
            <w:r w:rsidRPr="009C10EA">
              <w:t>о</w:t>
            </w:r>
            <w:r w:rsidRPr="009C10EA">
              <w:t>ротые</w:t>
            </w:r>
          </w:p>
        </w:tc>
        <w:tc>
          <w:tcPr>
            <w:tcW w:w="2160" w:type="dxa"/>
            <w:shd w:val="clear" w:color="auto" w:fill="auto"/>
            <w:hideMark/>
          </w:tcPr>
          <w:p w:rsidR="005E6B0C" w:rsidRPr="009C10EA" w:rsidRDefault="005E6B0C" w:rsidP="009C10EA">
            <w:pPr>
              <w:jc w:val="center"/>
            </w:pPr>
            <w:r w:rsidRPr="009C10EA">
              <w:t>18</w:t>
            </w:r>
          </w:p>
        </w:tc>
        <w:tc>
          <w:tcPr>
            <w:tcW w:w="2025" w:type="dxa"/>
            <w:shd w:val="clear" w:color="auto" w:fill="auto"/>
            <w:vAlign w:val="bottom"/>
            <w:hideMark/>
          </w:tcPr>
          <w:p w:rsidR="005E6B0C" w:rsidRPr="009C10EA" w:rsidRDefault="005E6B0C" w:rsidP="00EC2DB5">
            <w:pPr>
              <w:jc w:val="center"/>
            </w:pPr>
            <w:r w:rsidRPr="009C10EA">
              <w:t>0</w:t>
            </w:r>
          </w:p>
        </w:tc>
        <w:tc>
          <w:tcPr>
            <w:tcW w:w="1895" w:type="dxa"/>
            <w:shd w:val="clear" w:color="auto" w:fill="auto"/>
            <w:vAlign w:val="bottom"/>
            <w:hideMark/>
          </w:tcPr>
          <w:p w:rsidR="005E6B0C" w:rsidRPr="009C10EA" w:rsidRDefault="005E6B0C" w:rsidP="00EC2DB5">
            <w:pPr>
              <w:jc w:val="center"/>
            </w:pPr>
            <w:r w:rsidRPr="009C10EA">
              <w:t>0</w:t>
            </w:r>
          </w:p>
        </w:tc>
        <w:tc>
          <w:tcPr>
            <w:tcW w:w="1859" w:type="dxa"/>
            <w:shd w:val="clear" w:color="auto" w:fill="auto"/>
            <w:vAlign w:val="bottom"/>
            <w:hideMark/>
          </w:tcPr>
          <w:p w:rsidR="005E6B0C" w:rsidRPr="009C10EA" w:rsidRDefault="005E6B0C" w:rsidP="00EC2DB5">
            <w:pPr>
              <w:jc w:val="center"/>
            </w:pPr>
            <w:r w:rsidRPr="009C10EA">
              <w:t>1</w:t>
            </w:r>
          </w:p>
        </w:tc>
      </w:tr>
      <w:tr w:rsidR="005E6B0C" w:rsidRPr="009C10EA" w:rsidTr="009C10EA">
        <w:trPr>
          <w:trHeight w:val="300"/>
          <w:jc w:val="center"/>
        </w:trPr>
        <w:tc>
          <w:tcPr>
            <w:tcW w:w="2054" w:type="dxa"/>
            <w:shd w:val="clear" w:color="auto" w:fill="auto"/>
          </w:tcPr>
          <w:p w:rsidR="005E6B0C" w:rsidRPr="009C10EA" w:rsidRDefault="005E6B0C" w:rsidP="009C10EA">
            <w:r w:rsidRPr="009C10EA">
              <w:t>Беспозвоночные</w:t>
            </w:r>
          </w:p>
        </w:tc>
        <w:tc>
          <w:tcPr>
            <w:tcW w:w="2160" w:type="dxa"/>
            <w:shd w:val="clear" w:color="auto" w:fill="auto"/>
          </w:tcPr>
          <w:p w:rsidR="005E6B0C" w:rsidRPr="009C10EA" w:rsidRDefault="005E6B0C" w:rsidP="009C10EA">
            <w:pPr>
              <w:jc w:val="center"/>
            </w:pPr>
            <w:r w:rsidRPr="009C10EA">
              <w:t>в стадии изуч</w:t>
            </w:r>
            <w:r w:rsidRPr="009C10EA">
              <w:t>е</w:t>
            </w:r>
            <w:r w:rsidRPr="009C10EA">
              <w:t>ния</w:t>
            </w:r>
          </w:p>
        </w:tc>
        <w:tc>
          <w:tcPr>
            <w:tcW w:w="2025" w:type="dxa"/>
            <w:shd w:val="clear" w:color="auto" w:fill="auto"/>
            <w:vAlign w:val="bottom"/>
          </w:tcPr>
          <w:p w:rsidR="005E6B0C" w:rsidRPr="009C10EA" w:rsidRDefault="005E6B0C" w:rsidP="00EC2DB5">
            <w:pPr>
              <w:jc w:val="center"/>
            </w:pPr>
            <w:r w:rsidRPr="009C10EA">
              <w:t>0</w:t>
            </w:r>
          </w:p>
        </w:tc>
        <w:tc>
          <w:tcPr>
            <w:tcW w:w="1895" w:type="dxa"/>
            <w:shd w:val="clear" w:color="auto" w:fill="auto"/>
            <w:vAlign w:val="bottom"/>
          </w:tcPr>
          <w:p w:rsidR="005E6B0C" w:rsidRPr="009C10EA" w:rsidRDefault="005E6B0C" w:rsidP="00EC2DB5">
            <w:pPr>
              <w:jc w:val="center"/>
            </w:pPr>
            <w:r w:rsidRPr="009C10EA">
              <w:t>0</w:t>
            </w:r>
          </w:p>
        </w:tc>
        <w:tc>
          <w:tcPr>
            <w:tcW w:w="1859" w:type="dxa"/>
            <w:shd w:val="clear" w:color="auto" w:fill="auto"/>
            <w:vAlign w:val="bottom"/>
          </w:tcPr>
          <w:p w:rsidR="005E6B0C" w:rsidRPr="009C10EA" w:rsidRDefault="005E6B0C" w:rsidP="00EC2DB5">
            <w:pPr>
              <w:jc w:val="center"/>
            </w:pPr>
            <w:r w:rsidRPr="009C10EA">
              <w:t>0</w:t>
            </w:r>
          </w:p>
        </w:tc>
      </w:tr>
      <w:tr w:rsidR="005E6B0C" w:rsidRPr="009C10EA" w:rsidTr="009C10EA">
        <w:trPr>
          <w:trHeight w:val="300"/>
          <w:jc w:val="center"/>
        </w:trPr>
        <w:tc>
          <w:tcPr>
            <w:tcW w:w="2054" w:type="dxa"/>
            <w:shd w:val="clear" w:color="auto" w:fill="auto"/>
            <w:hideMark/>
          </w:tcPr>
          <w:p w:rsidR="005E6B0C" w:rsidRPr="009C10EA" w:rsidRDefault="005E6B0C" w:rsidP="009C10EA">
            <w:r w:rsidRPr="009C10EA">
              <w:t>Сосудистые ра</w:t>
            </w:r>
            <w:r w:rsidRPr="009C10EA">
              <w:t>с</w:t>
            </w:r>
            <w:r w:rsidRPr="009C10EA">
              <w:t>тения</w:t>
            </w:r>
          </w:p>
        </w:tc>
        <w:tc>
          <w:tcPr>
            <w:tcW w:w="2160" w:type="dxa"/>
            <w:shd w:val="clear" w:color="auto" w:fill="auto"/>
            <w:hideMark/>
          </w:tcPr>
          <w:p w:rsidR="005E6B0C" w:rsidRPr="009C10EA" w:rsidRDefault="005E6B0C" w:rsidP="009C10EA">
            <w:pPr>
              <w:jc w:val="center"/>
            </w:pPr>
            <w:r w:rsidRPr="009C10EA">
              <w:t>946</w:t>
            </w:r>
          </w:p>
        </w:tc>
        <w:tc>
          <w:tcPr>
            <w:tcW w:w="2025" w:type="dxa"/>
            <w:shd w:val="clear" w:color="auto" w:fill="auto"/>
            <w:vAlign w:val="bottom"/>
            <w:hideMark/>
          </w:tcPr>
          <w:p w:rsidR="005E6B0C" w:rsidRPr="009C10EA" w:rsidRDefault="005E6B0C" w:rsidP="00EC2DB5">
            <w:pPr>
              <w:jc w:val="center"/>
            </w:pPr>
            <w:r w:rsidRPr="009C10EA">
              <w:t>0</w:t>
            </w:r>
          </w:p>
        </w:tc>
        <w:tc>
          <w:tcPr>
            <w:tcW w:w="1895" w:type="dxa"/>
            <w:shd w:val="clear" w:color="auto" w:fill="auto"/>
            <w:vAlign w:val="bottom"/>
            <w:hideMark/>
          </w:tcPr>
          <w:p w:rsidR="005E6B0C" w:rsidRPr="009C10EA" w:rsidRDefault="005E6B0C" w:rsidP="00EC2DB5">
            <w:pPr>
              <w:jc w:val="center"/>
            </w:pPr>
            <w:r w:rsidRPr="009C10EA">
              <w:t>10</w:t>
            </w:r>
          </w:p>
        </w:tc>
        <w:tc>
          <w:tcPr>
            <w:tcW w:w="1859" w:type="dxa"/>
            <w:shd w:val="clear" w:color="auto" w:fill="auto"/>
            <w:vAlign w:val="bottom"/>
            <w:hideMark/>
          </w:tcPr>
          <w:p w:rsidR="005E6B0C" w:rsidRPr="009C10EA" w:rsidRDefault="005E6B0C" w:rsidP="00EC2DB5">
            <w:pPr>
              <w:jc w:val="center"/>
            </w:pPr>
            <w:r w:rsidRPr="009C10EA">
              <w:t>11</w:t>
            </w:r>
          </w:p>
        </w:tc>
      </w:tr>
      <w:tr w:rsidR="005E6B0C" w:rsidRPr="009C10EA" w:rsidTr="009C10EA">
        <w:trPr>
          <w:trHeight w:val="300"/>
          <w:jc w:val="center"/>
        </w:trPr>
        <w:tc>
          <w:tcPr>
            <w:tcW w:w="2054" w:type="dxa"/>
            <w:shd w:val="clear" w:color="auto" w:fill="auto"/>
            <w:hideMark/>
          </w:tcPr>
          <w:p w:rsidR="005E6B0C" w:rsidRPr="009C10EA" w:rsidRDefault="005E6B0C" w:rsidP="009C10EA">
            <w:r w:rsidRPr="009C10EA">
              <w:t>Мхи</w:t>
            </w:r>
          </w:p>
        </w:tc>
        <w:tc>
          <w:tcPr>
            <w:tcW w:w="2160" w:type="dxa"/>
            <w:shd w:val="clear" w:color="auto" w:fill="auto"/>
            <w:hideMark/>
          </w:tcPr>
          <w:p w:rsidR="005E6B0C" w:rsidRPr="009C10EA" w:rsidRDefault="005E6B0C" w:rsidP="009C10EA">
            <w:pPr>
              <w:jc w:val="center"/>
            </w:pPr>
            <w:r w:rsidRPr="009C10EA">
              <w:t>244</w:t>
            </w:r>
          </w:p>
        </w:tc>
        <w:tc>
          <w:tcPr>
            <w:tcW w:w="2025" w:type="dxa"/>
            <w:shd w:val="clear" w:color="auto" w:fill="auto"/>
            <w:vAlign w:val="bottom"/>
            <w:hideMark/>
          </w:tcPr>
          <w:p w:rsidR="005E6B0C" w:rsidRPr="009C10EA" w:rsidRDefault="005E6B0C" w:rsidP="00EC2DB5">
            <w:pPr>
              <w:jc w:val="center"/>
            </w:pPr>
            <w:r w:rsidRPr="009C10EA">
              <w:t>0</w:t>
            </w:r>
          </w:p>
        </w:tc>
        <w:tc>
          <w:tcPr>
            <w:tcW w:w="1895" w:type="dxa"/>
            <w:shd w:val="clear" w:color="auto" w:fill="auto"/>
            <w:vAlign w:val="bottom"/>
            <w:hideMark/>
          </w:tcPr>
          <w:p w:rsidR="005E6B0C" w:rsidRPr="009C10EA" w:rsidRDefault="005E6B0C" w:rsidP="00EC2DB5">
            <w:pPr>
              <w:jc w:val="center"/>
            </w:pPr>
            <w:r w:rsidRPr="009C10EA">
              <w:t>0</w:t>
            </w:r>
          </w:p>
        </w:tc>
        <w:tc>
          <w:tcPr>
            <w:tcW w:w="1859" w:type="dxa"/>
            <w:shd w:val="clear" w:color="auto" w:fill="auto"/>
            <w:vAlign w:val="bottom"/>
            <w:hideMark/>
          </w:tcPr>
          <w:p w:rsidR="005E6B0C" w:rsidRPr="009C10EA" w:rsidRDefault="005E6B0C" w:rsidP="00EC2DB5">
            <w:pPr>
              <w:jc w:val="center"/>
            </w:pPr>
            <w:r w:rsidRPr="009C10EA">
              <w:t>0</w:t>
            </w:r>
          </w:p>
        </w:tc>
      </w:tr>
      <w:tr w:rsidR="005E6B0C" w:rsidRPr="009C10EA" w:rsidTr="009C10EA">
        <w:trPr>
          <w:trHeight w:val="300"/>
          <w:jc w:val="center"/>
        </w:trPr>
        <w:tc>
          <w:tcPr>
            <w:tcW w:w="2054" w:type="dxa"/>
            <w:shd w:val="clear" w:color="auto" w:fill="auto"/>
            <w:hideMark/>
          </w:tcPr>
          <w:p w:rsidR="005E6B0C" w:rsidRPr="009C10EA" w:rsidRDefault="005E6B0C" w:rsidP="009C10EA">
            <w:r w:rsidRPr="009C10EA">
              <w:t>Водоросли</w:t>
            </w:r>
          </w:p>
        </w:tc>
        <w:tc>
          <w:tcPr>
            <w:tcW w:w="2160" w:type="dxa"/>
            <w:shd w:val="clear" w:color="auto" w:fill="auto"/>
            <w:hideMark/>
          </w:tcPr>
          <w:p w:rsidR="005E6B0C" w:rsidRPr="009C10EA" w:rsidRDefault="005E6B0C" w:rsidP="009C10EA">
            <w:pPr>
              <w:jc w:val="center"/>
            </w:pPr>
            <w:r w:rsidRPr="009C10EA">
              <w:t>в стадии изуч</w:t>
            </w:r>
            <w:r w:rsidRPr="009C10EA">
              <w:t>е</w:t>
            </w:r>
            <w:r w:rsidRPr="009C10EA">
              <w:t>ния</w:t>
            </w:r>
          </w:p>
        </w:tc>
        <w:tc>
          <w:tcPr>
            <w:tcW w:w="2025" w:type="dxa"/>
            <w:shd w:val="clear" w:color="auto" w:fill="auto"/>
            <w:vAlign w:val="bottom"/>
            <w:hideMark/>
          </w:tcPr>
          <w:p w:rsidR="005E6B0C" w:rsidRPr="009C10EA" w:rsidRDefault="005E6B0C" w:rsidP="00EC2DB5">
            <w:pPr>
              <w:jc w:val="center"/>
            </w:pPr>
            <w:r w:rsidRPr="009C10EA">
              <w:t>0</w:t>
            </w:r>
          </w:p>
        </w:tc>
        <w:tc>
          <w:tcPr>
            <w:tcW w:w="1895" w:type="dxa"/>
            <w:shd w:val="clear" w:color="auto" w:fill="auto"/>
            <w:vAlign w:val="bottom"/>
            <w:hideMark/>
          </w:tcPr>
          <w:p w:rsidR="005E6B0C" w:rsidRPr="009C10EA" w:rsidRDefault="005E6B0C" w:rsidP="00EC2DB5">
            <w:pPr>
              <w:jc w:val="center"/>
            </w:pPr>
            <w:r w:rsidRPr="009C10EA">
              <w:t>0</w:t>
            </w:r>
          </w:p>
        </w:tc>
        <w:tc>
          <w:tcPr>
            <w:tcW w:w="1859" w:type="dxa"/>
            <w:shd w:val="clear" w:color="auto" w:fill="auto"/>
            <w:vAlign w:val="bottom"/>
            <w:hideMark/>
          </w:tcPr>
          <w:p w:rsidR="005E6B0C" w:rsidRPr="009C10EA" w:rsidRDefault="005E6B0C" w:rsidP="00EC2DB5">
            <w:pPr>
              <w:jc w:val="center"/>
            </w:pPr>
            <w:r w:rsidRPr="009C10EA">
              <w:t>0</w:t>
            </w:r>
          </w:p>
        </w:tc>
      </w:tr>
      <w:tr w:rsidR="005E6B0C" w:rsidRPr="009C10EA" w:rsidTr="009C10EA">
        <w:trPr>
          <w:trHeight w:val="300"/>
          <w:jc w:val="center"/>
        </w:trPr>
        <w:tc>
          <w:tcPr>
            <w:tcW w:w="2054" w:type="dxa"/>
            <w:shd w:val="clear" w:color="auto" w:fill="auto"/>
            <w:hideMark/>
          </w:tcPr>
          <w:p w:rsidR="005E6B0C" w:rsidRPr="009C10EA" w:rsidRDefault="005E6B0C" w:rsidP="009C10EA">
            <w:r w:rsidRPr="009C10EA">
              <w:t>Грибы</w:t>
            </w:r>
          </w:p>
        </w:tc>
        <w:tc>
          <w:tcPr>
            <w:tcW w:w="2160" w:type="dxa"/>
            <w:shd w:val="clear" w:color="auto" w:fill="auto"/>
            <w:hideMark/>
          </w:tcPr>
          <w:p w:rsidR="005E6B0C" w:rsidRPr="009C10EA" w:rsidRDefault="005E6B0C" w:rsidP="009C10EA">
            <w:pPr>
              <w:jc w:val="center"/>
            </w:pPr>
            <w:r w:rsidRPr="009C10EA">
              <w:t>не изучены</w:t>
            </w:r>
          </w:p>
        </w:tc>
        <w:tc>
          <w:tcPr>
            <w:tcW w:w="2025" w:type="dxa"/>
            <w:shd w:val="clear" w:color="auto" w:fill="auto"/>
            <w:vAlign w:val="bottom"/>
            <w:hideMark/>
          </w:tcPr>
          <w:p w:rsidR="005E6B0C" w:rsidRPr="009C10EA" w:rsidRDefault="005E6B0C" w:rsidP="00EC2DB5">
            <w:pPr>
              <w:jc w:val="center"/>
            </w:pPr>
          </w:p>
        </w:tc>
        <w:tc>
          <w:tcPr>
            <w:tcW w:w="1895" w:type="dxa"/>
            <w:shd w:val="clear" w:color="auto" w:fill="auto"/>
            <w:vAlign w:val="bottom"/>
            <w:hideMark/>
          </w:tcPr>
          <w:p w:rsidR="005E6B0C" w:rsidRPr="009C10EA" w:rsidRDefault="005E6B0C" w:rsidP="00EC2DB5">
            <w:pPr>
              <w:jc w:val="center"/>
            </w:pPr>
          </w:p>
        </w:tc>
        <w:tc>
          <w:tcPr>
            <w:tcW w:w="1859" w:type="dxa"/>
            <w:shd w:val="clear" w:color="auto" w:fill="auto"/>
            <w:vAlign w:val="bottom"/>
            <w:hideMark/>
          </w:tcPr>
          <w:p w:rsidR="005E6B0C" w:rsidRPr="009C10EA" w:rsidRDefault="005E6B0C" w:rsidP="00EC2DB5">
            <w:pPr>
              <w:jc w:val="center"/>
            </w:pPr>
          </w:p>
        </w:tc>
      </w:tr>
      <w:tr w:rsidR="005E6B0C" w:rsidRPr="009C10EA" w:rsidTr="009C10EA">
        <w:trPr>
          <w:trHeight w:val="300"/>
          <w:jc w:val="center"/>
        </w:trPr>
        <w:tc>
          <w:tcPr>
            <w:tcW w:w="2054" w:type="dxa"/>
            <w:shd w:val="clear" w:color="auto" w:fill="auto"/>
            <w:hideMark/>
          </w:tcPr>
          <w:p w:rsidR="005E6B0C" w:rsidRPr="009C10EA" w:rsidRDefault="005E6B0C" w:rsidP="009C10EA">
            <w:r w:rsidRPr="009C10EA">
              <w:t>Лишайники</w:t>
            </w:r>
          </w:p>
        </w:tc>
        <w:tc>
          <w:tcPr>
            <w:tcW w:w="2160" w:type="dxa"/>
            <w:shd w:val="clear" w:color="auto" w:fill="auto"/>
            <w:hideMark/>
          </w:tcPr>
          <w:p w:rsidR="005E6B0C" w:rsidRPr="009C10EA" w:rsidRDefault="005E6B0C" w:rsidP="009C10EA">
            <w:pPr>
              <w:jc w:val="center"/>
            </w:pPr>
            <w:r w:rsidRPr="009C10EA">
              <w:t>134</w:t>
            </w:r>
          </w:p>
        </w:tc>
        <w:tc>
          <w:tcPr>
            <w:tcW w:w="2025" w:type="dxa"/>
            <w:shd w:val="clear" w:color="auto" w:fill="auto"/>
            <w:vAlign w:val="bottom"/>
            <w:hideMark/>
          </w:tcPr>
          <w:p w:rsidR="005E6B0C" w:rsidRPr="009C10EA" w:rsidRDefault="005E6B0C" w:rsidP="00EC2DB5">
            <w:pPr>
              <w:jc w:val="center"/>
            </w:pPr>
            <w:r w:rsidRPr="009C10EA">
              <w:t>0</w:t>
            </w:r>
          </w:p>
        </w:tc>
        <w:tc>
          <w:tcPr>
            <w:tcW w:w="1895" w:type="dxa"/>
            <w:shd w:val="clear" w:color="auto" w:fill="auto"/>
            <w:vAlign w:val="bottom"/>
            <w:hideMark/>
          </w:tcPr>
          <w:p w:rsidR="005E6B0C" w:rsidRPr="009C10EA" w:rsidRDefault="005E6B0C" w:rsidP="00EC2DB5">
            <w:pPr>
              <w:jc w:val="center"/>
            </w:pPr>
            <w:r w:rsidRPr="009C10EA">
              <w:t>1</w:t>
            </w:r>
          </w:p>
        </w:tc>
        <w:tc>
          <w:tcPr>
            <w:tcW w:w="1859" w:type="dxa"/>
            <w:shd w:val="clear" w:color="auto" w:fill="auto"/>
            <w:vAlign w:val="bottom"/>
            <w:hideMark/>
          </w:tcPr>
          <w:p w:rsidR="005E6B0C" w:rsidRPr="009C10EA" w:rsidRDefault="005E6B0C" w:rsidP="00EC2DB5">
            <w:pPr>
              <w:jc w:val="center"/>
            </w:pPr>
            <w:r w:rsidRPr="009C10EA">
              <w:t>0</w:t>
            </w:r>
          </w:p>
        </w:tc>
      </w:tr>
    </w:tbl>
    <w:p w:rsidR="005E6B0C" w:rsidRPr="00202FD8" w:rsidRDefault="005E6B0C" w:rsidP="005E6B0C">
      <w:pPr>
        <w:tabs>
          <w:tab w:val="left" w:pos="709"/>
        </w:tabs>
        <w:jc w:val="both"/>
      </w:pPr>
    </w:p>
    <w:p w:rsidR="00955A31" w:rsidRPr="009C10EA" w:rsidRDefault="00955A31" w:rsidP="00955A31">
      <w:pPr>
        <w:suppressAutoHyphens/>
        <w:autoSpaceDE w:val="0"/>
        <w:autoSpaceDN w:val="0"/>
        <w:adjustRightInd w:val="0"/>
        <w:ind w:firstLine="709"/>
        <w:jc w:val="both"/>
        <w:rPr>
          <w:sz w:val="28"/>
          <w:szCs w:val="28"/>
        </w:rPr>
      </w:pPr>
      <w:r w:rsidRPr="009C10EA">
        <w:rPr>
          <w:sz w:val="28"/>
          <w:szCs w:val="28"/>
        </w:rPr>
        <w:t xml:space="preserve">Публикаций штатных специалистов, вышедших из печати, – нет. Научные публикации по результатам исследований специалистов по договорам о сотрудничестве, включающие материалы по заповеднику </w:t>
      </w:r>
      <w:r w:rsidR="00772D95" w:rsidRPr="009C10EA">
        <w:rPr>
          <w:sz w:val="28"/>
          <w:szCs w:val="28"/>
        </w:rPr>
        <w:t>«</w:t>
      </w:r>
      <w:r w:rsidRPr="009C10EA">
        <w:rPr>
          <w:sz w:val="28"/>
          <w:szCs w:val="28"/>
        </w:rPr>
        <w:t>Азас</w:t>
      </w:r>
      <w:r w:rsidR="00772D95" w:rsidRPr="009C10EA">
        <w:rPr>
          <w:sz w:val="28"/>
          <w:szCs w:val="28"/>
        </w:rPr>
        <w:t>»</w:t>
      </w:r>
      <w:r w:rsidRPr="009C10EA">
        <w:rPr>
          <w:sz w:val="28"/>
          <w:szCs w:val="28"/>
        </w:rPr>
        <w:t xml:space="preserve">: </w:t>
      </w:r>
    </w:p>
    <w:p w:rsidR="00955A31" w:rsidRPr="009C10EA" w:rsidRDefault="00955A31" w:rsidP="00955A31">
      <w:pPr>
        <w:suppressAutoHyphens/>
        <w:autoSpaceDE w:val="0"/>
        <w:autoSpaceDN w:val="0"/>
        <w:adjustRightInd w:val="0"/>
        <w:ind w:firstLine="709"/>
        <w:jc w:val="both"/>
        <w:rPr>
          <w:sz w:val="28"/>
          <w:szCs w:val="28"/>
        </w:rPr>
      </w:pPr>
      <w:r w:rsidRPr="009C10EA">
        <w:rPr>
          <w:color w:val="000000"/>
          <w:sz w:val="28"/>
          <w:szCs w:val="28"/>
        </w:rPr>
        <w:t xml:space="preserve">- Тупицына Н.Н., Шауло Д.Н., Гуреева И.И. </w:t>
      </w:r>
      <w:r w:rsidRPr="009C10EA">
        <w:rPr>
          <w:sz w:val="28"/>
          <w:szCs w:val="28"/>
        </w:rPr>
        <w:t>История флористических исследований Средней Сибири // Красноярск: Сиб. федер. ун-т, 2017. 202 с. (12,6 п.л.).</w:t>
      </w:r>
    </w:p>
    <w:p w:rsidR="00955A31" w:rsidRPr="009C10EA" w:rsidRDefault="00955A31" w:rsidP="00955A31">
      <w:pPr>
        <w:ind w:firstLine="709"/>
        <w:jc w:val="both"/>
        <w:rPr>
          <w:sz w:val="28"/>
          <w:szCs w:val="28"/>
        </w:rPr>
      </w:pPr>
      <w:r w:rsidRPr="009C10EA">
        <w:rPr>
          <w:sz w:val="28"/>
          <w:szCs w:val="28"/>
        </w:rPr>
        <w:t>В печати:</w:t>
      </w:r>
    </w:p>
    <w:p w:rsidR="00955A31" w:rsidRPr="009C10EA" w:rsidRDefault="00955A31" w:rsidP="00955A31">
      <w:pPr>
        <w:suppressAutoHyphens/>
        <w:autoSpaceDE w:val="0"/>
        <w:autoSpaceDN w:val="0"/>
        <w:adjustRightInd w:val="0"/>
        <w:ind w:firstLine="709"/>
        <w:jc w:val="both"/>
        <w:rPr>
          <w:sz w:val="28"/>
          <w:szCs w:val="28"/>
        </w:rPr>
      </w:pPr>
      <w:r w:rsidRPr="009C10EA">
        <w:rPr>
          <w:sz w:val="28"/>
          <w:szCs w:val="28"/>
        </w:rPr>
        <w:t>- Телятников М. Ю., Шауло</w:t>
      </w:r>
      <w:r w:rsidRPr="009C10EA">
        <w:rPr>
          <w:color w:val="000000"/>
          <w:sz w:val="28"/>
          <w:szCs w:val="28"/>
        </w:rPr>
        <w:t xml:space="preserve"> Д. Н., Пристяжнюк С. А. </w:t>
      </w:r>
      <w:r w:rsidRPr="009C10EA">
        <w:rPr>
          <w:bCs/>
          <w:sz w:val="28"/>
          <w:szCs w:val="28"/>
        </w:rPr>
        <w:t>Растительность высокогорий северо-восточной части Республики Тува</w:t>
      </w:r>
      <w:r w:rsidRPr="009C10EA">
        <w:rPr>
          <w:b/>
          <w:bCs/>
          <w:sz w:val="28"/>
          <w:szCs w:val="28"/>
        </w:rPr>
        <w:t xml:space="preserve"> // </w:t>
      </w:r>
      <w:r w:rsidRPr="009C10EA">
        <w:rPr>
          <w:bCs/>
          <w:sz w:val="28"/>
          <w:szCs w:val="28"/>
        </w:rPr>
        <w:t>ж.</w:t>
      </w:r>
      <w:r w:rsidRPr="009C10EA">
        <w:rPr>
          <w:b/>
          <w:bCs/>
          <w:sz w:val="28"/>
          <w:szCs w:val="28"/>
        </w:rPr>
        <w:t xml:space="preserve"> </w:t>
      </w:r>
      <w:r w:rsidRPr="009C10EA">
        <w:rPr>
          <w:color w:val="000000"/>
          <w:sz w:val="28"/>
          <w:szCs w:val="28"/>
        </w:rPr>
        <w:t xml:space="preserve">Растительность России, 2018. (Отражены в том числе материалы по заповеднику </w:t>
      </w:r>
      <w:r w:rsidR="00772D95" w:rsidRPr="009C10EA">
        <w:rPr>
          <w:color w:val="000000"/>
          <w:sz w:val="28"/>
          <w:szCs w:val="28"/>
        </w:rPr>
        <w:t>«</w:t>
      </w:r>
      <w:r w:rsidRPr="009C10EA">
        <w:rPr>
          <w:color w:val="000000"/>
          <w:sz w:val="28"/>
          <w:szCs w:val="28"/>
        </w:rPr>
        <w:t>Азас</w:t>
      </w:r>
      <w:r w:rsidR="00772D95" w:rsidRPr="009C10EA">
        <w:rPr>
          <w:color w:val="000000"/>
          <w:sz w:val="28"/>
          <w:szCs w:val="28"/>
        </w:rPr>
        <w:t>»</w:t>
      </w:r>
      <w:r w:rsidRPr="009C10EA">
        <w:rPr>
          <w:color w:val="000000"/>
          <w:sz w:val="28"/>
          <w:szCs w:val="28"/>
        </w:rPr>
        <w:t>);</w:t>
      </w:r>
    </w:p>
    <w:p w:rsidR="00955A31" w:rsidRPr="009C10EA" w:rsidRDefault="00955A31" w:rsidP="00955A31">
      <w:pPr>
        <w:ind w:firstLine="709"/>
        <w:jc w:val="both"/>
        <w:rPr>
          <w:rFonts w:eastAsia="Calibri"/>
          <w:sz w:val="28"/>
          <w:szCs w:val="28"/>
        </w:rPr>
      </w:pPr>
      <w:r w:rsidRPr="009C10EA">
        <w:rPr>
          <w:rFonts w:eastAsia="Calibri"/>
          <w:b/>
          <w:sz w:val="28"/>
          <w:szCs w:val="28"/>
        </w:rPr>
        <w:t xml:space="preserve">- </w:t>
      </w:r>
      <w:r w:rsidR="009C10EA">
        <w:rPr>
          <w:rFonts w:eastAsia="Calibri"/>
          <w:sz w:val="28"/>
          <w:szCs w:val="28"/>
        </w:rPr>
        <w:t xml:space="preserve">Молокова Н.И. </w:t>
      </w:r>
      <w:r w:rsidRPr="009C10EA">
        <w:rPr>
          <w:rFonts w:eastAsia="Calibri"/>
          <w:sz w:val="28"/>
          <w:szCs w:val="28"/>
        </w:rPr>
        <w:t>Семейство Аронниковые – А</w:t>
      </w:r>
      <w:r w:rsidRPr="009C10EA">
        <w:rPr>
          <w:rFonts w:eastAsia="Calibri"/>
          <w:sz w:val="28"/>
          <w:szCs w:val="28"/>
          <w:lang w:val="en-US"/>
        </w:rPr>
        <w:t>raceae</w:t>
      </w:r>
      <w:r w:rsidRPr="009C10EA">
        <w:rPr>
          <w:rFonts w:eastAsia="Calibri"/>
          <w:sz w:val="28"/>
          <w:szCs w:val="28"/>
        </w:rPr>
        <w:t>. Аир, ирный корень –  А</w:t>
      </w:r>
      <w:r w:rsidRPr="009C10EA">
        <w:rPr>
          <w:rFonts w:eastAsia="Calibri"/>
          <w:sz w:val="28"/>
          <w:szCs w:val="28"/>
          <w:lang w:val="en-US"/>
        </w:rPr>
        <w:t>corus</w:t>
      </w:r>
      <w:r w:rsidRPr="009C10EA">
        <w:rPr>
          <w:rFonts w:eastAsia="Calibri"/>
          <w:sz w:val="28"/>
          <w:szCs w:val="28"/>
        </w:rPr>
        <w:t xml:space="preserve"> </w:t>
      </w:r>
      <w:r w:rsidRPr="009C10EA">
        <w:rPr>
          <w:rFonts w:eastAsia="Calibri"/>
          <w:sz w:val="28"/>
          <w:szCs w:val="28"/>
          <w:lang w:val="en-US"/>
        </w:rPr>
        <w:t>cal</w:t>
      </w:r>
      <w:r w:rsidRPr="009C10EA">
        <w:rPr>
          <w:rFonts w:eastAsia="Calibri"/>
          <w:sz w:val="28"/>
          <w:szCs w:val="28"/>
          <w:lang w:val="en-US"/>
        </w:rPr>
        <w:t>a</w:t>
      </w:r>
      <w:r w:rsidRPr="009C10EA">
        <w:rPr>
          <w:rFonts w:eastAsia="Calibri"/>
          <w:sz w:val="28"/>
          <w:szCs w:val="28"/>
          <w:lang w:val="en-US"/>
        </w:rPr>
        <w:t>mus</w:t>
      </w:r>
      <w:r w:rsidRPr="009C10EA">
        <w:rPr>
          <w:rFonts w:eastAsia="Calibri"/>
          <w:sz w:val="28"/>
          <w:szCs w:val="28"/>
        </w:rPr>
        <w:t xml:space="preserve"> </w:t>
      </w:r>
      <w:r w:rsidRPr="009C10EA">
        <w:rPr>
          <w:rFonts w:eastAsia="Calibri"/>
          <w:sz w:val="28"/>
          <w:szCs w:val="28"/>
          <w:lang w:val="en-US"/>
        </w:rPr>
        <w:t>l</w:t>
      </w:r>
      <w:r w:rsidRPr="009C10EA">
        <w:rPr>
          <w:rFonts w:eastAsia="Calibri"/>
          <w:sz w:val="28"/>
          <w:szCs w:val="28"/>
        </w:rPr>
        <w:t xml:space="preserve">. (1753); Семейство Кувшинковые – Nymphaceae. Кувшинка чисто-белая – </w:t>
      </w:r>
      <w:r w:rsidRPr="009C10EA">
        <w:rPr>
          <w:rFonts w:eastAsia="Calibri"/>
          <w:sz w:val="28"/>
          <w:szCs w:val="28"/>
          <w:lang w:val="en-US"/>
        </w:rPr>
        <w:t>Nymphaea</w:t>
      </w:r>
      <w:r w:rsidRPr="009C10EA">
        <w:rPr>
          <w:rFonts w:eastAsia="Calibri"/>
          <w:sz w:val="28"/>
          <w:szCs w:val="28"/>
        </w:rPr>
        <w:t xml:space="preserve"> </w:t>
      </w:r>
      <w:r w:rsidRPr="009C10EA">
        <w:rPr>
          <w:rFonts w:eastAsia="Calibri"/>
          <w:sz w:val="28"/>
          <w:szCs w:val="28"/>
          <w:lang w:val="en-US"/>
        </w:rPr>
        <w:t>candida</w:t>
      </w:r>
      <w:r w:rsidRPr="009C10EA">
        <w:rPr>
          <w:rFonts w:eastAsia="Calibri"/>
          <w:sz w:val="28"/>
          <w:szCs w:val="28"/>
        </w:rPr>
        <w:t xml:space="preserve"> </w:t>
      </w:r>
      <w:r w:rsidRPr="009C10EA">
        <w:rPr>
          <w:rFonts w:eastAsia="Calibri"/>
          <w:sz w:val="28"/>
          <w:szCs w:val="28"/>
          <w:lang w:val="en-US"/>
        </w:rPr>
        <w:t>J</w:t>
      </w:r>
      <w:r w:rsidRPr="009C10EA">
        <w:rPr>
          <w:rFonts w:eastAsia="Calibri"/>
          <w:sz w:val="28"/>
          <w:szCs w:val="28"/>
        </w:rPr>
        <w:t xml:space="preserve">. </w:t>
      </w:r>
      <w:r w:rsidRPr="009C10EA">
        <w:rPr>
          <w:rFonts w:eastAsia="Calibri"/>
          <w:sz w:val="28"/>
          <w:szCs w:val="28"/>
          <w:lang w:val="en-US"/>
        </w:rPr>
        <w:t>et</w:t>
      </w:r>
      <w:r w:rsidRPr="009C10EA">
        <w:rPr>
          <w:rFonts w:eastAsia="Calibri"/>
          <w:sz w:val="28"/>
          <w:szCs w:val="28"/>
        </w:rPr>
        <w:t xml:space="preserve"> </w:t>
      </w:r>
      <w:r w:rsidRPr="009C10EA">
        <w:rPr>
          <w:rFonts w:eastAsia="Calibri"/>
          <w:sz w:val="28"/>
          <w:szCs w:val="28"/>
          <w:lang w:val="en-US"/>
        </w:rPr>
        <w:t>C</w:t>
      </w:r>
      <w:r w:rsidRPr="009C10EA">
        <w:rPr>
          <w:rFonts w:eastAsia="Calibri"/>
          <w:sz w:val="28"/>
          <w:szCs w:val="28"/>
        </w:rPr>
        <w:t xml:space="preserve">. </w:t>
      </w:r>
      <w:r w:rsidRPr="009C10EA">
        <w:rPr>
          <w:rFonts w:eastAsia="Calibri"/>
          <w:sz w:val="28"/>
          <w:szCs w:val="28"/>
          <w:lang w:val="en-US"/>
        </w:rPr>
        <w:t>Presl</w:t>
      </w:r>
      <w:r w:rsidRPr="009C10EA">
        <w:rPr>
          <w:rFonts w:eastAsia="Calibri"/>
          <w:sz w:val="28"/>
          <w:szCs w:val="28"/>
        </w:rPr>
        <w:t xml:space="preserve"> (1822), Кувшинка четырехугольная </w:t>
      </w:r>
      <w:r w:rsidR="009C10EA">
        <w:rPr>
          <w:rFonts w:eastAsia="Calibri"/>
          <w:sz w:val="28"/>
          <w:szCs w:val="28"/>
        </w:rPr>
        <w:t>–</w:t>
      </w:r>
      <w:r w:rsidRPr="009C10EA">
        <w:rPr>
          <w:rFonts w:eastAsia="Calibri"/>
          <w:sz w:val="28"/>
          <w:szCs w:val="28"/>
        </w:rPr>
        <w:t xml:space="preserve"> Nymphaea tetragona Georgi (1775), Кубышка малая </w:t>
      </w:r>
      <w:r w:rsidR="009C10EA">
        <w:rPr>
          <w:rFonts w:eastAsia="Calibri"/>
          <w:sz w:val="28"/>
          <w:szCs w:val="28"/>
        </w:rPr>
        <w:t>–</w:t>
      </w:r>
      <w:r w:rsidRPr="009C10EA">
        <w:rPr>
          <w:rFonts w:eastAsia="Calibri"/>
          <w:sz w:val="28"/>
          <w:szCs w:val="28"/>
        </w:rPr>
        <w:t xml:space="preserve"> Nuphar pumila (Nimm) </w:t>
      </w:r>
      <w:r w:rsidR="009C10EA">
        <w:rPr>
          <w:rFonts w:eastAsia="Calibri"/>
          <w:sz w:val="28"/>
          <w:szCs w:val="28"/>
        </w:rPr>
        <w:t xml:space="preserve">DC. (1821); Семейство Орхидные </w:t>
      </w:r>
      <w:r w:rsidRPr="009C10EA">
        <w:rPr>
          <w:rFonts w:eastAsia="Calibri"/>
          <w:sz w:val="28"/>
          <w:szCs w:val="28"/>
        </w:rPr>
        <w:t>– Orchidaceae. Вен</w:t>
      </w:r>
      <w:r w:rsidRPr="009C10EA">
        <w:rPr>
          <w:rFonts w:eastAsia="Calibri"/>
          <w:sz w:val="28"/>
          <w:szCs w:val="28"/>
        </w:rPr>
        <w:t>е</w:t>
      </w:r>
      <w:r w:rsidRPr="009C10EA">
        <w:rPr>
          <w:rFonts w:eastAsia="Calibri"/>
          <w:sz w:val="28"/>
          <w:szCs w:val="28"/>
        </w:rPr>
        <w:t>рин башмачок настоящий (ж</w:t>
      </w:r>
      <w:r w:rsidR="00E51A10" w:rsidRPr="009C10EA">
        <w:rPr>
          <w:rFonts w:eastAsia="Calibri"/>
          <w:sz w:val="28"/>
          <w:szCs w:val="28"/>
        </w:rPr>
        <w:t>е</w:t>
      </w:r>
      <w:r w:rsidRPr="009C10EA">
        <w:rPr>
          <w:rFonts w:eastAsia="Calibri"/>
          <w:sz w:val="28"/>
          <w:szCs w:val="28"/>
        </w:rPr>
        <w:t xml:space="preserve">лтый) – Cypripedium calceolus L. (1753), Венерин башмачок крупноцветковый </w:t>
      </w:r>
      <w:r w:rsidR="009C10EA">
        <w:rPr>
          <w:rFonts w:eastAsia="Calibri"/>
          <w:sz w:val="28"/>
          <w:szCs w:val="28"/>
        </w:rPr>
        <w:t>–</w:t>
      </w:r>
      <w:r w:rsidRPr="009C10EA">
        <w:rPr>
          <w:rFonts w:eastAsia="Calibri"/>
          <w:sz w:val="28"/>
          <w:szCs w:val="28"/>
        </w:rPr>
        <w:t xml:space="preserve"> Cypripedium macranthon Sw. (1800). Венерин башмачок вздутый </w:t>
      </w:r>
      <w:r w:rsidR="009C10EA">
        <w:rPr>
          <w:rFonts w:eastAsia="Calibri"/>
          <w:sz w:val="28"/>
          <w:szCs w:val="28"/>
        </w:rPr>
        <w:t>–</w:t>
      </w:r>
      <w:r w:rsidRPr="009C10EA">
        <w:rPr>
          <w:rFonts w:eastAsia="Calibri"/>
          <w:sz w:val="28"/>
          <w:szCs w:val="28"/>
        </w:rPr>
        <w:t xml:space="preserve"> Cypripedium × Ventricosum Sw. (1800) // Красная книга Республики Тыва. Ра</w:t>
      </w:r>
      <w:r w:rsidRPr="009C10EA">
        <w:rPr>
          <w:rFonts w:eastAsia="Calibri"/>
          <w:sz w:val="28"/>
          <w:szCs w:val="28"/>
        </w:rPr>
        <w:t>с</w:t>
      </w:r>
      <w:r w:rsidRPr="009C10EA">
        <w:rPr>
          <w:rFonts w:eastAsia="Calibri"/>
          <w:sz w:val="28"/>
          <w:szCs w:val="28"/>
        </w:rPr>
        <w:t>тения. Новосибирск: Изд-во СО РАН, 2018.</w:t>
      </w:r>
    </w:p>
    <w:p w:rsidR="005E6B0C" w:rsidRPr="009C10EA" w:rsidRDefault="00955A31" w:rsidP="00955A31">
      <w:pPr>
        <w:suppressAutoHyphens/>
        <w:autoSpaceDE w:val="0"/>
        <w:autoSpaceDN w:val="0"/>
        <w:adjustRightInd w:val="0"/>
        <w:ind w:firstLine="709"/>
        <w:contextualSpacing/>
        <w:jc w:val="both"/>
        <w:rPr>
          <w:sz w:val="28"/>
          <w:szCs w:val="28"/>
        </w:rPr>
      </w:pPr>
      <w:r w:rsidRPr="009C10EA">
        <w:rPr>
          <w:sz w:val="28"/>
          <w:szCs w:val="28"/>
        </w:rPr>
        <w:t>Сотрудники заповедника в 2017</w:t>
      </w:r>
      <w:r w:rsidR="009C10EA">
        <w:rPr>
          <w:sz w:val="28"/>
          <w:szCs w:val="28"/>
        </w:rPr>
        <w:t xml:space="preserve"> </w:t>
      </w:r>
      <w:r w:rsidR="005E6B0C" w:rsidRPr="009C10EA">
        <w:rPr>
          <w:sz w:val="28"/>
          <w:szCs w:val="28"/>
        </w:rPr>
        <w:t>г</w:t>
      </w:r>
      <w:r w:rsidR="009C10EA">
        <w:rPr>
          <w:sz w:val="28"/>
          <w:szCs w:val="28"/>
        </w:rPr>
        <w:t>оду</w:t>
      </w:r>
      <w:r w:rsidR="005E6B0C" w:rsidRPr="009C10EA">
        <w:rPr>
          <w:sz w:val="28"/>
          <w:szCs w:val="28"/>
        </w:rPr>
        <w:t xml:space="preserve"> приняли участие в конференциях:</w:t>
      </w:r>
    </w:p>
    <w:p w:rsidR="00955A31" w:rsidRPr="009C10EA" w:rsidRDefault="005E6B0C" w:rsidP="00955A31">
      <w:pPr>
        <w:pStyle w:val="aff4"/>
        <w:suppressAutoHyphens/>
        <w:autoSpaceDE w:val="0"/>
        <w:autoSpaceDN w:val="0"/>
        <w:adjustRightInd w:val="0"/>
        <w:ind w:left="0"/>
        <w:rPr>
          <w:sz w:val="28"/>
          <w:szCs w:val="28"/>
        </w:rPr>
      </w:pPr>
      <w:r w:rsidRPr="009C10EA">
        <w:rPr>
          <w:sz w:val="28"/>
          <w:szCs w:val="28"/>
        </w:rPr>
        <w:t xml:space="preserve">- </w:t>
      </w:r>
      <w:r w:rsidR="00955A31" w:rsidRPr="009C10EA">
        <w:rPr>
          <w:sz w:val="28"/>
          <w:szCs w:val="28"/>
        </w:rPr>
        <w:t xml:space="preserve">Всероссийский форум по особо охраняемым природным территориям. </w:t>
      </w:r>
      <w:r w:rsidR="009C10EA">
        <w:rPr>
          <w:sz w:val="28"/>
          <w:szCs w:val="28"/>
        </w:rPr>
        <w:t xml:space="preserve">              </w:t>
      </w:r>
      <w:r w:rsidR="00955A31" w:rsidRPr="009C10EA">
        <w:rPr>
          <w:sz w:val="28"/>
          <w:szCs w:val="28"/>
        </w:rPr>
        <w:t xml:space="preserve">100 лет сохраняем природу! г. Сочи, 28 сентября – 2 октября 2017 г. Участие 2-х </w:t>
      </w:r>
      <w:r w:rsidR="00955A31" w:rsidRPr="009C10EA">
        <w:rPr>
          <w:sz w:val="28"/>
          <w:szCs w:val="28"/>
        </w:rPr>
        <w:lastRenderedPageBreak/>
        <w:t>человек: И.В. Д</w:t>
      </w:r>
      <w:r w:rsidR="00E51A10" w:rsidRPr="009C10EA">
        <w:rPr>
          <w:sz w:val="28"/>
          <w:szCs w:val="28"/>
        </w:rPr>
        <w:t>е</w:t>
      </w:r>
      <w:r w:rsidR="00955A31" w:rsidRPr="009C10EA">
        <w:rPr>
          <w:sz w:val="28"/>
          <w:szCs w:val="28"/>
        </w:rPr>
        <w:t>мкин (директор) и Н.Д. Карташов (зам. директора по научной работе);</w:t>
      </w:r>
    </w:p>
    <w:p w:rsidR="00955A31" w:rsidRPr="009C10EA" w:rsidRDefault="00955A31" w:rsidP="00955A31">
      <w:pPr>
        <w:pStyle w:val="aff4"/>
        <w:suppressAutoHyphens/>
        <w:autoSpaceDE w:val="0"/>
        <w:autoSpaceDN w:val="0"/>
        <w:adjustRightInd w:val="0"/>
        <w:ind w:left="0"/>
        <w:rPr>
          <w:sz w:val="28"/>
          <w:szCs w:val="28"/>
        </w:rPr>
      </w:pPr>
      <w:r w:rsidRPr="009C10EA">
        <w:rPr>
          <w:sz w:val="28"/>
          <w:szCs w:val="28"/>
        </w:rPr>
        <w:t>- Всероссийский съезд по охране окружающей среды, г. Москва, 12-14 декабря 2017. 1 участник – И.В. Д</w:t>
      </w:r>
      <w:r w:rsidR="00E51A10" w:rsidRPr="009C10EA">
        <w:rPr>
          <w:sz w:val="28"/>
          <w:szCs w:val="28"/>
        </w:rPr>
        <w:t>е</w:t>
      </w:r>
      <w:r w:rsidRPr="009C10EA">
        <w:rPr>
          <w:sz w:val="28"/>
          <w:szCs w:val="28"/>
        </w:rPr>
        <w:t>мкин.</w:t>
      </w:r>
    </w:p>
    <w:p w:rsidR="005E6B0C" w:rsidRPr="009C10EA" w:rsidRDefault="005E6B0C" w:rsidP="00955A31">
      <w:pPr>
        <w:pStyle w:val="aff4"/>
        <w:suppressAutoHyphens/>
        <w:autoSpaceDE w:val="0"/>
        <w:autoSpaceDN w:val="0"/>
        <w:adjustRightInd w:val="0"/>
        <w:ind w:left="0"/>
        <w:rPr>
          <w:b/>
          <w:sz w:val="28"/>
          <w:szCs w:val="28"/>
        </w:rPr>
      </w:pPr>
      <w:r w:rsidRPr="009C10EA">
        <w:rPr>
          <w:b/>
          <w:sz w:val="28"/>
          <w:szCs w:val="28"/>
        </w:rPr>
        <w:t>Охрана, использование и воспроизводство объектов животного, растительного мира и среды их обитания, сохранение биологического разнообразия.</w:t>
      </w:r>
    </w:p>
    <w:p w:rsidR="005E6B0C" w:rsidRPr="009C10EA" w:rsidRDefault="005E6B0C" w:rsidP="00E82AA5">
      <w:pPr>
        <w:pStyle w:val="aff4"/>
        <w:tabs>
          <w:tab w:val="left" w:pos="851"/>
        </w:tabs>
        <w:ind w:left="0"/>
        <w:rPr>
          <w:b/>
          <w:sz w:val="28"/>
          <w:szCs w:val="28"/>
        </w:rPr>
      </w:pPr>
      <w:r w:rsidRPr="009C10EA">
        <w:rPr>
          <w:b/>
          <w:i/>
          <w:sz w:val="28"/>
          <w:szCs w:val="28"/>
        </w:rPr>
        <w:t>Анализ динамики численности животных в заповеднике.</w:t>
      </w:r>
    </w:p>
    <w:p w:rsidR="005E6B0C" w:rsidRPr="009C10EA" w:rsidRDefault="00FB1448" w:rsidP="00E82AA5">
      <w:pPr>
        <w:ind w:firstLine="708"/>
        <w:contextualSpacing/>
        <w:jc w:val="both"/>
        <w:rPr>
          <w:sz w:val="28"/>
          <w:szCs w:val="28"/>
        </w:rPr>
      </w:pPr>
      <w:r w:rsidRPr="009C10EA">
        <w:rPr>
          <w:sz w:val="28"/>
          <w:szCs w:val="28"/>
        </w:rPr>
        <w:t>Зимний маршрутный учет проводился на маршрутах №</w:t>
      </w:r>
      <w:r w:rsidR="009C10EA">
        <w:rPr>
          <w:sz w:val="28"/>
          <w:szCs w:val="28"/>
        </w:rPr>
        <w:t xml:space="preserve"> </w:t>
      </w:r>
      <w:r w:rsidRPr="009C10EA">
        <w:rPr>
          <w:sz w:val="28"/>
          <w:szCs w:val="28"/>
        </w:rPr>
        <w:t>1 с 14 по 22 февраля 2017 г. (прот</w:t>
      </w:r>
      <w:r w:rsidRPr="009C10EA">
        <w:rPr>
          <w:sz w:val="28"/>
          <w:szCs w:val="28"/>
        </w:rPr>
        <w:t>я</w:t>
      </w:r>
      <w:r w:rsidRPr="009C10EA">
        <w:rPr>
          <w:sz w:val="28"/>
          <w:szCs w:val="28"/>
        </w:rPr>
        <w:t>женность 90 км) и вспомогательном маршруте №</w:t>
      </w:r>
      <w:r w:rsidR="009C10EA">
        <w:rPr>
          <w:sz w:val="28"/>
          <w:szCs w:val="28"/>
        </w:rPr>
        <w:t xml:space="preserve"> </w:t>
      </w:r>
      <w:r w:rsidRPr="009C10EA">
        <w:rPr>
          <w:sz w:val="28"/>
          <w:szCs w:val="28"/>
        </w:rPr>
        <w:t>2 с 20 по 23 февраля 2017 г. (39 км).</w:t>
      </w:r>
      <w:r w:rsidR="005E6B0C" w:rsidRPr="009C10EA">
        <w:rPr>
          <w:sz w:val="28"/>
          <w:szCs w:val="28"/>
        </w:rPr>
        <w:t xml:space="preserve"> Знак </w:t>
      </w:r>
      <w:r w:rsidR="00772D95" w:rsidRPr="009C10EA">
        <w:rPr>
          <w:sz w:val="28"/>
          <w:szCs w:val="28"/>
        </w:rPr>
        <w:t>«</w:t>
      </w:r>
      <w:r w:rsidR="005E6B0C" w:rsidRPr="009C10EA">
        <w:rPr>
          <w:sz w:val="28"/>
          <w:szCs w:val="28"/>
        </w:rPr>
        <w:t>+</w:t>
      </w:r>
      <w:r w:rsidR="00772D95" w:rsidRPr="009C10EA">
        <w:rPr>
          <w:sz w:val="28"/>
          <w:szCs w:val="28"/>
        </w:rPr>
        <w:t>»</w:t>
      </w:r>
      <w:r w:rsidR="005E6B0C" w:rsidRPr="009C10EA">
        <w:rPr>
          <w:sz w:val="28"/>
          <w:szCs w:val="28"/>
        </w:rPr>
        <w:t xml:space="preserve"> означает, что следы отмечены, нет пересчетного коэфф</w:t>
      </w:r>
      <w:r w:rsidR="005E6B0C" w:rsidRPr="009C10EA">
        <w:rPr>
          <w:sz w:val="28"/>
          <w:szCs w:val="28"/>
        </w:rPr>
        <w:t>и</w:t>
      </w:r>
      <w:r w:rsidR="005E6B0C" w:rsidRPr="009C10EA">
        <w:rPr>
          <w:sz w:val="28"/>
          <w:szCs w:val="28"/>
        </w:rPr>
        <w:t xml:space="preserve">циента, а знак </w:t>
      </w:r>
      <w:r w:rsidR="00772D95" w:rsidRPr="009C10EA">
        <w:rPr>
          <w:sz w:val="28"/>
          <w:szCs w:val="28"/>
        </w:rPr>
        <w:t>«</w:t>
      </w:r>
      <w:r w:rsidR="005E6B0C" w:rsidRPr="009C10EA">
        <w:rPr>
          <w:sz w:val="28"/>
          <w:szCs w:val="28"/>
        </w:rPr>
        <w:t>-</w:t>
      </w:r>
      <w:r w:rsidR="00772D95" w:rsidRPr="009C10EA">
        <w:rPr>
          <w:sz w:val="28"/>
          <w:szCs w:val="28"/>
        </w:rPr>
        <w:t>»</w:t>
      </w:r>
      <w:r w:rsidR="005E6B0C" w:rsidRPr="009C10EA">
        <w:rPr>
          <w:sz w:val="28"/>
          <w:szCs w:val="28"/>
        </w:rPr>
        <w:t xml:space="preserve"> означает, что в указанном году на маршруте следы не о</w:t>
      </w:r>
      <w:r w:rsidR="005E6B0C" w:rsidRPr="009C10EA">
        <w:rPr>
          <w:sz w:val="28"/>
          <w:szCs w:val="28"/>
        </w:rPr>
        <w:t>т</w:t>
      </w:r>
      <w:r w:rsidR="009760FF" w:rsidRPr="009C10EA">
        <w:rPr>
          <w:sz w:val="28"/>
          <w:szCs w:val="28"/>
        </w:rPr>
        <w:t>мечены (</w:t>
      </w:r>
      <w:r w:rsidR="009C10EA">
        <w:rPr>
          <w:sz w:val="28"/>
          <w:szCs w:val="28"/>
        </w:rPr>
        <w:t>т</w:t>
      </w:r>
      <w:r w:rsidR="009760FF" w:rsidRPr="009C10EA">
        <w:rPr>
          <w:sz w:val="28"/>
          <w:szCs w:val="28"/>
        </w:rPr>
        <w:t>абл. 11.3</w:t>
      </w:r>
      <w:r w:rsidR="005E6B0C" w:rsidRPr="009C10EA">
        <w:rPr>
          <w:sz w:val="28"/>
          <w:szCs w:val="28"/>
        </w:rPr>
        <w:t>).</w:t>
      </w:r>
    </w:p>
    <w:p w:rsidR="005E6B0C" w:rsidRDefault="009760FF" w:rsidP="00E82AA5">
      <w:pPr>
        <w:tabs>
          <w:tab w:val="left" w:pos="709"/>
        </w:tabs>
        <w:jc w:val="right"/>
        <w:rPr>
          <w:sz w:val="28"/>
          <w:szCs w:val="28"/>
        </w:rPr>
      </w:pPr>
      <w:r w:rsidRPr="009C10EA">
        <w:rPr>
          <w:sz w:val="28"/>
          <w:szCs w:val="28"/>
        </w:rPr>
        <w:t>Таблица 11.3</w:t>
      </w:r>
    </w:p>
    <w:p w:rsidR="00E82AA5" w:rsidRPr="009C10EA" w:rsidRDefault="005E6B0C" w:rsidP="009C10EA">
      <w:pPr>
        <w:pStyle w:val="aff4"/>
        <w:tabs>
          <w:tab w:val="left" w:pos="709"/>
        </w:tabs>
        <w:ind w:left="0" w:firstLine="0"/>
        <w:jc w:val="center"/>
        <w:rPr>
          <w:sz w:val="28"/>
          <w:szCs w:val="28"/>
        </w:rPr>
      </w:pPr>
      <w:r w:rsidRPr="009C10EA">
        <w:rPr>
          <w:sz w:val="28"/>
          <w:szCs w:val="28"/>
        </w:rPr>
        <w:t xml:space="preserve">Численность основных видов животных по результатам </w:t>
      </w:r>
    </w:p>
    <w:p w:rsidR="009C10EA" w:rsidRDefault="005E6B0C" w:rsidP="009C10EA">
      <w:pPr>
        <w:pStyle w:val="aff4"/>
        <w:tabs>
          <w:tab w:val="left" w:pos="709"/>
        </w:tabs>
        <w:ind w:left="0" w:firstLine="0"/>
        <w:jc w:val="center"/>
        <w:rPr>
          <w:sz w:val="28"/>
          <w:szCs w:val="28"/>
        </w:rPr>
      </w:pPr>
      <w:r w:rsidRPr="009C10EA">
        <w:rPr>
          <w:sz w:val="28"/>
          <w:szCs w:val="28"/>
        </w:rPr>
        <w:t>ЗМУ на маршруте №</w:t>
      </w:r>
      <w:r w:rsidR="009760FF" w:rsidRPr="009C10EA">
        <w:rPr>
          <w:sz w:val="28"/>
          <w:szCs w:val="28"/>
        </w:rPr>
        <w:t xml:space="preserve"> </w:t>
      </w:r>
      <w:r w:rsidRPr="009C10EA">
        <w:rPr>
          <w:sz w:val="28"/>
          <w:szCs w:val="28"/>
        </w:rPr>
        <w:t>1 (протяже</w:t>
      </w:r>
      <w:r w:rsidRPr="009C10EA">
        <w:rPr>
          <w:sz w:val="28"/>
          <w:szCs w:val="28"/>
        </w:rPr>
        <w:t>н</w:t>
      </w:r>
      <w:r w:rsidRPr="009C10EA">
        <w:rPr>
          <w:sz w:val="28"/>
          <w:szCs w:val="28"/>
        </w:rPr>
        <w:t xml:space="preserve">ность – 90 км, </w:t>
      </w:r>
    </w:p>
    <w:p w:rsidR="005E6B0C" w:rsidRDefault="005E6B0C" w:rsidP="009C10EA">
      <w:pPr>
        <w:pStyle w:val="aff4"/>
        <w:tabs>
          <w:tab w:val="left" w:pos="709"/>
        </w:tabs>
        <w:ind w:left="0" w:firstLine="0"/>
        <w:jc w:val="center"/>
        <w:rPr>
          <w:sz w:val="28"/>
          <w:szCs w:val="28"/>
        </w:rPr>
      </w:pPr>
      <w:r w:rsidRPr="009C10EA">
        <w:rPr>
          <w:sz w:val="28"/>
          <w:szCs w:val="28"/>
        </w:rPr>
        <w:t>площадь экстраполяции – 210 тыс. га)</w:t>
      </w:r>
    </w:p>
    <w:p w:rsidR="009C10EA" w:rsidRPr="009C10EA" w:rsidRDefault="009C10EA" w:rsidP="00E82AA5">
      <w:pPr>
        <w:pStyle w:val="aff4"/>
        <w:tabs>
          <w:tab w:val="left" w:pos="709"/>
        </w:tabs>
        <w:ind w:left="142" w:firstLine="566"/>
        <w:jc w:val="center"/>
        <w:rPr>
          <w:sz w:val="28"/>
          <w:szCs w:val="28"/>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2409"/>
        <w:gridCol w:w="2268"/>
        <w:gridCol w:w="3228"/>
      </w:tblGrid>
      <w:tr w:rsidR="00FB1448" w:rsidRPr="009C10EA" w:rsidTr="009C10EA">
        <w:trPr>
          <w:cantSplit/>
          <w:trHeight w:val="300"/>
          <w:jc w:val="center"/>
        </w:trPr>
        <w:tc>
          <w:tcPr>
            <w:tcW w:w="1560" w:type="dxa"/>
            <w:vMerge w:val="restart"/>
            <w:shd w:val="clear" w:color="auto" w:fill="auto"/>
          </w:tcPr>
          <w:p w:rsidR="00FB1448" w:rsidRPr="009C10EA" w:rsidRDefault="00FB1448" w:rsidP="00FB5E32">
            <w:pPr>
              <w:jc w:val="center"/>
            </w:pPr>
            <w:r w:rsidRPr="009C10EA">
              <w:t xml:space="preserve">Вид </w:t>
            </w:r>
          </w:p>
        </w:tc>
        <w:tc>
          <w:tcPr>
            <w:tcW w:w="2409" w:type="dxa"/>
            <w:vMerge w:val="restart"/>
            <w:shd w:val="clear" w:color="auto" w:fill="auto"/>
          </w:tcPr>
          <w:p w:rsidR="00FB1448" w:rsidRPr="009C10EA" w:rsidRDefault="00FB1448" w:rsidP="00FB5E32">
            <w:pPr>
              <w:jc w:val="center"/>
            </w:pPr>
            <w:r w:rsidRPr="009C10EA">
              <w:t xml:space="preserve">Плотность особей на </w:t>
            </w:r>
          </w:p>
          <w:p w:rsidR="00FB1448" w:rsidRPr="009C10EA" w:rsidRDefault="00FB1448" w:rsidP="00FB5E32">
            <w:pPr>
              <w:jc w:val="center"/>
            </w:pPr>
            <w:r w:rsidRPr="009C10EA">
              <w:t>1 тыс. га</w:t>
            </w:r>
          </w:p>
        </w:tc>
        <w:tc>
          <w:tcPr>
            <w:tcW w:w="2268" w:type="dxa"/>
            <w:vMerge w:val="restart"/>
            <w:shd w:val="clear" w:color="auto" w:fill="auto"/>
          </w:tcPr>
          <w:p w:rsidR="00FB1448" w:rsidRPr="009C10EA" w:rsidRDefault="00FB1448" w:rsidP="00FB5E32">
            <w:pPr>
              <w:jc w:val="center"/>
            </w:pPr>
            <w:r w:rsidRPr="009C10EA">
              <w:t>Численность на</w:t>
            </w:r>
          </w:p>
          <w:p w:rsidR="00FB1448" w:rsidRPr="009C10EA" w:rsidRDefault="00FB1448" w:rsidP="00FB5E32">
            <w:pPr>
              <w:jc w:val="center"/>
            </w:pPr>
            <w:r w:rsidRPr="009C10EA">
              <w:t xml:space="preserve"> 210 тыс. га</w:t>
            </w:r>
          </w:p>
        </w:tc>
        <w:tc>
          <w:tcPr>
            <w:tcW w:w="3228" w:type="dxa"/>
            <w:vMerge w:val="restart"/>
            <w:shd w:val="clear" w:color="auto" w:fill="auto"/>
          </w:tcPr>
          <w:p w:rsidR="00FB1448" w:rsidRPr="009C10EA" w:rsidRDefault="00FB1448" w:rsidP="009C10EA">
            <w:pPr>
              <w:jc w:val="center"/>
            </w:pPr>
            <w:r w:rsidRPr="009C10EA">
              <w:t>Средняя многолетняя чи</w:t>
            </w:r>
            <w:r w:rsidRPr="009C10EA">
              <w:t>с</w:t>
            </w:r>
            <w:r w:rsidRPr="009C10EA">
              <w:t>ленность за 2003-2016 г</w:t>
            </w:r>
            <w:r w:rsidR="009C10EA">
              <w:t>о</w:t>
            </w:r>
            <w:r w:rsidR="009C10EA">
              <w:t>ды</w:t>
            </w:r>
            <w:r w:rsidRPr="009C10EA">
              <w:t>.</w:t>
            </w:r>
          </w:p>
        </w:tc>
      </w:tr>
      <w:tr w:rsidR="00FB1448" w:rsidRPr="009C10EA" w:rsidTr="009C10EA">
        <w:trPr>
          <w:cantSplit/>
          <w:trHeight w:val="330"/>
          <w:jc w:val="center"/>
        </w:trPr>
        <w:tc>
          <w:tcPr>
            <w:tcW w:w="1560" w:type="dxa"/>
            <w:vMerge/>
            <w:shd w:val="clear" w:color="auto" w:fill="auto"/>
          </w:tcPr>
          <w:p w:rsidR="00FB1448" w:rsidRPr="009C10EA" w:rsidRDefault="00FB1448" w:rsidP="00FB5E32">
            <w:pPr>
              <w:jc w:val="center"/>
            </w:pPr>
          </w:p>
        </w:tc>
        <w:tc>
          <w:tcPr>
            <w:tcW w:w="2409" w:type="dxa"/>
            <w:vMerge/>
            <w:shd w:val="clear" w:color="auto" w:fill="auto"/>
          </w:tcPr>
          <w:p w:rsidR="00FB1448" w:rsidRPr="009C10EA" w:rsidRDefault="00FB1448" w:rsidP="00FB5E32">
            <w:pPr>
              <w:jc w:val="center"/>
            </w:pPr>
          </w:p>
        </w:tc>
        <w:tc>
          <w:tcPr>
            <w:tcW w:w="2268" w:type="dxa"/>
            <w:vMerge/>
            <w:shd w:val="clear" w:color="auto" w:fill="auto"/>
          </w:tcPr>
          <w:p w:rsidR="00FB1448" w:rsidRPr="009C10EA" w:rsidRDefault="00FB1448" w:rsidP="00FB5E32">
            <w:pPr>
              <w:jc w:val="center"/>
            </w:pPr>
          </w:p>
        </w:tc>
        <w:tc>
          <w:tcPr>
            <w:tcW w:w="3228" w:type="dxa"/>
            <w:vMerge/>
            <w:shd w:val="clear" w:color="auto" w:fill="auto"/>
          </w:tcPr>
          <w:p w:rsidR="00FB1448" w:rsidRPr="009C10EA" w:rsidRDefault="00FB1448" w:rsidP="00FB5E32">
            <w:pPr>
              <w:jc w:val="center"/>
            </w:pPr>
          </w:p>
        </w:tc>
      </w:tr>
      <w:tr w:rsidR="00FB1448" w:rsidRPr="009C10EA" w:rsidTr="009C10EA">
        <w:trPr>
          <w:cantSplit/>
          <w:trHeight w:val="232"/>
          <w:jc w:val="center"/>
        </w:trPr>
        <w:tc>
          <w:tcPr>
            <w:tcW w:w="1560" w:type="dxa"/>
            <w:shd w:val="clear" w:color="auto" w:fill="auto"/>
          </w:tcPr>
          <w:p w:rsidR="00FB1448" w:rsidRPr="009C10EA" w:rsidRDefault="00FB1448" w:rsidP="00FB5E32">
            <w:r w:rsidRPr="009C10EA">
              <w:t>Кабарга</w:t>
            </w:r>
          </w:p>
        </w:tc>
        <w:tc>
          <w:tcPr>
            <w:tcW w:w="2409" w:type="dxa"/>
            <w:shd w:val="clear" w:color="auto" w:fill="auto"/>
          </w:tcPr>
          <w:p w:rsidR="00FB1448" w:rsidRPr="009C10EA" w:rsidRDefault="00FB1448" w:rsidP="00FB5E32">
            <w:pPr>
              <w:jc w:val="center"/>
            </w:pPr>
            <w:r w:rsidRPr="009C10EA">
              <w:t>6,78</w:t>
            </w:r>
          </w:p>
        </w:tc>
        <w:tc>
          <w:tcPr>
            <w:tcW w:w="2268" w:type="dxa"/>
            <w:shd w:val="clear" w:color="auto" w:fill="auto"/>
          </w:tcPr>
          <w:p w:rsidR="00FB1448" w:rsidRPr="009C10EA" w:rsidRDefault="00FB1448" w:rsidP="00FB5E32">
            <w:pPr>
              <w:jc w:val="center"/>
            </w:pPr>
            <w:r w:rsidRPr="009C10EA">
              <w:t>1424</w:t>
            </w:r>
          </w:p>
        </w:tc>
        <w:tc>
          <w:tcPr>
            <w:tcW w:w="3228" w:type="dxa"/>
            <w:shd w:val="clear" w:color="auto" w:fill="auto"/>
          </w:tcPr>
          <w:p w:rsidR="00FB1448" w:rsidRPr="009C10EA" w:rsidRDefault="00FB1448" w:rsidP="00FB5E32">
            <w:pPr>
              <w:jc w:val="center"/>
            </w:pPr>
            <w:r w:rsidRPr="009C10EA">
              <w:t>772</w:t>
            </w:r>
          </w:p>
        </w:tc>
      </w:tr>
      <w:tr w:rsidR="00FB1448" w:rsidRPr="009C10EA" w:rsidTr="009C10EA">
        <w:trPr>
          <w:cantSplit/>
          <w:trHeight w:val="285"/>
          <w:jc w:val="center"/>
        </w:trPr>
        <w:tc>
          <w:tcPr>
            <w:tcW w:w="1560" w:type="dxa"/>
            <w:shd w:val="clear" w:color="auto" w:fill="auto"/>
          </w:tcPr>
          <w:p w:rsidR="00FB1448" w:rsidRPr="009C10EA" w:rsidRDefault="00FB1448" w:rsidP="00FB5E32">
            <w:r w:rsidRPr="009C10EA">
              <w:t>Косуля</w:t>
            </w:r>
          </w:p>
        </w:tc>
        <w:tc>
          <w:tcPr>
            <w:tcW w:w="2409" w:type="dxa"/>
            <w:shd w:val="clear" w:color="auto" w:fill="auto"/>
          </w:tcPr>
          <w:p w:rsidR="00FB1448" w:rsidRPr="009C10EA" w:rsidRDefault="00FB1448" w:rsidP="00FB5E32">
            <w:pPr>
              <w:jc w:val="center"/>
            </w:pPr>
            <w:r w:rsidRPr="009C10EA">
              <w:t>3,67</w:t>
            </w:r>
          </w:p>
        </w:tc>
        <w:tc>
          <w:tcPr>
            <w:tcW w:w="2268" w:type="dxa"/>
            <w:shd w:val="clear" w:color="auto" w:fill="auto"/>
          </w:tcPr>
          <w:p w:rsidR="00FB1448" w:rsidRPr="009C10EA" w:rsidRDefault="00FB1448" w:rsidP="00FB5E32">
            <w:pPr>
              <w:jc w:val="center"/>
            </w:pPr>
            <w:r w:rsidRPr="009C10EA">
              <w:t>771</w:t>
            </w:r>
          </w:p>
        </w:tc>
        <w:tc>
          <w:tcPr>
            <w:tcW w:w="3228" w:type="dxa"/>
            <w:shd w:val="clear" w:color="auto" w:fill="auto"/>
          </w:tcPr>
          <w:p w:rsidR="00FB1448" w:rsidRPr="009C10EA" w:rsidRDefault="00FB1448" w:rsidP="00FB5E32">
            <w:pPr>
              <w:jc w:val="center"/>
            </w:pPr>
            <w:r w:rsidRPr="009C10EA">
              <w:t>392</w:t>
            </w:r>
          </w:p>
        </w:tc>
      </w:tr>
      <w:tr w:rsidR="00FB1448" w:rsidRPr="009C10EA" w:rsidTr="009C10EA">
        <w:trPr>
          <w:cantSplit/>
          <w:trHeight w:val="221"/>
          <w:jc w:val="center"/>
        </w:trPr>
        <w:tc>
          <w:tcPr>
            <w:tcW w:w="1560" w:type="dxa"/>
            <w:shd w:val="clear" w:color="auto" w:fill="auto"/>
          </w:tcPr>
          <w:p w:rsidR="00FB1448" w:rsidRPr="009C10EA" w:rsidRDefault="00FB1448" w:rsidP="00FB5E32">
            <w:r w:rsidRPr="009C10EA">
              <w:t>Лось</w:t>
            </w:r>
          </w:p>
        </w:tc>
        <w:tc>
          <w:tcPr>
            <w:tcW w:w="2409" w:type="dxa"/>
            <w:shd w:val="clear" w:color="auto" w:fill="auto"/>
          </w:tcPr>
          <w:p w:rsidR="00FB1448" w:rsidRPr="009C10EA" w:rsidRDefault="00FB1448" w:rsidP="00FB5E32">
            <w:pPr>
              <w:jc w:val="center"/>
            </w:pPr>
            <w:r w:rsidRPr="009C10EA">
              <w:t>0,18</w:t>
            </w:r>
          </w:p>
        </w:tc>
        <w:tc>
          <w:tcPr>
            <w:tcW w:w="2268" w:type="dxa"/>
            <w:shd w:val="clear" w:color="auto" w:fill="auto"/>
          </w:tcPr>
          <w:p w:rsidR="00FB1448" w:rsidRPr="009C10EA" w:rsidRDefault="00FB1448" w:rsidP="00FB5E32">
            <w:pPr>
              <w:jc w:val="center"/>
            </w:pPr>
            <w:r w:rsidRPr="009C10EA">
              <w:t>38</w:t>
            </w:r>
          </w:p>
        </w:tc>
        <w:tc>
          <w:tcPr>
            <w:tcW w:w="3228" w:type="dxa"/>
            <w:shd w:val="clear" w:color="auto" w:fill="auto"/>
          </w:tcPr>
          <w:p w:rsidR="00FB1448" w:rsidRPr="009C10EA" w:rsidRDefault="00FB1448" w:rsidP="00FB5E32">
            <w:pPr>
              <w:jc w:val="center"/>
            </w:pPr>
            <w:r w:rsidRPr="009C10EA">
              <w:t>81</w:t>
            </w:r>
          </w:p>
        </w:tc>
      </w:tr>
      <w:tr w:rsidR="00FB1448" w:rsidRPr="009C10EA" w:rsidTr="009C10EA">
        <w:trPr>
          <w:cantSplit/>
          <w:trHeight w:val="255"/>
          <w:jc w:val="center"/>
        </w:trPr>
        <w:tc>
          <w:tcPr>
            <w:tcW w:w="1560" w:type="dxa"/>
            <w:shd w:val="clear" w:color="auto" w:fill="auto"/>
          </w:tcPr>
          <w:p w:rsidR="00FB1448" w:rsidRPr="009C10EA" w:rsidRDefault="00FB1448" w:rsidP="00FB5E32">
            <w:r w:rsidRPr="009C10EA">
              <w:t>Марал</w:t>
            </w:r>
          </w:p>
        </w:tc>
        <w:tc>
          <w:tcPr>
            <w:tcW w:w="2409" w:type="dxa"/>
            <w:shd w:val="clear" w:color="auto" w:fill="auto"/>
          </w:tcPr>
          <w:p w:rsidR="00FB1448" w:rsidRPr="009C10EA" w:rsidRDefault="00FB1448" w:rsidP="00FB5E32">
            <w:pPr>
              <w:jc w:val="center"/>
            </w:pPr>
            <w:r w:rsidRPr="009C10EA">
              <w:t>8,46</w:t>
            </w:r>
          </w:p>
        </w:tc>
        <w:tc>
          <w:tcPr>
            <w:tcW w:w="2268" w:type="dxa"/>
            <w:shd w:val="clear" w:color="auto" w:fill="auto"/>
          </w:tcPr>
          <w:p w:rsidR="00FB1448" w:rsidRPr="009C10EA" w:rsidRDefault="00FB1448" w:rsidP="00FB5E32">
            <w:pPr>
              <w:jc w:val="center"/>
            </w:pPr>
            <w:r w:rsidRPr="009C10EA">
              <w:t>1777</w:t>
            </w:r>
          </w:p>
        </w:tc>
        <w:tc>
          <w:tcPr>
            <w:tcW w:w="3228" w:type="dxa"/>
            <w:shd w:val="clear" w:color="auto" w:fill="auto"/>
          </w:tcPr>
          <w:p w:rsidR="00FB1448" w:rsidRPr="009C10EA" w:rsidRDefault="00FB1448" w:rsidP="00FB5E32">
            <w:pPr>
              <w:jc w:val="center"/>
            </w:pPr>
            <w:r w:rsidRPr="009C10EA">
              <w:t>693</w:t>
            </w:r>
          </w:p>
        </w:tc>
      </w:tr>
      <w:tr w:rsidR="00FB1448" w:rsidRPr="009C10EA" w:rsidTr="009C10EA">
        <w:trPr>
          <w:cantSplit/>
          <w:trHeight w:val="225"/>
          <w:jc w:val="center"/>
        </w:trPr>
        <w:tc>
          <w:tcPr>
            <w:tcW w:w="1560" w:type="dxa"/>
            <w:shd w:val="clear" w:color="auto" w:fill="auto"/>
          </w:tcPr>
          <w:p w:rsidR="00FB1448" w:rsidRPr="009C10EA" w:rsidRDefault="00FB1448" w:rsidP="00FB5E32">
            <w:r w:rsidRPr="009C10EA">
              <w:t>Белка</w:t>
            </w:r>
          </w:p>
        </w:tc>
        <w:tc>
          <w:tcPr>
            <w:tcW w:w="2409" w:type="dxa"/>
            <w:shd w:val="clear" w:color="auto" w:fill="auto"/>
          </w:tcPr>
          <w:p w:rsidR="00FB1448" w:rsidRPr="009C10EA" w:rsidRDefault="00FB1448" w:rsidP="00FB5E32">
            <w:pPr>
              <w:jc w:val="center"/>
            </w:pPr>
            <w:r w:rsidRPr="009C10EA">
              <w:t>42,48</w:t>
            </w:r>
          </w:p>
        </w:tc>
        <w:tc>
          <w:tcPr>
            <w:tcW w:w="2268" w:type="dxa"/>
            <w:shd w:val="clear" w:color="auto" w:fill="auto"/>
          </w:tcPr>
          <w:p w:rsidR="00FB1448" w:rsidRPr="009C10EA" w:rsidRDefault="00FB1448" w:rsidP="00FB5E32">
            <w:pPr>
              <w:jc w:val="center"/>
            </w:pPr>
            <w:r w:rsidRPr="009C10EA">
              <w:t>8921</w:t>
            </w:r>
          </w:p>
        </w:tc>
        <w:tc>
          <w:tcPr>
            <w:tcW w:w="3228" w:type="dxa"/>
            <w:shd w:val="clear" w:color="auto" w:fill="auto"/>
          </w:tcPr>
          <w:p w:rsidR="00FB1448" w:rsidRPr="009C10EA" w:rsidRDefault="00FB1448" w:rsidP="00FB5E32">
            <w:pPr>
              <w:jc w:val="center"/>
            </w:pPr>
            <w:r w:rsidRPr="009C10EA">
              <w:t>6855</w:t>
            </w:r>
          </w:p>
        </w:tc>
      </w:tr>
      <w:tr w:rsidR="00FB1448" w:rsidRPr="009C10EA" w:rsidTr="009C10EA">
        <w:trPr>
          <w:cantSplit/>
          <w:trHeight w:val="300"/>
          <w:jc w:val="center"/>
        </w:trPr>
        <w:tc>
          <w:tcPr>
            <w:tcW w:w="1560" w:type="dxa"/>
            <w:shd w:val="clear" w:color="auto" w:fill="auto"/>
          </w:tcPr>
          <w:p w:rsidR="00FB1448" w:rsidRPr="009C10EA" w:rsidRDefault="00FB1448" w:rsidP="00FB5E32">
            <w:r w:rsidRPr="009C10EA">
              <w:t>Волк</w:t>
            </w:r>
          </w:p>
        </w:tc>
        <w:tc>
          <w:tcPr>
            <w:tcW w:w="2409" w:type="dxa"/>
            <w:shd w:val="clear" w:color="auto" w:fill="auto"/>
          </w:tcPr>
          <w:p w:rsidR="00FB1448" w:rsidRPr="009C10EA" w:rsidRDefault="00FB1448" w:rsidP="00FB5E32">
            <w:pPr>
              <w:jc w:val="center"/>
            </w:pPr>
            <w:r w:rsidRPr="009C10EA">
              <w:t>0,07</w:t>
            </w:r>
          </w:p>
        </w:tc>
        <w:tc>
          <w:tcPr>
            <w:tcW w:w="2268" w:type="dxa"/>
            <w:shd w:val="clear" w:color="auto" w:fill="auto"/>
          </w:tcPr>
          <w:p w:rsidR="00FB1448" w:rsidRPr="009C10EA" w:rsidRDefault="00FB1448" w:rsidP="00FB5E32">
            <w:pPr>
              <w:jc w:val="center"/>
            </w:pPr>
            <w:r w:rsidRPr="009C10EA">
              <w:t>15</w:t>
            </w:r>
          </w:p>
        </w:tc>
        <w:tc>
          <w:tcPr>
            <w:tcW w:w="3228" w:type="dxa"/>
            <w:shd w:val="clear" w:color="auto" w:fill="auto"/>
          </w:tcPr>
          <w:p w:rsidR="00FB1448" w:rsidRPr="009C10EA" w:rsidRDefault="00FB1448" w:rsidP="00FB5E32">
            <w:pPr>
              <w:jc w:val="center"/>
            </w:pPr>
            <w:r w:rsidRPr="009C10EA">
              <w:t>8</w:t>
            </w:r>
          </w:p>
        </w:tc>
      </w:tr>
      <w:tr w:rsidR="00FB1448" w:rsidRPr="009C10EA" w:rsidTr="009C10EA">
        <w:trPr>
          <w:cantSplit/>
          <w:trHeight w:val="214"/>
          <w:jc w:val="center"/>
        </w:trPr>
        <w:tc>
          <w:tcPr>
            <w:tcW w:w="1560" w:type="dxa"/>
            <w:shd w:val="clear" w:color="auto" w:fill="auto"/>
          </w:tcPr>
          <w:p w:rsidR="00FB1448" w:rsidRPr="009C10EA" w:rsidRDefault="00FB1448" w:rsidP="00FB5E32">
            <w:r w:rsidRPr="009C10EA">
              <w:t>Соболь</w:t>
            </w:r>
          </w:p>
        </w:tc>
        <w:tc>
          <w:tcPr>
            <w:tcW w:w="2409" w:type="dxa"/>
            <w:shd w:val="clear" w:color="auto" w:fill="auto"/>
          </w:tcPr>
          <w:p w:rsidR="00FB1448" w:rsidRPr="009C10EA" w:rsidRDefault="00FB1448" w:rsidP="00FB5E32">
            <w:pPr>
              <w:jc w:val="center"/>
            </w:pPr>
            <w:r w:rsidRPr="009C10EA">
              <w:t>13,17</w:t>
            </w:r>
          </w:p>
        </w:tc>
        <w:tc>
          <w:tcPr>
            <w:tcW w:w="2268" w:type="dxa"/>
            <w:shd w:val="clear" w:color="auto" w:fill="auto"/>
          </w:tcPr>
          <w:p w:rsidR="00FB1448" w:rsidRPr="009C10EA" w:rsidRDefault="00FB1448" w:rsidP="00FB5E32">
            <w:pPr>
              <w:jc w:val="center"/>
            </w:pPr>
            <w:r w:rsidRPr="009C10EA">
              <w:t>2766</w:t>
            </w:r>
          </w:p>
        </w:tc>
        <w:tc>
          <w:tcPr>
            <w:tcW w:w="3228" w:type="dxa"/>
            <w:shd w:val="clear" w:color="auto" w:fill="auto"/>
          </w:tcPr>
          <w:p w:rsidR="00FB1448" w:rsidRPr="009C10EA" w:rsidRDefault="00FB1448" w:rsidP="00FB5E32">
            <w:pPr>
              <w:jc w:val="center"/>
            </w:pPr>
            <w:r w:rsidRPr="009C10EA">
              <w:t>988</w:t>
            </w:r>
          </w:p>
        </w:tc>
      </w:tr>
      <w:tr w:rsidR="00FB1448" w:rsidRPr="009C10EA" w:rsidTr="009C10EA">
        <w:trPr>
          <w:cantSplit/>
          <w:trHeight w:val="255"/>
          <w:jc w:val="center"/>
        </w:trPr>
        <w:tc>
          <w:tcPr>
            <w:tcW w:w="1560" w:type="dxa"/>
            <w:shd w:val="clear" w:color="auto" w:fill="auto"/>
          </w:tcPr>
          <w:p w:rsidR="00FB1448" w:rsidRPr="009C10EA" w:rsidRDefault="00FB1448" w:rsidP="00FB5E32">
            <w:r w:rsidRPr="009C10EA">
              <w:t>Росомаха</w:t>
            </w:r>
          </w:p>
        </w:tc>
        <w:tc>
          <w:tcPr>
            <w:tcW w:w="2409" w:type="dxa"/>
            <w:shd w:val="clear" w:color="auto" w:fill="auto"/>
          </w:tcPr>
          <w:p w:rsidR="00FB1448" w:rsidRPr="009C10EA" w:rsidRDefault="00FB1448" w:rsidP="00FB5E32">
            <w:pPr>
              <w:jc w:val="center"/>
            </w:pPr>
            <w:r w:rsidRPr="009C10EA">
              <w:t>0,01</w:t>
            </w:r>
          </w:p>
        </w:tc>
        <w:tc>
          <w:tcPr>
            <w:tcW w:w="2268" w:type="dxa"/>
            <w:shd w:val="clear" w:color="auto" w:fill="auto"/>
          </w:tcPr>
          <w:p w:rsidR="00FB1448" w:rsidRPr="009C10EA" w:rsidRDefault="00FB1448" w:rsidP="00FB5E32">
            <w:pPr>
              <w:jc w:val="center"/>
            </w:pPr>
            <w:r w:rsidRPr="009C10EA">
              <w:t>2</w:t>
            </w:r>
          </w:p>
        </w:tc>
        <w:tc>
          <w:tcPr>
            <w:tcW w:w="3228" w:type="dxa"/>
            <w:shd w:val="clear" w:color="auto" w:fill="auto"/>
          </w:tcPr>
          <w:p w:rsidR="00FB1448" w:rsidRPr="009C10EA" w:rsidRDefault="00FB1448" w:rsidP="00FB5E32">
            <w:pPr>
              <w:jc w:val="center"/>
            </w:pPr>
            <w:r w:rsidRPr="009C10EA">
              <w:t>8</w:t>
            </w:r>
          </w:p>
        </w:tc>
      </w:tr>
      <w:tr w:rsidR="00FB1448" w:rsidRPr="009C10EA" w:rsidTr="009C10EA">
        <w:trPr>
          <w:cantSplit/>
          <w:trHeight w:val="270"/>
          <w:jc w:val="center"/>
        </w:trPr>
        <w:tc>
          <w:tcPr>
            <w:tcW w:w="1560" w:type="dxa"/>
            <w:shd w:val="clear" w:color="auto" w:fill="auto"/>
          </w:tcPr>
          <w:p w:rsidR="00FB1448" w:rsidRPr="009C10EA" w:rsidRDefault="00FB1448" w:rsidP="00FB5E32">
            <w:r w:rsidRPr="009C10EA">
              <w:t>Рысь</w:t>
            </w:r>
          </w:p>
        </w:tc>
        <w:tc>
          <w:tcPr>
            <w:tcW w:w="2409" w:type="dxa"/>
            <w:shd w:val="clear" w:color="auto" w:fill="auto"/>
          </w:tcPr>
          <w:p w:rsidR="00FB1448" w:rsidRPr="009C10EA" w:rsidRDefault="00FB1448" w:rsidP="00FB5E32">
            <w:pPr>
              <w:jc w:val="center"/>
            </w:pPr>
            <w:r w:rsidRPr="009C10EA">
              <w:t>0,04</w:t>
            </w:r>
          </w:p>
        </w:tc>
        <w:tc>
          <w:tcPr>
            <w:tcW w:w="2268" w:type="dxa"/>
            <w:shd w:val="clear" w:color="auto" w:fill="auto"/>
          </w:tcPr>
          <w:p w:rsidR="00FB1448" w:rsidRPr="009C10EA" w:rsidRDefault="00FB1448" w:rsidP="00FB5E32">
            <w:pPr>
              <w:jc w:val="center"/>
            </w:pPr>
            <w:r w:rsidRPr="009C10EA">
              <w:t>8</w:t>
            </w:r>
          </w:p>
        </w:tc>
        <w:tc>
          <w:tcPr>
            <w:tcW w:w="3228" w:type="dxa"/>
            <w:shd w:val="clear" w:color="auto" w:fill="auto"/>
          </w:tcPr>
          <w:p w:rsidR="00FB1448" w:rsidRPr="009C10EA" w:rsidRDefault="00FB1448" w:rsidP="00FB5E32">
            <w:pPr>
              <w:jc w:val="center"/>
            </w:pPr>
            <w:r w:rsidRPr="009C10EA">
              <w:t>9</w:t>
            </w:r>
          </w:p>
        </w:tc>
      </w:tr>
      <w:tr w:rsidR="00FB1448" w:rsidRPr="009C10EA" w:rsidTr="009C10EA">
        <w:trPr>
          <w:cantSplit/>
          <w:trHeight w:val="220"/>
          <w:jc w:val="center"/>
        </w:trPr>
        <w:tc>
          <w:tcPr>
            <w:tcW w:w="1560" w:type="dxa"/>
            <w:shd w:val="clear" w:color="auto" w:fill="auto"/>
          </w:tcPr>
          <w:p w:rsidR="00FB1448" w:rsidRPr="009C10EA" w:rsidRDefault="00FB1448" w:rsidP="00FB5E32">
            <w:r w:rsidRPr="009C10EA">
              <w:t>Кабан</w:t>
            </w:r>
          </w:p>
        </w:tc>
        <w:tc>
          <w:tcPr>
            <w:tcW w:w="2409" w:type="dxa"/>
            <w:shd w:val="clear" w:color="auto" w:fill="auto"/>
          </w:tcPr>
          <w:p w:rsidR="00FB1448" w:rsidRPr="009C10EA" w:rsidRDefault="00FB1448" w:rsidP="00FB5E32">
            <w:pPr>
              <w:jc w:val="center"/>
            </w:pPr>
            <w:r w:rsidRPr="009C10EA">
              <w:t>0,48</w:t>
            </w:r>
          </w:p>
        </w:tc>
        <w:tc>
          <w:tcPr>
            <w:tcW w:w="2268" w:type="dxa"/>
            <w:shd w:val="clear" w:color="auto" w:fill="auto"/>
          </w:tcPr>
          <w:p w:rsidR="00FB1448" w:rsidRPr="009C10EA" w:rsidRDefault="00FB1448" w:rsidP="00FB5E32">
            <w:pPr>
              <w:jc w:val="center"/>
            </w:pPr>
            <w:r w:rsidRPr="009C10EA">
              <w:t>101</w:t>
            </w:r>
          </w:p>
        </w:tc>
        <w:tc>
          <w:tcPr>
            <w:tcW w:w="3228" w:type="dxa"/>
            <w:shd w:val="clear" w:color="auto" w:fill="auto"/>
          </w:tcPr>
          <w:p w:rsidR="00FB1448" w:rsidRPr="009C10EA" w:rsidRDefault="00FB1448" w:rsidP="00FB5E32">
            <w:pPr>
              <w:jc w:val="center"/>
            </w:pPr>
            <w:r w:rsidRPr="009C10EA">
              <w:t>97</w:t>
            </w:r>
          </w:p>
        </w:tc>
      </w:tr>
      <w:tr w:rsidR="00FB1448" w:rsidRPr="009C10EA" w:rsidTr="009C10EA">
        <w:trPr>
          <w:cantSplit/>
          <w:trHeight w:val="240"/>
          <w:jc w:val="center"/>
        </w:trPr>
        <w:tc>
          <w:tcPr>
            <w:tcW w:w="1560" w:type="dxa"/>
            <w:shd w:val="clear" w:color="auto" w:fill="auto"/>
          </w:tcPr>
          <w:p w:rsidR="00FB1448" w:rsidRPr="009C10EA" w:rsidRDefault="00FB1448" w:rsidP="00FB5E32">
            <w:r w:rsidRPr="009C10EA">
              <w:t>Норка</w:t>
            </w:r>
          </w:p>
        </w:tc>
        <w:tc>
          <w:tcPr>
            <w:tcW w:w="2409" w:type="dxa"/>
            <w:shd w:val="clear" w:color="auto" w:fill="auto"/>
          </w:tcPr>
          <w:p w:rsidR="00FB1448" w:rsidRPr="009C10EA" w:rsidRDefault="00FB1448" w:rsidP="00FB5E32">
            <w:pPr>
              <w:jc w:val="center"/>
            </w:pPr>
            <w:r w:rsidRPr="009C10EA">
              <w:t>+</w:t>
            </w:r>
          </w:p>
        </w:tc>
        <w:tc>
          <w:tcPr>
            <w:tcW w:w="2268" w:type="dxa"/>
            <w:shd w:val="clear" w:color="auto" w:fill="auto"/>
          </w:tcPr>
          <w:p w:rsidR="00FB1448" w:rsidRPr="009C10EA" w:rsidRDefault="00FB1448" w:rsidP="00FB5E32">
            <w:pPr>
              <w:jc w:val="center"/>
            </w:pPr>
            <w:r w:rsidRPr="009C10EA">
              <w:t>+</w:t>
            </w:r>
          </w:p>
        </w:tc>
        <w:tc>
          <w:tcPr>
            <w:tcW w:w="3228" w:type="dxa"/>
            <w:shd w:val="clear" w:color="auto" w:fill="auto"/>
          </w:tcPr>
          <w:p w:rsidR="00FB1448" w:rsidRPr="009C10EA" w:rsidRDefault="00FB1448" w:rsidP="00FB5E32">
            <w:pPr>
              <w:jc w:val="center"/>
            </w:pPr>
            <w:r w:rsidRPr="009C10EA">
              <w:t>+</w:t>
            </w:r>
          </w:p>
        </w:tc>
      </w:tr>
      <w:tr w:rsidR="00FB1448" w:rsidRPr="009C10EA" w:rsidTr="009C10EA">
        <w:trPr>
          <w:cantSplit/>
          <w:trHeight w:val="240"/>
          <w:jc w:val="center"/>
        </w:trPr>
        <w:tc>
          <w:tcPr>
            <w:tcW w:w="1560" w:type="dxa"/>
            <w:shd w:val="clear" w:color="auto" w:fill="auto"/>
          </w:tcPr>
          <w:p w:rsidR="00FB1448" w:rsidRPr="009C10EA" w:rsidRDefault="00FB1448" w:rsidP="00FB5E32">
            <w:r w:rsidRPr="009C10EA">
              <w:t>Горностай</w:t>
            </w:r>
          </w:p>
        </w:tc>
        <w:tc>
          <w:tcPr>
            <w:tcW w:w="2409" w:type="dxa"/>
            <w:shd w:val="clear" w:color="auto" w:fill="auto"/>
          </w:tcPr>
          <w:p w:rsidR="00FB1448" w:rsidRPr="009C10EA" w:rsidRDefault="00FB1448" w:rsidP="00FB5E32">
            <w:pPr>
              <w:jc w:val="center"/>
            </w:pPr>
            <w:r w:rsidRPr="009C10EA">
              <w:t>0,13</w:t>
            </w:r>
          </w:p>
        </w:tc>
        <w:tc>
          <w:tcPr>
            <w:tcW w:w="2268" w:type="dxa"/>
            <w:shd w:val="clear" w:color="auto" w:fill="auto"/>
          </w:tcPr>
          <w:p w:rsidR="00FB1448" w:rsidRPr="009C10EA" w:rsidRDefault="00FB1448" w:rsidP="00FB5E32">
            <w:pPr>
              <w:jc w:val="center"/>
            </w:pPr>
            <w:r w:rsidRPr="009C10EA">
              <w:t>27</w:t>
            </w:r>
          </w:p>
        </w:tc>
        <w:tc>
          <w:tcPr>
            <w:tcW w:w="3228" w:type="dxa"/>
            <w:shd w:val="clear" w:color="auto" w:fill="auto"/>
          </w:tcPr>
          <w:p w:rsidR="00FB1448" w:rsidRPr="009C10EA" w:rsidRDefault="00FB1448" w:rsidP="00FB5E32">
            <w:pPr>
              <w:jc w:val="center"/>
            </w:pPr>
            <w:r w:rsidRPr="009C10EA">
              <w:t>+</w:t>
            </w:r>
          </w:p>
        </w:tc>
      </w:tr>
      <w:tr w:rsidR="00FB1448" w:rsidRPr="009C10EA" w:rsidTr="009C10EA">
        <w:trPr>
          <w:cantSplit/>
          <w:trHeight w:val="251"/>
          <w:jc w:val="center"/>
        </w:trPr>
        <w:tc>
          <w:tcPr>
            <w:tcW w:w="1560" w:type="dxa"/>
            <w:shd w:val="clear" w:color="auto" w:fill="auto"/>
          </w:tcPr>
          <w:p w:rsidR="00FB1448" w:rsidRPr="009C10EA" w:rsidRDefault="00FB1448" w:rsidP="00FB5E32">
            <w:r w:rsidRPr="009C10EA">
              <w:t>Ласка</w:t>
            </w:r>
          </w:p>
        </w:tc>
        <w:tc>
          <w:tcPr>
            <w:tcW w:w="2409" w:type="dxa"/>
            <w:shd w:val="clear" w:color="auto" w:fill="auto"/>
          </w:tcPr>
          <w:p w:rsidR="00FB1448" w:rsidRPr="009C10EA" w:rsidRDefault="00FB1448" w:rsidP="00FB5E32">
            <w:pPr>
              <w:jc w:val="center"/>
            </w:pPr>
            <w:r w:rsidRPr="009C10EA">
              <w:t>+</w:t>
            </w:r>
          </w:p>
        </w:tc>
        <w:tc>
          <w:tcPr>
            <w:tcW w:w="2268" w:type="dxa"/>
            <w:shd w:val="clear" w:color="auto" w:fill="auto"/>
          </w:tcPr>
          <w:p w:rsidR="00FB1448" w:rsidRPr="009C10EA" w:rsidRDefault="00FB1448" w:rsidP="00FB5E32">
            <w:pPr>
              <w:jc w:val="center"/>
            </w:pPr>
            <w:r w:rsidRPr="009C10EA">
              <w:t>+</w:t>
            </w:r>
          </w:p>
        </w:tc>
        <w:tc>
          <w:tcPr>
            <w:tcW w:w="3228" w:type="dxa"/>
            <w:shd w:val="clear" w:color="auto" w:fill="auto"/>
          </w:tcPr>
          <w:p w:rsidR="00FB1448" w:rsidRPr="009C10EA" w:rsidRDefault="00FB1448" w:rsidP="00FB5E32">
            <w:pPr>
              <w:jc w:val="center"/>
            </w:pPr>
            <w:r w:rsidRPr="009C10EA">
              <w:t>+</w:t>
            </w:r>
          </w:p>
        </w:tc>
      </w:tr>
      <w:tr w:rsidR="00FB1448" w:rsidRPr="009C10EA" w:rsidTr="009C10EA">
        <w:trPr>
          <w:cantSplit/>
          <w:trHeight w:val="240"/>
          <w:jc w:val="center"/>
        </w:trPr>
        <w:tc>
          <w:tcPr>
            <w:tcW w:w="1560" w:type="dxa"/>
            <w:shd w:val="clear" w:color="auto" w:fill="auto"/>
          </w:tcPr>
          <w:p w:rsidR="00FB1448" w:rsidRPr="009C10EA" w:rsidRDefault="00FB1448" w:rsidP="00FB5E32">
            <w:r w:rsidRPr="009C10EA">
              <w:t>Заяц-беляк</w:t>
            </w:r>
          </w:p>
        </w:tc>
        <w:tc>
          <w:tcPr>
            <w:tcW w:w="2409" w:type="dxa"/>
            <w:shd w:val="clear" w:color="auto" w:fill="auto"/>
          </w:tcPr>
          <w:p w:rsidR="00FB1448" w:rsidRPr="009C10EA" w:rsidRDefault="00FB1448" w:rsidP="00FB5E32">
            <w:pPr>
              <w:jc w:val="center"/>
            </w:pPr>
            <w:r w:rsidRPr="009C10EA">
              <w:t>13,14</w:t>
            </w:r>
          </w:p>
        </w:tc>
        <w:tc>
          <w:tcPr>
            <w:tcW w:w="2268" w:type="dxa"/>
            <w:shd w:val="clear" w:color="auto" w:fill="auto"/>
          </w:tcPr>
          <w:p w:rsidR="00FB1448" w:rsidRPr="009C10EA" w:rsidRDefault="00FB1448" w:rsidP="00FB5E32">
            <w:pPr>
              <w:jc w:val="center"/>
            </w:pPr>
            <w:r w:rsidRPr="009C10EA">
              <w:t>2759</w:t>
            </w:r>
          </w:p>
        </w:tc>
        <w:tc>
          <w:tcPr>
            <w:tcW w:w="3228" w:type="dxa"/>
            <w:shd w:val="clear" w:color="auto" w:fill="auto"/>
          </w:tcPr>
          <w:p w:rsidR="00FB1448" w:rsidRPr="009C10EA" w:rsidRDefault="00FB1448" w:rsidP="00FB5E32">
            <w:pPr>
              <w:jc w:val="center"/>
            </w:pPr>
            <w:r w:rsidRPr="009C10EA">
              <w:t>1354</w:t>
            </w:r>
          </w:p>
        </w:tc>
      </w:tr>
      <w:tr w:rsidR="00FB1448" w:rsidRPr="009C10EA" w:rsidTr="009C10EA">
        <w:trPr>
          <w:cantSplit/>
          <w:trHeight w:val="251"/>
          <w:jc w:val="center"/>
        </w:trPr>
        <w:tc>
          <w:tcPr>
            <w:tcW w:w="1560" w:type="dxa"/>
            <w:shd w:val="clear" w:color="auto" w:fill="auto"/>
          </w:tcPr>
          <w:p w:rsidR="00FB1448" w:rsidRPr="009C10EA" w:rsidRDefault="00FB1448" w:rsidP="00FB5E32">
            <w:r w:rsidRPr="009C10EA">
              <w:t>Колонок</w:t>
            </w:r>
          </w:p>
        </w:tc>
        <w:tc>
          <w:tcPr>
            <w:tcW w:w="2409" w:type="dxa"/>
            <w:shd w:val="clear" w:color="auto" w:fill="auto"/>
          </w:tcPr>
          <w:p w:rsidR="00FB1448" w:rsidRPr="009C10EA" w:rsidRDefault="00FB1448" w:rsidP="00FB5E32">
            <w:pPr>
              <w:jc w:val="center"/>
            </w:pPr>
            <w:r w:rsidRPr="009C10EA">
              <w:t>-</w:t>
            </w:r>
          </w:p>
        </w:tc>
        <w:tc>
          <w:tcPr>
            <w:tcW w:w="2268" w:type="dxa"/>
            <w:shd w:val="clear" w:color="auto" w:fill="auto"/>
          </w:tcPr>
          <w:p w:rsidR="00FB1448" w:rsidRPr="009C10EA" w:rsidRDefault="00FB1448" w:rsidP="00FB5E32">
            <w:pPr>
              <w:jc w:val="center"/>
            </w:pPr>
            <w:r w:rsidRPr="009C10EA">
              <w:t>-</w:t>
            </w:r>
          </w:p>
        </w:tc>
        <w:tc>
          <w:tcPr>
            <w:tcW w:w="3228" w:type="dxa"/>
            <w:shd w:val="clear" w:color="auto" w:fill="auto"/>
          </w:tcPr>
          <w:p w:rsidR="00FB1448" w:rsidRPr="009C10EA" w:rsidRDefault="00FB1448" w:rsidP="00FB5E32">
            <w:pPr>
              <w:jc w:val="center"/>
            </w:pPr>
            <w:r w:rsidRPr="009C10EA">
              <w:t>+</w:t>
            </w:r>
          </w:p>
        </w:tc>
      </w:tr>
      <w:tr w:rsidR="00FB1448" w:rsidRPr="009C10EA" w:rsidTr="009C10EA">
        <w:trPr>
          <w:cantSplit/>
          <w:trHeight w:val="356"/>
          <w:jc w:val="center"/>
        </w:trPr>
        <w:tc>
          <w:tcPr>
            <w:tcW w:w="1560" w:type="dxa"/>
            <w:shd w:val="clear" w:color="auto" w:fill="auto"/>
          </w:tcPr>
          <w:p w:rsidR="00FB1448" w:rsidRPr="009C10EA" w:rsidRDefault="00FB1448" w:rsidP="00FB5E32">
            <w:r w:rsidRPr="009C10EA">
              <w:t>Белка-летяга</w:t>
            </w:r>
          </w:p>
        </w:tc>
        <w:tc>
          <w:tcPr>
            <w:tcW w:w="2409" w:type="dxa"/>
            <w:shd w:val="clear" w:color="auto" w:fill="auto"/>
          </w:tcPr>
          <w:p w:rsidR="00FB1448" w:rsidRPr="009C10EA" w:rsidRDefault="00FB1448" w:rsidP="00FB5E32">
            <w:pPr>
              <w:jc w:val="center"/>
            </w:pPr>
            <w:r w:rsidRPr="009C10EA">
              <w:t>+</w:t>
            </w:r>
          </w:p>
        </w:tc>
        <w:tc>
          <w:tcPr>
            <w:tcW w:w="2268" w:type="dxa"/>
            <w:shd w:val="clear" w:color="auto" w:fill="auto"/>
          </w:tcPr>
          <w:p w:rsidR="00FB1448" w:rsidRPr="009C10EA" w:rsidRDefault="00FB1448" w:rsidP="00FB5E32">
            <w:pPr>
              <w:jc w:val="center"/>
            </w:pPr>
            <w:r w:rsidRPr="009C10EA">
              <w:t>+</w:t>
            </w:r>
          </w:p>
        </w:tc>
        <w:tc>
          <w:tcPr>
            <w:tcW w:w="3228" w:type="dxa"/>
            <w:shd w:val="clear" w:color="auto" w:fill="auto"/>
          </w:tcPr>
          <w:p w:rsidR="00FB1448" w:rsidRPr="009C10EA" w:rsidRDefault="00FB1448" w:rsidP="00FB5E32">
            <w:pPr>
              <w:jc w:val="center"/>
            </w:pPr>
            <w:r w:rsidRPr="009C10EA">
              <w:t>+</w:t>
            </w:r>
          </w:p>
        </w:tc>
      </w:tr>
      <w:tr w:rsidR="00FB1448" w:rsidRPr="009C10EA" w:rsidTr="009C10EA">
        <w:trPr>
          <w:cantSplit/>
          <w:trHeight w:val="347"/>
          <w:jc w:val="center"/>
        </w:trPr>
        <w:tc>
          <w:tcPr>
            <w:tcW w:w="1560" w:type="dxa"/>
            <w:shd w:val="clear" w:color="auto" w:fill="auto"/>
          </w:tcPr>
          <w:p w:rsidR="00FB1448" w:rsidRPr="009C10EA" w:rsidRDefault="00FB1448" w:rsidP="00FB5E32">
            <w:r w:rsidRPr="009C10EA">
              <w:t>Выдра</w:t>
            </w:r>
          </w:p>
        </w:tc>
        <w:tc>
          <w:tcPr>
            <w:tcW w:w="2409" w:type="dxa"/>
            <w:shd w:val="clear" w:color="auto" w:fill="auto"/>
          </w:tcPr>
          <w:p w:rsidR="00FB1448" w:rsidRPr="009C10EA" w:rsidRDefault="00FB1448" w:rsidP="00FB5E32">
            <w:pPr>
              <w:jc w:val="center"/>
            </w:pPr>
            <w:r w:rsidRPr="009C10EA">
              <w:t>-</w:t>
            </w:r>
          </w:p>
        </w:tc>
        <w:tc>
          <w:tcPr>
            <w:tcW w:w="2268" w:type="dxa"/>
            <w:shd w:val="clear" w:color="auto" w:fill="auto"/>
          </w:tcPr>
          <w:p w:rsidR="00FB1448" w:rsidRPr="009C10EA" w:rsidRDefault="00FB1448" w:rsidP="00FB5E32">
            <w:pPr>
              <w:jc w:val="center"/>
            </w:pPr>
            <w:r w:rsidRPr="009C10EA">
              <w:t>-</w:t>
            </w:r>
          </w:p>
        </w:tc>
        <w:tc>
          <w:tcPr>
            <w:tcW w:w="3228" w:type="dxa"/>
            <w:shd w:val="clear" w:color="auto" w:fill="auto"/>
          </w:tcPr>
          <w:p w:rsidR="00FB1448" w:rsidRPr="009C10EA" w:rsidRDefault="00FB1448" w:rsidP="00FB5E32">
            <w:pPr>
              <w:jc w:val="center"/>
            </w:pPr>
            <w:r w:rsidRPr="009C10EA">
              <w:t>+</w:t>
            </w:r>
          </w:p>
        </w:tc>
      </w:tr>
    </w:tbl>
    <w:p w:rsidR="005E6B0C" w:rsidRPr="00202FD8" w:rsidRDefault="005E6B0C" w:rsidP="005E6B0C">
      <w:pPr>
        <w:pStyle w:val="aff4"/>
        <w:tabs>
          <w:tab w:val="left" w:pos="851"/>
        </w:tabs>
        <w:ind w:left="0"/>
        <w:rPr>
          <w:sz w:val="24"/>
          <w:szCs w:val="24"/>
        </w:rPr>
      </w:pPr>
    </w:p>
    <w:p w:rsidR="005E6B0C" w:rsidRPr="009C10EA" w:rsidRDefault="00FB1448" w:rsidP="00E82AA5">
      <w:pPr>
        <w:autoSpaceDE w:val="0"/>
        <w:autoSpaceDN w:val="0"/>
        <w:adjustRightInd w:val="0"/>
        <w:ind w:firstLine="709"/>
        <w:jc w:val="both"/>
        <w:rPr>
          <w:sz w:val="28"/>
          <w:szCs w:val="28"/>
        </w:rPr>
      </w:pPr>
      <w:r w:rsidRPr="009C10EA">
        <w:rPr>
          <w:sz w:val="28"/>
          <w:szCs w:val="28"/>
        </w:rPr>
        <w:t>Численность животных в значительной степени зависит от наличия кормовой базы, усл</w:t>
      </w:r>
      <w:r w:rsidRPr="009C10EA">
        <w:rPr>
          <w:sz w:val="28"/>
          <w:szCs w:val="28"/>
        </w:rPr>
        <w:t>о</w:t>
      </w:r>
      <w:r w:rsidRPr="009C10EA">
        <w:rPr>
          <w:sz w:val="28"/>
          <w:szCs w:val="28"/>
        </w:rPr>
        <w:t>вий перезимовки, сезонных миграций. Зима 2016-2017 года была  близкой к среднемноголетним по снежному покрову и относительно т</w:t>
      </w:r>
      <w:r w:rsidR="00E51A10" w:rsidRPr="009C10EA">
        <w:rPr>
          <w:sz w:val="28"/>
          <w:szCs w:val="28"/>
        </w:rPr>
        <w:t>е</w:t>
      </w:r>
      <w:r w:rsidRPr="009C10EA">
        <w:rPr>
          <w:sz w:val="28"/>
          <w:szCs w:val="28"/>
        </w:rPr>
        <w:t>плой. В светлохво</w:t>
      </w:r>
      <w:r w:rsidRPr="009C10EA">
        <w:rPr>
          <w:sz w:val="28"/>
          <w:szCs w:val="28"/>
        </w:rPr>
        <w:t>й</w:t>
      </w:r>
      <w:r w:rsidRPr="009C10EA">
        <w:rPr>
          <w:sz w:val="28"/>
          <w:szCs w:val="28"/>
        </w:rPr>
        <w:t>никах глубина снежного покрова достигла на дату учетов 30-60 см, в горной кедр</w:t>
      </w:r>
      <w:r w:rsidRPr="009C10EA">
        <w:rPr>
          <w:sz w:val="28"/>
          <w:szCs w:val="28"/>
        </w:rPr>
        <w:t>о</w:t>
      </w:r>
      <w:r w:rsidRPr="009C10EA">
        <w:rPr>
          <w:sz w:val="28"/>
          <w:szCs w:val="28"/>
        </w:rPr>
        <w:t xml:space="preserve">вой тайге – 60-80 см, в подгольцовых кедровниках – 80-100 см. Кормовые условия 2017 г. были хорошими. В 2017 </w:t>
      </w:r>
      <w:r w:rsidR="009C10EA">
        <w:rPr>
          <w:sz w:val="28"/>
          <w:szCs w:val="28"/>
        </w:rPr>
        <w:t>году</w:t>
      </w:r>
      <w:r w:rsidRPr="009C10EA">
        <w:rPr>
          <w:sz w:val="28"/>
          <w:szCs w:val="28"/>
        </w:rPr>
        <w:t xml:space="preserve"> повсеместно наблюдался средний и локально хороший урожай брусники, жимолости, шиповника; средний – голубики (локально </w:t>
      </w:r>
      <w:r w:rsidRPr="009C10EA">
        <w:rPr>
          <w:sz w:val="28"/>
          <w:szCs w:val="28"/>
        </w:rPr>
        <w:lastRenderedPageBreak/>
        <w:t>х</w:t>
      </w:r>
      <w:r w:rsidRPr="009C10EA">
        <w:rPr>
          <w:sz w:val="28"/>
          <w:szCs w:val="28"/>
        </w:rPr>
        <w:t>о</w:t>
      </w:r>
      <w:r w:rsidRPr="009C10EA">
        <w:rPr>
          <w:sz w:val="28"/>
          <w:szCs w:val="28"/>
        </w:rPr>
        <w:t>роший), клюквы, смородин, средний и локально хороший урожай кедрового ореха в среднегорных и подгольцовых кедровниках.</w:t>
      </w:r>
    </w:p>
    <w:p w:rsidR="00C22346" w:rsidRPr="009C10EA" w:rsidRDefault="005E6B0C" w:rsidP="00C22346">
      <w:pPr>
        <w:autoSpaceDE w:val="0"/>
        <w:autoSpaceDN w:val="0"/>
        <w:adjustRightInd w:val="0"/>
        <w:ind w:firstLine="709"/>
        <w:contextualSpacing/>
        <w:jc w:val="both"/>
        <w:rPr>
          <w:rFonts w:eastAsia="Calibri"/>
          <w:sz w:val="28"/>
          <w:szCs w:val="28"/>
        </w:rPr>
      </w:pPr>
      <w:r w:rsidRPr="009C10EA">
        <w:rPr>
          <w:bCs/>
          <w:i/>
          <w:iCs/>
          <w:sz w:val="28"/>
          <w:szCs w:val="28"/>
        </w:rPr>
        <w:t>Парнокопытные.</w:t>
      </w:r>
      <w:r w:rsidRPr="009C10EA">
        <w:rPr>
          <w:sz w:val="28"/>
          <w:szCs w:val="28"/>
        </w:rPr>
        <w:t xml:space="preserve"> </w:t>
      </w:r>
      <w:r w:rsidR="00FB1448" w:rsidRPr="009C10EA">
        <w:rPr>
          <w:rFonts w:eastAsia="Calibri"/>
          <w:sz w:val="28"/>
          <w:szCs w:val="28"/>
        </w:rPr>
        <w:t>Численность копытных подвержена значительным колеб</w:t>
      </w:r>
      <w:r w:rsidR="00FB1448" w:rsidRPr="009C10EA">
        <w:rPr>
          <w:rFonts w:eastAsia="Calibri"/>
          <w:sz w:val="28"/>
          <w:szCs w:val="28"/>
        </w:rPr>
        <w:t>а</w:t>
      </w:r>
      <w:r w:rsidR="00FB1448" w:rsidRPr="009C10EA">
        <w:rPr>
          <w:rFonts w:eastAsia="Calibri"/>
          <w:sz w:val="28"/>
          <w:szCs w:val="28"/>
        </w:rPr>
        <w:t>ниям из-</w:t>
      </w:r>
      <w:r w:rsidR="00337033">
        <w:rPr>
          <w:rFonts w:eastAsia="Calibri"/>
          <w:sz w:val="28"/>
          <w:szCs w:val="28"/>
        </w:rPr>
        <w:t xml:space="preserve">за миграций.  По ЗМУ 2017 года </w:t>
      </w:r>
      <w:r w:rsidR="00FB1448" w:rsidRPr="009C10EA">
        <w:rPr>
          <w:rFonts w:eastAsia="Calibri"/>
          <w:sz w:val="28"/>
          <w:szCs w:val="28"/>
        </w:rPr>
        <w:t>численность косули, кабарги, марала ок</w:t>
      </w:r>
      <w:r w:rsidR="00FB1448" w:rsidRPr="009C10EA">
        <w:rPr>
          <w:rFonts w:eastAsia="Calibri"/>
          <w:sz w:val="28"/>
          <w:szCs w:val="28"/>
        </w:rPr>
        <w:t>а</w:t>
      </w:r>
      <w:r w:rsidR="00FB1448" w:rsidRPr="009C10EA">
        <w:rPr>
          <w:rFonts w:eastAsia="Calibri"/>
          <w:sz w:val="28"/>
          <w:szCs w:val="28"/>
        </w:rPr>
        <w:t>залась в 2 раза выше среднемноголетней. В отличие от 2016 г</w:t>
      </w:r>
      <w:r w:rsidR="009C10EA">
        <w:rPr>
          <w:rFonts w:eastAsia="Calibri"/>
          <w:sz w:val="28"/>
          <w:szCs w:val="28"/>
        </w:rPr>
        <w:t>ода</w:t>
      </w:r>
      <w:r w:rsidR="00FB1448" w:rsidRPr="009C10EA">
        <w:rPr>
          <w:rFonts w:eastAsia="Calibri"/>
          <w:sz w:val="28"/>
          <w:szCs w:val="28"/>
        </w:rPr>
        <w:t xml:space="preserve"> на маршруте уменьшилась численность лося. Его следы отмечены по южной границе заповедн</w:t>
      </w:r>
      <w:r w:rsidR="00FB1448" w:rsidRPr="009C10EA">
        <w:rPr>
          <w:rFonts w:eastAsia="Calibri"/>
          <w:sz w:val="28"/>
          <w:szCs w:val="28"/>
        </w:rPr>
        <w:t>и</w:t>
      </w:r>
      <w:r w:rsidR="00FB1448" w:rsidRPr="009C10EA">
        <w:rPr>
          <w:rFonts w:eastAsia="Calibri"/>
          <w:sz w:val="28"/>
          <w:szCs w:val="28"/>
        </w:rPr>
        <w:t>ка. Однако маршрут не охватывает его характерные ерниковые стации в среднем т</w:t>
      </w:r>
      <w:r w:rsidR="00FB1448" w:rsidRPr="009C10EA">
        <w:rPr>
          <w:rFonts w:eastAsia="Calibri"/>
          <w:sz w:val="28"/>
          <w:szCs w:val="28"/>
        </w:rPr>
        <w:t>е</w:t>
      </w:r>
      <w:r w:rsidR="00FB1448" w:rsidRPr="009C10EA">
        <w:rPr>
          <w:rFonts w:eastAsia="Calibri"/>
          <w:sz w:val="28"/>
          <w:szCs w:val="28"/>
        </w:rPr>
        <w:t>чении долин</w:t>
      </w:r>
      <w:r w:rsidR="009C10EA">
        <w:rPr>
          <w:rFonts w:eastAsia="Calibri"/>
          <w:sz w:val="28"/>
          <w:szCs w:val="28"/>
        </w:rPr>
        <w:t xml:space="preserve">ы р. Азас (урочище Чинге-Хем). </w:t>
      </w:r>
      <w:r w:rsidR="00FB1448" w:rsidRPr="009C10EA">
        <w:rPr>
          <w:rFonts w:eastAsia="Calibri"/>
          <w:sz w:val="28"/>
          <w:szCs w:val="28"/>
        </w:rPr>
        <w:t>Зарегистрирован кабан с численн</w:t>
      </w:r>
      <w:r w:rsidR="00FB1448" w:rsidRPr="009C10EA">
        <w:rPr>
          <w:rFonts w:eastAsia="Calibri"/>
          <w:sz w:val="28"/>
          <w:szCs w:val="28"/>
        </w:rPr>
        <w:t>о</w:t>
      </w:r>
      <w:r w:rsidR="00FB1448" w:rsidRPr="009C10EA">
        <w:rPr>
          <w:rFonts w:eastAsia="Calibri"/>
          <w:sz w:val="28"/>
          <w:szCs w:val="28"/>
        </w:rPr>
        <w:t>стью бли</w:t>
      </w:r>
      <w:r w:rsidR="00FB1448" w:rsidRPr="009C10EA">
        <w:rPr>
          <w:rFonts w:eastAsia="Calibri"/>
          <w:sz w:val="28"/>
          <w:szCs w:val="28"/>
        </w:rPr>
        <w:t>з</w:t>
      </w:r>
      <w:r w:rsidR="00FB1448" w:rsidRPr="009C10EA">
        <w:rPr>
          <w:rFonts w:eastAsia="Calibri"/>
          <w:sz w:val="28"/>
          <w:szCs w:val="28"/>
        </w:rPr>
        <w:t>кой к среднемноголетней.</w:t>
      </w:r>
    </w:p>
    <w:p w:rsidR="00FB1448" w:rsidRPr="009C10EA" w:rsidRDefault="005E6B0C" w:rsidP="00C22346">
      <w:pPr>
        <w:autoSpaceDE w:val="0"/>
        <w:autoSpaceDN w:val="0"/>
        <w:adjustRightInd w:val="0"/>
        <w:ind w:firstLine="709"/>
        <w:contextualSpacing/>
        <w:jc w:val="both"/>
        <w:rPr>
          <w:rFonts w:eastAsia="Calibri"/>
          <w:sz w:val="28"/>
          <w:szCs w:val="28"/>
        </w:rPr>
      </w:pPr>
      <w:r w:rsidRPr="009C10EA">
        <w:rPr>
          <w:bCs/>
          <w:i/>
          <w:iCs/>
          <w:sz w:val="28"/>
          <w:szCs w:val="28"/>
        </w:rPr>
        <w:t>Хищные.</w:t>
      </w:r>
      <w:r w:rsidRPr="009C10EA">
        <w:rPr>
          <w:sz w:val="28"/>
          <w:szCs w:val="28"/>
        </w:rPr>
        <w:t xml:space="preserve"> </w:t>
      </w:r>
      <w:r w:rsidR="00FB1448" w:rsidRPr="009C10EA">
        <w:rPr>
          <w:rFonts w:eastAsia="Calibri"/>
          <w:sz w:val="28"/>
          <w:szCs w:val="28"/>
        </w:rPr>
        <w:t>В 2017 г</w:t>
      </w:r>
      <w:r w:rsidR="009C10EA">
        <w:rPr>
          <w:rFonts w:eastAsia="Calibri"/>
          <w:sz w:val="28"/>
          <w:szCs w:val="28"/>
        </w:rPr>
        <w:t>оду</w:t>
      </w:r>
      <w:r w:rsidR="00FB1448" w:rsidRPr="009C10EA">
        <w:rPr>
          <w:rFonts w:eastAsia="Calibri"/>
          <w:sz w:val="28"/>
          <w:szCs w:val="28"/>
        </w:rPr>
        <w:t xml:space="preserve"> на маршруте отмечены следы росомахи, рыси, волка. Численость волка – 15 особей выше среднемноголетней на маршруте. Однако о</w:t>
      </w:r>
      <w:r w:rsidR="00FB1448" w:rsidRPr="009C10EA">
        <w:rPr>
          <w:rFonts w:eastAsia="Calibri"/>
          <w:sz w:val="28"/>
          <w:szCs w:val="28"/>
        </w:rPr>
        <w:t>с</w:t>
      </w:r>
      <w:r w:rsidR="00FB1448" w:rsidRPr="009C10EA">
        <w:rPr>
          <w:rFonts w:eastAsia="Calibri"/>
          <w:sz w:val="28"/>
          <w:szCs w:val="28"/>
        </w:rPr>
        <w:t>новные кормовые участки волка н</w:t>
      </w:r>
      <w:r w:rsidR="00FB1448" w:rsidRPr="009C10EA">
        <w:rPr>
          <w:rFonts w:eastAsia="Calibri"/>
          <w:sz w:val="28"/>
          <w:szCs w:val="28"/>
        </w:rPr>
        <w:t>а</w:t>
      </w:r>
      <w:r w:rsidR="00FB1448" w:rsidRPr="009C10EA">
        <w:rPr>
          <w:rFonts w:eastAsia="Calibri"/>
          <w:sz w:val="28"/>
          <w:szCs w:val="28"/>
        </w:rPr>
        <w:t>ходятся за пределами маршрута ЗМУ – по долине р. Азас и в районе крупных оз</w:t>
      </w:r>
      <w:r w:rsidR="00E51A10" w:rsidRPr="009C10EA">
        <w:rPr>
          <w:rFonts w:eastAsia="Calibri"/>
          <w:sz w:val="28"/>
          <w:szCs w:val="28"/>
        </w:rPr>
        <w:t>е</w:t>
      </w:r>
      <w:r w:rsidR="00FB1448" w:rsidRPr="009C10EA">
        <w:rPr>
          <w:rFonts w:eastAsia="Calibri"/>
          <w:sz w:val="28"/>
          <w:szCs w:val="28"/>
        </w:rPr>
        <w:t>р. По разовым наблюдениям его численность по те</w:t>
      </w:r>
      <w:r w:rsidR="00FB1448" w:rsidRPr="009C10EA">
        <w:rPr>
          <w:rFonts w:eastAsia="Calibri"/>
          <w:sz w:val="28"/>
          <w:szCs w:val="28"/>
        </w:rPr>
        <w:t>р</w:t>
      </w:r>
      <w:r w:rsidR="00FB1448" w:rsidRPr="009C10EA">
        <w:rPr>
          <w:rFonts w:eastAsia="Calibri"/>
          <w:sz w:val="28"/>
          <w:szCs w:val="28"/>
        </w:rPr>
        <w:t xml:space="preserve">ритории около 40 особей: 2-3 стаи </w:t>
      </w:r>
      <w:r w:rsidR="006811A2">
        <w:rPr>
          <w:rFonts w:eastAsia="Calibri"/>
          <w:sz w:val="28"/>
          <w:szCs w:val="28"/>
        </w:rPr>
        <w:t>–</w:t>
      </w:r>
      <w:r w:rsidR="00FB1448" w:rsidRPr="009C10EA">
        <w:rPr>
          <w:rFonts w:eastAsia="Calibri"/>
          <w:sz w:val="28"/>
          <w:szCs w:val="28"/>
        </w:rPr>
        <w:t xml:space="preserve"> в долине р.</w:t>
      </w:r>
      <w:r w:rsidR="009C10EA">
        <w:rPr>
          <w:rFonts w:eastAsia="Calibri"/>
          <w:sz w:val="28"/>
          <w:szCs w:val="28"/>
        </w:rPr>
        <w:t xml:space="preserve"> </w:t>
      </w:r>
      <w:r w:rsidR="00FB1448" w:rsidRPr="009C10EA">
        <w:rPr>
          <w:rFonts w:eastAsia="Calibri"/>
          <w:sz w:val="28"/>
          <w:szCs w:val="28"/>
        </w:rPr>
        <w:t xml:space="preserve">Азас, по 1 стае </w:t>
      </w:r>
      <w:r w:rsidR="009C10EA">
        <w:rPr>
          <w:rFonts w:eastAsia="Calibri"/>
          <w:sz w:val="28"/>
          <w:szCs w:val="28"/>
        </w:rPr>
        <w:t>–</w:t>
      </w:r>
      <w:r w:rsidR="00FB1448" w:rsidRPr="009C10EA">
        <w:rPr>
          <w:rFonts w:eastAsia="Calibri"/>
          <w:sz w:val="28"/>
          <w:szCs w:val="28"/>
        </w:rPr>
        <w:t xml:space="preserve"> в районе оз</w:t>
      </w:r>
      <w:r w:rsidR="00E51A10" w:rsidRPr="009C10EA">
        <w:rPr>
          <w:rFonts w:eastAsia="Calibri"/>
          <w:sz w:val="28"/>
          <w:szCs w:val="28"/>
        </w:rPr>
        <w:t>е</w:t>
      </w:r>
      <w:r w:rsidR="00FB1448" w:rsidRPr="009C10EA">
        <w:rPr>
          <w:rFonts w:eastAsia="Calibri"/>
          <w:sz w:val="28"/>
          <w:szCs w:val="28"/>
        </w:rPr>
        <w:t>р М</w:t>
      </w:r>
      <w:r w:rsidR="00FB1448" w:rsidRPr="009C10EA">
        <w:rPr>
          <w:rFonts w:eastAsia="Calibri"/>
          <w:sz w:val="28"/>
          <w:szCs w:val="28"/>
        </w:rPr>
        <w:t>а</w:t>
      </w:r>
      <w:r w:rsidR="00FB1448" w:rsidRPr="009C10EA">
        <w:rPr>
          <w:rFonts w:eastAsia="Calibri"/>
          <w:sz w:val="28"/>
          <w:szCs w:val="28"/>
        </w:rPr>
        <w:t>ны-Холь и Кадыш, точно и</w:t>
      </w:r>
      <w:r w:rsidR="00FB1448" w:rsidRPr="009C10EA">
        <w:rPr>
          <w:rFonts w:eastAsia="Calibri"/>
          <w:sz w:val="28"/>
          <w:szCs w:val="28"/>
        </w:rPr>
        <w:t>з</w:t>
      </w:r>
      <w:r w:rsidR="00FB1448" w:rsidRPr="009C10EA">
        <w:rPr>
          <w:rFonts w:eastAsia="Calibri"/>
          <w:sz w:val="28"/>
          <w:szCs w:val="28"/>
        </w:rPr>
        <w:t>вестно по 1 стае в 3-4 особи на р. Соруг и на р. Баш-Хем. Численность соболя в 3 раза превысила среднемноголетнюю, что, по-видимому, связано с хорошими корм</w:t>
      </w:r>
      <w:r w:rsidR="00FB1448" w:rsidRPr="009C10EA">
        <w:rPr>
          <w:rFonts w:eastAsia="Calibri"/>
          <w:sz w:val="28"/>
          <w:szCs w:val="28"/>
        </w:rPr>
        <w:t>о</w:t>
      </w:r>
      <w:r w:rsidR="00FB1448" w:rsidRPr="009C10EA">
        <w:rPr>
          <w:rFonts w:eastAsia="Calibri"/>
          <w:sz w:val="28"/>
          <w:szCs w:val="28"/>
        </w:rPr>
        <w:t>выми условиями 2016 года.</w:t>
      </w:r>
    </w:p>
    <w:p w:rsidR="00FB1448" w:rsidRPr="009C10EA" w:rsidRDefault="005E6B0C" w:rsidP="00C22346">
      <w:pPr>
        <w:suppressAutoHyphens/>
        <w:autoSpaceDE w:val="0"/>
        <w:autoSpaceDN w:val="0"/>
        <w:adjustRightInd w:val="0"/>
        <w:ind w:firstLine="709"/>
        <w:jc w:val="both"/>
        <w:rPr>
          <w:rFonts w:eastAsia="Calibri"/>
          <w:sz w:val="28"/>
          <w:szCs w:val="28"/>
        </w:rPr>
      </w:pPr>
      <w:r w:rsidRPr="009C10EA">
        <w:rPr>
          <w:bCs/>
          <w:i/>
          <w:iCs/>
          <w:sz w:val="28"/>
          <w:szCs w:val="28"/>
        </w:rPr>
        <w:t>Грызуны.</w:t>
      </w:r>
      <w:r w:rsidRPr="009C10EA">
        <w:rPr>
          <w:sz w:val="28"/>
          <w:szCs w:val="28"/>
        </w:rPr>
        <w:t xml:space="preserve"> </w:t>
      </w:r>
      <w:r w:rsidR="00FB1448" w:rsidRPr="009C10EA">
        <w:rPr>
          <w:rFonts w:eastAsia="Calibri"/>
          <w:sz w:val="28"/>
          <w:szCs w:val="28"/>
        </w:rPr>
        <w:t>Численность белки подвержена естественным пикам и спадам в зависимости от кормовых условий и популяционных циклов. В 2012 г</w:t>
      </w:r>
      <w:r w:rsidR="009C10EA">
        <w:rPr>
          <w:rFonts w:eastAsia="Calibri"/>
          <w:sz w:val="28"/>
          <w:szCs w:val="28"/>
        </w:rPr>
        <w:t>оду</w:t>
      </w:r>
      <w:r w:rsidR="00FB1448" w:rsidRPr="009C10EA">
        <w:rPr>
          <w:rFonts w:eastAsia="Calibri"/>
          <w:sz w:val="28"/>
          <w:szCs w:val="28"/>
        </w:rPr>
        <w:t xml:space="preserve"> наблюдался максимум численности (16,8 тыс.), в 2013 г</w:t>
      </w:r>
      <w:r w:rsidR="009C10EA">
        <w:rPr>
          <w:rFonts w:eastAsia="Calibri"/>
          <w:sz w:val="28"/>
          <w:szCs w:val="28"/>
        </w:rPr>
        <w:t>оду</w:t>
      </w:r>
      <w:r w:rsidR="00FB1448" w:rsidRPr="009C10EA">
        <w:rPr>
          <w:rFonts w:eastAsia="Calibri"/>
          <w:sz w:val="28"/>
          <w:szCs w:val="28"/>
        </w:rPr>
        <w:t xml:space="preserve"> – резкий спад (2,7 тыс.), в 2014-2015 г</w:t>
      </w:r>
      <w:r w:rsidR="009C10EA">
        <w:rPr>
          <w:rFonts w:eastAsia="Calibri"/>
          <w:sz w:val="28"/>
          <w:szCs w:val="28"/>
        </w:rPr>
        <w:t>одах</w:t>
      </w:r>
      <w:r w:rsidR="00FB1448" w:rsidRPr="009C10EA">
        <w:rPr>
          <w:rFonts w:eastAsia="Calibri"/>
          <w:sz w:val="28"/>
          <w:szCs w:val="28"/>
        </w:rPr>
        <w:t xml:space="preserve"> – начался рост численности, в 2016 году численность белки (4,8 тыс.) еще не достигла средней многолетней, а в 2017 г</w:t>
      </w:r>
      <w:r w:rsidR="009C10EA">
        <w:rPr>
          <w:rFonts w:eastAsia="Calibri"/>
          <w:sz w:val="28"/>
          <w:szCs w:val="28"/>
        </w:rPr>
        <w:t>оду</w:t>
      </w:r>
      <w:r w:rsidR="00FB1448" w:rsidRPr="009C10EA">
        <w:rPr>
          <w:rFonts w:eastAsia="Calibri"/>
          <w:sz w:val="28"/>
          <w:szCs w:val="28"/>
        </w:rPr>
        <w:t xml:space="preserve"> (8,9 тыс.) уже превысила среднемноголетнюю. Численность зайца-беляка в 2 раза превысила среднемноголетние данные.</w:t>
      </w:r>
    </w:p>
    <w:p w:rsidR="005E6B0C" w:rsidRPr="009C10EA" w:rsidRDefault="005E6B0C" w:rsidP="00C22346">
      <w:pPr>
        <w:tabs>
          <w:tab w:val="left" w:pos="851"/>
        </w:tabs>
        <w:ind w:firstLine="709"/>
        <w:contextualSpacing/>
        <w:jc w:val="both"/>
        <w:rPr>
          <w:sz w:val="28"/>
          <w:szCs w:val="28"/>
        </w:rPr>
      </w:pPr>
      <w:r w:rsidRPr="009C10EA">
        <w:rPr>
          <w:i/>
          <w:sz w:val="28"/>
          <w:szCs w:val="28"/>
        </w:rPr>
        <w:t>Тувинский бобр.</w:t>
      </w:r>
      <w:r w:rsidRPr="009C10EA">
        <w:rPr>
          <w:sz w:val="28"/>
          <w:szCs w:val="28"/>
        </w:rPr>
        <w:t xml:space="preserve"> </w:t>
      </w:r>
      <w:r w:rsidR="00FB1448" w:rsidRPr="009C10EA">
        <w:rPr>
          <w:sz w:val="28"/>
          <w:szCs w:val="28"/>
        </w:rPr>
        <w:t>В 2013 году на р. Азас зарегистрировано 25 поселений с пр</w:t>
      </w:r>
      <w:r w:rsidR="00FB1448" w:rsidRPr="009C10EA">
        <w:rPr>
          <w:sz w:val="28"/>
          <w:szCs w:val="28"/>
        </w:rPr>
        <w:t>о</w:t>
      </w:r>
      <w:r w:rsidR="00FB1448" w:rsidRPr="009C10EA">
        <w:rPr>
          <w:sz w:val="28"/>
          <w:szCs w:val="28"/>
        </w:rPr>
        <w:t>гнозной чи</w:t>
      </w:r>
      <w:r w:rsidR="00FB1448" w:rsidRPr="009C10EA">
        <w:rPr>
          <w:sz w:val="28"/>
          <w:szCs w:val="28"/>
        </w:rPr>
        <w:t>с</w:t>
      </w:r>
      <w:r w:rsidR="00FB1448" w:rsidRPr="009C10EA">
        <w:rPr>
          <w:sz w:val="28"/>
          <w:szCs w:val="28"/>
        </w:rPr>
        <w:t>ленностью 65-70 бобров.  В 2014 и 2015 годах учтено 28 и 27 поселений соответственно с прогнозной численностью 70-80 бобров. В 2016 г</w:t>
      </w:r>
      <w:r w:rsidR="009C10EA">
        <w:rPr>
          <w:sz w:val="28"/>
          <w:szCs w:val="28"/>
        </w:rPr>
        <w:t>оду</w:t>
      </w:r>
      <w:r w:rsidR="00FB1448" w:rsidRPr="009C10EA">
        <w:rPr>
          <w:sz w:val="28"/>
          <w:szCs w:val="28"/>
        </w:rPr>
        <w:t xml:space="preserve"> на р. Азас у</w:t>
      </w:r>
      <w:r w:rsidR="00FB1448" w:rsidRPr="009C10EA">
        <w:rPr>
          <w:sz w:val="28"/>
          <w:szCs w:val="28"/>
        </w:rPr>
        <w:t>ч</w:t>
      </w:r>
      <w:r w:rsidR="00FB1448" w:rsidRPr="009C10EA">
        <w:rPr>
          <w:sz w:val="28"/>
          <w:szCs w:val="28"/>
        </w:rPr>
        <w:t xml:space="preserve">тено 28 поселений (20 – в нижней субпопуляции и 8 – в верхней субпопуляции). </w:t>
      </w:r>
      <w:r w:rsidR="009C10EA">
        <w:rPr>
          <w:sz w:val="28"/>
          <w:szCs w:val="28"/>
        </w:rPr>
        <w:t xml:space="preserve">            </w:t>
      </w:r>
      <w:r w:rsidR="00FB1448" w:rsidRPr="009C10EA">
        <w:rPr>
          <w:sz w:val="28"/>
          <w:szCs w:val="28"/>
        </w:rPr>
        <w:t xml:space="preserve">В 2017 году в заповеднике на р. Азас учтено 35 поселений тувинского бобра (21 – </w:t>
      </w:r>
      <w:r w:rsidR="009C10EA">
        <w:rPr>
          <w:sz w:val="28"/>
          <w:szCs w:val="28"/>
        </w:rPr>
        <w:t xml:space="preserve">           </w:t>
      </w:r>
      <w:r w:rsidR="00FB1448" w:rsidRPr="009C10EA">
        <w:rPr>
          <w:sz w:val="28"/>
          <w:szCs w:val="28"/>
        </w:rPr>
        <w:t>в нижней субпопуляции и 14 – в верхней субпопуляции), на р. Баш-Хем – 6. Чи</w:t>
      </w:r>
      <w:r w:rsidR="00FB1448" w:rsidRPr="009C10EA">
        <w:rPr>
          <w:sz w:val="28"/>
          <w:szCs w:val="28"/>
        </w:rPr>
        <w:t>с</w:t>
      </w:r>
      <w:r w:rsidR="00FB1448" w:rsidRPr="009C10EA">
        <w:rPr>
          <w:sz w:val="28"/>
          <w:szCs w:val="28"/>
        </w:rPr>
        <w:t>ленность тувинского бобра в заповеднике  приблизилась к максимально возможной.</w:t>
      </w:r>
    </w:p>
    <w:p w:rsidR="005E6B0C" w:rsidRPr="009C10EA" w:rsidRDefault="005E6B0C" w:rsidP="00C22346">
      <w:pPr>
        <w:tabs>
          <w:tab w:val="left" w:pos="709"/>
        </w:tabs>
        <w:ind w:firstLine="709"/>
        <w:contextualSpacing/>
        <w:jc w:val="both"/>
        <w:rPr>
          <w:b/>
          <w:sz w:val="28"/>
          <w:szCs w:val="28"/>
        </w:rPr>
      </w:pPr>
      <w:r w:rsidRPr="009C10EA">
        <w:rPr>
          <w:b/>
          <w:i/>
          <w:sz w:val="28"/>
          <w:szCs w:val="28"/>
        </w:rPr>
        <w:t>Природоохранная и лесохозяйственная деятельности.</w:t>
      </w:r>
    </w:p>
    <w:p w:rsidR="005E6B0C" w:rsidRPr="009C10EA" w:rsidRDefault="00D03D0C" w:rsidP="00E82AA5">
      <w:pPr>
        <w:ind w:firstLine="709"/>
        <w:contextualSpacing/>
        <w:jc w:val="both"/>
        <w:rPr>
          <w:sz w:val="28"/>
          <w:szCs w:val="28"/>
        </w:rPr>
      </w:pPr>
      <w:r w:rsidRPr="009C10EA">
        <w:rPr>
          <w:sz w:val="28"/>
          <w:szCs w:val="28"/>
        </w:rPr>
        <w:t>В 2017</w:t>
      </w:r>
      <w:r w:rsidR="009C10EA">
        <w:rPr>
          <w:sz w:val="28"/>
          <w:szCs w:val="28"/>
        </w:rPr>
        <w:t xml:space="preserve"> </w:t>
      </w:r>
      <w:r w:rsidR="005E6B0C" w:rsidRPr="009C10EA">
        <w:rPr>
          <w:sz w:val="28"/>
          <w:szCs w:val="28"/>
        </w:rPr>
        <w:t>г</w:t>
      </w:r>
      <w:r w:rsidR="009C10EA">
        <w:rPr>
          <w:sz w:val="28"/>
          <w:szCs w:val="28"/>
        </w:rPr>
        <w:t>оду</w:t>
      </w:r>
      <w:r w:rsidR="005E6B0C" w:rsidRPr="009C10EA">
        <w:rPr>
          <w:sz w:val="28"/>
          <w:szCs w:val="28"/>
        </w:rPr>
        <w:t xml:space="preserve"> государственными инспекторами заповедника оформлено </w:t>
      </w:r>
      <w:r w:rsidRPr="009C10EA">
        <w:rPr>
          <w:sz w:val="28"/>
          <w:szCs w:val="28"/>
        </w:rPr>
        <w:t>прот</w:t>
      </w:r>
      <w:r w:rsidRPr="009C10EA">
        <w:rPr>
          <w:sz w:val="28"/>
          <w:szCs w:val="28"/>
        </w:rPr>
        <w:t>о</w:t>
      </w:r>
      <w:r w:rsidRPr="009C10EA">
        <w:rPr>
          <w:sz w:val="28"/>
          <w:szCs w:val="28"/>
        </w:rPr>
        <w:t>колами 15</w:t>
      </w:r>
      <w:r w:rsidR="000A3EB7" w:rsidRPr="009C10EA">
        <w:rPr>
          <w:sz w:val="28"/>
          <w:szCs w:val="28"/>
        </w:rPr>
        <w:t xml:space="preserve"> экол</w:t>
      </w:r>
      <w:r w:rsidR="000A3EB7" w:rsidRPr="009C10EA">
        <w:rPr>
          <w:sz w:val="28"/>
          <w:szCs w:val="28"/>
        </w:rPr>
        <w:t>о</w:t>
      </w:r>
      <w:r w:rsidR="000A3EB7" w:rsidRPr="009C10EA">
        <w:rPr>
          <w:sz w:val="28"/>
          <w:szCs w:val="28"/>
        </w:rPr>
        <w:t>гических правонарушений, связанных с незаконным нахождением лиц на территории заповедника, нало</w:t>
      </w:r>
      <w:r w:rsidRPr="009C10EA">
        <w:rPr>
          <w:sz w:val="28"/>
          <w:szCs w:val="28"/>
        </w:rPr>
        <w:t>жено на граждан 15</w:t>
      </w:r>
      <w:r w:rsidR="000A3EB7" w:rsidRPr="009C10EA">
        <w:rPr>
          <w:sz w:val="28"/>
          <w:szCs w:val="28"/>
        </w:rPr>
        <w:t xml:space="preserve"> адми</w:t>
      </w:r>
      <w:r w:rsidRPr="009C10EA">
        <w:rPr>
          <w:sz w:val="28"/>
          <w:szCs w:val="28"/>
        </w:rPr>
        <w:t>нистративных штр</w:t>
      </w:r>
      <w:r w:rsidRPr="009C10EA">
        <w:rPr>
          <w:sz w:val="28"/>
          <w:szCs w:val="28"/>
        </w:rPr>
        <w:t>а</w:t>
      </w:r>
      <w:r w:rsidRPr="009C10EA">
        <w:rPr>
          <w:sz w:val="28"/>
          <w:szCs w:val="28"/>
        </w:rPr>
        <w:t>фов на сумму 60 тыс. руб</w:t>
      </w:r>
      <w:r w:rsidR="001E4FDB">
        <w:rPr>
          <w:sz w:val="28"/>
          <w:szCs w:val="28"/>
        </w:rPr>
        <w:t>лей,</w:t>
      </w:r>
      <w:r w:rsidRPr="009C10EA">
        <w:rPr>
          <w:sz w:val="28"/>
          <w:szCs w:val="28"/>
        </w:rPr>
        <w:t xml:space="preserve"> взыскано 23</w:t>
      </w:r>
      <w:r w:rsidR="000A3EB7" w:rsidRPr="009C10EA">
        <w:rPr>
          <w:sz w:val="28"/>
          <w:szCs w:val="28"/>
        </w:rPr>
        <w:t xml:space="preserve"> тыс. руб</w:t>
      </w:r>
      <w:r w:rsidR="001E4FDB">
        <w:rPr>
          <w:sz w:val="28"/>
          <w:szCs w:val="28"/>
        </w:rPr>
        <w:t>лей</w:t>
      </w:r>
      <w:r w:rsidR="000A3EB7" w:rsidRPr="009C10EA">
        <w:rPr>
          <w:sz w:val="28"/>
          <w:szCs w:val="28"/>
        </w:rPr>
        <w:t>. Суммарная протяженность пешего и ко</w:t>
      </w:r>
      <w:r w:rsidR="000A3EB7" w:rsidRPr="009C10EA">
        <w:rPr>
          <w:sz w:val="28"/>
          <w:szCs w:val="28"/>
        </w:rPr>
        <w:t>н</w:t>
      </w:r>
      <w:r w:rsidR="000A3EB7" w:rsidRPr="009C10EA">
        <w:rPr>
          <w:sz w:val="28"/>
          <w:szCs w:val="28"/>
        </w:rPr>
        <w:t>но</w:t>
      </w:r>
      <w:r w:rsidRPr="009C10EA">
        <w:rPr>
          <w:sz w:val="28"/>
          <w:szCs w:val="28"/>
        </w:rPr>
        <w:t>го патрулирования составила 1750</w:t>
      </w:r>
      <w:r w:rsidR="000A3EB7" w:rsidRPr="009C10EA">
        <w:rPr>
          <w:sz w:val="28"/>
          <w:szCs w:val="28"/>
        </w:rPr>
        <w:t xml:space="preserve"> км.</w:t>
      </w:r>
    </w:p>
    <w:p w:rsidR="000A3EB7" w:rsidRPr="009C10EA" w:rsidRDefault="00D03D0C" w:rsidP="00E82AA5">
      <w:pPr>
        <w:ind w:firstLine="709"/>
        <w:contextualSpacing/>
        <w:jc w:val="both"/>
        <w:rPr>
          <w:sz w:val="28"/>
          <w:szCs w:val="28"/>
        </w:rPr>
      </w:pPr>
      <w:r w:rsidRPr="009C10EA">
        <w:rPr>
          <w:sz w:val="28"/>
          <w:szCs w:val="28"/>
        </w:rPr>
        <w:t>На территории заповедника в 2017</w:t>
      </w:r>
      <w:r w:rsidR="009C10EA">
        <w:rPr>
          <w:sz w:val="28"/>
          <w:szCs w:val="28"/>
        </w:rPr>
        <w:t xml:space="preserve"> </w:t>
      </w:r>
      <w:r w:rsidRPr="009C10EA">
        <w:rPr>
          <w:sz w:val="28"/>
          <w:szCs w:val="28"/>
        </w:rPr>
        <w:t>г</w:t>
      </w:r>
      <w:r w:rsidR="009C10EA">
        <w:rPr>
          <w:sz w:val="28"/>
          <w:szCs w:val="28"/>
        </w:rPr>
        <w:t>оду</w:t>
      </w:r>
      <w:r w:rsidRPr="009C10EA">
        <w:rPr>
          <w:sz w:val="28"/>
          <w:szCs w:val="28"/>
        </w:rPr>
        <w:t xml:space="preserve"> произош</w:t>
      </w:r>
      <w:r w:rsidR="000A3EB7" w:rsidRPr="009C10EA">
        <w:rPr>
          <w:sz w:val="28"/>
          <w:szCs w:val="28"/>
        </w:rPr>
        <w:t>л</w:t>
      </w:r>
      <w:r w:rsidRPr="009C10EA">
        <w:rPr>
          <w:sz w:val="28"/>
          <w:szCs w:val="28"/>
        </w:rPr>
        <w:t>о 6 лесных</w:t>
      </w:r>
      <w:r w:rsidR="000A3EB7" w:rsidRPr="009C10EA">
        <w:rPr>
          <w:sz w:val="28"/>
          <w:szCs w:val="28"/>
        </w:rPr>
        <w:t xml:space="preserve"> пожар</w:t>
      </w:r>
      <w:r w:rsidRPr="009C10EA">
        <w:rPr>
          <w:sz w:val="28"/>
          <w:szCs w:val="28"/>
        </w:rPr>
        <w:t>ов</w:t>
      </w:r>
      <w:r w:rsidR="000A3EB7" w:rsidRPr="009C10EA">
        <w:rPr>
          <w:sz w:val="28"/>
          <w:szCs w:val="28"/>
        </w:rPr>
        <w:t xml:space="preserve"> по пр</w:t>
      </w:r>
      <w:r w:rsidR="000A3EB7" w:rsidRPr="009C10EA">
        <w:rPr>
          <w:sz w:val="28"/>
          <w:szCs w:val="28"/>
        </w:rPr>
        <w:t>и</w:t>
      </w:r>
      <w:r w:rsidR="009C10EA">
        <w:rPr>
          <w:sz w:val="28"/>
          <w:szCs w:val="28"/>
        </w:rPr>
        <w:t xml:space="preserve">чине грозового разряда на </w:t>
      </w:r>
      <w:r w:rsidR="000A3EB7" w:rsidRPr="009C10EA">
        <w:rPr>
          <w:sz w:val="28"/>
          <w:szCs w:val="28"/>
        </w:rPr>
        <w:t>пл</w:t>
      </w:r>
      <w:r w:rsidRPr="009C10EA">
        <w:rPr>
          <w:sz w:val="28"/>
          <w:szCs w:val="28"/>
        </w:rPr>
        <w:t>ощади 6,62</w:t>
      </w:r>
      <w:r w:rsidR="000A3EB7" w:rsidRPr="009C10EA">
        <w:rPr>
          <w:sz w:val="28"/>
          <w:szCs w:val="28"/>
        </w:rPr>
        <w:t xml:space="preserve"> га, в том числе лесопокрытой площади – 6</w:t>
      </w:r>
      <w:r w:rsidRPr="009C10EA">
        <w:rPr>
          <w:sz w:val="28"/>
          <w:szCs w:val="28"/>
        </w:rPr>
        <w:t>,62</w:t>
      </w:r>
      <w:r w:rsidR="000A3EB7" w:rsidRPr="009C10EA">
        <w:rPr>
          <w:sz w:val="28"/>
          <w:szCs w:val="28"/>
        </w:rPr>
        <w:t xml:space="preserve"> га. На тушение лесного пожара на территории за</w:t>
      </w:r>
      <w:r w:rsidRPr="009C10EA">
        <w:rPr>
          <w:sz w:val="28"/>
          <w:szCs w:val="28"/>
        </w:rPr>
        <w:t xml:space="preserve">поведника </w:t>
      </w:r>
      <w:r w:rsidR="00772D95" w:rsidRPr="009C10EA">
        <w:rPr>
          <w:sz w:val="28"/>
          <w:szCs w:val="28"/>
        </w:rPr>
        <w:t>«</w:t>
      </w:r>
      <w:r w:rsidRPr="009C10EA">
        <w:rPr>
          <w:sz w:val="28"/>
          <w:szCs w:val="28"/>
        </w:rPr>
        <w:t>Азас</w:t>
      </w:r>
      <w:r w:rsidR="00772D95" w:rsidRPr="009C10EA">
        <w:rPr>
          <w:sz w:val="28"/>
          <w:szCs w:val="28"/>
        </w:rPr>
        <w:t>»</w:t>
      </w:r>
      <w:r w:rsidRPr="009C10EA">
        <w:rPr>
          <w:sz w:val="28"/>
          <w:szCs w:val="28"/>
        </w:rPr>
        <w:t xml:space="preserve"> привлек</w:t>
      </w:r>
      <w:r w:rsidRPr="009C10EA">
        <w:rPr>
          <w:sz w:val="28"/>
          <w:szCs w:val="28"/>
        </w:rPr>
        <w:t>а</w:t>
      </w:r>
      <w:r w:rsidRPr="009C10EA">
        <w:rPr>
          <w:sz w:val="28"/>
          <w:szCs w:val="28"/>
        </w:rPr>
        <w:t>лись 19</w:t>
      </w:r>
      <w:r w:rsidR="000A3EB7" w:rsidRPr="009C10EA">
        <w:rPr>
          <w:sz w:val="28"/>
          <w:szCs w:val="28"/>
        </w:rPr>
        <w:t xml:space="preserve"> работников ГАУ </w:t>
      </w:r>
      <w:r w:rsidR="009C10EA">
        <w:rPr>
          <w:sz w:val="28"/>
          <w:szCs w:val="28"/>
        </w:rPr>
        <w:t xml:space="preserve">Республики Тыва </w:t>
      </w:r>
      <w:r w:rsidR="00772D95" w:rsidRPr="009C10EA">
        <w:rPr>
          <w:sz w:val="28"/>
          <w:szCs w:val="28"/>
        </w:rPr>
        <w:t>«</w:t>
      </w:r>
      <w:r w:rsidR="000A3EB7" w:rsidRPr="009C10EA">
        <w:rPr>
          <w:sz w:val="28"/>
          <w:szCs w:val="28"/>
        </w:rPr>
        <w:t>Авиалесоохр</w:t>
      </w:r>
      <w:r w:rsidR="000A3EB7" w:rsidRPr="009C10EA">
        <w:rPr>
          <w:sz w:val="28"/>
          <w:szCs w:val="28"/>
        </w:rPr>
        <w:t>а</w:t>
      </w:r>
      <w:r w:rsidR="000A3EB7" w:rsidRPr="009C10EA">
        <w:rPr>
          <w:sz w:val="28"/>
          <w:szCs w:val="28"/>
        </w:rPr>
        <w:t>на</w:t>
      </w:r>
      <w:r w:rsidR="00772D95" w:rsidRPr="009C10EA">
        <w:rPr>
          <w:sz w:val="28"/>
          <w:szCs w:val="28"/>
        </w:rPr>
        <w:t>»</w:t>
      </w:r>
      <w:r w:rsidR="000A3EB7" w:rsidRPr="009C10EA">
        <w:rPr>
          <w:sz w:val="28"/>
          <w:szCs w:val="28"/>
        </w:rPr>
        <w:t>.</w:t>
      </w:r>
    </w:p>
    <w:p w:rsidR="00D03D0C" w:rsidRPr="009C10EA" w:rsidRDefault="000A3EB7" w:rsidP="00D03D0C">
      <w:pPr>
        <w:ind w:firstLine="708"/>
        <w:jc w:val="both"/>
        <w:rPr>
          <w:sz w:val="28"/>
          <w:szCs w:val="28"/>
        </w:rPr>
      </w:pPr>
      <w:r w:rsidRPr="009C10EA">
        <w:rPr>
          <w:sz w:val="28"/>
          <w:szCs w:val="28"/>
        </w:rPr>
        <w:t>В 2015</w:t>
      </w:r>
      <w:r w:rsidR="009C10EA">
        <w:rPr>
          <w:sz w:val="28"/>
          <w:szCs w:val="28"/>
        </w:rPr>
        <w:t xml:space="preserve"> </w:t>
      </w:r>
      <w:r w:rsidRPr="009C10EA">
        <w:rPr>
          <w:sz w:val="28"/>
          <w:szCs w:val="28"/>
        </w:rPr>
        <w:t>г</w:t>
      </w:r>
      <w:r w:rsidR="009C10EA">
        <w:rPr>
          <w:sz w:val="28"/>
          <w:szCs w:val="28"/>
        </w:rPr>
        <w:t>оду</w:t>
      </w:r>
      <w:r w:rsidRPr="009C10EA">
        <w:rPr>
          <w:sz w:val="28"/>
          <w:szCs w:val="28"/>
        </w:rPr>
        <w:t xml:space="preserve"> выполнено лесоустройство территории заповедника на площади 333884 га.</w:t>
      </w:r>
      <w:r w:rsidR="00DC7807" w:rsidRPr="009C10EA">
        <w:rPr>
          <w:sz w:val="28"/>
          <w:szCs w:val="28"/>
        </w:rPr>
        <w:t xml:space="preserve"> </w:t>
      </w:r>
      <w:r w:rsidR="00D03D0C" w:rsidRPr="009C10EA">
        <w:rPr>
          <w:sz w:val="28"/>
          <w:szCs w:val="28"/>
        </w:rPr>
        <w:t>В 2017</w:t>
      </w:r>
      <w:r w:rsidR="009C10EA">
        <w:rPr>
          <w:sz w:val="28"/>
          <w:szCs w:val="28"/>
        </w:rPr>
        <w:t xml:space="preserve"> </w:t>
      </w:r>
      <w:r w:rsidRPr="009C10EA">
        <w:rPr>
          <w:sz w:val="28"/>
          <w:szCs w:val="28"/>
        </w:rPr>
        <w:t>г</w:t>
      </w:r>
      <w:r w:rsidR="009C10EA">
        <w:rPr>
          <w:sz w:val="28"/>
          <w:szCs w:val="28"/>
        </w:rPr>
        <w:t>оду</w:t>
      </w:r>
      <w:r w:rsidRPr="009C10EA">
        <w:rPr>
          <w:sz w:val="28"/>
          <w:szCs w:val="28"/>
        </w:rPr>
        <w:t xml:space="preserve"> продолжались камеральные работы.</w:t>
      </w:r>
      <w:r w:rsidR="00DC7807" w:rsidRPr="009C10EA">
        <w:rPr>
          <w:sz w:val="28"/>
          <w:szCs w:val="28"/>
        </w:rPr>
        <w:t xml:space="preserve"> </w:t>
      </w:r>
      <w:r w:rsidRPr="009C10EA">
        <w:rPr>
          <w:sz w:val="28"/>
          <w:szCs w:val="28"/>
        </w:rPr>
        <w:t xml:space="preserve">Исполнитель – филиал ФГУП </w:t>
      </w:r>
      <w:r w:rsidR="00772D95" w:rsidRPr="009C10EA">
        <w:rPr>
          <w:sz w:val="28"/>
          <w:szCs w:val="28"/>
        </w:rPr>
        <w:t>«</w:t>
      </w:r>
      <w:r w:rsidRPr="009C10EA">
        <w:rPr>
          <w:sz w:val="28"/>
          <w:szCs w:val="28"/>
        </w:rPr>
        <w:t>Рослесинфорг</w:t>
      </w:r>
      <w:r w:rsidR="00772D95" w:rsidRPr="009C10EA">
        <w:rPr>
          <w:sz w:val="28"/>
          <w:szCs w:val="28"/>
        </w:rPr>
        <w:t>»</w:t>
      </w:r>
      <w:r w:rsidRPr="009C10EA">
        <w:rPr>
          <w:sz w:val="28"/>
          <w:szCs w:val="28"/>
        </w:rPr>
        <w:t xml:space="preserve"> </w:t>
      </w:r>
      <w:r w:rsidR="00772D95" w:rsidRPr="009C10EA">
        <w:rPr>
          <w:sz w:val="28"/>
          <w:szCs w:val="28"/>
        </w:rPr>
        <w:t>«</w:t>
      </w:r>
      <w:r w:rsidRPr="009C10EA">
        <w:rPr>
          <w:sz w:val="28"/>
          <w:szCs w:val="28"/>
        </w:rPr>
        <w:t>Во</w:t>
      </w:r>
      <w:r w:rsidRPr="009C10EA">
        <w:rPr>
          <w:sz w:val="28"/>
          <w:szCs w:val="28"/>
        </w:rPr>
        <w:t>с</w:t>
      </w:r>
      <w:r w:rsidRPr="009C10EA">
        <w:rPr>
          <w:sz w:val="28"/>
          <w:szCs w:val="28"/>
        </w:rPr>
        <w:t>тсиблеспроект</w:t>
      </w:r>
      <w:r w:rsidR="00772D95" w:rsidRPr="009C10EA">
        <w:rPr>
          <w:sz w:val="28"/>
          <w:szCs w:val="28"/>
        </w:rPr>
        <w:t>»</w:t>
      </w:r>
      <w:r w:rsidRPr="009C10EA">
        <w:rPr>
          <w:sz w:val="28"/>
          <w:szCs w:val="28"/>
        </w:rPr>
        <w:t>.</w:t>
      </w:r>
      <w:r w:rsidR="00D03D0C" w:rsidRPr="009C10EA">
        <w:rPr>
          <w:sz w:val="28"/>
          <w:szCs w:val="28"/>
        </w:rPr>
        <w:t xml:space="preserve"> По результатам лесоустройства в 2017 </w:t>
      </w:r>
      <w:r w:rsidR="00D03D0C" w:rsidRPr="009C10EA">
        <w:rPr>
          <w:sz w:val="28"/>
          <w:szCs w:val="28"/>
        </w:rPr>
        <w:lastRenderedPageBreak/>
        <w:t>г</w:t>
      </w:r>
      <w:r w:rsidR="00A713B4">
        <w:rPr>
          <w:sz w:val="28"/>
          <w:szCs w:val="28"/>
        </w:rPr>
        <w:t>оду</w:t>
      </w:r>
      <w:r w:rsidR="00D03D0C" w:rsidRPr="009C10EA">
        <w:rPr>
          <w:sz w:val="28"/>
          <w:szCs w:val="28"/>
        </w:rPr>
        <w:t xml:space="preserve"> разработаны новые Лесохозяйственный регламент и Проект освоения лесов. Лесохозяйственный регламент в декабре 2017 г</w:t>
      </w:r>
      <w:r w:rsidR="00A713B4">
        <w:rPr>
          <w:sz w:val="28"/>
          <w:szCs w:val="28"/>
        </w:rPr>
        <w:t>ода</w:t>
      </w:r>
      <w:r w:rsidR="00D03D0C" w:rsidRPr="009C10EA">
        <w:rPr>
          <w:sz w:val="28"/>
          <w:szCs w:val="28"/>
        </w:rPr>
        <w:t xml:space="preserve"> прош</w:t>
      </w:r>
      <w:r w:rsidR="00E51A10" w:rsidRPr="009C10EA">
        <w:rPr>
          <w:sz w:val="28"/>
          <w:szCs w:val="28"/>
        </w:rPr>
        <w:t>е</w:t>
      </w:r>
      <w:r w:rsidR="00D03D0C" w:rsidRPr="009C10EA">
        <w:rPr>
          <w:sz w:val="28"/>
          <w:szCs w:val="28"/>
        </w:rPr>
        <w:t>л этап проверки и общес</w:t>
      </w:r>
      <w:r w:rsidR="00D03D0C" w:rsidRPr="009C10EA">
        <w:rPr>
          <w:sz w:val="28"/>
          <w:szCs w:val="28"/>
        </w:rPr>
        <w:t>т</w:t>
      </w:r>
      <w:r w:rsidR="00D03D0C" w:rsidRPr="009C10EA">
        <w:rPr>
          <w:sz w:val="28"/>
          <w:szCs w:val="28"/>
        </w:rPr>
        <w:t>венных слушаний. После устранения замечаний  регламент направлен в Минприр</w:t>
      </w:r>
      <w:r w:rsidR="00D03D0C" w:rsidRPr="009C10EA">
        <w:rPr>
          <w:sz w:val="28"/>
          <w:szCs w:val="28"/>
        </w:rPr>
        <w:t>о</w:t>
      </w:r>
      <w:r w:rsidR="00D03D0C" w:rsidRPr="009C10EA">
        <w:rPr>
          <w:sz w:val="28"/>
          <w:szCs w:val="28"/>
        </w:rPr>
        <w:t xml:space="preserve">ды России на утверждение. </w:t>
      </w:r>
    </w:p>
    <w:p w:rsidR="005E6B0C" w:rsidRPr="009C10EA" w:rsidRDefault="005E6B0C" w:rsidP="00E82AA5">
      <w:pPr>
        <w:ind w:firstLine="709"/>
        <w:jc w:val="both"/>
        <w:rPr>
          <w:b/>
          <w:i/>
          <w:sz w:val="28"/>
          <w:szCs w:val="28"/>
        </w:rPr>
      </w:pPr>
      <w:r w:rsidRPr="009C10EA">
        <w:rPr>
          <w:b/>
          <w:i/>
          <w:sz w:val="28"/>
          <w:szCs w:val="28"/>
        </w:rPr>
        <w:t>Экологическое просвещение и познавател</w:t>
      </w:r>
      <w:r w:rsidRPr="009C10EA">
        <w:rPr>
          <w:b/>
          <w:i/>
          <w:sz w:val="28"/>
          <w:szCs w:val="28"/>
        </w:rPr>
        <w:t>ь</w:t>
      </w:r>
      <w:r w:rsidRPr="009C10EA">
        <w:rPr>
          <w:b/>
          <w:i/>
          <w:sz w:val="28"/>
          <w:szCs w:val="28"/>
        </w:rPr>
        <w:t>ный туризм.</w:t>
      </w:r>
    </w:p>
    <w:p w:rsidR="00D03D0C" w:rsidRPr="009C10EA" w:rsidRDefault="00DC7807" w:rsidP="00D03D0C">
      <w:pPr>
        <w:ind w:firstLine="709"/>
        <w:contextualSpacing/>
        <w:jc w:val="both"/>
        <w:rPr>
          <w:sz w:val="28"/>
          <w:szCs w:val="28"/>
        </w:rPr>
      </w:pPr>
      <w:r w:rsidRPr="009C10EA">
        <w:rPr>
          <w:sz w:val="28"/>
          <w:szCs w:val="28"/>
        </w:rPr>
        <w:t xml:space="preserve">Действующая инфраструктура для работы по направлениям: визит-центр в административном здании заповедника и летняя база </w:t>
      </w:r>
      <w:r w:rsidR="00772D95" w:rsidRPr="009C10EA">
        <w:rPr>
          <w:sz w:val="28"/>
          <w:szCs w:val="28"/>
        </w:rPr>
        <w:t>«</w:t>
      </w:r>
      <w:r w:rsidRPr="009C10EA">
        <w:rPr>
          <w:sz w:val="28"/>
          <w:szCs w:val="28"/>
        </w:rPr>
        <w:t>Алан-Тос</w:t>
      </w:r>
      <w:r w:rsidR="00772D95" w:rsidRPr="009C10EA">
        <w:rPr>
          <w:sz w:val="28"/>
          <w:szCs w:val="28"/>
        </w:rPr>
        <w:t>»</w:t>
      </w:r>
      <w:r w:rsidRPr="009C10EA">
        <w:rPr>
          <w:sz w:val="28"/>
          <w:szCs w:val="28"/>
        </w:rPr>
        <w:t xml:space="preserve"> на оз. Азас, экол</w:t>
      </w:r>
      <w:r w:rsidRPr="009C10EA">
        <w:rPr>
          <w:sz w:val="28"/>
          <w:szCs w:val="28"/>
        </w:rPr>
        <w:t>о</w:t>
      </w:r>
      <w:r w:rsidRPr="009C10EA">
        <w:rPr>
          <w:sz w:val="28"/>
          <w:szCs w:val="28"/>
        </w:rPr>
        <w:t xml:space="preserve">го-этнографическая тропа </w:t>
      </w:r>
      <w:r w:rsidR="00772D95" w:rsidRPr="009C10EA">
        <w:rPr>
          <w:sz w:val="28"/>
          <w:szCs w:val="28"/>
        </w:rPr>
        <w:t>«</w:t>
      </w:r>
      <w:r w:rsidRPr="009C10EA">
        <w:rPr>
          <w:sz w:val="28"/>
          <w:szCs w:val="28"/>
        </w:rPr>
        <w:t>Тропою оленных людей</w:t>
      </w:r>
      <w:r w:rsidR="00772D95" w:rsidRPr="009C10EA">
        <w:rPr>
          <w:sz w:val="28"/>
          <w:szCs w:val="28"/>
        </w:rPr>
        <w:t>»</w:t>
      </w:r>
      <w:r w:rsidRPr="009C10EA">
        <w:rPr>
          <w:sz w:val="28"/>
          <w:szCs w:val="28"/>
        </w:rPr>
        <w:t xml:space="preserve"> с опорными точками для и</w:t>
      </w:r>
      <w:r w:rsidRPr="009C10EA">
        <w:rPr>
          <w:sz w:val="28"/>
          <w:szCs w:val="28"/>
        </w:rPr>
        <w:t>н</w:t>
      </w:r>
      <w:r w:rsidRPr="009C10EA">
        <w:rPr>
          <w:sz w:val="28"/>
          <w:szCs w:val="28"/>
        </w:rPr>
        <w:t>формационных центров: летняя база Алан-Тос и кордон Ил</w:t>
      </w:r>
      <w:r w:rsidR="00D03D0C" w:rsidRPr="009C10EA">
        <w:rPr>
          <w:sz w:val="28"/>
          <w:szCs w:val="28"/>
        </w:rPr>
        <w:t>ги-Чул, общая прот</w:t>
      </w:r>
      <w:r w:rsidR="00D03D0C" w:rsidRPr="009C10EA">
        <w:rPr>
          <w:sz w:val="28"/>
          <w:szCs w:val="28"/>
        </w:rPr>
        <w:t>я</w:t>
      </w:r>
      <w:r w:rsidR="00D03D0C" w:rsidRPr="009C10EA">
        <w:rPr>
          <w:sz w:val="28"/>
          <w:szCs w:val="28"/>
        </w:rPr>
        <w:t xml:space="preserve">женность </w:t>
      </w:r>
      <w:r w:rsidR="00A713B4">
        <w:rPr>
          <w:sz w:val="28"/>
          <w:szCs w:val="28"/>
        </w:rPr>
        <w:t>–</w:t>
      </w:r>
      <w:r w:rsidR="00D03D0C" w:rsidRPr="009C10EA">
        <w:rPr>
          <w:sz w:val="28"/>
          <w:szCs w:val="28"/>
        </w:rPr>
        <w:t xml:space="preserve"> 26</w:t>
      </w:r>
      <w:r w:rsidRPr="009C10EA">
        <w:rPr>
          <w:sz w:val="28"/>
          <w:szCs w:val="28"/>
        </w:rPr>
        <w:t xml:space="preserve"> км, в том числе по территории запове</w:t>
      </w:r>
      <w:r w:rsidRPr="009C10EA">
        <w:rPr>
          <w:sz w:val="28"/>
          <w:szCs w:val="28"/>
        </w:rPr>
        <w:t>д</w:t>
      </w:r>
      <w:r w:rsidR="00D03D0C" w:rsidRPr="009C10EA">
        <w:rPr>
          <w:sz w:val="28"/>
          <w:szCs w:val="28"/>
        </w:rPr>
        <w:t>ника – 12</w:t>
      </w:r>
      <w:r w:rsidRPr="009C10EA">
        <w:rPr>
          <w:sz w:val="28"/>
          <w:szCs w:val="28"/>
        </w:rPr>
        <w:t xml:space="preserve"> км.</w:t>
      </w:r>
    </w:p>
    <w:p w:rsidR="00D03D0C" w:rsidRPr="009C10EA" w:rsidRDefault="00D03D0C" w:rsidP="00D03D0C">
      <w:pPr>
        <w:ind w:firstLine="709"/>
        <w:contextualSpacing/>
        <w:jc w:val="both"/>
        <w:rPr>
          <w:sz w:val="28"/>
          <w:szCs w:val="28"/>
        </w:rPr>
      </w:pPr>
      <w:r w:rsidRPr="009C10EA">
        <w:rPr>
          <w:sz w:val="28"/>
          <w:szCs w:val="28"/>
        </w:rPr>
        <w:t>В 2017 г</w:t>
      </w:r>
      <w:r w:rsidR="00A713B4">
        <w:rPr>
          <w:sz w:val="28"/>
          <w:szCs w:val="28"/>
        </w:rPr>
        <w:t>оду</w:t>
      </w:r>
      <w:r w:rsidRPr="009C10EA">
        <w:rPr>
          <w:sz w:val="28"/>
          <w:szCs w:val="28"/>
        </w:rPr>
        <w:t xml:space="preserve"> визит-центр посетило 475 человек. Организованы 1 стационарная и 6 передвижных фотовыставок, посвященных природоохранной тематике; 4 тем</w:t>
      </w:r>
      <w:r w:rsidRPr="009C10EA">
        <w:rPr>
          <w:sz w:val="28"/>
          <w:szCs w:val="28"/>
        </w:rPr>
        <w:t>а</w:t>
      </w:r>
      <w:r w:rsidRPr="009C10EA">
        <w:rPr>
          <w:sz w:val="28"/>
          <w:szCs w:val="28"/>
        </w:rPr>
        <w:t xml:space="preserve">тических выставок детского рисунка и 1 </w:t>
      </w:r>
      <w:r w:rsidR="00A713B4">
        <w:rPr>
          <w:sz w:val="28"/>
          <w:szCs w:val="28"/>
        </w:rPr>
        <w:t>–</w:t>
      </w:r>
      <w:r w:rsidRPr="009C10EA">
        <w:rPr>
          <w:sz w:val="28"/>
          <w:szCs w:val="28"/>
        </w:rPr>
        <w:t xml:space="preserve"> поделок из природных материалов, п</w:t>
      </w:r>
      <w:r w:rsidRPr="009C10EA">
        <w:rPr>
          <w:sz w:val="28"/>
          <w:szCs w:val="28"/>
        </w:rPr>
        <w:t>о</w:t>
      </w:r>
      <w:r w:rsidRPr="009C10EA">
        <w:rPr>
          <w:sz w:val="28"/>
          <w:szCs w:val="28"/>
        </w:rPr>
        <w:t>свящ</w:t>
      </w:r>
      <w:r w:rsidR="00E51A10" w:rsidRPr="009C10EA">
        <w:rPr>
          <w:sz w:val="28"/>
          <w:szCs w:val="28"/>
        </w:rPr>
        <w:t>е</w:t>
      </w:r>
      <w:r w:rsidRPr="009C10EA">
        <w:rPr>
          <w:sz w:val="28"/>
          <w:szCs w:val="28"/>
        </w:rPr>
        <w:t>нных Красной книге Республики Тыва и 100-летию заповедной системы Ро</w:t>
      </w:r>
      <w:r w:rsidRPr="009C10EA">
        <w:rPr>
          <w:sz w:val="28"/>
          <w:szCs w:val="28"/>
        </w:rPr>
        <w:t>с</w:t>
      </w:r>
      <w:r w:rsidRPr="009C10EA">
        <w:rPr>
          <w:sz w:val="28"/>
          <w:szCs w:val="28"/>
        </w:rPr>
        <w:t>сии. Место проведения выставок – визит-центр в административном здании зап</w:t>
      </w:r>
      <w:r w:rsidRPr="009C10EA">
        <w:rPr>
          <w:sz w:val="28"/>
          <w:szCs w:val="28"/>
        </w:rPr>
        <w:t>о</w:t>
      </w:r>
      <w:r w:rsidRPr="009C10EA">
        <w:rPr>
          <w:sz w:val="28"/>
          <w:szCs w:val="28"/>
        </w:rPr>
        <w:t xml:space="preserve">ведника </w:t>
      </w:r>
      <w:r w:rsidR="00772D95" w:rsidRPr="009C10EA">
        <w:rPr>
          <w:sz w:val="28"/>
          <w:szCs w:val="28"/>
        </w:rPr>
        <w:t>«</w:t>
      </w:r>
      <w:r w:rsidRPr="009C10EA">
        <w:rPr>
          <w:sz w:val="28"/>
          <w:szCs w:val="28"/>
        </w:rPr>
        <w:t>Азас</w:t>
      </w:r>
      <w:r w:rsidR="00772D95" w:rsidRPr="009C10EA">
        <w:rPr>
          <w:sz w:val="28"/>
          <w:szCs w:val="28"/>
        </w:rPr>
        <w:t>»</w:t>
      </w:r>
      <w:r w:rsidRPr="009C10EA">
        <w:rPr>
          <w:sz w:val="28"/>
          <w:szCs w:val="28"/>
        </w:rPr>
        <w:t>, филиалы Центральной би</w:t>
      </w:r>
      <w:r w:rsidRPr="009C10EA">
        <w:rPr>
          <w:sz w:val="28"/>
          <w:szCs w:val="28"/>
        </w:rPr>
        <w:t>б</w:t>
      </w:r>
      <w:r w:rsidRPr="009C10EA">
        <w:rPr>
          <w:sz w:val="28"/>
          <w:szCs w:val="28"/>
        </w:rPr>
        <w:t xml:space="preserve">лиотеки Тоджинского района (с. Салдам, с. Адыр-Кежиг), стадион </w:t>
      </w:r>
      <w:r w:rsidR="00772D95" w:rsidRPr="009C10EA">
        <w:rPr>
          <w:sz w:val="28"/>
          <w:szCs w:val="28"/>
        </w:rPr>
        <w:t>«</w:t>
      </w:r>
      <w:r w:rsidRPr="009C10EA">
        <w:rPr>
          <w:sz w:val="28"/>
          <w:szCs w:val="28"/>
        </w:rPr>
        <w:t>Моге Самый</w:t>
      </w:r>
      <w:r w:rsidR="00772D95" w:rsidRPr="009C10EA">
        <w:rPr>
          <w:sz w:val="28"/>
          <w:szCs w:val="28"/>
        </w:rPr>
        <w:t>»</w:t>
      </w:r>
      <w:r w:rsidRPr="009C10EA">
        <w:rPr>
          <w:sz w:val="28"/>
          <w:szCs w:val="28"/>
        </w:rPr>
        <w:t xml:space="preserve"> в с. Тоора-Хем во время празднования праздника животноводов </w:t>
      </w:r>
      <w:r w:rsidR="00772D95" w:rsidRPr="009C10EA">
        <w:rPr>
          <w:sz w:val="28"/>
          <w:szCs w:val="28"/>
        </w:rPr>
        <w:t>«</w:t>
      </w:r>
      <w:r w:rsidRPr="009C10EA">
        <w:rPr>
          <w:sz w:val="28"/>
          <w:szCs w:val="28"/>
        </w:rPr>
        <w:t>Наадым</w:t>
      </w:r>
      <w:r w:rsidR="00772D95" w:rsidRPr="009C10EA">
        <w:rPr>
          <w:sz w:val="28"/>
          <w:szCs w:val="28"/>
        </w:rPr>
        <w:t>»</w:t>
      </w:r>
      <w:r w:rsidRPr="009C10EA">
        <w:rPr>
          <w:sz w:val="28"/>
          <w:szCs w:val="28"/>
        </w:rPr>
        <w:t>, информ</w:t>
      </w:r>
      <w:r w:rsidRPr="009C10EA">
        <w:rPr>
          <w:sz w:val="28"/>
          <w:szCs w:val="28"/>
        </w:rPr>
        <w:t>а</w:t>
      </w:r>
      <w:r w:rsidRPr="009C10EA">
        <w:rPr>
          <w:sz w:val="28"/>
          <w:szCs w:val="28"/>
        </w:rPr>
        <w:t>ционный центр туризма Республики Тыва в г. Кызыл, общеобразовательные школы Тоджинского района. Общее число посетителей выставок – 1755</w:t>
      </w:r>
      <w:r w:rsidR="00F87C15">
        <w:rPr>
          <w:sz w:val="28"/>
          <w:szCs w:val="28"/>
        </w:rPr>
        <w:t>9 человек. Особо можно отметить</w:t>
      </w:r>
      <w:r w:rsidRPr="009C10EA">
        <w:rPr>
          <w:sz w:val="28"/>
          <w:szCs w:val="28"/>
        </w:rPr>
        <w:t xml:space="preserve"> привлекшую бол</w:t>
      </w:r>
      <w:r w:rsidRPr="009C10EA">
        <w:rPr>
          <w:sz w:val="28"/>
          <w:szCs w:val="28"/>
        </w:rPr>
        <w:t>ь</w:t>
      </w:r>
      <w:r w:rsidRPr="009C10EA">
        <w:rPr>
          <w:sz w:val="28"/>
          <w:szCs w:val="28"/>
        </w:rPr>
        <w:t>шое количество посетителей выставку рекламно-издательской продукции запове</w:t>
      </w:r>
      <w:r w:rsidRPr="009C10EA">
        <w:rPr>
          <w:sz w:val="28"/>
          <w:szCs w:val="28"/>
        </w:rPr>
        <w:t>д</w:t>
      </w:r>
      <w:r w:rsidRPr="009C10EA">
        <w:rPr>
          <w:sz w:val="28"/>
          <w:szCs w:val="28"/>
        </w:rPr>
        <w:t xml:space="preserve">ника </w:t>
      </w:r>
      <w:r w:rsidR="00772D95" w:rsidRPr="009C10EA">
        <w:rPr>
          <w:sz w:val="28"/>
          <w:szCs w:val="28"/>
        </w:rPr>
        <w:t>«</w:t>
      </w:r>
      <w:r w:rsidRPr="009C10EA">
        <w:rPr>
          <w:sz w:val="28"/>
          <w:szCs w:val="28"/>
        </w:rPr>
        <w:t>Азас</w:t>
      </w:r>
      <w:r w:rsidR="00772D95" w:rsidRPr="009C10EA">
        <w:rPr>
          <w:sz w:val="28"/>
          <w:szCs w:val="28"/>
        </w:rPr>
        <w:t>»</w:t>
      </w:r>
      <w:r w:rsidRPr="009C10EA">
        <w:rPr>
          <w:sz w:val="28"/>
          <w:szCs w:val="28"/>
        </w:rPr>
        <w:t xml:space="preserve"> в рамках выставки рекламно-издательской продукции заповедников и национальных парков Алтае-Саянского экорегиона, посвящ</w:t>
      </w:r>
      <w:r w:rsidR="00E51A10" w:rsidRPr="009C10EA">
        <w:rPr>
          <w:sz w:val="28"/>
          <w:szCs w:val="28"/>
        </w:rPr>
        <w:t>е</w:t>
      </w:r>
      <w:r w:rsidRPr="009C10EA">
        <w:rPr>
          <w:sz w:val="28"/>
          <w:szCs w:val="28"/>
        </w:rPr>
        <w:t>нной 100-летию зап</w:t>
      </w:r>
      <w:r w:rsidRPr="009C10EA">
        <w:rPr>
          <w:sz w:val="28"/>
          <w:szCs w:val="28"/>
        </w:rPr>
        <w:t>о</w:t>
      </w:r>
      <w:r w:rsidRPr="009C10EA">
        <w:rPr>
          <w:sz w:val="28"/>
          <w:szCs w:val="28"/>
        </w:rPr>
        <w:t>ведной системы России в п. Шушенское 6-9 июля 2017 г. во время проведения фе</w:t>
      </w:r>
      <w:r w:rsidRPr="009C10EA">
        <w:rPr>
          <w:sz w:val="28"/>
          <w:szCs w:val="28"/>
        </w:rPr>
        <w:t>с</w:t>
      </w:r>
      <w:r w:rsidRPr="009C10EA">
        <w:rPr>
          <w:sz w:val="28"/>
          <w:szCs w:val="28"/>
        </w:rPr>
        <w:t>тив</w:t>
      </w:r>
      <w:r w:rsidRPr="009C10EA">
        <w:rPr>
          <w:sz w:val="28"/>
          <w:szCs w:val="28"/>
        </w:rPr>
        <w:t>а</w:t>
      </w:r>
      <w:r w:rsidRPr="009C10EA">
        <w:rPr>
          <w:sz w:val="28"/>
          <w:szCs w:val="28"/>
        </w:rPr>
        <w:t xml:space="preserve">ля </w:t>
      </w:r>
      <w:r w:rsidR="00772D95" w:rsidRPr="009C10EA">
        <w:rPr>
          <w:sz w:val="28"/>
          <w:szCs w:val="28"/>
        </w:rPr>
        <w:t>«</w:t>
      </w:r>
      <w:r w:rsidRPr="009C10EA">
        <w:rPr>
          <w:sz w:val="28"/>
          <w:szCs w:val="28"/>
        </w:rPr>
        <w:t>Мир Сибири</w:t>
      </w:r>
      <w:r w:rsidR="00772D95" w:rsidRPr="009C10EA">
        <w:rPr>
          <w:sz w:val="28"/>
          <w:szCs w:val="28"/>
        </w:rPr>
        <w:t>»</w:t>
      </w:r>
      <w:r w:rsidRPr="009C10EA">
        <w:rPr>
          <w:sz w:val="28"/>
          <w:szCs w:val="28"/>
        </w:rPr>
        <w:t xml:space="preserve">. </w:t>
      </w:r>
    </w:p>
    <w:p w:rsidR="00D03D0C" w:rsidRPr="009C10EA" w:rsidRDefault="00D03D0C" w:rsidP="00D03D0C">
      <w:pPr>
        <w:shd w:val="clear" w:color="auto" w:fill="FFFFFF"/>
        <w:ind w:firstLine="709"/>
        <w:contextualSpacing/>
        <w:jc w:val="both"/>
        <w:rPr>
          <w:sz w:val="28"/>
          <w:szCs w:val="28"/>
        </w:rPr>
      </w:pPr>
      <w:r w:rsidRPr="009C10EA">
        <w:rPr>
          <w:sz w:val="28"/>
          <w:szCs w:val="28"/>
        </w:rPr>
        <w:t>В региональных и центральных печатных СМИ опубликовано 3 статьи с и</w:t>
      </w:r>
      <w:r w:rsidRPr="009C10EA">
        <w:rPr>
          <w:sz w:val="28"/>
          <w:szCs w:val="28"/>
        </w:rPr>
        <w:t>н</w:t>
      </w:r>
      <w:r w:rsidRPr="009C10EA">
        <w:rPr>
          <w:sz w:val="28"/>
          <w:szCs w:val="28"/>
        </w:rPr>
        <w:t>формацией о заповеднике и 1 статья в электронных СМИ. Работники заповедника выступили по природоохранной тематике по местному телевидению (1 выступл</w:t>
      </w:r>
      <w:r w:rsidRPr="009C10EA">
        <w:rPr>
          <w:sz w:val="28"/>
          <w:szCs w:val="28"/>
        </w:rPr>
        <w:t>е</w:t>
      </w:r>
      <w:r w:rsidRPr="009C10EA">
        <w:rPr>
          <w:sz w:val="28"/>
          <w:szCs w:val="28"/>
        </w:rPr>
        <w:t xml:space="preserve">ние) и по региональному радиовещанию (1 выступление). Ежегодно выпускается бюллетень заповедника </w:t>
      </w:r>
      <w:r w:rsidR="00772D95" w:rsidRPr="009C10EA">
        <w:rPr>
          <w:sz w:val="28"/>
          <w:szCs w:val="28"/>
        </w:rPr>
        <w:t>«</w:t>
      </w:r>
      <w:r w:rsidRPr="009C10EA">
        <w:rPr>
          <w:sz w:val="28"/>
          <w:szCs w:val="28"/>
        </w:rPr>
        <w:t>Азас</w:t>
      </w:r>
      <w:r w:rsidR="00772D95" w:rsidRPr="009C10EA">
        <w:rPr>
          <w:sz w:val="28"/>
          <w:szCs w:val="28"/>
        </w:rPr>
        <w:t>»</w:t>
      </w:r>
      <w:r w:rsidRPr="009C10EA">
        <w:rPr>
          <w:sz w:val="28"/>
          <w:szCs w:val="28"/>
        </w:rPr>
        <w:t xml:space="preserve"> тиражом 100 экз. (компь</w:t>
      </w:r>
      <w:r w:rsidRPr="009C10EA">
        <w:rPr>
          <w:sz w:val="28"/>
          <w:szCs w:val="28"/>
        </w:rPr>
        <w:t>ю</w:t>
      </w:r>
      <w:r w:rsidRPr="009C10EA">
        <w:rPr>
          <w:sz w:val="28"/>
          <w:szCs w:val="28"/>
        </w:rPr>
        <w:t>терный вариант).</w:t>
      </w:r>
    </w:p>
    <w:p w:rsidR="00DC148E" w:rsidRPr="009C10EA" w:rsidRDefault="00D03D0C" w:rsidP="00A713B4">
      <w:pPr>
        <w:suppressAutoHyphens/>
        <w:autoSpaceDE w:val="0"/>
        <w:autoSpaceDN w:val="0"/>
        <w:adjustRightInd w:val="0"/>
        <w:ind w:firstLine="709"/>
        <w:jc w:val="both"/>
        <w:rPr>
          <w:sz w:val="28"/>
          <w:szCs w:val="28"/>
        </w:rPr>
      </w:pPr>
      <w:r w:rsidRPr="009C10EA">
        <w:rPr>
          <w:sz w:val="28"/>
          <w:szCs w:val="28"/>
        </w:rPr>
        <w:t xml:space="preserve">По заказу ФГБУ ГПЗ </w:t>
      </w:r>
      <w:r w:rsidR="00772D95" w:rsidRPr="009C10EA">
        <w:rPr>
          <w:sz w:val="28"/>
          <w:szCs w:val="28"/>
        </w:rPr>
        <w:t>«</w:t>
      </w:r>
      <w:r w:rsidRPr="009C10EA">
        <w:rPr>
          <w:sz w:val="28"/>
          <w:szCs w:val="28"/>
        </w:rPr>
        <w:t>Азас</w:t>
      </w:r>
      <w:r w:rsidR="00772D95" w:rsidRPr="009C10EA">
        <w:rPr>
          <w:sz w:val="28"/>
          <w:szCs w:val="28"/>
        </w:rPr>
        <w:t>»</w:t>
      </w:r>
      <w:r w:rsidRPr="009C10EA">
        <w:rPr>
          <w:sz w:val="28"/>
          <w:szCs w:val="28"/>
        </w:rPr>
        <w:t xml:space="preserve"> профессионалами ООО </w:t>
      </w:r>
      <w:r w:rsidR="00772D95" w:rsidRPr="009C10EA">
        <w:rPr>
          <w:sz w:val="28"/>
          <w:szCs w:val="28"/>
        </w:rPr>
        <w:t>«</w:t>
      </w:r>
      <w:r w:rsidRPr="009C10EA">
        <w:rPr>
          <w:sz w:val="28"/>
          <w:szCs w:val="28"/>
        </w:rPr>
        <w:t>Оваа медиа фильм</w:t>
      </w:r>
      <w:r w:rsidR="00772D95" w:rsidRPr="009C10EA">
        <w:rPr>
          <w:sz w:val="28"/>
          <w:szCs w:val="28"/>
        </w:rPr>
        <w:t>»</w:t>
      </w:r>
      <w:r w:rsidRPr="009C10EA">
        <w:rPr>
          <w:sz w:val="28"/>
          <w:szCs w:val="28"/>
        </w:rPr>
        <w:t xml:space="preserve"> был снят фильм </w:t>
      </w:r>
      <w:r w:rsidR="00772D95" w:rsidRPr="009C10EA">
        <w:rPr>
          <w:sz w:val="28"/>
          <w:szCs w:val="28"/>
        </w:rPr>
        <w:t>«</w:t>
      </w:r>
      <w:r w:rsidRPr="009C10EA">
        <w:rPr>
          <w:sz w:val="28"/>
          <w:szCs w:val="28"/>
        </w:rPr>
        <w:t>Хранители Тоджинской тайги</w:t>
      </w:r>
      <w:r w:rsidR="00772D95" w:rsidRPr="009C10EA">
        <w:rPr>
          <w:sz w:val="28"/>
          <w:szCs w:val="28"/>
        </w:rPr>
        <w:t>»</w:t>
      </w:r>
      <w:r w:rsidRPr="009C10EA">
        <w:rPr>
          <w:sz w:val="28"/>
          <w:szCs w:val="28"/>
        </w:rPr>
        <w:t xml:space="preserve"> </w:t>
      </w:r>
      <w:r w:rsidR="00A713B4" w:rsidRPr="009C10EA">
        <w:rPr>
          <w:sz w:val="28"/>
          <w:szCs w:val="28"/>
        </w:rPr>
        <w:t>–</w:t>
      </w:r>
      <w:r w:rsidRPr="009C10EA">
        <w:rPr>
          <w:sz w:val="28"/>
          <w:szCs w:val="28"/>
        </w:rPr>
        <w:t xml:space="preserve"> о деятельности заповедника </w:t>
      </w:r>
      <w:r w:rsidR="00772D95" w:rsidRPr="009C10EA">
        <w:rPr>
          <w:sz w:val="28"/>
          <w:szCs w:val="28"/>
        </w:rPr>
        <w:t>«</w:t>
      </w:r>
      <w:r w:rsidRPr="009C10EA">
        <w:rPr>
          <w:sz w:val="28"/>
          <w:szCs w:val="28"/>
        </w:rPr>
        <w:t>Азас</w:t>
      </w:r>
      <w:r w:rsidR="00772D95" w:rsidRPr="009C10EA">
        <w:rPr>
          <w:sz w:val="28"/>
          <w:szCs w:val="28"/>
        </w:rPr>
        <w:t>»</w:t>
      </w:r>
      <w:r w:rsidRPr="009C10EA">
        <w:rPr>
          <w:sz w:val="28"/>
          <w:szCs w:val="28"/>
        </w:rPr>
        <w:t xml:space="preserve"> продолжительностью 26 минут. Научным отделом подготовлен к печати фотоальбом (Заповедник </w:t>
      </w:r>
      <w:r w:rsidR="00772D95" w:rsidRPr="009C10EA">
        <w:rPr>
          <w:sz w:val="28"/>
          <w:szCs w:val="28"/>
        </w:rPr>
        <w:t>«</w:t>
      </w:r>
      <w:r w:rsidRPr="009C10EA">
        <w:rPr>
          <w:sz w:val="28"/>
          <w:szCs w:val="28"/>
        </w:rPr>
        <w:t>Азас</w:t>
      </w:r>
      <w:r w:rsidR="00772D95" w:rsidRPr="009C10EA">
        <w:rPr>
          <w:sz w:val="28"/>
          <w:szCs w:val="28"/>
        </w:rPr>
        <w:t>»</w:t>
      </w:r>
      <w:r w:rsidRPr="009C10EA">
        <w:rPr>
          <w:sz w:val="28"/>
          <w:szCs w:val="28"/>
        </w:rPr>
        <w:t xml:space="preserve">. </w:t>
      </w:r>
      <w:r w:rsidRPr="009C10EA">
        <w:rPr>
          <w:i/>
          <w:sz w:val="28"/>
          <w:szCs w:val="28"/>
        </w:rPr>
        <w:t>Природа в сезонных переливах красок</w:t>
      </w:r>
      <w:r w:rsidRPr="009C10EA">
        <w:rPr>
          <w:sz w:val="28"/>
          <w:szCs w:val="28"/>
        </w:rPr>
        <w:t xml:space="preserve">) – </w:t>
      </w:r>
      <w:r w:rsidR="00A713B4">
        <w:rPr>
          <w:sz w:val="28"/>
          <w:szCs w:val="28"/>
        </w:rPr>
        <w:t xml:space="preserve">               </w:t>
      </w:r>
      <w:r w:rsidRPr="009C10EA">
        <w:rPr>
          <w:sz w:val="28"/>
          <w:szCs w:val="28"/>
        </w:rPr>
        <w:t>40 страниц.</w:t>
      </w:r>
    </w:p>
    <w:p w:rsidR="00D03D0C" w:rsidRPr="009C10EA" w:rsidRDefault="00DC148E" w:rsidP="00DC148E">
      <w:pPr>
        <w:ind w:firstLine="709"/>
        <w:contextualSpacing/>
        <w:jc w:val="both"/>
        <w:rPr>
          <w:sz w:val="28"/>
          <w:szCs w:val="28"/>
        </w:rPr>
      </w:pPr>
      <w:r w:rsidRPr="009C10EA">
        <w:rPr>
          <w:sz w:val="28"/>
          <w:szCs w:val="28"/>
        </w:rPr>
        <w:t>В</w:t>
      </w:r>
      <w:r w:rsidR="00D03D0C" w:rsidRPr="009C10EA">
        <w:rPr>
          <w:sz w:val="28"/>
          <w:szCs w:val="28"/>
        </w:rPr>
        <w:t xml:space="preserve"> экскурсионны</w:t>
      </w:r>
      <w:r w:rsidRPr="009C10EA">
        <w:rPr>
          <w:sz w:val="28"/>
          <w:szCs w:val="28"/>
        </w:rPr>
        <w:t>х</w:t>
      </w:r>
      <w:r w:rsidR="00D03D0C" w:rsidRPr="009C10EA">
        <w:rPr>
          <w:sz w:val="28"/>
          <w:szCs w:val="28"/>
        </w:rPr>
        <w:t xml:space="preserve"> целя</w:t>
      </w:r>
      <w:r w:rsidRPr="009C10EA">
        <w:rPr>
          <w:sz w:val="28"/>
          <w:szCs w:val="28"/>
        </w:rPr>
        <w:t>х</w:t>
      </w:r>
      <w:r w:rsidR="00D03D0C" w:rsidRPr="009C10EA">
        <w:rPr>
          <w:sz w:val="28"/>
          <w:szCs w:val="28"/>
        </w:rPr>
        <w:t xml:space="preserve"> в 2017 г</w:t>
      </w:r>
      <w:r w:rsidR="00A713B4">
        <w:rPr>
          <w:sz w:val="28"/>
          <w:szCs w:val="28"/>
        </w:rPr>
        <w:t>ода</w:t>
      </w:r>
      <w:r w:rsidR="00D03D0C" w:rsidRPr="009C10EA">
        <w:rPr>
          <w:sz w:val="28"/>
          <w:szCs w:val="28"/>
        </w:rPr>
        <w:t xml:space="preserve"> территорию заповедника посетили 278  человек, в том числе 225 </w:t>
      </w:r>
      <w:r w:rsidR="00A713B4">
        <w:rPr>
          <w:sz w:val="28"/>
          <w:szCs w:val="28"/>
        </w:rPr>
        <w:t>–</w:t>
      </w:r>
      <w:r w:rsidR="00D03D0C" w:rsidRPr="009C10EA">
        <w:rPr>
          <w:sz w:val="28"/>
          <w:szCs w:val="28"/>
        </w:rPr>
        <w:t xml:space="preserve"> организованно в 26-ти тургруппах. Опорным пунктом развития познавательного т</w:t>
      </w:r>
      <w:r w:rsidR="00D03D0C" w:rsidRPr="009C10EA">
        <w:rPr>
          <w:sz w:val="28"/>
          <w:szCs w:val="28"/>
        </w:rPr>
        <w:t>у</w:t>
      </w:r>
      <w:r w:rsidR="00D03D0C" w:rsidRPr="009C10EA">
        <w:rPr>
          <w:sz w:val="28"/>
          <w:szCs w:val="28"/>
        </w:rPr>
        <w:t xml:space="preserve">ризма стала база </w:t>
      </w:r>
      <w:r w:rsidR="00772D95" w:rsidRPr="009C10EA">
        <w:rPr>
          <w:sz w:val="28"/>
          <w:szCs w:val="28"/>
        </w:rPr>
        <w:t>«</w:t>
      </w:r>
      <w:r w:rsidR="00D03D0C" w:rsidRPr="009C10EA">
        <w:rPr>
          <w:sz w:val="28"/>
          <w:szCs w:val="28"/>
        </w:rPr>
        <w:t>Алан-Тос</w:t>
      </w:r>
      <w:r w:rsidR="00772D95" w:rsidRPr="009C10EA">
        <w:rPr>
          <w:sz w:val="28"/>
          <w:szCs w:val="28"/>
        </w:rPr>
        <w:t>»</w:t>
      </w:r>
      <w:r w:rsidR="00D03D0C" w:rsidRPr="009C10EA">
        <w:rPr>
          <w:sz w:val="28"/>
          <w:szCs w:val="28"/>
        </w:rPr>
        <w:t xml:space="preserve"> на оз. Азас.</w:t>
      </w:r>
    </w:p>
    <w:p w:rsidR="0029585C" w:rsidRPr="009C10EA" w:rsidRDefault="0029585C" w:rsidP="00E82AA5">
      <w:pPr>
        <w:ind w:firstLine="709"/>
        <w:contextualSpacing/>
        <w:jc w:val="both"/>
        <w:rPr>
          <w:sz w:val="28"/>
          <w:szCs w:val="28"/>
        </w:rPr>
      </w:pPr>
    </w:p>
    <w:p w:rsidR="00323346" w:rsidRPr="009C10EA" w:rsidRDefault="00F215A6" w:rsidP="00E82AA5">
      <w:pPr>
        <w:pStyle w:val="3"/>
        <w:tabs>
          <w:tab w:val="left" w:pos="709"/>
        </w:tabs>
        <w:spacing w:before="0" w:after="0"/>
        <w:rPr>
          <w:rFonts w:ascii="Times New Roman" w:hAnsi="Times New Roman"/>
          <w:sz w:val="28"/>
          <w:szCs w:val="28"/>
        </w:rPr>
      </w:pPr>
      <w:bookmarkStart w:id="45" w:name="_Toc359400501"/>
      <w:bookmarkStart w:id="46" w:name="_Toc386101047"/>
      <w:r w:rsidRPr="009C10EA">
        <w:rPr>
          <w:rFonts w:ascii="Times New Roman" w:hAnsi="Times New Roman"/>
          <w:sz w:val="28"/>
          <w:szCs w:val="28"/>
          <w:lang w:val="ru-RU"/>
        </w:rPr>
        <w:t>1</w:t>
      </w:r>
      <w:r w:rsidR="003467E1" w:rsidRPr="009C10EA">
        <w:rPr>
          <w:rFonts w:ascii="Times New Roman" w:hAnsi="Times New Roman"/>
          <w:sz w:val="28"/>
          <w:szCs w:val="28"/>
          <w:lang w:val="ru-RU"/>
        </w:rPr>
        <w:t>1</w:t>
      </w:r>
      <w:r w:rsidRPr="009C10EA">
        <w:rPr>
          <w:rFonts w:ascii="Times New Roman" w:hAnsi="Times New Roman"/>
          <w:sz w:val="28"/>
          <w:szCs w:val="28"/>
        </w:rPr>
        <w:t>.2</w:t>
      </w:r>
      <w:r w:rsidR="00323346" w:rsidRPr="009C10EA">
        <w:rPr>
          <w:rFonts w:ascii="Times New Roman" w:hAnsi="Times New Roman"/>
          <w:sz w:val="28"/>
          <w:szCs w:val="28"/>
        </w:rPr>
        <w:t xml:space="preserve"> Государственный природный биосферный заповедник </w:t>
      </w:r>
      <w:r w:rsidR="00772D95" w:rsidRPr="009C10EA">
        <w:rPr>
          <w:rFonts w:ascii="Times New Roman" w:hAnsi="Times New Roman"/>
          <w:sz w:val="28"/>
          <w:szCs w:val="28"/>
        </w:rPr>
        <w:t>«</w:t>
      </w:r>
      <w:r w:rsidR="00323346" w:rsidRPr="009C10EA">
        <w:rPr>
          <w:rFonts w:ascii="Times New Roman" w:hAnsi="Times New Roman"/>
          <w:sz w:val="28"/>
          <w:szCs w:val="28"/>
        </w:rPr>
        <w:t>Убсунурская котловина</w:t>
      </w:r>
      <w:r w:rsidR="00772D95" w:rsidRPr="009C10EA">
        <w:rPr>
          <w:rFonts w:ascii="Times New Roman" w:hAnsi="Times New Roman"/>
          <w:sz w:val="28"/>
          <w:szCs w:val="28"/>
        </w:rPr>
        <w:t>»</w:t>
      </w:r>
      <w:bookmarkEnd w:id="45"/>
      <w:bookmarkEnd w:id="46"/>
    </w:p>
    <w:p w:rsidR="00323346" w:rsidRPr="009C10EA" w:rsidRDefault="00323346" w:rsidP="00E82AA5">
      <w:pPr>
        <w:tabs>
          <w:tab w:val="left" w:pos="709"/>
        </w:tabs>
        <w:ind w:firstLine="709"/>
        <w:jc w:val="both"/>
        <w:rPr>
          <w:sz w:val="28"/>
          <w:szCs w:val="28"/>
        </w:rPr>
      </w:pPr>
      <w:r w:rsidRPr="009C10EA">
        <w:rPr>
          <w:sz w:val="28"/>
          <w:szCs w:val="28"/>
        </w:rPr>
        <w:t>Образован постановлением Правительства Российской Федерации от 24 янв</w:t>
      </w:r>
      <w:r w:rsidRPr="009C10EA">
        <w:rPr>
          <w:sz w:val="28"/>
          <w:szCs w:val="28"/>
        </w:rPr>
        <w:t>а</w:t>
      </w:r>
      <w:r w:rsidRPr="009C10EA">
        <w:rPr>
          <w:sz w:val="28"/>
          <w:szCs w:val="28"/>
        </w:rPr>
        <w:t>ря 1993 г. № 52. Большая часть заповедника расположена на территории Убсуну</w:t>
      </w:r>
      <w:r w:rsidRPr="009C10EA">
        <w:rPr>
          <w:sz w:val="28"/>
          <w:szCs w:val="28"/>
        </w:rPr>
        <w:t>р</w:t>
      </w:r>
      <w:r w:rsidRPr="009C10EA">
        <w:rPr>
          <w:sz w:val="28"/>
          <w:szCs w:val="28"/>
        </w:rPr>
        <w:t>ской котловины. На основании постановления Правительства Российской Федер</w:t>
      </w:r>
      <w:r w:rsidRPr="009C10EA">
        <w:rPr>
          <w:sz w:val="28"/>
          <w:szCs w:val="28"/>
        </w:rPr>
        <w:t>а</w:t>
      </w:r>
      <w:r w:rsidRPr="009C10EA">
        <w:rPr>
          <w:sz w:val="28"/>
          <w:szCs w:val="28"/>
        </w:rPr>
        <w:lastRenderedPageBreak/>
        <w:t xml:space="preserve">ции от 21 апреля 2000 г. № 372 </w:t>
      </w:r>
      <w:r w:rsidR="00772D95" w:rsidRPr="009C10EA">
        <w:rPr>
          <w:sz w:val="28"/>
          <w:szCs w:val="28"/>
        </w:rPr>
        <w:t>«</w:t>
      </w:r>
      <w:r w:rsidRPr="009C10EA">
        <w:rPr>
          <w:sz w:val="28"/>
          <w:szCs w:val="28"/>
        </w:rPr>
        <w:t>О расширении территории государственного пр</w:t>
      </w:r>
      <w:r w:rsidRPr="009C10EA">
        <w:rPr>
          <w:sz w:val="28"/>
          <w:szCs w:val="28"/>
        </w:rPr>
        <w:t>и</w:t>
      </w:r>
      <w:r w:rsidRPr="009C10EA">
        <w:rPr>
          <w:sz w:val="28"/>
          <w:szCs w:val="28"/>
        </w:rPr>
        <w:t xml:space="preserve">родного биосферного заповедника </w:t>
      </w:r>
      <w:r w:rsidR="00772D95" w:rsidRPr="009C10EA">
        <w:rPr>
          <w:sz w:val="28"/>
          <w:szCs w:val="28"/>
        </w:rPr>
        <w:t>«</w:t>
      </w:r>
      <w:r w:rsidRPr="009C10EA">
        <w:rPr>
          <w:sz w:val="28"/>
          <w:szCs w:val="28"/>
        </w:rPr>
        <w:t>Убсунурская котл</w:t>
      </w:r>
      <w:r w:rsidRPr="009C10EA">
        <w:rPr>
          <w:sz w:val="28"/>
          <w:szCs w:val="28"/>
        </w:rPr>
        <w:t>о</w:t>
      </w:r>
      <w:r w:rsidRPr="009C10EA">
        <w:rPr>
          <w:sz w:val="28"/>
          <w:szCs w:val="28"/>
        </w:rPr>
        <w:t>вина</w:t>
      </w:r>
      <w:r w:rsidR="00772D95" w:rsidRPr="009C10EA">
        <w:rPr>
          <w:sz w:val="28"/>
          <w:szCs w:val="28"/>
        </w:rPr>
        <w:t>»</w:t>
      </w:r>
      <w:r w:rsidRPr="009C10EA">
        <w:rPr>
          <w:sz w:val="28"/>
          <w:szCs w:val="28"/>
        </w:rPr>
        <w:t xml:space="preserve"> площадь заповедника увеличена на 283558,4 га. Общая площадь заповедника, который с</w:t>
      </w:r>
      <w:r w:rsidRPr="009C10EA">
        <w:rPr>
          <w:sz w:val="28"/>
          <w:szCs w:val="28"/>
        </w:rPr>
        <w:t>о</w:t>
      </w:r>
      <w:r w:rsidRPr="009C10EA">
        <w:rPr>
          <w:sz w:val="28"/>
          <w:szCs w:val="28"/>
        </w:rPr>
        <w:t xml:space="preserve">стоит из девяти отдельных  кластерных  участков, составляет </w:t>
      </w:r>
      <w:r w:rsidR="00ED0EFD" w:rsidRPr="009C10EA">
        <w:rPr>
          <w:sz w:val="28"/>
          <w:szCs w:val="28"/>
        </w:rPr>
        <w:t xml:space="preserve">323198,4 </w:t>
      </w:r>
      <w:r w:rsidRPr="009C10EA">
        <w:rPr>
          <w:sz w:val="28"/>
          <w:szCs w:val="28"/>
        </w:rPr>
        <w:t>га. Семь из девяти класте</w:t>
      </w:r>
      <w:r w:rsidRPr="009C10EA">
        <w:rPr>
          <w:sz w:val="28"/>
          <w:szCs w:val="28"/>
        </w:rPr>
        <w:t>р</w:t>
      </w:r>
      <w:r w:rsidRPr="009C10EA">
        <w:rPr>
          <w:sz w:val="28"/>
          <w:szCs w:val="28"/>
        </w:rPr>
        <w:t>ных участков расположены в Убсунурской котловине, а остальные два – в отрогах хребта Западные Са</w:t>
      </w:r>
      <w:r w:rsidRPr="009C10EA">
        <w:rPr>
          <w:sz w:val="28"/>
          <w:szCs w:val="28"/>
        </w:rPr>
        <w:t>я</w:t>
      </w:r>
      <w:r w:rsidRPr="009C10EA">
        <w:rPr>
          <w:sz w:val="28"/>
          <w:szCs w:val="28"/>
        </w:rPr>
        <w:t>ны.</w:t>
      </w:r>
    </w:p>
    <w:p w:rsidR="00323346" w:rsidRPr="009C10EA" w:rsidRDefault="00323346" w:rsidP="00E82AA5">
      <w:pPr>
        <w:tabs>
          <w:tab w:val="left" w:pos="709"/>
        </w:tabs>
        <w:ind w:firstLine="709"/>
        <w:jc w:val="both"/>
        <w:rPr>
          <w:bCs/>
          <w:iCs/>
          <w:sz w:val="28"/>
          <w:szCs w:val="28"/>
        </w:rPr>
      </w:pPr>
      <w:r w:rsidRPr="009C10EA">
        <w:rPr>
          <w:bCs/>
          <w:iCs/>
          <w:sz w:val="28"/>
          <w:szCs w:val="28"/>
        </w:rPr>
        <w:t>Климат Убсунурской котловины отличается исключительно контрастностью, обусловле</w:t>
      </w:r>
      <w:r w:rsidRPr="009C10EA">
        <w:rPr>
          <w:bCs/>
          <w:iCs/>
          <w:sz w:val="28"/>
          <w:szCs w:val="28"/>
        </w:rPr>
        <w:t>н</w:t>
      </w:r>
      <w:r w:rsidRPr="009C10EA">
        <w:rPr>
          <w:bCs/>
          <w:iCs/>
          <w:sz w:val="28"/>
          <w:szCs w:val="28"/>
        </w:rPr>
        <w:t>ной ее положением в центре Азии, сравнительно большой высотой над уровнем моря и своеобра</w:t>
      </w:r>
      <w:r w:rsidRPr="009C10EA">
        <w:rPr>
          <w:bCs/>
          <w:iCs/>
          <w:sz w:val="28"/>
          <w:szCs w:val="28"/>
        </w:rPr>
        <w:t>з</w:t>
      </w:r>
      <w:r w:rsidRPr="009C10EA">
        <w:rPr>
          <w:bCs/>
          <w:iCs/>
          <w:sz w:val="28"/>
          <w:szCs w:val="28"/>
        </w:rPr>
        <w:t>ным строением рельефа. Климат ее является переходным от восточно-сибирского к центрально</w:t>
      </w:r>
      <w:r w:rsidRPr="009C10EA">
        <w:rPr>
          <w:bCs/>
          <w:iCs/>
          <w:sz w:val="28"/>
          <w:szCs w:val="28"/>
        </w:rPr>
        <w:t>а</w:t>
      </w:r>
      <w:r w:rsidRPr="009C10EA">
        <w:rPr>
          <w:bCs/>
          <w:iCs/>
          <w:sz w:val="28"/>
          <w:szCs w:val="28"/>
        </w:rPr>
        <w:t>зиатскому, то есть наблюдается увеличение инсоляции и, следовательно, радиационный б</w:t>
      </w:r>
      <w:r w:rsidRPr="009C10EA">
        <w:rPr>
          <w:bCs/>
          <w:iCs/>
          <w:sz w:val="28"/>
          <w:szCs w:val="28"/>
        </w:rPr>
        <w:t>а</w:t>
      </w:r>
      <w:r w:rsidRPr="009C10EA">
        <w:rPr>
          <w:bCs/>
          <w:iCs/>
          <w:sz w:val="28"/>
          <w:szCs w:val="28"/>
        </w:rPr>
        <w:t>ланс.</w:t>
      </w:r>
    </w:p>
    <w:p w:rsidR="00323346" w:rsidRPr="009C10EA" w:rsidRDefault="00323346" w:rsidP="00E82AA5">
      <w:pPr>
        <w:tabs>
          <w:tab w:val="left" w:pos="709"/>
        </w:tabs>
        <w:ind w:firstLine="709"/>
        <w:jc w:val="both"/>
        <w:rPr>
          <w:sz w:val="28"/>
          <w:szCs w:val="28"/>
          <w:lang/>
        </w:rPr>
      </w:pPr>
      <w:r w:rsidRPr="009C10EA">
        <w:rPr>
          <w:sz w:val="28"/>
          <w:szCs w:val="28"/>
        </w:rPr>
        <w:t>В районе Убсунурской котловины за год выпадает о</w:t>
      </w:r>
      <w:r w:rsidR="009760FF" w:rsidRPr="009C10EA">
        <w:rPr>
          <w:sz w:val="28"/>
          <w:szCs w:val="28"/>
        </w:rPr>
        <w:t>садков меньше, чем где-либо в Ты</w:t>
      </w:r>
      <w:r w:rsidRPr="009C10EA">
        <w:rPr>
          <w:sz w:val="28"/>
          <w:szCs w:val="28"/>
        </w:rPr>
        <w:t>ве. Климат этой зоны суров. Зима очень малоснежная и морозная. Лето также сухое и очень жа</w:t>
      </w:r>
      <w:r w:rsidRPr="009C10EA">
        <w:rPr>
          <w:sz w:val="28"/>
          <w:szCs w:val="28"/>
        </w:rPr>
        <w:t>р</w:t>
      </w:r>
      <w:r w:rsidRPr="009C10EA">
        <w:rPr>
          <w:sz w:val="28"/>
          <w:szCs w:val="28"/>
        </w:rPr>
        <w:t>кое.</w:t>
      </w:r>
      <w:r w:rsidR="00ED0EFD" w:rsidRPr="009C10EA">
        <w:rPr>
          <w:sz w:val="28"/>
          <w:szCs w:val="28"/>
        </w:rPr>
        <w:t xml:space="preserve"> </w:t>
      </w:r>
      <w:r w:rsidRPr="009C10EA">
        <w:rPr>
          <w:sz w:val="28"/>
          <w:szCs w:val="28"/>
        </w:rPr>
        <w:t>Годовое количество осадков в котловине варьирует и составляет</w:t>
      </w:r>
      <w:r w:rsidRPr="009C10EA">
        <w:rPr>
          <w:sz w:val="28"/>
          <w:szCs w:val="28"/>
          <w:lang/>
        </w:rPr>
        <w:t xml:space="preserve"> от 139 до 341 мм. Из них с октября по март выпадает 40 мм. Наименьшее месячное количество (2-6 мм) наблюдается в феврале</w:t>
      </w:r>
      <w:r w:rsidRPr="009C10EA">
        <w:rPr>
          <w:sz w:val="28"/>
          <w:szCs w:val="28"/>
        </w:rPr>
        <w:t>-м</w:t>
      </w:r>
      <w:r w:rsidRPr="009C10EA">
        <w:rPr>
          <w:sz w:val="28"/>
          <w:szCs w:val="28"/>
          <w:lang/>
        </w:rPr>
        <w:t>арте. С апреля количество осадков постепенно увеличивается, достигая максимума в июле (98,8 мм).</w:t>
      </w:r>
    </w:p>
    <w:p w:rsidR="00323346" w:rsidRPr="009C10EA" w:rsidRDefault="00323346" w:rsidP="00E82AA5">
      <w:pPr>
        <w:tabs>
          <w:tab w:val="left" w:pos="709"/>
        </w:tabs>
        <w:ind w:firstLine="709"/>
        <w:jc w:val="both"/>
        <w:rPr>
          <w:bCs/>
          <w:iCs/>
          <w:sz w:val="28"/>
          <w:szCs w:val="28"/>
        </w:rPr>
      </w:pPr>
      <w:r w:rsidRPr="009C10EA">
        <w:rPr>
          <w:bCs/>
          <w:iCs/>
          <w:sz w:val="28"/>
          <w:szCs w:val="28"/>
        </w:rPr>
        <w:t xml:space="preserve">Климат участков </w:t>
      </w:r>
      <w:r w:rsidR="00772D95" w:rsidRPr="009C10EA">
        <w:rPr>
          <w:bCs/>
          <w:iCs/>
          <w:sz w:val="28"/>
          <w:szCs w:val="28"/>
        </w:rPr>
        <w:t>«</w:t>
      </w:r>
      <w:r w:rsidRPr="009C10EA">
        <w:rPr>
          <w:bCs/>
          <w:iCs/>
          <w:sz w:val="28"/>
          <w:szCs w:val="28"/>
        </w:rPr>
        <w:t>Хан-Дээр</w:t>
      </w:r>
      <w:r w:rsidR="00772D95" w:rsidRPr="009C10EA">
        <w:rPr>
          <w:bCs/>
          <w:iCs/>
          <w:sz w:val="28"/>
          <w:szCs w:val="28"/>
        </w:rPr>
        <w:t>»</w:t>
      </w:r>
      <w:r w:rsidRPr="009C10EA">
        <w:rPr>
          <w:bCs/>
          <w:iCs/>
          <w:sz w:val="28"/>
          <w:szCs w:val="28"/>
        </w:rPr>
        <w:t xml:space="preserve"> и </w:t>
      </w:r>
      <w:r w:rsidR="00772D95" w:rsidRPr="009C10EA">
        <w:rPr>
          <w:bCs/>
          <w:iCs/>
          <w:sz w:val="28"/>
          <w:szCs w:val="28"/>
        </w:rPr>
        <w:t>«</w:t>
      </w:r>
      <w:r w:rsidRPr="009C10EA">
        <w:rPr>
          <w:bCs/>
          <w:iCs/>
          <w:sz w:val="28"/>
          <w:szCs w:val="28"/>
        </w:rPr>
        <w:t>Кара-Холь</w:t>
      </w:r>
      <w:r w:rsidR="00772D95" w:rsidRPr="009C10EA">
        <w:rPr>
          <w:bCs/>
          <w:iCs/>
          <w:sz w:val="28"/>
          <w:szCs w:val="28"/>
        </w:rPr>
        <w:t>»</w:t>
      </w:r>
      <w:r w:rsidRPr="009C10EA">
        <w:rPr>
          <w:bCs/>
          <w:iCs/>
          <w:sz w:val="28"/>
          <w:szCs w:val="28"/>
        </w:rPr>
        <w:t xml:space="preserve"> отличается значительной контр</w:t>
      </w:r>
      <w:r w:rsidRPr="009C10EA">
        <w:rPr>
          <w:bCs/>
          <w:iCs/>
          <w:sz w:val="28"/>
          <w:szCs w:val="28"/>
        </w:rPr>
        <w:t>а</w:t>
      </w:r>
      <w:r w:rsidRPr="009C10EA">
        <w:rPr>
          <w:bCs/>
          <w:iCs/>
          <w:sz w:val="28"/>
          <w:szCs w:val="28"/>
        </w:rPr>
        <w:t>стностью, о</w:t>
      </w:r>
      <w:r w:rsidRPr="009C10EA">
        <w:rPr>
          <w:bCs/>
          <w:iCs/>
          <w:sz w:val="28"/>
          <w:szCs w:val="28"/>
        </w:rPr>
        <w:t>д</w:t>
      </w:r>
      <w:r w:rsidRPr="009C10EA">
        <w:rPr>
          <w:bCs/>
          <w:iCs/>
          <w:sz w:val="28"/>
          <w:szCs w:val="28"/>
        </w:rPr>
        <w:t>ной из характерных особенностей является резкая континентальность – холодная малоснежная зима, сравнительно теплое лето, малое количество осадков, большая амплитуда абсолютных и суточных температур. Средняя температура во</w:t>
      </w:r>
      <w:r w:rsidRPr="009C10EA">
        <w:rPr>
          <w:bCs/>
          <w:iCs/>
          <w:sz w:val="28"/>
          <w:szCs w:val="28"/>
        </w:rPr>
        <w:t>з</w:t>
      </w:r>
      <w:r w:rsidRPr="009C10EA">
        <w:rPr>
          <w:bCs/>
          <w:iCs/>
          <w:sz w:val="28"/>
          <w:szCs w:val="28"/>
        </w:rPr>
        <w:t>духа в январе составляет -31ºС, в июле 18,3ºС. Среднегодовая температура соста</w:t>
      </w:r>
      <w:r w:rsidRPr="009C10EA">
        <w:rPr>
          <w:bCs/>
          <w:iCs/>
          <w:sz w:val="28"/>
          <w:szCs w:val="28"/>
        </w:rPr>
        <w:t>в</w:t>
      </w:r>
      <w:r w:rsidRPr="009C10EA">
        <w:rPr>
          <w:bCs/>
          <w:iCs/>
          <w:sz w:val="28"/>
          <w:szCs w:val="28"/>
        </w:rPr>
        <w:t>ляет – 3,5ºС. Сумма годовых осадков составляет примерно 220 мм. Минимальное количество осадков 172, максимальное – 338 мм. Наибольшее количество осадков вып</w:t>
      </w:r>
      <w:r w:rsidRPr="009C10EA">
        <w:rPr>
          <w:bCs/>
          <w:iCs/>
          <w:sz w:val="28"/>
          <w:szCs w:val="28"/>
        </w:rPr>
        <w:t>а</w:t>
      </w:r>
      <w:r w:rsidRPr="009C10EA">
        <w:rPr>
          <w:bCs/>
          <w:iCs/>
          <w:sz w:val="28"/>
          <w:szCs w:val="28"/>
        </w:rPr>
        <w:t>дает в августе – 64 мм.</w:t>
      </w:r>
    </w:p>
    <w:p w:rsidR="00323346" w:rsidRPr="009C10EA" w:rsidRDefault="00323346" w:rsidP="00E82AA5">
      <w:pPr>
        <w:tabs>
          <w:tab w:val="left" w:pos="709"/>
        </w:tabs>
        <w:ind w:firstLine="709"/>
        <w:jc w:val="both"/>
        <w:rPr>
          <w:sz w:val="28"/>
          <w:szCs w:val="28"/>
        </w:rPr>
      </w:pPr>
      <w:r w:rsidRPr="009C10EA">
        <w:rPr>
          <w:sz w:val="28"/>
          <w:szCs w:val="28"/>
        </w:rPr>
        <w:t>Разнообразие природных условий бассейна оз.</w:t>
      </w:r>
      <w:r w:rsidR="00734DFE" w:rsidRPr="009C10EA">
        <w:rPr>
          <w:sz w:val="28"/>
          <w:szCs w:val="28"/>
        </w:rPr>
        <w:t xml:space="preserve"> </w:t>
      </w:r>
      <w:r w:rsidRPr="009C10EA">
        <w:rPr>
          <w:sz w:val="28"/>
          <w:szCs w:val="28"/>
        </w:rPr>
        <w:t>Убсу-Нур обуславливает фо</w:t>
      </w:r>
      <w:r w:rsidRPr="009C10EA">
        <w:rPr>
          <w:sz w:val="28"/>
          <w:szCs w:val="28"/>
        </w:rPr>
        <w:t>р</w:t>
      </w:r>
      <w:r w:rsidRPr="009C10EA">
        <w:rPr>
          <w:sz w:val="28"/>
          <w:szCs w:val="28"/>
        </w:rPr>
        <w:t>мирование различных типов и подтипов почв. Пространственное распределение почв чрезвычайно осложнено сочетанием таких факторов, как вертикальная зонал</w:t>
      </w:r>
      <w:r w:rsidRPr="009C10EA">
        <w:rPr>
          <w:sz w:val="28"/>
          <w:szCs w:val="28"/>
        </w:rPr>
        <w:t>ь</w:t>
      </w:r>
      <w:r w:rsidRPr="009C10EA">
        <w:rPr>
          <w:sz w:val="28"/>
          <w:szCs w:val="28"/>
        </w:rPr>
        <w:t>ность, экспозиционный эффект, инверсионные явления, ветровой р</w:t>
      </w:r>
      <w:r w:rsidRPr="009C10EA">
        <w:rPr>
          <w:sz w:val="28"/>
          <w:szCs w:val="28"/>
        </w:rPr>
        <w:t>е</w:t>
      </w:r>
      <w:r w:rsidRPr="009C10EA">
        <w:rPr>
          <w:sz w:val="28"/>
          <w:szCs w:val="28"/>
        </w:rPr>
        <w:t xml:space="preserve">жим, мерзлота, дренированность и т.п. </w:t>
      </w:r>
    </w:p>
    <w:p w:rsidR="00323346" w:rsidRPr="009C10EA" w:rsidRDefault="00323346" w:rsidP="00E82AA5">
      <w:pPr>
        <w:tabs>
          <w:tab w:val="left" w:pos="709"/>
        </w:tabs>
        <w:ind w:firstLine="709"/>
        <w:jc w:val="both"/>
        <w:rPr>
          <w:sz w:val="28"/>
          <w:szCs w:val="28"/>
        </w:rPr>
      </w:pPr>
      <w:r w:rsidRPr="009C10EA">
        <w:rPr>
          <w:sz w:val="28"/>
          <w:szCs w:val="28"/>
        </w:rPr>
        <w:t xml:space="preserve">Для почвенного покрова участков </w:t>
      </w:r>
      <w:r w:rsidR="00772D95" w:rsidRPr="009C10EA">
        <w:rPr>
          <w:sz w:val="28"/>
          <w:szCs w:val="28"/>
        </w:rPr>
        <w:t>«</w:t>
      </w:r>
      <w:r w:rsidRPr="009C10EA">
        <w:rPr>
          <w:sz w:val="28"/>
          <w:szCs w:val="28"/>
        </w:rPr>
        <w:t>Хан-Дээр</w:t>
      </w:r>
      <w:r w:rsidR="00772D95" w:rsidRPr="009C10EA">
        <w:rPr>
          <w:sz w:val="28"/>
          <w:szCs w:val="28"/>
        </w:rPr>
        <w:t>»</w:t>
      </w:r>
      <w:r w:rsidRPr="009C10EA">
        <w:rPr>
          <w:sz w:val="28"/>
          <w:szCs w:val="28"/>
        </w:rPr>
        <w:t xml:space="preserve"> и </w:t>
      </w:r>
      <w:r w:rsidR="00772D95" w:rsidRPr="009C10EA">
        <w:rPr>
          <w:sz w:val="28"/>
          <w:szCs w:val="28"/>
        </w:rPr>
        <w:t>«</w:t>
      </w:r>
      <w:r w:rsidRPr="009C10EA">
        <w:rPr>
          <w:sz w:val="28"/>
          <w:szCs w:val="28"/>
        </w:rPr>
        <w:t>Кара-Холь</w:t>
      </w:r>
      <w:r w:rsidR="00772D95" w:rsidRPr="009C10EA">
        <w:rPr>
          <w:sz w:val="28"/>
          <w:szCs w:val="28"/>
        </w:rPr>
        <w:t>»</w:t>
      </w:r>
      <w:r w:rsidRPr="009C10EA">
        <w:rPr>
          <w:sz w:val="28"/>
          <w:szCs w:val="28"/>
        </w:rPr>
        <w:t xml:space="preserve"> характерна че</w:t>
      </w:r>
      <w:r w:rsidRPr="009C10EA">
        <w:rPr>
          <w:sz w:val="28"/>
          <w:szCs w:val="28"/>
        </w:rPr>
        <w:t>т</w:t>
      </w:r>
      <w:r w:rsidRPr="009C10EA">
        <w:rPr>
          <w:sz w:val="28"/>
          <w:szCs w:val="28"/>
        </w:rPr>
        <w:t>ко выраже</w:t>
      </w:r>
      <w:r w:rsidRPr="009C10EA">
        <w:rPr>
          <w:sz w:val="28"/>
          <w:szCs w:val="28"/>
        </w:rPr>
        <w:t>н</w:t>
      </w:r>
      <w:r w:rsidRPr="009C10EA">
        <w:rPr>
          <w:sz w:val="28"/>
          <w:szCs w:val="28"/>
        </w:rPr>
        <w:t>ная вертикальная поясность. В высокогорьях преобладают горно-тундровые почвы, примитивные фрагментарные каменистые и горно-тундровые т</w:t>
      </w:r>
      <w:r w:rsidRPr="009C10EA">
        <w:rPr>
          <w:sz w:val="28"/>
          <w:szCs w:val="28"/>
        </w:rPr>
        <w:t>и</w:t>
      </w:r>
      <w:r w:rsidRPr="009C10EA">
        <w:rPr>
          <w:sz w:val="28"/>
          <w:szCs w:val="28"/>
        </w:rPr>
        <w:t>пичные почвы. В верхней части лесного пояса доминируют горно-таежные торф</w:t>
      </w:r>
      <w:r w:rsidRPr="009C10EA">
        <w:rPr>
          <w:sz w:val="28"/>
          <w:szCs w:val="28"/>
        </w:rPr>
        <w:t>я</w:t>
      </w:r>
      <w:r w:rsidRPr="009C10EA">
        <w:rPr>
          <w:sz w:val="28"/>
          <w:szCs w:val="28"/>
        </w:rPr>
        <w:t>нисто-перегнойные оподзоленные и неоподзоленные почвы, внизу – горно-лесные дерновые почвы, в долинах рек – аллювиально-горно-таежные п</w:t>
      </w:r>
      <w:r w:rsidRPr="009C10EA">
        <w:rPr>
          <w:sz w:val="28"/>
          <w:szCs w:val="28"/>
        </w:rPr>
        <w:t>е</w:t>
      </w:r>
      <w:r w:rsidRPr="009C10EA">
        <w:rPr>
          <w:sz w:val="28"/>
          <w:szCs w:val="28"/>
        </w:rPr>
        <w:t>регнойные кислые неоподзоленные сезонномерзлотные или таежно-торфянисто-перегнойные глеевые мерзлотные почвы. В переходной полосе от леса к степи горные дерновые неопо</w:t>
      </w:r>
      <w:r w:rsidRPr="009C10EA">
        <w:rPr>
          <w:sz w:val="28"/>
          <w:szCs w:val="28"/>
        </w:rPr>
        <w:t>д</w:t>
      </w:r>
      <w:r w:rsidRPr="009C10EA">
        <w:rPr>
          <w:sz w:val="28"/>
          <w:szCs w:val="28"/>
        </w:rPr>
        <w:t>золенные почвы сочетаются с горными черноземами и каштановыми почв</w:t>
      </w:r>
      <w:r w:rsidRPr="009C10EA">
        <w:rPr>
          <w:sz w:val="28"/>
          <w:szCs w:val="28"/>
        </w:rPr>
        <w:t>а</w:t>
      </w:r>
      <w:r w:rsidRPr="009C10EA">
        <w:rPr>
          <w:sz w:val="28"/>
          <w:szCs w:val="28"/>
        </w:rPr>
        <w:t>ми.</w:t>
      </w:r>
    </w:p>
    <w:p w:rsidR="00323346" w:rsidRPr="009C10EA" w:rsidRDefault="0061377D" w:rsidP="00E82AA5">
      <w:pPr>
        <w:tabs>
          <w:tab w:val="left" w:pos="709"/>
        </w:tabs>
        <w:ind w:firstLine="709"/>
        <w:jc w:val="both"/>
        <w:rPr>
          <w:sz w:val="28"/>
          <w:szCs w:val="28"/>
        </w:rPr>
      </w:pPr>
      <w:r w:rsidRPr="009C10EA">
        <w:rPr>
          <w:sz w:val="28"/>
          <w:szCs w:val="28"/>
        </w:rPr>
        <w:t xml:space="preserve">В ведении Государственного природного биосферного заповедника </w:t>
      </w:r>
      <w:r w:rsidR="00772D95" w:rsidRPr="009C10EA">
        <w:rPr>
          <w:sz w:val="28"/>
          <w:szCs w:val="28"/>
        </w:rPr>
        <w:t>«</w:t>
      </w:r>
      <w:r w:rsidRPr="009C10EA">
        <w:rPr>
          <w:sz w:val="28"/>
          <w:szCs w:val="28"/>
        </w:rPr>
        <w:t>Убсуну</w:t>
      </w:r>
      <w:r w:rsidRPr="009C10EA">
        <w:rPr>
          <w:sz w:val="28"/>
          <w:szCs w:val="28"/>
        </w:rPr>
        <w:t>р</w:t>
      </w:r>
      <w:r w:rsidRPr="009C10EA">
        <w:rPr>
          <w:sz w:val="28"/>
          <w:szCs w:val="28"/>
        </w:rPr>
        <w:t>ская котлов</w:t>
      </w:r>
      <w:r w:rsidRPr="009C10EA">
        <w:rPr>
          <w:sz w:val="28"/>
          <w:szCs w:val="28"/>
        </w:rPr>
        <w:t>и</w:t>
      </w:r>
      <w:r w:rsidRPr="009C10EA">
        <w:rPr>
          <w:sz w:val="28"/>
          <w:szCs w:val="28"/>
        </w:rPr>
        <w:t>на</w:t>
      </w:r>
      <w:r w:rsidR="00772D95" w:rsidRPr="009C10EA">
        <w:rPr>
          <w:sz w:val="28"/>
          <w:szCs w:val="28"/>
        </w:rPr>
        <w:t>»</w:t>
      </w:r>
      <w:r w:rsidRPr="009C10EA">
        <w:rPr>
          <w:sz w:val="28"/>
          <w:szCs w:val="28"/>
        </w:rPr>
        <w:t xml:space="preserve"> находятся </w:t>
      </w:r>
      <w:r w:rsidR="00323346" w:rsidRPr="009C10EA">
        <w:rPr>
          <w:sz w:val="28"/>
          <w:szCs w:val="28"/>
        </w:rPr>
        <w:t>9 – кла</w:t>
      </w:r>
      <w:r w:rsidRPr="009C10EA">
        <w:rPr>
          <w:sz w:val="28"/>
          <w:szCs w:val="28"/>
        </w:rPr>
        <w:t>стерных участков</w:t>
      </w:r>
      <w:r w:rsidR="00323346" w:rsidRPr="009C10EA">
        <w:rPr>
          <w:sz w:val="28"/>
          <w:szCs w:val="28"/>
        </w:rPr>
        <w:t>:</w:t>
      </w:r>
    </w:p>
    <w:p w:rsidR="00323346" w:rsidRPr="009C10EA" w:rsidRDefault="00323346" w:rsidP="00E82AA5">
      <w:pPr>
        <w:tabs>
          <w:tab w:val="left" w:pos="709"/>
        </w:tabs>
        <w:ind w:firstLine="709"/>
        <w:jc w:val="both"/>
        <w:rPr>
          <w:sz w:val="28"/>
          <w:szCs w:val="28"/>
        </w:rPr>
      </w:pPr>
      <w:r w:rsidRPr="009C10EA">
        <w:rPr>
          <w:sz w:val="28"/>
          <w:szCs w:val="28"/>
        </w:rPr>
        <w:t xml:space="preserve">1) кластерный участок </w:t>
      </w:r>
      <w:r w:rsidR="00772D95" w:rsidRPr="009C10EA">
        <w:rPr>
          <w:sz w:val="28"/>
          <w:szCs w:val="28"/>
        </w:rPr>
        <w:t>«</w:t>
      </w:r>
      <w:r w:rsidRPr="009C10EA">
        <w:rPr>
          <w:sz w:val="28"/>
          <w:szCs w:val="28"/>
        </w:rPr>
        <w:t>Цугээр-Элс</w:t>
      </w:r>
      <w:r w:rsidR="00772D95" w:rsidRPr="009C10EA">
        <w:rPr>
          <w:sz w:val="28"/>
          <w:szCs w:val="28"/>
        </w:rPr>
        <w:t>»</w:t>
      </w:r>
      <w:r w:rsidR="0061377D" w:rsidRPr="009C10EA">
        <w:rPr>
          <w:sz w:val="28"/>
          <w:szCs w:val="28"/>
        </w:rPr>
        <w:t>.</w:t>
      </w:r>
    </w:p>
    <w:p w:rsidR="00323346" w:rsidRPr="009C10EA" w:rsidRDefault="00323346" w:rsidP="00E82AA5">
      <w:pPr>
        <w:tabs>
          <w:tab w:val="left" w:pos="709"/>
        </w:tabs>
        <w:ind w:firstLine="709"/>
        <w:jc w:val="both"/>
        <w:rPr>
          <w:sz w:val="28"/>
          <w:szCs w:val="28"/>
        </w:rPr>
      </w:pPr>
      <w:r w:rsidRPr="009C10EA">
        <w:rPr>
          <w:sz w:val="28"/>
          <w:szCs w:val="28"/>
        </w:rPr>
        <w:t xml:space="preserve">2) кластерный участок </w:t>
      </w:r>
      <w:r w:rsidR="00772D95" w:rsidRPr="009C10EA">
        <w:rPr>
          <w:sz w:val="28"/>
          <w:szCs w:val="28"/>
        </w:rPr>
        <w:t>«</w:t>
      </w:r>
      <w:r w:rsidRPr="009C10EA">
        <w:rPr>
          <w:sz w:val="28"/>
          <w:szCs w:val="28"/>
        </w:rPr>
        <w:t>Улар</w:t>
      </w:r>
      <w:r w:rsidR="00772D95" w:rsidRPr="009C10EA">
        <w:rPr>
          <w:sz w:val="28"/>
          <w:szCs w:val="28"/>
        </w:rPr>
        <w:t>»</w:t>
      </w:r>
      <w:r w:rsidR="0061377D" w:rsidRPr="009C10EA">
        <w:rPr>
          <w:sz w:val="28"/>
          <w:szCs w:val="28"/>
        </w:rPr>
        <w:t>.</w:t>
      </w:r>
    </w:p>
    <w:p w:rsidR="00323346" w:rsidRPr="009C10EA" w:rsidRDefault="00323346" w:rsidP="00E82AA5">
      <w:pPr>
        <w:tabs>
          <w:tab w:val="left" w:pos="709"/>
        </w:tabs>
        <w:ind w:firstLine="709"/>
        <w:jc w:val="both"/>
        <w:rPr>
          <w:sz w:val="28"/>
          <w:szCs w:val="28"/>
        </w:rPr>
      </w:pPr>
      <w:r w:rsidRPr="009C10EA">
        <w:rPr>
          <w:sz w:val="28"/>
          <w:szCs w:val="28"/>
        </w:rPr>
        <w:t xml:space="preserve">3) кластерный участок </w:t>
      </w:r>
      <w:r w:rsidR="00772D95" w:rsidRPr="009C10EA">
        <w:rPr>
          <w:sz w:val="28"/>
          <w:szCs w:val="28"/>
        </w:rPr>
        <w:t>«</w:t>
      </w:r>
      <w:r w:rsidRPr="009C10EA">
        <w:rPr>
          <w:sz w:val="28"/>
          <w:szCs w:val="28"/>
        </w:rPr>
        <w:t>Ямаалыг</w:t>
      </w:r>
      <w:r w:rsidR="00772D95" w:rsidRPr="009C10EA">
        <w:rPr>
          <w:sz w:val="28"/>
          <w:szCs w:val="28"/>
        </w:rPr>
        <w:t>»</w:t>
      </w:r>
      <w:r w:rsidR="0061377D" w:rsidRPr="009C10EA">
        <w:rPr>
          <w:sz w:val="28"/>
          <w:szCs w:val="28"/>
        </w:rPr>
        <w:t>.</w:t>
      </w:r>
    </w:p>
    <w:p w:rsidR="00323346" w:rsidRPr="009C10EA" w:rsidRDefault="00323346" w:rsidP="00E82AA5">
      <w:pPr>
        <w:tabs>
          <w:tab w:val="left" w:pos="709"/>
        </w:tabs>
        <w:ind w:firstLine="709"/>
        <w:jc w:val="both"/>
        <w:rPr>
          <w:sz w:val="28"/>
          <w:szCs w:val="28"/>
        </w:rPr>
      </w:pPr>
      <w:r w:rsidRPr="009C10EA">
        <w:rPr>
          <w:sz w:val="28"/>
          <w:szCs w:val="28"/>
        </w:rPr>
        <w:lastRenderedPageBreak/>
        <w:t xml:space="preserve">4) кластерный участок </w:t>
      </w:r>
      <w:r w:rsidR="00772D95" w:rsidRPr="009C10EA">
        <w:rPr>
          <w:sz w:val="28"/>
          <w:szCs w:val="28"/>
        </w:rPr>
        <w:t>«</w:t>
      </w:r>
      <w:r w:rsidRPr="009C10EA">
        <w:rPr>
          <w:sz w:val="28"/>
          <w:szCs w:val="28"/>
        </w:rPr>
        <w:t>Арысканныг</w:t>
      </w:r>
      <w:r w:rsidR="00772D95" w:rsidRPr="009C10EA">
        <w:rPr>
          <w:sz w:val="28"/>
          <w:szCs w:val="28"/>
        </w:rPr>
        <w:t>»</w:t>
      </w:r>
      <w:r w:rsidR="0061377D" w:rsidRPr="009C10EA">
        <w:rPr>
          <w:sz w:val="28"/>
          <w:szCs w:val="28"/>
        </w:rPr>
        <w:t>.</w:t>
      </w:r>
    </w:p>
    <w:p w:rsidR="00323346" w:rsidRPr="009C10EA" w:rsidRDefault="00323346" w:rsidP="00E82AA5">
      <w:pPr>
        <w:tabs>
          <w:tab w:val="left" w:pos="709"/>
        </w:tabs>
        <w:ind w:firstLine="709"/>
        <w:jc w:val="both"/>
        <w:rPr>
          <w:sz w:val="28"/>
          <w:szCs w:val="28"/>
        </w:rPr>
      </w:pPr>
      <w:r w:rsidRPr="009C10EA">
        <w:rPr>
          <w:sz w:val="28"/>
          <w:szCs w:val="28"/>
        </w:rPr>
        <w:t xml:space="preserve">5) кластерный участок </w:t>
      </w:r>
      <w:r w:rsidR="00772D95" w:rsidRPr="009C10EA">
        <w:rPr>
          <w:sz w:val="28"/>
          <w:szCs w:val="28"/>
        </w:rPr>
        <w:t>«</w:t>
      </w:r>
      <w:r w:rsidRPr="009C10EA">
        <w:rPr>
          <w:sz w:val="28"/>
          <w:szCs w:val="28"/>
        </w:rPr>
        <w:t xml:space="preserve"> Оруку-Шынаа</w:t>
      </w:r>
      <w:r w:rsidR="00772D95" w:rsidRPr="009C10EA">
        <w:rPr>
          <w:sz w:val="28"/>
          <w:szCs w:val="28"/>
        </w:rPr>
        <w:t>»</w:t>
      </w:r>
      <w:r w:rsidR="0061377D" w:rsidRPr="009C10EA">
        <w:rPr>
          <w:sz w:val="28"/>
          <w:szCs w:val="28"/>
        </w:rPr>
        <w:t>.</w:t>
      </w:r>
    </w:p>
    <w:p w:rsidR="00323346" w:rsidRPr="009C10EA" w:rsidRDefault="00323346" w:rsidP="00E82AA5">
      <w:pPr>
        <w:tabs>
          <w:tab w:val="left" w:pos="709"/>
        </w:tabs>
        <w:ind w:firstLine="709"/>
        <w:jc w:val="both"/>
        <w:rPr>
          <w:sz w:val="28"/>
          <w:szCs w:val="28"/>
        </w:rPr>
      </w:pPr>
      <w:r w:rsidRPr="009C10EA">
        <w:rPr>
          <w:sz w:val="28"/>
          <w:szCs w:val="28"/>
        </w:rPr>
        <w:t xml:space="preserve">6) кластерный участок </w:t>
      </w:r>
      <w:r w:rsidR="00772D95" w:rsidRPr="009C10EA">
        <w:rPr>
          <w:sz w:val="28"/>
          <w:szCs w:val="28"/>
        </w:rPr>
        <w:t>«</w:t>
      </w:r>
      <w:r w:rsidRPr="009C10EA">
        <w:rPr>
          <w:sz w:val="28"/>
          <w:szCs w:val="28"/>
        </w:rPr>
        <w:t>Убсу-Нур</w:t>
      </w:r>
      <w:r w:rsidR="00772D95" w:rsidRPr="009C10EA">
        <w:rPr>
          <w:sz w:val="28"/>
          <w:szCs w:val="28"/>
        </w:rPr>
        <w:t>»</w:t>
      </w:r>
      <w:r w:rsidR="0061377D" w:rsidRPr="009C10EA">
        <w:rPr>
          <w:sz w:val="28"/>
          <w:szCs w:val="28"/>
        </w:rPr>
        <w:t>.</w:t>
      </w:r>
    </w:p>
    <w:p w:rsidR="00323346" w:rsidRPr="009C10EA" w:rsidRDefault="00323346" w:rsidP="00E82AA5">
      <w:pPr>
        <w:tabs>
          <w:tab w:val="left" w:pos="709"/>
        </w:tabs>
        <w:ind w:firstLine="709"/>
        <w:jc w:val="both"/>
        <w:rPr>
          <w:sz w:val="28"/>
          <w:szCs w:val="28"/>
        </w:rPr>
      </w:pPr>
      <w:r w:rsidRPr="009C10EA">
        <w:rPr>
          <w:sz w:val="28"/>
          <w:szCs w:val="28"/>
        </w:rPr>
        <w:t xml:space="preserve">7) кластерный участок </w:t>
      </w:r>
      <w:r w:rsidR="00772D95" w:rsidRPr="009C10EA">
        <w:rPr>
          <w:sz w:val="28"/>
          <w:szCs w:val="28"/>
        </w:rPr>
        <w:t>«</w:t>
      </w:r>
      <w:r w:rsidRPr="009C10EA">
        <w:rPr>
          <w:sz w:val="28"/>
          <w:szCs w:val="28"/>
        </w:rPr>
        <w:t>Монгун-Тайга</w:t>
      </w:r>
      <w:r w:rsidR="00772D95" w:rsidRPr="009C10EA">
        <w:rPr>
          <w:sz w:val="28"/>
          <w:szCs w:val="28"/>
        </w:rPr>
        <w:t>»</w:t>
      </w:r>
      <w:r w:rsidR="0061377D" w:rsidRPr="009C10EA">
        <w:rPr>
          <w:sz w:val="28"/>
          <w:szCs w:val="28"/>
        </w:rPr>
        <w:t>.</w:t>
      </w:r>
    </w:p>
    <w:p w:rsidR="00323346" w:rsidRPr="009C10EA" w:rsidRDefault="00323346" w:rsidP="00E82AA5">
      <w:pPr>
        <w:tabs>
          <w:tab w:val="left" w:pos="709"/>
        </w:tabs>
        <w:ind w:firstLine="709"/>
        <w:jc w:val="both"/>
        <w:rPr>
          <w:sz w:val="28"/>
          <w:szCs w:val="28"/>
        </w:rPr>
      </w:pPr>
      <w:r w:rsidRPr="009C10EA">
        <w:rPr>
          <w:sz w:val="28"/>
          <w:szCs w:val="28"/>
        </w:rPr>
        <w:t xml:space="preserve">8) кластерный участок </w:t>
      </w:r>
      <w:r w:rsidR="00772D95" w:rsidRPr="009C10EA">
        <w:rPr>
          <w:sz w:val="28"/>
          <w:szCs w:val="28"/>
        </w:rPr>
        <w:t>«</w:t>
      </w:r>
      <w:r w:rsidRPr="009C10EA">
        <w:rPr>
          <w:sz w:val="28"/>
          <w:szCs w:val="28"/>
        </w:rPr>
        <w:t>Кара-Холь</w:t>
      </w:r>
      <w:r w:rsidR="00772D95" w:rsidRPr="009C10EA">
        <w:rPr>
          <w:sz w:val="28"/>
          <w:szCs w:val="28"/>
        </w:rPr>
        <w:t>»</w:t>
      </w:r>
      <w:r w:rsidR="0061377D" w:rsidRPr="009C10EA">
        <w:rPr>
          <w:sz w:val="28"/>
          <w:szCs w:val="28"/>
        </w:rPr>
        <w:t>.</w:t>
      </w:r>
    </w:p>
    <w:p w:rsidR="00323346" w:rsidRPr="009C10EA" w:rsidRDefault="00323346" w:rsidP="00E82AA5">
      <w:pPr>
        <w:tabs>
          <w:tab w:val="left" w:pos="709"/>
        </w:tabs>
        <w:ind w:firstLine="709"/>
        <w:jc w:val="both"/>
        <w:rPr>
          <w:sz w:val="28"/>
          <w:szCs w:val="28"/>
        </w:rPr>
      </w:pPr>
      <w:r w:rsidRPr="009C10EA">
        <w:rPr>
          <w:sz w:val="28"/>
          <w:szCs w:val="28"/>
        </w:rPr>
        <w:t xml:space="preserve">9) кластерный участок </w:t>
      </w:r>
      <w:r w:rsidR="00772D95" w:rsidRPr="009C10EA">
        <w:rPr>
          <w:sz w:val="28"/>
          <w:szCs w:val="28"/>
        </w:rPr>
        <w:t>«</w:t>
      </w:r>
      <w:r w:rsidRPr="009C10EA">
        <w:rPr>
          <w:sz w:val="28"/>
          <w:szCs w:val="28"/>
        </w:rPr>
        <w:t>Хан-Дээр</w:t>
      </w:r>
      <w:r w:rsidR="00772D95" w:rsidRPr="009C10EA">
        <w:rPr>
          <w:sz w:val="28"/>
          <w:szCs w:val="28"/>
        </w:rPr>
        <w:t>»</w:t>
      </w:r>
      <w:r w:rsidR="0061377D" w:rsidRPr="009C10EA">
        <w:rPr>
          <w:sz w:val="28"/>
          <w:szCs w:val="28"/>
        </w:rPr>
        <w:t>.</w:t>
      </w:r>
    </w:p>
    <w:p w:rsidR="00086995" w:rsidRPr="009C10EA" w:rsidRDefault="00323346" w:rsidP="00E82AA5">
      <w:pPr>
        <w:tabs>
          <w:tab w:val="left" w:pos="709"/>
        </w:tabs>
        <w:ind w:firstLine="709"/>
        <w:jc w:val="both"/>
        <w:rPr>
          <w:b/>
          <w:sz w:val="28"/>
          <w:szCs w:val="28"/>
        </w:rPr>
      </w:pPr>
      <w:r w:rsidRPr="009C10EA">
        <w:rPr>
          <w:b/>
          <w:sz w:val="28"/>
          <w:szCs w:val="28"/>
        </w:rPr>
        <w:t xml:space="preserve">Деятельность Федерального государственного бюджетного учреждения </w:t>
      </w:r>
      <w:r w:rsidR="00772D95" w:rsidRPr="009C10EA">
        <w:rPr>
          <w:b/>
          <w:sz w:val="28"/>
          <w:szCs w:val="28"/>
        </w:rPr>
        <w:t>«</w:t>
      </w:r>
      <w:r w:rsidRPr="009C10EA">
        <w:rPr>
          <w:b/>
          <w:sz w:val="28"/>
          <w:szCs w:val="28"/>
        </w:rPr>
        <w:t xml:space="preserve">Государственный природный биосферный заповедник </w:t>
      </w:r>
      <w:r w:rsidR="00772D95" w:rsidRPr="009C10EA">
        <w:rPr>
          <w:b/>
          <w:sz w:val="28"/>
          <w:szCs w:val="28"/>
        </w:rPr>
        <w:t>«</w:t>
      </w:r>
      <w:r w:rsidRPr="009C10EA">
        <w:rPr>
          <w:b/>
          <w:sz w:val="28"/>
          <w:szCs w:val="28"/>
        </w:rPr>
        <w:t>Убсунурская котл</w:t>
      </w:r>
      <w:r w:rsidRPr="009C10EA">
        <w:rPr>
          <w:b/>
          <w:sz w:val="28"/>
          <w:szCs w:val="28"/>
        </w:rPr>
        <w:t>о</w:t>
      </w:r>
      <w:r w:rsidRPr="009C10EA">
        <w:rPr>
          <w:b/>
          <w:sz w:val="28"/>
          <w:szCs w:val="28"/>
        </w:rPr>
        <w:t>вина</w:t>
      </w:r>
      <w:r w:rsidR="00772D95" w:rsidRPr="009C10EA">
        <w:rPr>
          <w:b/>
          <w:sz w:val="28"/>
          <w:szCs w:val="28"/>
        </w:rPr>
        <w:t>»</w:t>
      </w:r>
      <w:r w:rsidR="005F773D" w:rsidRPr="009C10EA">
        <w:rPr>
          <w:b/>
          <w:sz w:val="28"/>
          <w:szCs w:val="28"/>
        </w:rPr>
        <w:t>.</w:t>
      </w:r>
      <w:r w:rsidR="00086995" w:rsidRPr="009C10EA">
        <w:rPr>
          <w:b/>
          <w:sz w:val="28"/>
          <w:szCs w:val="28"/>
        </w:rPr>
        <w:t xml:space="preserve"> </w:t>
      </w:r>
    </w:p>
    <w:p w:rsidR="00712A89" w:rsidRPr="009C10EA" w:rsidRDefault="007952F5" w:rsidP="00E82AA5">
      <w:pPr>
        <w:tabs>
          <w:tab w:val="left" w:pos="709"/>
        </w:tabs>
        <w:ind w:firstLine="709"/>
        <w:jc w:val="both"/>
        <w:rPr>
          <w:spacing w:val="-15"/>
          <w:sz w:val="28"/>
          <w:szCs w:val="28"/>
        </w:rPr>
      </w:pPr>
      <w:r w:rsidRPr="009C10EA">
        <w:rPr>
          <w:spacing w:val="2"/>
          <w:sz w:val="28"/>
          <w:szCs w:val="28"/>
        </w:rPr>
        <w:t xml:space="preserve">Государственному природному заповеднику предоставлены </w:t>
      </w:r>
      <w:r w:rsidR="00086995" w:rsidRPr="009C10EA">
        <w:rPr>
          <w:spacing w:val="2"/>
          <w:sz w:val="28"/>
          <w:szCs w:val="28"/>
        </w:rPr>
        <w:t xml:space="preserve">участки земли </w:t>
      </w:r>
      <w:r w:rsidRPr="009C10EA">
        <w:rPr>
          <w:spacing w:val="2"/>
          <w:sz w:val="28"/>
          <w:szCs w:val="28"/>
        </w:rPr>
        <w:t>в бессрочное пользование, п</w:t>
      </w:r>
      <w:r w:rsidR="00323346" w:rsidRPr="009C10EA">
        <w:rPr>
          <w:spacing w:val="2"/>
          <w:sz w:val="28"/>
          <w:szCs w:val="28"/>
        </w:rPr>
        <w:t xml:space="preserve">лощадь охранной зоны </w:t>
      </w:r>
      <w:r w:rsidR="00323346" w:rsidRPr="009C10EA">
        <w:rPr>
          <w:spacing w:val="-1"/>
          <w:sz w:val="28"/>
          <w:szCs w:val="28"/>
        </w:rPr>
        <w:t xml:space="preserve">составляет </w:t>
      </w:r>
      <w:r w:rsidR="00323346" w:rsidRPr="009C10EA">
        <w:rPr>
          <w:spacing w:val="-4"/>
          <w:sz w:val="28"/>
          <w:szCs w:val="28"/>
        </w:rPr>
        <w:t>601938 га (постановл</w:t>
      </w:r>
      <w:r w:rsidR="00323346" w:rsidRPr="009C10EA">
        <w:rPr>
          <w:spacing w:val="-4"/>
          <w:sz w:val="28"/>
          <w:szCs w:val="28"/>
        </w:rPr>
        <w:t>е</w:t>
      </w:r>
      <w:r w:rsidR="00323346" w:rsidRPr="009C10EA">
        <w:rPr>
          <w:spacing w:val="-4"/>
          <w:sz w:val="28"/>
          <w:szCs w:val="28"/>
        </w:rPr>
        <w:t>ние Правительства Респу</w:t>
      </w:r>
      <w:r w:rsidR="00323346" w:rsidRPr="009C10EA">
        <w:rPr>
          <w:spacing w:val="-4"/>
          <w:sz w:val="28"/>
          <w:szCs w:val="28"/>
        </w:rPr>
        <w:t>б</w:t>
      </w:r>
      <w:r w:rsidR="00323346" w:rsidRPr="009C10EA">
        <w:rPr>
          <w:spacing w:val="-4"/>
          <w:sz w:val="28"/>
          <w:szCs w:val="28"/>
        </w:rPr>
        <w:t xml:space="preserve">лики Тыва от 30 июня 2004 г. </w:t>
      </w:r>
      <w:r w:rsidR="00323346" w:rsidRPr="009C10EA">
        <w:rPr>
          <w:spacing w:val="-9"/>
          <w:sz w:val="28"/>
          <w:szCs w:val="28"/>
        </w:rPr>
        <w:t>№ 592)</w:t>
      </w:r>
      <w:r w:rsidR="00A713B4">
        <w:rPr>
          <w:spacing w:val="-9"/>
          <w:sz w:val="28"/>
          <w:szCs w:val="28"/>
        </w:rPr>
        <w:t xml:space="preserve"> (т</w:t>
      </w:r>
      <w:r w:rsidR="0047736D" w:rsidRPr="009C10EA">
        <w:rPr>
          <w:spacing w:val="-9"/>
          <w:sz w:val="28"/>
          <w:szCs w:val="28"/>
        </w:rPr>
        <w:t>абл.</w:t>
      </w:r>
      <w:r w:rsidR="003467E1" w:rsidRPr="009C10EA">
        <w:rPr>
          <w:spacing w:val="-9"/>
          <w:sz w:val="28"/>
          <w:szCs w:val="28"/>
        </w:rPr>
        <w:t xml:space="preserve"> 11</w:t>
      </w:r>
      <w:r w:rsidR="009760FF" w:rsidRPr="009C10EA">
        <w:rPr>
          <w:spacing w:val="-9"/>
          <w:sz w:val="28"/>
          <w:szCs w:val="28"/>
        </w:rPr>
        <w:t>.4</w:t>
      </w:r>
      <w:r w:rsidR="00F215A6" w:rsidRPr="009C10EA">
        <w:rPr>
          <w:spacing w:val="-9"/>
          <w:sz w:val="28"/>
          <w:szCs w:val="28"/>
        </w:rPr>
        <w:t>)</w:t>
      </w:r>
      <w:r w:rsidR="00323346" w:rsidRPr="009C10EA">
        <w:rPr>
          <w:spacing w:val="-9"/>
          <w:sz w:val="28"/>
          <w:szCs w:val="28"/>
        </w:rPr>
        <w:t>.</w:t>
      </w:r>
      <w:r w:rsidRPr="009C10EA">
        <w:rPr>
          <w:spacing w:val="-9"/>
          <w:sz w:val="28"/>
          <w:szCs w:val="28"/>
        </w:rPr>
        <w:t xml:space="preserve"> </w:t>
      </w:r>
    </w:p>
    <w:p w:rsidR="00E82AA5" w:rsidRPr="009C10EA" w:rsidRDefault="00E82AA5" w:rsidP="00E82AA5">
      <w:pPr>
        <w:tabs>
          <w:tab w:val="left" w:pos="709"/>
        </w:tabs>
        <w:jc w:val="right"/>
        <w:rPr>
          <w:sz w:val="28"/>
          <w:szCs w:val="28"/>
        </w:rPr>
      </w:pPr>
    </w:p>
    <w:p w:rsidR="00323346" w:rsidRPr="009C10EA" w:rsidRDefault="00F215A6" w:rsidP="00E82AA5">
      <w:pPr>
        <w:tabs>
          <w:tab w:val="left" w:pos="709"/>
        </w:tabs>
        <w:jc w:val="right"/>
        <w:rPr>
          <w:spacing w:val="-5"/>
          <w:sz w:val="28"/>
          <w:szCs w:val="28"/>
        </w:rPr>
      </w:pPr>
      <w:r w:rsidRPr="009C10EA">
        <w:rPr>
          <w:sz w:val="28"/>
          <w:szCs w:val="28"/>
        </w:rPr>
        <w:t>Таблица 1</w:t>
      </w:r>
      <w:r w:rsidR="003467E1" w:rsidRPr="009C10EA">
        <w:rPr>
          <w:sz w:val="28"/>
          <w:szCs w:val="28"/>
        </w:rPr>
        <w:t>1</w:t>
      </w:r>
      <w:r w:rsidR="00323346" w:rsidRPr="009C10EA">
        <w:rPr>
          <w:sz w:val="28"/>
          <w:szCs w:val="28"/>
        </w:rPr>
        <w:t>.</w:t>
      </w:r>
      <w:r w:rsidR="009760FF" w:rsidRPr="009C10EA">
        <w:rPr>
          <w:sz w:val="28"/>
          <w:szCs w:val="28"/>
        </w:rPr>
        <w:t>4</w:t>
      </w:r>
    </w:p>
    <w:p w:rsidR="00A713B4" w:rsidRDefault="00323346" w:rsidP="00E82AA5">
      <w:pPr>
        <w:tabs>
          <w:tab w:val="left" w:pos="709"/>
        </w:tabs>
        <w:jc w:val="center"/>
        <w:rPr>
          <w:spacing w:val="-5"/>
          <w:sz w:val="28"/>
          <w:szCs w:val="28"/>
        </w:rPr>
      </w:pPr>
      <w:r w:rsidRPr="009C10EA">
        <w:rPr>
          <w:spacing w:val="-5"/>
          <w:sz w:val="28"/>
          <w:szCs w:val="28"/>
        </w:rPr>
        <w:t xml:space="preserve">Характеристика земель, </w:t>
      </w:r>
      <w:r w:rsidR="00E82AA5" w:rsidRPr="009C10EA">
        <w:rPr>
          <w:spacing w:val="-5"/>
          <w:sz w:val="28"/>
          <w:szCs w:val="28"/>
        </w:rPr>
        <w:t>п</w:t>
      </w:r>
      <w:r w:rsidRPr="009C10EA">
        <w:rPr>
          <w:spacing w:val="-5"/>
          <w:sz w:val="28"/>
          <w:szCs w:val="28"/>
        </w:rPr>
        <w:t>редоставленных</w:t>
      </w:r>
      <w:r w:rsidR="00E82AA5" w:rsidRPr="009C10EA">
        <w:rPr>
          <w:spacing w:val="-5"/>
          <w:sz w:val="28"/>
          <w:szCs w:val="28"/>
        </w:rPr>
        <w:t xml:space="preserve"> </w:t>
      </w:r>
    </w:p>
    <w:p w:rsidR="00323346" w:rsidRDefault="00E82AA5" w:rsidP="00E82AA5">
      <w:pPr>
        <w:tabs>
          <w:tab w:val="left" w:pos="709"/>
        </w:tabs>
        <w:jc w:val="center"/>
        <w:rPr>
          <w:spacing w:val="-5"/>
          <w:sz w:val="28"/>
          <w:szCs w:val="28"/>
        </w:rPr>
      </w:pPr>
      <w:r w:rsidRPr="009C10EA">
        <w:rPr>
          <w:spacing w:val="-5"/>
          <w:sz w:val="28"/>
          <w:szCs w:val="28"/>
        </w:rPr>
        <w:t>з</w:t>
      </w:r>
      <w:r w:rsidR="00323346" w:rsidRPr="009C10EA">
        <w:rPr>
          <w:spacing w:val="-5"/>
          <w:sz w:val="28"/>
          <w:szCs w:val="28"/>
        </w:rPr>
        <w:t>аповеднику</w:t>
      </w:r>
      <w:r w:rsidRPr="009C10EA">
        <w:rPr>
          <w:spacing w:val="-5"/>
          <w:sz w:val="28"/>
          <w:szCs w:val="28"/>
        </w:rPr>
        <w:t xml:space="preserve"> </w:t>
      </w:r>
      <w:r w:rsidR="00323346" w:rsidRPr="009C10EA">
        <w:rPr>
          <w:spacing w:val="-5"/>
          <w:sz w:val="28"/>
          <w:szCs w:val="28"/>
        </w:rPr>
        <w:t>в бессрочное пользование</w:t>
      </w:r>
    </w:p>
    <w:p w:rsidR="00A713B4" w:rsidRPr="009C10EA" w:rsidRDefault="00A713B4" w:rsidP="00E82AA5">
      <w:pPr>
        <w:tabs>
          <w:tab w:val="left" w:pos="709"/>
        </w:tabs>
        <w:jc w:val="center"/>
        <w:rPr>
          <w:b/>
          <w:spacing w:val="-5"/>
          <w:sz w:val="28"/>
          <w:szCs w:val="28"/>
        </w:rPr>
      </w:pPr>
    </w:p>
    <w:tbl>
      <w:tblPr>
        <w:tblW w:w="9120" w:type="dxa"/>
        <w:jc w:val="center"/>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7"/>
        <w:gridCol w:w="2293"/>
        <w:gridCol w:w="1680"/>
      </w:tblGrid>
      <w:tr w:rsidR="006F35BD" w:rsidRPr="00A713B4" w:rsidTr="00A713B4">
        <w:trPr>
          <w:jc w:val="center"/>
        </w:trPr>
        <w:tc>
          <w:tcPr>
            <w:tcW w:w="5147" w:type="dxa"/>
            <w:vMerge w:val="restart"/>
            <w:shd w:val="clear" w:color="auto" w:fill="auto"/>
          </w:tcPr>
          <w:p w:rsidR="006F35BD" w:rsidRPr="00A713B4" w:rsidRDefault="006F35BD" w:rsidP="00EF2570">
            <w:pPr>
              <w:jc w:val="center"/>
              <w:rPr>
                <w:iCs/>
              </w:rPr>
            </w:pPr>
            <w:r w:rsidRPr="00A713B4">
              <w:rPr>
                <w:iCs/>
              </w:rPr>
              <w:t>Показатели характеристики земель</w:t>
            </w:r>
          </w:p>
        </w:tc>
        <w:tc>
          <w:tcPr>
            <w:tcW w:w="3973" w:type="dxa"/>
            <w:gridSpan w:val="2"/>
            <w:shd w:val="clear" w:color="auto" w:fill="auto"/>
          </w:tcPr>
          <w:p w:rsidR="006F35BD" w:rsidRPr="00A713B4" w:rsidRDefault="006F35BD" w:rsidP="00EF2570">
            <w:pPr>
              <w:jc w:val="center"/>
              <w:rPr>
                <w:iCs/>
              </w:rPr>
            </w:pPr>
            <w:r w:rsidRPr="00A713B4">
              <w:rPr>
                <w:iCs/>
              </w:rPr>
              <w:t>Всего по территории</w:t>
            </w:r>
          </w:p>
        </w:tc>
      </w:tr>
      <w:tr w:rsidR="006F35BD" w:rsidRPr="00A713B4" w:rsidTr="00A713B4">
        <w:trPr>
          <w:jc w:val="center"/>
        </w:trPr>
        <w:tc>
          <w:tcPr>
            <w:tcW w:w="5147" w:type="dxa"/>
            <w:vMerge/>
            <w:shd w:val="clear" w:color="auto" w:fill="auto"/>
          </w:tcPr>
          <w:p w:rsidR="006F35BD" w:rsidRPr="00A713B4" w:rsidRDefault="006F35BD" w:rsidP="00EF2570">
            <w:pPr>
              <w:jc w:val="center"/>
              <w:rPr>
                <w:iCs/>
              </w:rPr>
            </w:pPr>
          </w:p>
        </w:tc>
        <w:tc>
          <w:tcPr>
            <w:tcW w:w="2293" w:type="dxa"/>
            <w:shd w:val="clear" w:color="auto" w:fill="auto"/>
          </w:tcPr>
          <w:p w:rsidR="006F35BD" w:rsidRPr="00A713B4" w:rsidRDefault="00A713B4" w:rsidP="00EF2570">
            <w:pPr>
              <w:jc w:val="center"/>
              <w:rPr>
                <w:iCs/>
              </w:rPr>
            </w:pPr>
            <w:r>
              <w:rPr>
                <w:iCs/>
              </w:rPr>
              <w:t>п</w:t>
            </w:r>
            <w:r w:rsidR="006F35BD" w:rsidRPr="00A713B4">
              <w:rPr>
                <w:iCs/>
              </w:rPr>
              <w:t>лощадь, га</w:t>
            </w:r>
          </w:p>
        </w:tc>
        <w:tc>
          <w:tcPr>
            <w:tcW w:w="1680" w:type="dxa"/>
            <w:shd w:val="clear" w:color="auto" w:fill="auto"/>
          </w:tcPr>
          <w:p w:rsidR="006F35BD" w:rsidRPr="00A713B4" w:rsidRDefault="00A713B4" w:rsidP="00EF2570">
            <w:pPr>
              <w:jc w:val="center"/>
              <w:rPr>
                <w:iCs/>
              </w:rPr>
            </w:pPr>
            <w:r>
              <w:rPr>
                <w:iCs/>
              </w:rPr>
              <w:t>процентов</w:t>
            </w:r>
          </w:p>
        </w:tc>
      </w:tr>
      <w:tr w:rsidR="006F35BD" w:rsidRPr="00A713B4" w:rsidTr="00A713B4">
        <w:trPr>
          <w:jc w:val="center"/>
        </w:trPr>
        <w:tc>
          <w:tcPr>
            <w:tcW w:w="5147" w:type="dxa"/>
            <w:shd w:val="clear" w:color="auto" w:fill="auto"/>
          </w:tcPr>
          <w:p w:rsidR="006F35BD" w:rsidRPr="00A713B4" w:rsidRDefault="006F35BD" w:rsidP="00EF2570">
            <w:pPr>
              <w:jc w:val="both"/>
              <w:rPr>
                <w:iCs/>
              </w:rPr>
            </w:pPr>
            <w:r w:rsidRPr="00A713B4">
              <w:rPr>
                <w:iCs/>
              </w:rPr>
              <w:t>Общая площадь земель</w:t>
            </w:r>
          </w:p>
        </w:tc>
        <w:tc>
          <w:tcPr>
            <w:tcW w:w="2293" w:type="dxa"/>
            <w:shd w:val="clear" w:color="auto" w:fill="auto"/>
          </w:tcPr>
          <w:p w:rsidR="006F35BD" w:rsidRPr="00A713B4" w:rsidRDefault="006F35BD" w:rsidP="00EF2570">
            <w:pPr>
              <w:ind w:right="732"/>
              <w:jc w:val="center"/>
              <w:rPr>
                <w:iCs/>
              </w:rPr>
            </w:pPr>
            <w:r w:rsidRPr="00A713B4">
              <w:t xml:space="preserve">        323</w:t>
            </w:r>
            <w:r w:rsidRPr="00A713B4">
              <w:rPr>
                <w:lang w:val="en-US"/>
              </w:rPr>
              <w:t> </w:t>
            </w:r>
            <w:r w:rsidRPr="00A713B4">
              <w:t>198,4</w:t>
            </w:r>
          </w:p>
        </w:tc>
        <w:tc>
          <w:tcPr>
            <w:tcW w:w="1680" w:type="dxa"/>
            <w:shd w:val="clear" w:color="auto" w:fill="auto"/>
          </w:tcPr>
          <w:p w:rsidR="006F35BD" w:rsidRPr="00A713B4" w:rsidRDefault="006F35BD" w:rsidP="00EF2570">
            <w:pPr>
              <w:jc w:val="center"/>
              <w:rPr>
                <w:iCs/>
              </w:rPr>
            </w:pPr>
            <w:r w:rsidRPr="00A713B4">
              <w:rPr>
                <w:iCs/>
              </w:rPr>
              <w:t>100</w:t>
            </w:r>
          </w:p>
        </w:tc>
      </w:tr>
      <w:tr w:rsidR="006F35BD" w:rsidRPr="00A713B4" w:rsidTr="00A713B4">
        <w:trPr>
          <w:jc w:val="center"/>
        </w:trPr>
        <w:tc>
          <w:tcPr>
            <w:tcW w:w="5147" w:type="dxa"/>
            <w:shd w:val="clear" w:color="auto" w:fill="auto"/>
          </w:tcPr>
          <w:p w:rsidR="006F35BD" w:rsidRPr="00A713B4" w:rsidRDefault="006F35BD" w:rsidP="00EF2570">
            <w:pPr>
              <w:rPr>
                <w:iCs/>
              </w:rPr>
            </w:pPr>
            <w:r w:rsidRPr="00A713B4">
              <w:rPr>
                <w:iCs/>
              </w:rPr>
              <w:t xml:space="preserve">Лесные земли </w:t>
            </w:r>
          </w:p>
        </w:tc>
        <w:tc>
          <w:tcPr>
            <w:tcW w:w="2293" w:type="dxa"/>
            <w:shd w:val="clear" w:color="auto" w:fill="auto"/>
          </w:tcPr>
          <w:p w:rsidR="006F35BD" w:rsidRPr="00A713B4" w:rsidRDefault="006F35BD" w:rsidP="00EF2570">
            <w:pPr>
              <w:jc w:val="center"/>
              <w:rPr>
                <w:iCs/>
              </w:rPr>
            </w:pPr>
            <w:r w:rsidRPr="00A713B4">
              <w:t>171030,4</w:t>
            </w:r>
          </w:p>
        </w:tc>
        <w:tc>
          <w:tcPr>
            <w:tcW w:w="1680" w:type="dxa"/>
            <w:shd w:val="clear" w:color="auto" w:fill="auto"/>
          </w:tcPr>
          <w:p w:rsidR="006F35BD" w:rsidRPr="00A713B4" w:rsidRDefault="006F35BD" w:rsidP="00EF2570">
            <w:pPr>
              <w:jc w:val="center"/>
              <w:rPr>
                <w:iCs/>
              </w:rPr>
            </w:pPr>
            <w:r w:rsidRPr="00A713B4">
              <w:t>52,9</w:t>
            </w:r>
          </w:p>
        </w:tc>
      </w:tr>
      <w:tr w:rsidR="006F35BD" w:rsidRPr="00A713B4" w:rsidTr="00A713B4">
        <w:trPr>
          <w:jc w:val="center"/>
        </w:trPr>
        <w:tc>
          <w:tcPr>
            <w:tcW w:w="5147" w:type="dxa"/>
            <w:shd w:val="clear" w:color="auto" w:fill="auto"/>
          </w:tcPr>
          <w:p w:rsidR="006F35BD" w:rsidRPr="00A713B4" w:rsidRDefault="006F35BD" w:rsidP="00EF2570">
            <w:pPr>
              <w:rPr>
                <w:iCs/>
              </w:rPr>
            </w:pPr>
            <w:r w:rsidRPr="00A713B4">
              <w:rPr>
                <w:iCs/>
              </w:rPr>
              <w:t>Земли, покрытые лесной растительностью</w:t>
            </w:r>
          </w:p>
        </w:tc>
        <w:tc>
          <w:tcPr>
            <w:tcW w:w="2293" w:type="dxa"/>
            <w:shd w:val="clear" w:color="auto" w:fill="auto"/>
          </w:tcPr>
          <w:p w:rsidR="006F35BD" w:rsidRPr="00A713B4" w:rsidRDefault="006F35BD" w:rsidP="00EF2570">
            <w:pPr>
              <w:jc w:val="center"/>
              <w:rPr>
                <w:iCs/>
              </w:rPr>
            </w:pPr>
            <w:r w:rsidRPr="00A713B4">
              <w:t>152929,4</w:t>
            </w:r>
          </w:p>
        </w:tc>
        <w:tc>
          <w:tcPr>
            <w:tcW w:w="1680" w:type="dxa"/>
            <w:shd w:val="clear" w:color="auto" w:fill="auto"/>
          </w:tcPr>
          <w:p w:rsidR="006F35BD" w:rsidRPr="00A713B4" w:rsidRDefault="006F35BD" w:rsidP="00EF2570">
            <w:pPr>
              <w:jc w:val="center"/>
              <w:rPr>
                <w:iCs/>
              </w:rPr>
            </w:pPr>
            <w:r w:rsidRPr="00A713B4">
              <w:t>47,3</w:t>
            </w:r>
          </w:p>
        </w:tc>
      </w:tr>
      <w:tr w:rsidR="006F35BD" w:rsidRPr="00A713B4" w:rsidTr="00A713B4">
        <w:trPr>
          <w:jc w:val="center"/>
        </w:trPr>
        <w:tc>
          <w:tcPr>
            <w:tcW w:w="5147" w:type="dxa"/>
            <w:shd w:val="clear" w:color="auto" w:fill="auto"/>
          </w:tcPr>
          <w:p w:rsidR="006F35BD" w:rsidRPr="00A713B4" w:rsidRDefault="006F35BD" w:rsidP="00EF2570">
            <w:pPr>
              <w:rPr>
                <w:iCs/>
              </w:rPr>
            </w:pPr>
            <w:r w:rsidRPr="00A713B4">
              <w:rPr>
                <w:iCs/>
              </w:rPr>
              <w:t>Земли, не покрытые лесной растительностью</w:t>
            </w:r>
          </w:p>
        </w:tc>
        <w:tc>
          <w:tcPr>
            <w:tcW w:w="2293" w:type="dxa"/>
            <w:shd w:val="clear" w:color="auto" w:fill="auto"/>
          </w:tcPr>
          <w:p w:rsidR="006F35BD" w:rsidRPr="00A713B4" w:rsidRDefault="006F35BD" w:rsidP="00EF2570">
            <w:pPr>
              <w:jc w:val="center"/>
              <w:rPr>
                <w:iCs/>
              </w:rPr>
            </w:pPr>
            <w:r w:rsidRPr="00A713B4">
              <w:t>18101,0</w:t>
            </w:r>
          </w:p>
        </w:tc>
        <w:tc>
          <w:tcPr>
            <w:tcW w:w="1680" w:type="dxa"/>
            <w:shd w:val="clear" w:color="auto" w:fill="auto"/>
          </w:tcPr>
          <w:p w:rsidR="006F35BD" w:rsidRPr="00A713B4" w:rsidRDefault="006F35BD" w:rsidP="00EF2570">
            <w:pPr>
              <w:jc w:val="center"/>
              <w:rPr>
                <w:iCs/>
              </w:rPr>
            </w:pPr>
            <w:r w:rsidRPr="00A713B4">
              <w:t>5,6</w:t>
            </w:r>
          </w:p>
        </w:tc>
      </w:tr>
      <w:tr w:rsidR="006F35BD" w:rsidRPr="00A713B4" w:rsidTr="00A713B4">
        <w:trPr>
          <w:jc w:val="center"/>
        </w:trPr>
        <w:tc>
          <w:tcPr>
            <w:tcW w:w="5147" w:type="dxa"/>
            <w:shd w:val="clear" w:color="auto" w:fill="auto"/>
          </w:tcPr>
          <w:p w:rsidR="006F35BD" w:rsidRPr="00A713B4" w:rsidRDefault="006F35BD" w:rsidP="00A713B4">
            <w:pPr>
              <w:rPr>
                <w:iCs/>
              </w:rPr>
            </w:pPr>
            <w:r w:rsidRPr="00A713B4">
              <w:rPr>
                <w:iCs/>
              </w:rPr>
              <w:t>Нелесные земли</w:t>
            </w:r>
            <w:r w:rsidR="00A713B4">
              <w:rPr>
                <w:iCs/>
              </w:rPr>
              <w:t>,</w:t>
            </w:r>
            <w:r w:rsidRPr="00A713B4">
              <w:rPr>
                <w:iCs/>
              </w:rPr>
              <w:t xml:space="preserve"> всего</w:t>
            </w:r>
          </w:p>
        </w:tc>
        <w:tc>
          <w:tcPr>
            <w:tcW w:w="2293" w:type="dxa"/>
            <w:shd w:val="clear" w:color="auto" w:fill="auto"/>
          </w:tcPr>
          <w:p w:rsidR="006F35BD" w:rsidRPr="00A713B4" w:rsidRDefault="006F35BD" w:rsidP="00EF2570">
            <w:pPr>
              <w:jc w:val="center"/>
              <w:rPr>
                <w:iCs/>
              </w:rPr>
            </w:pPr>
            <w:r w:rsidRPr="00A713B4">
              <w:t>152168,0</w:t>
            </w:r>
          </w:p>
        </w:tc>
        <w:tc>
          <w:tcPr>
            <w:tcW w:w="1680" w:type="dxa"/>
            <w:shd w:val="clear" w:color="auto" w:fill="auto"/>
          </w:tcPr>
          <w:p w:rsidR="006F35BD" w:rsidRPr="00A713B4" w:rsidRDefault="006F35BD" w:rsidP="00EF2570">
            <w:pPr>
              <w:jc w:val="center"/>
              <w:rPr>
                <w:iCs/>
              </w:rPr>
            </w:pPr>
            <w:r w:rsidRPr="00A713B4">
              <w:t>47,1</w:t>
            </w:r>
          </w:p>
        </w:tc>
      </w:tr>
    </w:tbl>
    <w:p w:rsidR="00323346" w:rsidRPr="00202FD8" w:rsidRDefault="00323346" w:rsidP="00693A75">
      <w:pPr>
        <w:tabs>
          <w:tab w:val="left" w:pos="709"/>
        </w:tabs>
        <w:jc w:val="both"/>
      </w:pPr>
    </w:p>
    <w:p w:rsidR="00734DFE" w:rsidRPr="00A713B4" w:rsidRDefault="006F35BD" w:rsidP="006F35BD">
      <w:pPr>
        <w:suppressAutoHyphens/>
        <w:autoSpaceDE w:val="0"/>
        <w:autoSpaceDN w:val="0"/>
        <w:adjustRightInd w:val="0"/>
        <w:ind w:firstLine="709"/>
        <w:jc w:val="both"/>
        <w:rPr>
          <w:sz w:val="28"/>
          <w:szCs w:val="28"/>
        </w:rPr>
      </w:pPr>
      <w:r w:rsidRPr="00A713B4">
        <w:rPr>
          <w:sz w:val="28"/>
          <w:szCs w:val="28"/>
        </w:rPr>
        <w:t>Лесохозяйственный регламент утвержден Департаментом Государственной политики и регулирования в сф</w:t>
      </w:r>
      <w:r w:rsidR="00A713B4">
        <w:rPr>
          <w:sz w:val="28"/>
          <w:szCs w:val="28"/>
        </w:rPr>
        <w:t xml:space="preserve">ере охраны окружающей среды от </w:t>
      </w:r>
      <w:r w:rsidRPr="00A713B4">
        <w:rPr>
          <w:sz w:val="28"/>
          <w:szCs w:val="28"/>
        </w:rPr>
        <w:t>5 августа 2016 г. Проект освоения лесов утвержден Департаментом 24 апреля 2017 г.</w:t>
      </w:r>
    </w:p>
    <w:p w:rsidR="0034592D" w:rsidRPr="00A713B4" w:rsidRDefault="006F35BD" w:rsidP="00E82AA5">
      <w:pPr>
        <w:tabs>
          <w:tab w:val="left" w:pos="709"/>
        </w:tabs>
        <w:ind w:firstLine="709"/>
        <w:jc w:val="both"/>
        <w:rPr>
          <w:sz w:val="28"/>
          <w:szCs w:val="28"/>
        </w:rPr>
      </w:pPr>
      <w:r w:rsidRPr="00A713B4">
        <w:rPr>
          <w:sz w:val="28"/>
          <w:szCs w:val="28"/>
        </w:rPr>
        <w:t>В пожароопасный сезон 2017</w:t>
      </w:r>
      <w:r w:rsidR="00A713B4">
        <w:rPr>
          <w:sz w:val="28"/>
          <w:szCs w:val="28"/>
        </w:rPr>
        <w:t xml:space="preserve"> </w:t>
      </w:r>
      <w:r w:rsidR="007952F5" w:rsidRPr="00A713B4">
        <w:rPr>
          <w:sz w:val="28"/>
          <w:szCs w:val="28"/>
        </w:rPr>
        <w:t>г</w:t>
      </w:r>
      <w:r w:rsidR="00A713B4">
        <w:rPr>
          <w:sz w:val="28"/>
          <w:szCs w:val="28"/>
        </w:rPr>
        <w:t>ода</w:t>
      </w:r>
      <w:r w:rsidR="007952F5" w:rsidRPr="00A713B4">
        <w:rPr>
          <w:sz w:val="28"/>
          <w:szCs w:val="28"/>
        </w:rPr>
        <w:t xml:space="preserve"> на территории </w:t>
      </w:r>
      <w:r w:rsidR="0077134F" w:rsidRPr="00A713B4">
        <w:rPr>
          <w:spacing w:val="2"/>
          <w:sz w:val="28"/>
          <w:szCs w:val="28"/>
        </w:rPr>
        <w:t>заповедника</w:t>
      </w:r>
      <w:r w:rsidRPr="00A713B4">
        <w:rPr>
          <w:spacing w:val="2"/>
          <w:sz w:val="28"/>
          <w:szCs w:val="28"/>
        </w:rPr>
        <w:t xml:space="preserve"> было</w:t>
      </w:r>
      <w:r w:rsidR="00501BE2" w:rsidRPr="00A713B4">
        <w:rPr>
          <w:sz w:val="28"/>
          <w:szCs w:val="28"/>
        </w:rPr>
        <w:t xml:space="preserve"> зарегис</w:t>
      </w:r>
      <w:r w:rsidR="00501BE2" w:rsidRPr="00A713B4">
        <w:rPr>
          <w:sz w:val="28"/>
          <w:szCs w:val="28"/>
        </w:rPr>
        <w:t>т</w:t>
      </w:r>
      <w:r w:rsidR="00501BE2" w:rsidRPr="00A713B4">
        <w:rPr>
          <w:sz w:val="28"/>
          <w:szCs w:val="28"/>
        </w:rPr>
        <w:t>рирован</w:t>
      </w:r>
      <w:r w:rsidRPr="00A713B4">
        <w:rPr>
          <w:sz w:val="28"/>
          <w:szCs w:val="28"/>
        </w:rPr>
        <w:t>о 3 случая</w:t>
      </w:r>
      <w:r w:rsidR="007952F5" w:rsidRPr="00A713B4">
        <w:rPr>
          <w:sz w:val="28"/>
          <w:szCs w:val="28"/>
        </w:rPr>
        <w:t xml:space="preserve"> </w:t>
      </w:r>
      <w:r w:rsidR="0034592D" w:rsidRPr="00A713B4">
        <w:rPr>
          <w:sz w:val="28"/>
          <w:szCs w:val="28"/>
        </w:rPr>
        <w:t>возникновения природного пожара,</w:t>
      </w:r>
      <w:r w:rsidR="00501BE2" w:rsidRPr="00A713B4">
        <w:rPr>
          <w:sz w:val="28"/>
          <w:szCs w:val="28"/>
        </w:rPr>
        <w:t xml:space="preserve"> который</w:t>
      </w:r>
      <w:r w:rsidR="007952F5" w:rsidRPr="00A713B4">
        <w:rPr>
          <w:sz w:val="28"/>
          <w:szCs w:val="28"/>
        </w:rPr>
        <w:t xml:space="preserve"> усилиями инспект</w:t>
      </w:r>
      <w:r w:rsidR="007952F5" w:rsidRPr="00A713B4">
        <w:rPr>
          <w:sz w:val="28"/>
          <w:szCs w:val="28"/>
        </w:rPr>
        <w:t>о</w:t>
      </w:r>
      <w:r w:rsidR="007952F5" w:rsidRPr="00A713B4">
        <w:rPr>
          <w:sz w:val="28"/>
          <w:szCs w:val="28"/>
        </w:rPr>
        <w:t xml:space="preserve">ров </w:t>
      </w:r>
      <w:r w:rsidR="0034592D" w:rsidRPr="00A713B4">
        <w:rPr>
          <w:sz w:val="28"/>
          <w:szCs w:val="28"/>
        </w:rPr>
        <w:t xml:space="preserve">заповедника </w:t>
      </w:r>
      <w:r w:rsidR="007952F5" w:rsidRPr="00A713B4">
        <w:rPr>
          <w:sz w:val="28"/>
          <w:szCs w:val="28"/>
        </w:rPr>
        <w:t>был</w:t>
      </w:r>
      <w:r w:rsidRPr="00A713B4">
        <w:rPr>
          <w:sz w:val="28"/>
          <w:szCs w:val="28"/>
        </w:rPr>
        <w:t>и</w:t>
      </w:r>
      <w:r w:rsidR="007952F5" w:rsidRPr="00A713B4">
        <w:rPr>
          <w:sz w:val="28"/>
          <w:szCs w:val="28"/>
        </w:rPr>
        <w:t xml:space="preserve"> </w:t>
      </w:r>
      <w:r w:rsidR="0034592D" w:rsidRPr="00A713B4">
        <w:rPr>
          <w:sz w:val="28"/>
          <w:szCs w:val="28"/>
        </w:rPr>
        <w:t xml:space="preserve">своевременно </w:t>
      </w:r>
      <w:r w:rsidR="007952F5" w:rsidRPr="00A713B4">
        <w:rPr>
          <w:sz w:val="28"/>
          <w:szCs w:val="28"/>
        </w:rPr>
        <w:t>ликвид</w:t>
      </w:r>
      <w:r w:rsidR="007952F5" w:rsidRPr="00A713B4">
        <w:rPr>
          <w:sz w:val="28"/>
          <w:szCs w:val="28"/>
        </w:rPr>
        <w:t>и</w:t>
      </w:r>
      <w:r w:rsidR="007952F5" w:rsidRPr="00A713B4">
        <w:rPr>
          <w:sz w:val="28"/>
          <w:szCs w:val="28"/>
        </w:rPr>
        <w:t>рован</w:t>
      </w:r>
      <w:r w:rsidRPr="00A713B4">
        <w:rPr>
          <w:sz w:val="28"/>
          <w:szCs w:val="28"/>
        </w:rPr>
        <w:t>ы</w:t>
      </w:r>
      <w:r w:rsidR="00A713B4">
        <w:rPr>
          <w:sz w:val="28"/>
          <w:szCs w:val="28"/>
        </w:rPr>
        <w:t xml:space="preserve"> (т</w:t>
      </w:r>
      <w:r w:rsidR="0034592D" w:rsidRPr="00A713B4">
        <w:rPr>
          <w:sz w:val="28"/>
          <w:szCs w:val="28"/>
        </w:rPr>
        <w:t xml:space="preserve">абл. </w:t>
      </w:r>
      <w:r w:rsidR="003467E1" w:rsidRPr="00A713B4">
        <w:rPr>
          <w:sz w:val="28"/>
          <w:szCs w:val="28"/>
        </w:rPr>
        <w:t>11</w:t>
      </w:r>
      <w:r w:rsidR="009760FF" w:rsidRPr="00A713B4">
        <w:rPr>
          <w:sz w:val="28"/>
          <w:szCs w:val="28"/>
        </w:rPr>
        <w:t>.5</w:t>
      </w:r>
      <w:r w:rsidR="0034592D" w:rsidRPr="00A713B4">
        <w:rPr>
          <w:sz w:val="28"/>
          <w:szCs w:val="28"/>
        </w:rPr>
        <w:t>).</w:t>
      </w:r>
    </w:p>
    <w:p w:rsidR="00E70DD5" w:rsidRDefault="003467E1" w:rsidP="00E82AA5">
      <w:pPr>
        <w:tabs>
          <w:tab w:val="left" w:pos="709"/>
        </w:tabs>
        <w:ind w:firstLine="708"/>
        <w:jc w:val="right"/>
        <w:rPr>
          <w:sz w:val="28"/>
          <w:szCs w:val="28"/>
        </w:rPr>
      </w:pPr>
      <w:r w:rsidRPr="00A713B4">
        <w:rPr>
          <w:sz w:val="28"/>
          <w:szCs w:val="28"/>
        </w:rPr>
        <w:t>Таблица 11</w:t>
      </w:r>
      <w:r w:rsidR="009760FF" w:rsidRPr="00A713B4">
        <w:rPr>
          <w:sz w:val="28"/>
          <w:szCs w:val="28"/>
        </w:rPr>
        <w:t>.5</w:t>
      </w:r>
    </w:p>
    <w:p w:rsidR="00E70DD5" w:rsidRDefault="00E70DD5" w:rsidP="00E82AA5">
      <w:pPr>
        <w:suppressAutoHyphens/>
        <w:autoSpaceDE w:val="0"/>
        <w:autoSpaceDN w:val="0"/>
        <w:adjustRightInd w:val="0"/>
        <w:ind w:firstLine="330"/>
        <w:jc w:val="center"/>
        <w:rPr>
          <w:sz w:val="28"/>
          <w:szCs w:val="28"/>
        </w:rPr>
      </w:pPr>
      <w:r w:rsidRPr="00A713B4">
        <w:rPr>
          <w:sz w:val="28"/>
          <w:szCs w:val="28"/>
        </w:rPr>
        <w:t xml:space="preserve">Сведения о лесных пожарах </w:t>
      </w:r>
      <w:r w:rsidR="006F35BD" w:rsidRPr="00A713B4">
        <w:rPr>
          <w:sz w:val="28"/>
          <w:szCs w:val="28"/>
        </w:rPr>
        <w:t>на территории заповедника в 2017</w:t>
      </w:r>
      <w:r w:rsidRPr="00A713B4">
        <w:rPr>
          <w:sz w:val="28"/>
          <w:szCs w:val="28"/>
        </w:rPr>
        <w:t xml:space="preserve"> году</w:t>
      </w:r>
    </w:p>
    <w:p w:rsidR="00A713B4" w:rsidRPr="00A713B4" w:rsidRDefault="00A713B4" w:rsidP="00E82AA5">
      <w:pPr>
        <w:suppressAutoHyphens/>
        <w:autoSpaceDE w:val="0"/>
        <w:autoSpaceDN w:val="0"/>
        <w:adjustRightInd w:val="0"/>
        <w:ind w:firstLine="330"/>
        <w:jc w:val="center"/>
        <w:rPr>
          <w:sz w:val="28"/>
          <w:szCs w:val="28"/>
        </w:rPr>
      </w:pPr>
    </w:p>
    <w:tbl>
      <w:tblPr>
        <w:tblW w:w="0" w:type="auto"/>
        <w:jc w:val="center"/>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797"/>
        <w:gridCol w:w="1842"/>
      </w:tblGrid>
      <w:tr w:rsidR="006F35BD" w:rsidRPr="00A713B4" w:rsidTr="00A713B4">
        <w:trPr>
          <w:cantSplit/>
          <w:trHeight w:val="197"/>
          <w:jc w:val="center"/>
        </w:trPr>
        <w:tc>
          <w:tcPr>
            <w:tcW w:w="9639" w:type="dxa"/>
            <w:gridSpan w:val="2"/>
            <w:tcBorders>
              <w:top w:val="single" w:sz="6" w:space="0" w:color="auto"/>
              <w:left w:val="single" w:sz="6" w:space="0" w:color="auto"/>
              <w:bottom w:val="single" w:sz="6" w:space="0" w:color="auto"/>
              <w:right w:val="single" w:sz="6" w:space="0" w:color="auto"/>
            </w:tcBorders>
            <w:shd w:val="clear" w:color="auto" w:fill="auto"/>
          </w:tcPr>
          <w:p w:rsidR="006F35BD" w:rsidRPr="00A713B4" w:rsidRDefault="006F35BD" w:rsidP="00A713B4">
            <w:pPr>
              <w:pStyle w:val="ae"/>
              <w:spacing w:after="0"/>
              <w:ind w:left="0" w:firstLine="0"/>
              <w:rPr>
                <w:b/>
                <w:bCs/>
                <w:sz w:val="24"/>
                <w:szCs w:val="24"/>
              </w:rPr>
            </w:pPr>
            <w:r w:rsidRPr="00A713B4">
              <w:rPr>
                <w:sz w:val="24"/>
                <w:szCs w:val="24"/>
              </w:rPr>
              <w:t>Количество пожаров (возгораний),  имевших место  в 2017 году:</w:t>
            </w:r>
          </w:p>
        </w:tc>
      </w:tr>
      <w:tr w:rsidR="006F35BD" w:rsidRPr="00A713B4" w:rsidTr="00A713B4">
        <w:trPr>
          <w:cantSplit/>
          <w:jc w:val="center"/>
        </w:trPr>
        <w:tc>
          <w:tcPr>
            <w:tcW w:w="7797" w:type="dxa"/>
            <w:tcBorders>
              <w:top w:val="single" w:sz="6" w:space="0" w:color="auto"/>
              <w:left w:val="single" w:sz="6" w:space="0" w:color="auto"/>
              <w:bottom w:val="single" w:sz="6" w:space="0" w:color="auto"/>
              <w:right w:val="single" w:sz="6" w:space="0" w:color="auto"/>
            </w:tcBorders>
            <w:shd w:val="clear" w:color="auto" w:fill="auto"/>
          </w:tcPr>
          <w:p w:rsidR="006F35BD" w:rsidRPr="00A713B4" w:rsidRDefault="006F35BD" w:rsidP="00A713B4">
            <w:pPr>
              <w:pStyle w:val="ae"/>
              <w:spacing w:after="0"/>
              <w:ind w:left="0" w:firstLine="0"/>
              <w:rPr>
                <w:b/>
                <w:bCs/>
                <w:sz w:val="24"/>
                <w:szCs w:val="24"/>
              </w:rPr>
            </w:pPr>
            <w:r w:rsidRPr="00A713B4">
              <w:rPr>
                <w:sz w:val="24"/>
                <w:szCs w:val="24"/>
              </w:rPr>
              <w:t>всего:</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6F35BD" w:rsidRPr="00A713B4" w:rsidRDefault="006F35BD" w:rsidP="00A713B4">
            <w:pPr>
              <w:pStyle w:val="ae"/>
              <w:spacing w:after="0"/>
              <w:ind w:left="0" w:firstLine="0"/>
              <w:jc w:val="center"/>
              <w:rPr>
                <w:sz w:val="24"/>
                <w:szCs w:val="24"/>
                <w:lang w:val="en-US"/>
              </w:rPr>
            </w:pPr>
            <w:r w:rsidRPr="00A713B4">
              <w:rPr>
                <w:sz w:val="24"/>
                <w:szCs w:val="24"/>
                <w:lang w:val="en-US"/>
              </w:rPr>
              <w:t>3</w:t>
            </w:r>
          </w:p>
        </w:tc>
      </w:tr>
      <w:tr w:rsidR="006F35BD" w:rsidRPr="00A713B4" w:rsidTr="00A713B4">
        <w:trPr>
          <w:cantSplit/>
          <w:jc w:val="center"/>
        </w:trPr>
        <w:tc>
          <w:tcPr>
            <w:tcW w:w="7797" w:type="dxa"/>
            <w:tcBorders>
              <w:top w:val="single" w:sz="6" w:space="0" w:color="auto"/>
              <w:left w:val="single" w:sz="6" w:space="0" w:color="auto"/>
              <w:bottom w:val="single" w:sz="6" w:space="0" w:color="auto"/>
              <w:right w:val="single" w:sz="6" w:space="0" w:color="auto"/>
            </w:tcBorders>
            <w:shd w:val="clear" w:color="auto" w:fill="auto"/>
          </w:tcPr>
          <w:p w:rsidR="006F35BD" w:rsidRPr="00A713B4" w:rsidRDefault="006F35BD" w:rsidP="00A713B4">
            <w:pPr>
              <w:pStyle w:val="ae"/>
              <w:spacing w:after="0"/>
              <w:ind w:left="0" w:firstLine="0"/>
              <w:rPr>
                <w:b/>
                <w:bCs/>
                <w:sz w:val="24"/>
                <w:szCs w:val="24"/>
              </w:rPr>
            </w:pPr>
            <w:r w:rsidRPr="00A713B4">
              <w:rPr>
                <w:sz w:val="24"/>
                <w:szCs w:val="24"/>
              </w:rPr>
              <w:t>в том числе по причинам:</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6F35BD" w:rsidRPr="00A713B4" w:rsidRDefault="006F35BD" w:rsidP="00A713B4">
            <w:pPr>
              <w:pStyle w:val="ae"/>
              <w:spacing w:after="0"/>
              <w:ind w:left="0"/>
              <w:jc w:val="center"/>
              <w:rPr>
                <w:sz w:val="24"/>
                <w:szCs w:val="24"/>
              </w:rPr>
            </w:pPr>
          </w:p>
        </w:tc>
      </w:tr>
      <w:tr w:rsidR="006F35BD" w:rsidRPr="00A713B4" w:rsidTr="00A713B4">
        <w:trPr>
          <w:cantSplit/>
          <w:jc w:val="center"/>
        </w:trPr>
        <w:tc>
          <w:tcPr>
            <w:tcW w:w="7797" w:type="dxa"/>
            <w:tcBorders>
              <w:top w:val="single" w:sz="6" w:space="0" w:color="auto"/>
              <w:left w:val="single" w:sz="6" w:space="0" w:color="auto"/>
              <w:bottom w:val="single" w:sz="6" w:space="0" w:color="auto"/>
              <w:right w:val="single" w:sz="6" w:space="0" w:color="auto"/>
            </w:tcBorders>
            <w:shd w:val="clear" w:color="auto" w:fill="auto"/>
          </w:tcPr>
          <w:p w:rsidR="006F35BD" w:rsidRPr="00A713B4" w:rsidRDefault="006F35BD" w:rsidP="00A713B4">
            <w:pPr>
              <w:pStyle w:val="ae"/>
              <w:spacing w:after="0"/>
              <w:ind w:left="0" w:firstLine="0"/>
              <w:rPr>
                <w:b/>
                <w:bCs/>
                <w:sz w:val="24"/>
                <w:szCs w:val="24"/>
              </w:rPr>
            </w:pPr>
            <w:r w:rsidRPr="00A713B4">
              <w:rPr>
                <w:sz w:val="24"/>
                <w:szCs w:val="24"/>
              </w:rPr>
              <w:t xml:space="preserve">   лесных пожаров на сопредельной территории</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6F35BD" w:rsidRPr="00A713B4" w:rsidRDefault="006F35BD" w:rsidP="00A713B4">
            <w:pPr>
              <w:pStyle w:val="ae"/>
              <w:spacing w:after="0"/>
              <w:ind w:left="0" w:firstLine="0"/>
              <w:jc w:val="center"/>
              <w:rPr>
                <w:sz w:val="24"/>
                <w:szCs w:val="24"/>
                <w:lang w:val="en-US"/>
              </w:rPr>
            </w:pPr>
            <w:r w:rsidRPr="00A713B4">
              <w:rPr>
                <w:sz w:val="24"/>
                <w:szCs w:val="24"/>
                <w:lang w:val="en-US"/>
              </w:rPr>
              <w:t>1</w:t>
            </w:r>
          </w:p>
        </w:tc>
      </w:tr>
      <w:tr w:rsidR="006F35BD" w:rsidRPr="00A713B4" w:rsidTr="00A713B4">
        <w:trPr>
          <w:cantSplit/>
          <w:jc w:val="center"/>
        </w:trPr>
        <w:tc>
          <w:tcPr>
            <w:tcW w:w="7797" w:type="dxa"/>
            <w:tcBorders>
              <w:top w:val="single" w:sz="6" w:space="0" w:color="auto"/>
              <w:left w:val="single" w:sz="6" w:space="0" w:color="auto"/>
              <w:bottom w:val="single" w:sz="6" w:space="0" w:color="auto"/>
              <w:right w:val="single" w:sz="6" w:space="0" w:color="auto"/>
            </w:tcBorders>
            <w:shd w:val="clear" w:color="auto" w:fill="auto"/>
          </w:tcPr>
          <w:p w:rsidR="006F35BD" w:rsidRPr="00A713B4" w:rsidRDefault="006F35BD" w:rsidP="00A713B4">
            <w:pPr>
              <w:pStyle w:val="ae"/>
              <w:spacing w:after="0"/>
              <w:ind w:left="0" w:firstLine="0"/>
              <w:rPr>
                <w:b/>
                <w:bCs/>
                <w:sz w:val="24"/>
                <w:szCs w:val="24"/>
              </w:rPr>
            </w:pPr>
            <w:r w:rsidRPr="00A713B4">
              <w:rPr>
                <w:sz w:val="24"/>
                <w:szCs w:val="24"/>
              </w:rPr>
              <w:t xml:space="preserve">   сельхозпалов на сопредельной территории</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6F35BD" w:rsidRPr="00A713B4" w:rsidRDefault="006F35BD" w:rsidP="00A713B4">
            <w:pPr>
              <w:pStyle w:val="ae"/>
              <w:spacing w:after="0"/>
              <w:ind w:left="0"/>
              <w:jc w:val="center"/>
              <w:rPr>
                <w:sz w:val="24"/>
                <w:szCs w:val="24"/>
              </w:rPr>
            </w:pPr>
          </w:p>
        </w:tc>
      </w:tr>
      <w:tr w:rsidR="006F35BD" w:rsidRPr="00A713B4" w:rsidTr="00A713B4">
        <w:trPr>
          <w:cantSplit/>
          <w:jc w:val="center"/>
        </w:trPr>
        <w:tc>
          <w:tcPr>
            <w:tcW w:w="7797" w:type="dxa"/>
            <w:tcBorders>
              <w:top w:val="single" w:sz="6" w:space="0" w:color="auto"/>
              <w:left w:val="single" w:sz="6" w:space="0" w:color="auto"/>
              <w:bottom w:val="single" w:sz="6" w:space="0" w:color="auto"/>
              <w:right w:val="single" w:sz="6" w:space="0" w:color="auto"/>
            </w:tcBorders>
            <w:shd w:val="clear" w:color="auto" w:fill="auto"/>
          </w:tcPr>
          <w:p w:rsidR="006F35BD" w:rsidRPr="00A713B4" w:rsidRDefault="006F35BD" w:rsidP="00A713B4">
            <w:pPr>
              <w:pStyle w:val="ae"/>
              <w:spacing w:after="0"/>
              <w:ind w:left="0" w:firstLine="0"/>
              <w:rPr>
                <w:b/>
                <w:bCs/>
                <w:sz w:val="24"/>
                <w:szCs w:val="24"/>
              </w:rPr>
            </w:pPr>
            <w:r w:rsidRPr="00A713B4">
              <w:rPr>
                <w:sz w:val="24"/>
                <w:szCs w:val="24"/>
              </w:rPr>
              <w:t xml:space="preserve">   по вине физических лиц, находившихся на территории запове</w:t>
            </w:r>
            <w:r w:rsidRPr="00A713B4">
              <w:rPr>
                <w:sz w:val="24"/>
                <w:szCs w:val="24"/>
              </w:rPr>
              <w:t>д</w:t>
            </w:r>
            <w:r w:rsidRPr="00A713B4">
              <w:rPr>
                <w:sz w:val="24"/>
                <w:szCs w:val="24"/>
              </w:rPr>
              <w:t>ника</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6F35BD" w:rsidRPr="00A713B4" w:rsidRDefault="006F35BD" w:rsidP="00A713B4">
            <w:pPr>
              <w:pStyle w:val="ae"/>
              <w:spacing w:after="0"/>
              <w:ind w:left="0"/>
              <w:jc w:val="center"/>
              <w:rPr>
                <w:sz w:val="24"/>
                <w:szCs w:val="24"/>
              </w:rPr>
            </w:pPr>
          </w:p>
        </w:tc>
      </w:tr>
      <w:tr w:rsidR="006F35BD" w:rsidRPr="00A713B4" w:rsidTr="00A713B4">
        <w:trPr>
          <w:cantSplit/>
          <w:jc w:val="center"/>
        </w:trPr>
        <w:tc>
          <w:tcPr>
            <w:tcW w:w="7797" w:type="dxa"/>
            <w:tcBorders>
              <w:top w:val="single" w:sz="6" w:space="0" w:color="auto"/>
              <w:left w:val="single" w:sz="6" w:space="0" w:color="auto"/>
              <w:bottom w:val="single" w:sz="6" w:space="0" w:color="auto"/>
              <w:right w:val="single" w:sz="6" w:space="0" w:color="auto"/>
            </w:tcBorders>
            <w:shd w:val="clear" w:color="auto" w:fill="auto"/>
          </w:tcPr>
          <w:p w:rsidR="006F35BD" w:rsidRPr="00A713B4" w:rsidRDefault="006F35BD" w:rsidP="00A713B4">
            <w:pPr>
              <w:pStyle w:val="ae"/>
              <w:spacing w:after="0"/>
              <w:ind w:left="0" w:firstLine="0"/>
              <w:rPr>
                <w:b/>
                <w:bCs/>
                <w:sz w:val="24"/>
                <w:szCs w:val="24"/>
              </w:rPr>
            </w:pPr>
            <w:r w:rsidRPr="00A713B4">
              <w:rPr>
                <w:sz w:val="24"/>
                <w:szCs w:val="24"/>
              </w:rPr>
              <w:t xml:space="preserve">   от грозовых разрядов</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6F35BD" w:rsidRPr="00A713B4" w:rsidRDefault="006F35BD" w:rsidP="00A713B4">
            <w:pPr>
              <w:pStyle w:val="ae"/>
              <w:spacing w:after="0"/>
              <w:ind w:left="0" w:firstLine="0"/>
              <w:jc w:val="center"/>
              <w:rPr>
                <w:sz w:val="24"/>
                <w:szCs w:val="24"/>
                <w:lang w:val="en-US"/>
              </w:rPr>
            </w:pPr>
            <w:r w:rsidRPr="00A713B4">
              <w:rPr>
                <w:sz w:val="24"/>
                <w:szCs w:val="24"/>
                <w:lang w:val="en-US"/>
              </w:rPr>
              <w:t>2</w:t>
            </w:r>
          </w:p>
        </w:tc>
      </w:tr>
      <w:tr w:rsidR="006F35BD" w:rsidRPr="00A713B4" w:rsidTr="00A713B4">
        <w:trPr>
          <w:cantSplit/>
          <w:jc w:val="center"/>
        </w:trPr>
        <w:tc>
          <w:tcPr>
            <w:tcW w:w="7797" w:type="dxa"/>
            <w:tcBorders>
              <w:top w:val="single" w:sz="6" w:space="0" w:color="auto"/>
              <w:left w:val="single" w:sz="6" w:space="0" w:color="auto"/>
              <w:bottom w:val="single" w:sz="6" w:space="0" w:color="auto"/>
              <w:right w:val="single" w:sz="6" w:space="0" w:color="auto"/>
            </w:tcBorders>
            <w:shd w:val="clear" w:color="auto" w:fill="auto"/>
          </w:tcPr>
          <w:p w:rsidR="006F35BD" w:rsidRPr="00A713B4" w:rsidRDefault="006F35BD" w:rsidP="00A713B4">
            <w:pPr>
              <w:pStyle w:val="ae"/>
              <w:spacing w:after="0"/>
              <w:ind w:left="0" w:firstLine="0"/>
              <w:rPr>
                <w:b/>
                <w:bCs/>
                <w:sz w:val="24"/>
                <w:szCs w:val="24"/>
              </w:rPr>
            </w:pPr>
            <w:r w:rsidRPr="00A713B4">
              <w:rPr>
                <w:sz w:val="24"/>
                <w:szCs w:val="24"/>
              </w:rPr>
              <w:t xml:space="preserve">   в силу невыясненных обстоятельств</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6F35BD" w:rsidRPr="00A713B4" w:rsidRDefault="006F35BD" w:rsidP="00A713B4">
            <w:pPr>
              <w:pStyle w:val="ae"/>
              <w:spacing w:after="0"/>
              <w:ind w:left="0"/>
              <w:jc w:val="center"/>
              <w:rPr>
                <w:sz w:val="24"/>
                <w:szCs w:val="24"/>
              </w:rPr>
            </w:pPr>
          </w:p>
        </w:tc>
      </w:tr>
      <w:tr w:rsidR="006F35BD" w:rsidRPr="00A713B4" w:rsidTr="00A713B4">
        <w:trPr>
          <w:cantSplit/>
          <w:jc w:val="center"/>
        </w:trPr>
        <w:tc>
          <w:tcPr>
            <w:tcW w:w="7797" w:type="dxa"/>
            <w:tcBorders>
              <w:top w:val="single" w:sz="6" w:space="0" w:color="auto"/>
              <w:left w:val="single" w:sz="6" w:space="0" w:color="auto"/>
              <w:bottom w:val="single" w:sz="6" w:space="0" w:color="auto"/>
              <w:right w:val="single" w:sz="6" w:space="0" w:color="auto"/>
            </w:tcBorders>
            <w:shd w:val="clear" w:color="auto" w:fill="auto"/>
          </w:tcPr>
          <w:p w:rsidR="006F35BD" w:rsidRPr="00A713B4" w:rsidRDefault="006F35BD" w:rsidP="00A713B4">
            <w:pPr>
              <w:pStyle w:val="ae"/>
              <w:spacing w:after="0"/>
              <w:ind w:left="0" w:firstLine="0"/>
              <w:rPr>
                <w:b/>
                <w:bCs/>
                <w:sz w:val="24"/>
                <w:szCs w:val="24"/>
              </w:rPr>
            </w:pPr>
            <w:r w:rsidRPr="00A713B4">
              <w:rPr>
                <w:sz w:val="24"/>
                <w:szCs w:val="24"/>
              </w:rPr>
              <w:t>Лесная площадь (га), пройденная пожарами</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6F35BD" w:rsidRPr="00A713B4" w:rsidRDefault="006F35BD" w:rsidP="00A713B4">
            <w:pPr>
              <w:pStyle w:val="ae"/>
              <w:spacing w:after="0"/>
              <w:ind w:left="0" w:firstLine="0"/>
              <w:jc w:val="center"/>
              <w:rPr>
                <w:sz w:val="24"/>
                <w:szCs w:val="24"/>
                <w:lang w:val="en-US"/>
              </w:rPr>
            </w:pPr>
            <w:r w:rsidRPr="00A713B4">
              <w:rPr>
                <w:sz w:val="24"/>
                <w:szCs w:val="24"/>
                <w:lang w:val="en-US"/>
              </w:rPr>
              <w:t>268.7</w:t>
            </w:r>
          </w:p>
        </w:tc>
      </w:tr>
      <w:tr w:rsidR="006F35BD" w:rsidRPr="00A713B4" w:rsidTr="00A713B4">
        <w:trPr>
          <w:cantSplit/>
          <w:jc w:val="center"/>
        </w:trPr>
        <w:tc>
          <w:tcPr>
            <w:tcW w:w="7797" w:type="dxa"/>
            <w:tcBorders>
              <w:top w:val="single" w:sz="6" w:space="0" w:color="auto"/>
              <w:left w:val="single" w:sz="6" w:space="0" w:color="auto"/>
              <w:bottom w:val="single" w:sz="6" w:space="0" w:color="auto"/>
              <w:right w:val="single" w:sz="6" w:space="0" w:color="auto"/>
            </w:tcBorders>
            <w:shd w:val="clear" w:color="auto" w:fill="auto"/>
          </w:tcPr>
          <w:p w:rsidR="006F35BD" w:rsidRPr="00A713B4" w:rsidRDefault="006F35BD" w:rsidP="00A713B4">
            <w:pPr>
              <w:pStyle w:val="ae"/>
              <w:spacing w:after="0"/>
              <w:ind w:left="0" w:firstLine="0"/>
              <w:rPr>
                <w:b/>
                <w:bCs/>
                <w:sz w:val="24"/>
                <w:szCs w:val="24"/>
              </w:rPr>
            </w:pPr>
            <w:r w:rsidRPr="00A713B4">
              <w:rPr>
                <w:sz w:val="24"/>
                <w:szCs w:val="24"/>
              </w:rPr>
              <w:t xml:space="preserve">   в т</w:t>
            </w:r>
            <w:r w:rsidR="00A713B4">
              <w:rPr>
                <w:sz w:val="24"/>
                <w:szCs w:val="24"/>
              </w:rPr>
              <w:t>ом числе</w:t>
            </w:r>
            <w:r w:rsidRPr="00A713B4">
              <w:rPr>
                <w:sz w:val="24"/>
                <w:szCs w:val="24"/>
              </w:rPr>
              <w:t xml:space="preserve"> лесопокрытая площадь</w:t>
            </w:r>
          </w:p>
        </w:tc>
        <w:tc>
          <w:tcPr>
            <w:tcW w:w="1842" w:type="dxa"/>
            <w:tcBorders>
              <w:top w:val="single" w:sz="6" w:space="0" w:color="auto"/>
              <w:left w:val="single" w:sz="6" w:space="0" w:color="auto"/>
              <w:bottom w:val="single" w:sz="6" w:space="0" w:color="auto"/>
              <w:right w:val="single" w:sz="6" w:space="0" w:color="auto"/>
            </w:tcBorders>
            <w:shd w:val="clear" w:color="auto" w:fill="auto"/>
          </w:tcPr>
          <w:p w:rsidR="006F35BD" w:rsidRPr="00A713B4" w:rsidRDefault="006F35BD" w:rsidP="00A713B4">
            <w:pPr>
              <w:pStyle w:val="ae"/>
              <w:spacing w:after="0"/>
              <w:ind w:left="0" w:firstLine="0"/>
              <w:jc w:val="center"/>
              <w:rPr>
                <w:sz w:val="24"/>
                <w:szCs w:val="24"/>
              </w:rPr>
            </w:pPr>
            <w:r w:rsidRPr="00A713B4">
              <w:rPr>
                <w:sz w:val="24"/>
                <w:szCs w:val="24"/>
              </w:rPr>
              <w:t>0</w:t>
            </w:r>
          </w:p>
        </w:tc>
      </w:tr>
      <w:tr w:rsidR="006F35BD" w:rsidRPr="00A713B4" w:rsidTr="00A713B4">
        <w:trPr>
          <w:cantSplit/>
          <w:jc w:val="center"/>
        </w:trPr>
        <w:tc>
          <w:tcPr>
            <w:tcW w:w="7797" w:type="dxa"/>
            <w:tcBorders>
              <w:top w:val="single" w:sz="6" w:space="0" w:color="auto"/>
              <w:left w:val="single" w:sz="6" w:space="0" w:color="auto"/>
              <w:bottom w:val="single" w:sz="4" w:space="0" w:color="auto"/>
              <w:right w:val="single" w:sz="6" w:space="0" w:color="auto"/>
            </w:tcBorders>
            <w:shd w:val="clear" w:color="auto" w:fill="auto"/>
          </w:tcPr>
          <w:p w:rsidR="006F35BD" w:rsidRPr="00A713B4" w:rsidRDefault="006F35BD" w:rsidP="00A713B4">
            <w:pPr>
              <w:pStyle w:val="ae"/>
              <w:spacing w:after="0"/>
              <w:ind w:left="0" w:firstLine="0"/>
              <w:rPr>
                <w:b/>
                <w:bCs/>
                <w:sz w:val="24"/>
                <w:szCs w:val="24"/>
              </w:rPr>
            </w:pPr>
            <w:r w:rsidRPr="00A713B4">
              <w:rPr>
                <w:sz w:val="24"/>
                <w:szCs w:val="24"/>
              </w:rPr>
              <w:t>Нелесная площадь (га), пройденная пожарами</w:t>
            </w:r>
          </w:p>
        </w:tc>
        <w:tc>
          <w:tcPr>
            <w:tcW w:w="1842" w:type="dxa"/>
            <w:tcBorders>
              <w:top w:val="single" w:sz="6" w:space="0" w:color="auto"/>
              <w:left w:val="single" w:sz="6" w:space="0" w:color="auto"/>
              <w:bottom w:val="single" w:sz="4" w:space="0" w:color="auto"/>
              <w:right w:val="single" w:sz="6" w:space="0" w:color="auto"/>
            </w:tcBorders>
            <w:shd w:val="clear" w:color="auto" w:fill="auto"/>
          </w:tcPr>
          <w:p w:rsidR="006F35BD" w:rsidRPr="00A713B4" w:rsidRDefault="006F35BD" w:rsidP="00A713B4">
            <w:pPr>
              <w:pStyle w:val="ae"/>
              <w:spacing w:after="0"/>
              <w:ind w:left="0" w:firstLine="0"/>
              <w:jc w:val="center"/>
              <w:rPr>
                <w:sz w:val="24"/>
                <w:szCs w:val="24"/>
                <w:lang w:val="en-US"/>
              </w:rPr>
            </w:pPr>
            <w:r w:rsidRPr="00A713B4">
              <w:rPr>
                <w:sz w:val="24"/>
                <w:szCs w:val="24"/>
                <w:lang w:val="en-US"/>
              </w:rPr>
              <w:t>1153.7</w:t>
            </w:r>
          </w:p>
        </w:tc>
      </w:tr>
    </w:tbl>
    <w:p w:rsidR="00E70DD5" w:rsidRPr="00202FD8" w:rsidRDefault="00E70DD5" w:rsidP="00E82AA5">
      <w:pPr>
        <w:tabs>
          <w:tab w:val="left" w:pos="709"/>
        </w:tabs>
        <w:ind w:firstLine="708"/>
        <w:jc w:val="both"/>
      </w:pPr>
    </w:p>
    <w:p w:rsidR="00323346" w:rsidRPr="00A713B4" w:rsidRDefault="00F611ED" w:rsidP="00E82AA5">
      <w:pPr>
        <w:tabs>
          <w:tab w:val="left" w:pos="709"/>
        </w:tabs>
        <w:ind w:firstLine="708"/>
        <w:jc w:val="both"/>
        <w:rPr>
          <w:sz w:val="28"/>
          <w:szCs w:val="28"/>
        </w:rPr>
      </w:pPr>
      <w:r w:rsidRPr="00A713B4">
        <w:rPr>
          <w:sz w:val="28"/>
          <w:szCs w:val="28"/>
        </w:rPr>
        <w:lastRenderedPageBreak/>
        <w:t>Научная продукция</w:t>
      </w:r>
      <w:r w:rsidR="00D56052" w:rsidRPr="00A713B4">
        <w:rPr>
          <w:sz w:val="28"/>
          <w:szCs w:val="28"/>
        </w:rPr>
        <w:t xml:space="preserve">, научные статьи и тезисы, выпущенные </w:t>
      </w:r>
      <w:r w:rsidR="00323346" w:rsidRPr="00A713B4">
        <w:rPr>
          <w:bCs/>
          <w:sz w:val="28"/>
          <w:szCs w:val="28"/>
        </w:rPr>
        <w:t>штат</w:t>
      </w:r>
      <w:r w:rsidR="00D56052" w:rsidRPr="00A713B4">
        <w:rPr>
          <w:bCs/>
          <w:sz w:val="28"/>
          <w:szCs w:val="28"/>
        </w:rPr>
        <w:t>ными</w:t>
      </w:r>
      <w:r w:rsidR="00086995" w:rsidRPr="00A713B4">
        <w:rPr>
          <w:sz w:val="28"/>
          <w:szCs w:val="28"/>
        </w:rPr>
        <w:t xml:space="preserve"> с</w:t>
      </w:r>
      <w:r w:rsidR="00086995" w:rsidRPr="00A713B4">
        <w:rPr>
          <w:sz w:val="28"/>
          <w:szCs w:val="28"/>
        </w:rPr>
        <w:t>о</w:t>
      </w:r>
      <w:r w:rsidR="00086995" w:rsidRPr="00A713B4">
        <w:rPr>
          <w:sz w:val="28"/>
          <w:szCs w:val="28"/>
        </w:rPr>
        <w:t>трудник</w:t>
      </w:r>
      <w:r w:rsidR="00D56052" w:rsidRPr="00A713B4">
        <w:rPr>
          <w:sz w:val="28"/>
          <w:szCs w:val="28"/>
        </w:rPr>
        <w:t>ами</w:t>
      </w:r>
      <w:r w:rsidR="00086995" w:rsidRPr="00A713B4">
        <w:rPr>
          <w:sz w:val="28"/>
          <w:szCs w:val="28"/>
        </w:rPr>
        <w:t xml:space="preserve"> зап</w:t>
      </w:r>
      <w:r w:rsidR="00086995" w:rsidRPr="00A713B4">
        <w:rPr>
          <w:sz w:val="28"/>
          <w:szCs w:val="28"/>
        </w:rPr>
        <w:t>о</w:t>
      </w:r>
      <w:r w:rsidR="00086995" w:rsidRPr="00A713B4">
        <w:rPr>
          <w:sz w:val="28"/>
          <w:szCs w:val="28"/>
        </w:rPr>
        <w:t xml:space="preserve">ведника </w:t>
      </w:r>
      <w:r w:rsidR="006F35BD" w:rsidRPr="00A713B4">
        <w:rPr>
          <w:sz w:val="28"/>
          <w:szCs w:val="28"/>
        </w:rPr>
        <w:t>в 2017</w:t>
      </w:r>
      <w:r w:rsidR="00A713B4">
        <w:rPr>
          <w:sz w:val="28"/>
          <w:szCs w:val="28"/>
        </w:rPr>
        <w:t xml:space="preserve"> </w:t>
      </w:r>
      <w:r w:rsidR="009760FF" w:rsidRPr="00A713B4">
        <w:rPr>
          <w:sz w:val="28"/>
          <w:szCs w:val="28"/>
        </w:rPr>
        <w:t>г</w:t>
      </w:r>
      <w:r w:rsidR="00A713B4">
        <w:rPr>
          <w:sz w:val="28"/>
          <w:szCs w:val="28"/>
        </w:rPr>
        <w:t>оду</w:t>
      </w:r>
      <w:r w:rsidR="00D56052" w:rsidRPr="00A713B4">
        <w:rPr>
          <w:sz w:val="28"/>
          <w:szCs w:val="28"/>
        </w:rPr>
        <w:t>:</w:t>
      </w:r>
      <w:r w:rsidR="00323346" w:rsidRPr="00A713B4">
        <w:rPr>
          <w:sz w:val="28"/>
          <w:szCs w:val="28"/>
        </w:rPr>
        <w:t xml:space="preserve"> </w:t>
      </w:r>
    </w:p>
    <w:p w:rsidR="00F611ED" w:rsidRPr="00A713B4" w:rsidRDefault="00F611ED" w:rsidP="00E82AA5">
      <w:pPr>
        <w:tabs>
          <w:tab w:val="left" w:pos="284"/>
          <w:tab w:val="num" w:pos="1843"/>
        </w:tabs>
        <w:suppressAutoHyphens/>
        <w:autoSpaceDE w:val="0"/>
        <w:autoSpaceDN w:val="0"/>
        <w:adjustRightInd w:val="0"/>
        <w:ind w:right="-1" w:firstLine="708"/>
        <w:jc w:val="both"/>
        <w:rPr>
          <w:i/>
          <w:sz w:val="28"/>
          <w:szCs w:val="28"/>
          <w:lang w:val="en-US"/>
        </w:rPr>
      </w:pPr>
      <w:r w:rsidRPr="00A713B4">
        <w:rPr>
          <w:i/>
          <w:sz w:val="28"/>
          <w:szCs w:val="28"/>
          <w:lang w:val="en-US"/>
        </w:rPr>
        <w:t xml:space="preserve">- </w:t>
      </w:r>
      <w:r w:rsidRPr="00A713B4">
        <w:rPr>
          <w:i/>
          <w:sz w:val="28"/>
          <w:szCs w:val="28"/>
        </w:rPr>
        <w:t>зарубежных</w:t>
      </w:r>
      <w:r w:rsidRPr="00A713B4">
        <w:rPr>
          <w:i/>
          <w:sz w:val="28"/>
          <w:szCs w:val="28"/>
          <w:lang w:val="en-US"/>
        </w:rPr>
        <w:t>:</w:t>
      </w:r>
    </w:p>
    <w:p w:rsidR="00A713B4" w:rsidRDefault="00A713B4" w:rsidP="00A713B4">
      <w:pPr>
        <w:tabs>
          <w:tab w:val="left" w:pos="284"/>
        </w:tabs>
        <w:suppressAutoHyphens/>
        <w:autoSpaceDE w:val="0"/>
        <w:autoSpaceDN w:val="0"/>
        <w:adjustRightInd w:val="0"/>
        <w:ind w:firstLine="709"/>
        <w:jc w:val="both"/>
        <w:rPr>
          <w:sz w:val="28"/>
          <w:szCs w:val="28"/>
        </w:rPr>
      </w:pPr>
      <w:r w:rsidRPr="00A713B4">
        <w:rPr>
          <w:sz w:val="28"/>
          <w:szCs w:val="28"/>
          <w:lang w:val="en-US"/>
        </w:rPr>
        <w:t xml:space="preserve">1. </w:t>
      </w:r>
      <w:r w:rsidR="001D302B" w:rsidRPr="00A713B4">
        <w:rPr>
          <w:sz w:val="28"/>
          <w:szCs w:val="28"/>
          <w:lang w:val="en-US"/>
        </w:rPr>
        <w:t>Study and conservation of vertebrates in the Uvs Nuur Basin - achievements of the last decades A. Saveljev, T. Archimaeva, S. Shar, A. Kuksin, N. Lkhamsuren, N. Putintsev, Yu. Slynko</w:t>
      </w:r>
      <w:r w:rsidR="001D302B" w:rsidRPr="00A713B4">
        <w:rPr>
          <w:sz w:val="28"/>
          <w:szCs w:val="28"/>
        </w:rPr>
        <w:t>. Докладывал А.П. Савельев материалы для совместного доклада на международной конференции: Biodiversity Research of Mongolia</w:t>
      </w:r>
      <w:r w:rsidR="00F611ED" w:rsidRPr="00A713B4">
        <w:rPr>
          <w:sz w:val="28"/>
          <w:szCs w:val="28"/>
        </w:rPr>
        <w:t>.</w:t>
      </w:r>
    </w:p>
    <w:p w:rsidR="00F611ED" w:rsidRPr="00A713B4" w:rsidRDefault="00A713B4" w:rsidP="00A713B4">
      <w:pPr>
        <w:tabs>
          <w:tab w:val="left" w:pos="284"/>
        </w:tabs>
        <w:suppressAutoHyphens/>
        <w:autoSpaceDE w:val="0"/>
        <w:autoSpaceDN w:val="0"/>
        <w:adjustRightInd w:val="0"/>
        <w:ind w:firstLine="709"/>
        <w:jc w:val="both"/>
        <w:rPr>
          <w:sz w:val="28"/>
          <w:szCs w:val="28"/>
        </w:rPr>
      </w:pPr>
      <w:r w:rsidRPr="00A713B4">
        <w:rPr>
          <w:sz w:val="28"/>
          <w:szCs w:val="28"/>
          <w:lang w:val="en-US"/>
        </w:rPr>
        <w:t xml:space="preserve">2. </w:t>
      </w:r>
      <w:r w:rsidR="001D302B" w:rsidRPr="00A713B4">
        <w:rPr>
          <w:sz w:val="28"/>
          <w:szCs w:val="28"/>
          <w:lang w:val="en-US"/>
        </w:rPr>
        <w:t>A.N. Kuksin</w:t>
      </w:r>
      <w:r w:rsidR="001D302B" w:rsidRPr="00A713B4">
        <w:rPr>
          <w:sz w:val="28"/>
          <w:szCs w:val="28"/>
          <w:vertAlign w:val="superscript"/>
          <w:lang w:val="en-US"/>
        </w:rPr>
        <w:t>1</w:t>
      </w:r>
      <w:r w:rsidR="001D302B" w:rsidRPr="00A713B4">
        <w:rPr>
          <w:sz w:val="28"/>
          <w:szCs w:val="28"/>
          <w:lang w:val="en-US"/>
        </w:rPr>
        <w:t>, Munkhtsog B.</w:t>
      </w:r>
      <w:r w:rsidR="001D302B" w:rsidRPr="00A713B4">
        <w:rPr>
          <w:sz w:val="28"/>
          <w:szCs w:val="28"/>
          <w:vertAlign w:val="superscript"/>
          <w:lang w:val="en-US"/>
        </w:rPr>
        <w:t>2</w:t>
      </w:r>
      <w:r w:rsidR="001D302B" w:rsidRPr="00A713B4">
        <w:rPr>
          <w:sz w:val="28"/>
          <w:szCs w:val="28"/>
          <w:lang w:val="en-US"/>
        </w:rPr>
        <w:t xml:space="preserve">, S.V. Spitsyn3, </w:t>
      </w:r>
      <w:r w:rsidR="001D302B" w:rsidRPr="00A713B4">
        <w:rPr>
          <w:sz w:val="28"/>
          <w:szCs w:val="28"/>
        </w:rPr>
        <w:t>А</w:t>
      </w:r>
      <w:r w:rsidR="001D302B" w:rsidRPr="00A713B4">
        <w:rPr>
          <w:sz w:val="28"/>
          <w:szCs w:val="28"/>
          <w:lang w:val="en-US"/>
        </w:rPr>
        <w:t xml:space="preserve">.D. </w:t>
      </w:r>
      <w:r w:rsidR="001D302B" w:rsidRPr="00A713B4">
        <w:rPr>
          <w:sz w:val="28"/>
          <w:szCs w:val="28"/>
        </w:rPr>
        <w:t>Поярков</w:t>
      </w:r>
      <w:r w:rsidR="001D302B" w:rsidRPr="00A713B4">
        <w:rPr>
          <w:sz w:val="28"/>
          <w:szCs w:val="28"/>
          <w:vertAlign w:val="superscript"/>
          <w:lang w:val="en-US"/>
        </w:rPr>
        <w:t>4</w:t>
      </w:r>
      <w:r w:rsidR="001D302B" w:rsidRPr="00A713B4">
        <w:rPr>
          <w:sz w:val="28"/>
          <w:szCs w:val="28"/>
          <w:lang w:val="en-US"/>
        </w:rPr>
        <w:t xml:space="preserve">, </w:t>
      </w:r>
      <w:r w:rsidR="001D302B" w:rsidRPr="00A713B4">
        <w:rPr>
          <w:sz w:val="28"/>
          <w:szCs w:val="28"/>
        </w:rPr>
        <w:t>Х</w:t>
      </w:r>
      <w:r w:rsidR="001D302B" w:rsidRPr="00A713B4">
        <w:rPr>
          <w:sz w:val="28"/>
          <w:szCs w:val="28"/>
          <w:lang w:val="en-US"/>
        </w:rPr>
        <w:t xml:space="preserve">. </w:t>
      </w:r>
      <w:r w:rsidR="001D302B" w:rsidRPr="00A713B4">
        <w:rPr>
          <w:sz w:val="28"/>
          <w:szCs w:val="28"/>
        </w:rPr>
        <w:t>А</w:t>
      </w:r>
      <w:r w:rsidR="001D302B" w:rsidRPr="00A713B4">
        <w:rPr>
          <w:sz w:val="28"/>
          <w:szCs w:val="28"/>
          <w:lang w:val="en-US"/>
        </w:rPr>
        <w:t xml:space="preserve">. </w:t>
      </w:r>
      <w:r w:rsidR="001D302B" w:rsidRPr="00A713B4">
        <w:rPr>
          <w:sz w:val="28"/>
          <w:szCs w:val="28"/>
        </w:rPr>
        <w:t>Эрнандес</w:t>
      </w:r>
      <w:r w:rsidR="001D302B" w:rsidRPr="00A713B4">
        <w:rPr>
          <w:sz w:val="28"/>
          <w:szCs w:val="28"/>
          <w:lang w:val="en-US"/>
        </w:rPr>
        <w:t>-</w:t>
      </w:r>
      <w:r w:rsidR="001D302B" w:rsidRPr="00A713B4">
        <w:rPr>
          <w:sz w:val="28"/>
          <w:szCs w:val="28"/>
        </w:rPr>
        <w:t>Бланко</w:t>
      </w:r>
      <w:r w:rsidR="001D302B" w:rsidRPr="00A713B4">
        <w:rPr>
          <w:sz w:val="28"/>
          <w:szCs w:val="28"/>
          <w:vertAlign w:val="superscript"/>
          <w:lang w:val="en-US"/>
        </w:rPr>
        <w:t>4</w:t>
      </w:r>
      <w:r w:rsidR="001D302B" w:rsidRPr="00A713B4">
        <w:rPr>
          <w:sz w:val="28"/>
          <w:szCs w:val="28"/>
          <w:lang w:val="en-US"/>
        </w:rPr>
        <w:t>, D.Yu. Aleksandrov</w:t>
      </w:r>
      <w:r w:rsidR="001D302B" w:rsidRPr="00A713B4">
        <w:rPr>
          <w:sz w:val="28"/>
          <w:szCs w:val="28"/>
          <w:vertAlign w:val="superscript"/>
          <w:lang w:val="en-US"/>
        </w:rPr>
        <w:t xml:space="preserve">4 </w:t>
      </w:r>
      <w:r w:rsidR="001D302B" w:rsidRPr="00A713B4">
        <w:rPr>
          <w:sz w:val="28"/>
          <w:szCs w:val="28"/>
          <w:lang w:val="en-US"/>
        </w:rPr>
        <w:t xml:space="preserve">The current state of the snow leopard (Panthera uncia Schreber, 1776) and argali sheep (Ovis ammon ammon Linnaeus, 1758) in the Russian part of the transboundary section of Russia and Mongolia. </w:t>
      </w:r>
      <w:r w:rsidR="001D302B" w:rsidRPr="00A713B4">
        <w:rPr>
          <w:sz w:val="28"/>
          <w:szCs w:val="28"/>
        </w:rPr>
        <w:t>Доклад на международном совещании по сохранению биоразнообразия на трансграничных территориях России-Монголии-Китая.</w:t>
      </w:r>
    </w:p>
    <w:p w:rsidR="00A713B4" w:rsidRDefault="00F611ED" w:rsidP="00A713B4">
      <w:pPr>
        <w:tabs>
          <w:tab w:val="left" w:pos="284"/>
        </w:tabs>
        <w:suppressAutoHyphens/>
        <w:autoSpaceDE w:val="0"/>
        <w:autoSpaceDN w:val="0"/>
        <w:adjustRightInd w:val="0"/>
        <w:ind w:right="-1" w:firstLine="709"/>
        <w:jc w:val="both"/>
        <w:rPr>
          <w:i/>
          <w:sz w:val="28"/>
          <w:szCs w:val="28"/>
        </w:rPr>
      </w:pPr>
      <w:r w:rsidRPr="00A713B4">
        <w:rPr>
          <w:i/>
          <w:sz w:val="28"/>
          <w:szCs w:val="28"/>
        </w:rPr>
        <w:t>- общероссийских:</w:t>
      </w:r>
    </w:p>
    <w:p w:rsidR="00A713B4" w:rsidRDefault="00A713B4" w:rsidP="00A713B4">
      <w:pPr>
        <w:tabs>
          <w:tab w:val="left" w:pos="284"/>
        </w:tabs>
        <w:suppressAutoHyphens/>
        <w:autoSpaceDE w:val="0"/>
        <w:autoSpaceDN w:val="0"/>
        <w:adjustRightInd w:val="0"/>
        <w:ind w:right="-1" w:firstLine="709"/>
        <w:jc w:val="both"/>
        <w:rPr>
          <w:sz w:val="28"/>
          <w:szCs w:val="28"/>
        </w:rPr>
      </w:pPr>
      <w:r>
        <w:rPr>
          <w:sz w:val="28"/>
          <w:szCs w:val="28"/>
        </w:rPr>
        <w:t xml:space="preserve">1. </w:t>
      </w:r>
      <w:r w:rsidR="001D302B" w:rsidRPr="00A713B4">
        <w:rPr>
          <w:sz w:val="28"/>
          <w:szCs w:val="28"/>
        </w:rPr>
        <w:t xml:space="preserve">А.Н. Куксин  Значение кластерного участка </w:t>
      </w:r>
      <w:r w:rsidR="00772D95" w:rsidRPr="00A713B4">
        <w:rPr>
          <w:sz w:val="28"/>
          <w:szCs w:val="28"/>
        </w:rPr>
        <w:t>«</w:t>
      </w:r>
      <w:r w:rsidR="001D302B" w:rsidRPr="00A713B4">
        <w:rPr>
          <w:sz w:val="28"/>
          <w:szCs w:val="28"/>
        </w:rPr>
        <w:t>Шуй</w:t>
      </w:r>
      <w:r w:rsidR="00772D95" w:rsidRPr="00A713B4">
        <w:rPr>
          <w:sz w:val="28"/>
          <w:szCs w:val="28"/>
        </w:rPr>
        <w:t>»</w:t>
      </w:r>
      <w:r w:rsidR="001D302B" w:rsidRPr="00A713B4">
        <w:rPr>
          <w:sz w:val="28"/>
          <w:szCs w:val="28"/>
        </w:rPr>
        <w:t xml:space="preserve"> природного парка </w:t>
      </w:r>
      <w:r w:rsidR="00772D95" w:rsidRPr="00A713B4">
        <w:rPr>
          <w:sz w:val="28"/>
          <w:szCs w:val="28"/>
        </w:rPr>
        <w:t>«</w:t>
      </w:r>
      <w:r w:rsidR="001D302B" w:rsidRPr="00A713B4">
        <w:rPr>
          <w:sz w:val="28"/>
          <w:szCs w:val="28"/>
        </w:rPr>
        <w:t>Тыва</w:t>
      </w:r>
      <w:r w:rsidR="00772D95" w:rsidRPr="00A713B4">
        <w:rPr>
          <w:sz w:val="28"/>
          <w:szCs w:val="28"/>
        </w:rPr>
        <w:t>»</w:t>
      </w:r>
      <w:r w:rsidR="001D302B" w:rsidRPr="00A713B4">
        <w:rPr>
          <w:sz w:val="28"/>
          <w:szCs w:val="28"/>
        </w:rPr>
        <w:t xml:space="preserve"> для сохранения снежного барса (</w:t>
      </w:r>
      <w:r w:rsidR="001D302B" w:rsidRPr="00A713B4">
        <w:rPr>
          <w:i/>
          <w:sz w:val="28"/>
          <w:szCs w:val="28"/>
          <w:lang w:val="en-US"/>
        </w:rPr>
        <w:t>Panthera</w:t>
      </w:r>
      <w:r w:rsidR="001D302B" w:rsidRPr="00A713B4">
        <w:rPr>
          <w:i/>
          <w:sz w:val="28"/>
          <w:szCs w:val="28"/>
        </w:rPr>
        <w:t xml:space="preserve"> </w:t>
      </w:r>
      <w:r w:rsidR="001D302B" w:rsidRPr="00A713B4">
        <w:rPr>
          <w:i/>
          <w:sz w:val="28"/>
          <w:szCs w:val="28"/>
          <w:lang w:val="en-US"/>
        </w:rPr>
        <w:t>uncia</w:t>
      </w:r>
      <w:r w:rsidR="001D302B" w:rsidRPr="00A713B4">
        <w:rPr>
          <w:i/>
          <w:sz w:val="28"/>
          <w:szCs w:val="28"/>
        </w:rPr>
        <w:t xml:space="preserve"> </w:t>
      </w:r>
      <w:r w:rsidR="001D302B" w:rsidRPr="00A713B4">
        <w:rPr>
          <w:i/>
          <w:sz w:val="28"/>
          <w:szCs w:val="28"/>
          <w:lang w:val="en-US"/>
        </w:rPr>
        <w:t>irbis</w:t>
      </w:r>
      <w:r w:rsidR="001D302B" w:rsidRPr="00A713B4">
        <w:rPr>
          <w:sz w:val="28"/>
          <w:szCs w:val="28"/>
        </w:rPr>
        <w:t xml:space="preserve"> </w:t>
      </w:r>
      <w:r w:rsidR="001D302B" w:rsidRPr="00A713B4">
        <w:rPr>
          <w:sz w:val="28"/>
          <w:szCs w:val="28"/>
          <w:lang w:val="en-US"/>
        </w:rPr>
        <w:t>Schreber</w:t>
      </w:r>
      <w:r w:rsidR="001D302B" w:rsidRPr="00A713B4">
        <w:rPr>
          <w:sz w:val="28"/>
          <w:szCs w:val="28"/>
        </w:rPr>
        <w:t>, 1776) в российской части континентального ареала.</w:t>
      </w:r>
    </w:p>
    <w:p w:rsidR="00F611ED" w:rsidRPr="00A713B4" w:rsidRDefault="00A713B4" w:rsidP="00A713B4">
      <w:pPr>
        <w:tabs>
          <w:tab w:val="left" w:pos="284"/>
        </w:tabs>
        <w:suppressAutoHyphens/>
        <w:autoSpaceDE w:val="0"/>
        <w:autoSpaceDN w:val="0"/>
        <w:adjustRightInd w:val="0"/>
        <w:ind w:right="-1" w:firstLine="709"/>
        <w:jc w:val="both"/>
        <w:rPr>
          <w:sz w:val="28"/>
          <w:szCs w:val="28"/>
        </w:rPr>
      </w:pPr>
      <w:r>
        <w:rPr>
          <w:sz w:val="28"/>
          <w:szCs w:val="28"/>
        </w:rPr>
        <w:t xml:space="preserve">2. </w:t>
      </w:r>
      <w:r w:rsidR="001D302B" w:rsidRPr="00A713B4">
        <w:rPr>
          <w:sz w:val="28"/>
          <w:szCs w:val="28"/>
        </w:rPr>
        <w:t xml:space="preserve">А.М. Самдан Лесная растительность кластера </w:t>
      </w:r>
      <w:r w:rsidR="00772D95" w:rsidRPr="00A713B4">
        <w:rPr>
          <w:sz w:val="28"/>
          <w:szCs w:val="28"/>
        </w:rPr>
        <w:t>«</w:t>
      </w:r>
      <w:r w:rsidR="001D302B" w:rsidRPr="00A713B4">
        <w:rPr>
          <w:sz w:val="28"/>
          <w:szCs w:val="28"/>
        </w:rPr>
        <w:t>Арысканныг</w:t>
      </w:r>
      <w:r w:rsidR="00772D95" w:rsidRPr="00A713B4">
        <w:rPr>
          <w:sz w:val="28"/>
          <w:szCs w:val="28"/>
        </w:rPr>
        <w:t>»</w:t>
      </w:r>
      <w:r w:rsidR="001D302B" w:rsidRPr="00A713B4">
        <w:rPr>
          <w:sz w:val="28"/>
          <w:szCs w:val="28"/>
        </w:rPr>
        <w:t xml:space="preserve"> заповедника </w:t>
      </w:r>
      <w:r w:rsidR="00772D95" w:rsidRPr="00A713B4">
        <w:rPr>
          <w:sz w:val="28"/>
          <w:szCs w:val="28"/>
        </w:rPr>
        <w:t>«</w:t>
      </w:r>
      <w:r w:rsidR="001D302B" w:rsidRPr="00A713B4">
        <w:rPr>
          <w:sz w:val="28"/>
          <w:szCs w:val="28"/>
        </w:rPr>
        <w:t>Убсунурская котловина</w:t>
      </w:r>
      <w:r w:rsidR="00772D95" w:rsidRPr="00A713B4">
        <w:rPr>
          <w:sz w:val="28"/>
          <w:szCs w:val="28"/>
        </w:rPr>
        <w:t>»</w:t>
      </w:r>
      <w:r w:rsidR="001D302B" w:rsidRPr="00A713B4">
        <w:rPr>
          <w:sz w:val="28"/>
          <w:szCs w:val="28"/>
        </w:rPr>
        <w:t xml:space="preserve"> (южный макросклон хр. Восточный Танну-Ола, Республика Тыва): пространственное распределение и разнообразие // Природные резерваты – гарант будущего: Материалы Всероссийской научно-практической конференции с международным участием, посвященный 100-летию заповедной системы России и Баргузинского государственного природного биосферного заповедника, Году ООПТ и Году экологии (Улан-Удэ, 4-6 сентября 2017 г.). – Улан-Удэ: Изд-во БНЦ СО РАН, 2017. – С. 222-227.</w:t>
      </w:r>
    </w:p>
    <w:p w:rsidR="00323346" w:rsidRPr="00A713B4" w:rsidRDefault="00323346" w:rsidP="003679B1">
      <w:pPr>
        <w:tabs>
          <w:tab w:val="left" w:pos="709"/>
        </w:tabs>
        <w:ind w:firstLine="709"/>
        <w:rPr>
          <w:bCs/>
          <w:sz w:val="28"/>
          <w:szCs w:val="28"/>
        </w:rPr>
      </w:pPr>
      <w:r w:rsidRPr="00A713B4">
        <w:rPr>
          <w:bCs/>
          <w:sz w:val="28"/>
          <w:szCs w:val="28"/>
        </w:rPr>
        <w:t>Эколого-просветительская деятельность</w:t>
      </w:r>
      <w:r w:rsidR="003467E1" w:rsidRPr="00A713B4">
        <w:rPr>
          <w:bCs/>
          <w:sz w:val="28"/>
          <w:szCs w:val="28"/>
        </w:rPr>
        <w:t xml:space="preserve"> представлена в таблицах 11</w:t>
      </w:r>
      <w:r w:rsidR="006A305B" w:rsidRPr="00A713B4">
        <w:rPr>
          <w:bCs/>
          <w:sz w:val="28"/>
          <w:szCs w:val="28"/>
        </w:rPr>
        <w:t>.</w:t>
      </w:r>
      <w:r w:rsidR="009760FF" w:rsidRPr="00A713B4">
        <w:rPr>
          <w:bCs/>
          <w:sz w:val="28"/>
          <w:szCs w:val="28"/>
        </w:rPr>
        <w:t>6</w:t>
      </w:r>
      <w:r w:rsidR="003467E1" w:rsidRPr="00A713B4">
        <w:rPr>
          <w:bCs/>
          <w:sz w:val="28"/>
          <w:szCs w:val="28"/>
        </w:rPr>
        <w:t>-11</w:t>
      </w:r>
      <w:r w:rsidR="002E6B2B" w:rsidRPr="00A713B4">
        <w:rPr>
          <w:bCs/>
          <w:sz w:val="28"/>
          <w:szCs w:val="28"/>
        </w:rPr>
        <w:t>.7</w:t>
      </w:r>
      <w:r w:rsidR="004D51F7" w:rsidRPr="00A713B4">
        <w:rPr>
          <w:bCs/>
          <w:sz w:val="28"/>
          <w:szCs w:val="28"/>
        </w:rPr>
        <w:t>.</w:t>
      </w:r>
    </w:p>
    <w:p w:rsidR="00F87C15" w:rsidRDefault="00F87C15" w:rsidP="003679B1">
      <w:pPr>
        <w:tabs>
          <w:tab w:val="left" w:pos="709"/>
        </w:tabs>
        <w:jc w:val="right"/>
        <w:rPr>
          <w:sz w:val="28"/>
          <w:szCs w:val="28"/>
        </w:rPr>
      </w:pPr>
    </w:p>
    <w:p w:rsidR="00F87C15" w:rsidRDefault="00F87C15" w:rsidP="003679B1">
      <w:pPr>
        <w:tabs>
          <w:tab w:val="left" w:pos="709"/>
        </w:tabs>
        <w:jc w:val="right"/>
        <w:rPr>
          <w:sz w:val="28"/>
          <w:szCs w:val="28"/>
        </w:rPr>
      </w:pPr>
    </w:p>
    <w:p w:rsidR="00F87C15" w:rsidRDefault="00F87C15" w:rsidP="003679B1">
      <w:pPr>
        <w:tabs>
          <w:tab w:val="left" w:pos="709"/>
        </w:tabs>
        <w:jc w:val="right"/>
        <w:rPr>
          <w:sz w:val="28"/>
          <w:szCs w:val="28"/>
        </w:rPr>
      </w:pPr>
    </w:p>
    <w:p w:rsidR="00F87C15" w:rsidRDefault="00F87C15" w:rsidP="003679B1">
      <w:pPr>
        <w:tabs>
          <w:tab w:val="left" w:pos="709"/>
        </w:tabs>
        <w:jc w:val="right"/>
        <w:rPr>
          <w:sz w:val="28"/>
          <w:szCs w:val="28"/>
        </w:rPr>
      </w:pPr>
    </w:p>
    <w:p w:rsidR="00F87C15" w:rsidRDefault="00F87C15" w:rsidP="003679B1">
      <w:pPr>
        <w:tabs>
          <w:tab w:val="left" w:pos="709"/>
        </w:tabs>
        <w:jc w:val="right"/>
        <w:rPr>
          <w:sz w:val="28"/>
          <w:szCs w:val="28"/>
        </w:rPr>
      </w:pPr>
    </w:p>
    <w:p w:rsidR="00F87C15" w:rsidRDefault="00F87C15" w:rsidP="003679B1">
      <w:pPr>
        <w:tabs>
          <w:tab w:val="left" w:pos="709"/>
        </w:tabs>
        <w:jc w:val="right"/>
        <w:rPr>
          <w:sz w:val="28"/>
          <w:szCs w:val="28"/>
        </w:rPr>
      </w:pPr>
    </w:p>
    <w:p w:rsidR="00F87C15" w:rsidRDefault="00F87C15" w:rsidP="003679B1">
      <w:pPr>
        <w:tabs>
          <w:tab w:val="left" w:pos="709"/>
        </w:tabs>
        <w:jc w:val="right"/>
        <w:rPr>
          <w:sz w:val="28"/>
          <w:szCs w:val="28"/>
        </w:rPr>
      </w:pPr>
    </w:p>
    <w:p w:rsidR="00F87C15" w:rsidRDefault="00F87C15" w:rsidP="003679B1">
      <w:pPr>
        <w:tabs>
          <w:tab w:val="left" w:pos="709"/>
        </w:tabs>
        <w:jc w:val="right"/>
        <w:rPr>
          <w:sz w:val="28"/>
          <w:szCs w:val="28"/>
        </w:rPr>
      </w:pPr>
    </w:p>
    <w:p w:rsidR="00F87C15" w:rsidRDefault="00F87C15" w:rsidP="003679B1">
      <w:pPr>
        <w:tabs>
          <w:tab w:val="left" w:pos="709"/>
        </w:tabs>
        <w:jc w:val="right"/>
        <w:rPr>
          <w:sz w:val="28"/>
          <w:szCs w:val="28"/>
        </w:rPr>
      </w:pPr>
    </w:p>
    <w:p w:rsidR="00F87C15" w:rsidRDefault="00F87C15" w:rsidP="003679B1">
      <w:pPr>
        <w:tabs>
          <w:tab w:val="left" w:pos="709"/>
        </w:tabs>
        <w:jc w:val="right"/>
        <w:rPr>
          <w:sz w:val="28"/>
          <w:szCs w:val="28"/>
        </w:rPr>
      </w:pPr>
    </w:p>
    <w:p w:rsidR="00F87C15" w:rsidRDefault="00F87C15" w:rsidP="003679B1">
      <w:pPr>
        <w:tabs>
          <w:tab w:val="left" w:pos="709"/>
        </w:tabs>
        <w:jc w:val="right"/>
        <w:rPr>
          <w:sz w:val="28"/>
          <w:szCs w:val="28"/>
        </w:rPr>
      </w:pPr>
    </w:p>
    <w:p w:rsidR="00F87C15" w:rsidRDefault="00F87C15" w:rsidP="003679B1">
      <w:pPr>
        <w:tabs>
          <w:tab w:val="left" w:pos="709"/>
        </w:tabs>
        <w:jc w:val="right"/>
        <w:rPr>
          <w:sz w:val="28"/>
          <w:szCs w:val="28"/>
        </w:rPr>
      </w:pPr>
    </w:p>
    <w:p w:rsidR="00F87C15" w:rsidRDefault="00F87C15" w:rsidP="003679B1">
      <w:pPr>
        <w:tabs>
          <w:tab w:val="left" w:pos="709"/>
        </w:tabs>
        <w:jc w:val="right"/>
        <w:rPr>
          <w:sz w:val="28"/>
          <w:szCs w:val="28"/>
        </w:rPr>
      </w:pPr>
    </w:p>
    <w:p w:rsidR="00F87C15" w:rsidRDefault="00F87C15" w:rsidP="003679B1">
      <w:pPr>
        <w:tabs>
          <w:tab w:val="left" w:pos="709"/>
        </w:tabs>
        <w:jc w:val="right"/>
        <w:rPr>
          <w:sz w:val="28"/>
          <w:szCs w:val="28"/>
        </w:rPr>
      </w:pPr>
    </w:p>
    <w:p w:rsidR="00F87C15" w:rsidRDefault="00F87C15" w:rsidP="003679B1">
      <w:pPr>
        <w:tabs>
          <w:tab w:val="left" w:pos="709"/>
        </w:tabs>
        <w:jc w:val="right"/>
        <w:rPr>
          <w:sz w:val="28"/>
          <w:szCs w:val="28"/>
        </w:rPr>
      </w:pPr>
    </w:p>
    <w:p w:rsidR="00F87C15" w:rsidRDefault="00F87C15" w:rsidP="003679B1">
      <w:pPr>
        <w:tabs>
          <w:tab w:val="left" w:pos="709"/>
        </w:tabs>
        <w:jc w:val="right"/>
        <w:rPr>
          <w:sz w:val="28"/>
          <w:szCs w:val="28"/>
        </w:rPr>
      </w:pPr>
    </w:p>
    <w:p w:rsidR="00F87C15" w:rsidRDefault="00F87C15" w:rsidP="003679B1">
      <w:pPr>
        <w:tabs>
          <w:tab w:val="left" w:pos="709"/>
        </w:tabs>
        <w:jc w:val="right"/>
        <w:rPr>
          <w:sz w:val="28"/>
          <w:szCs w:val="28"/>
        </w:rPr>
      </w:pPr>
    </w:p>
    <w:p w:rsidR="00F87C15" w:rsidRDefault="00F87C15" w:rsidP="003679B1">
      <w:pPr>
        <w:tabs>
          <w:tab w:val="left" w:pos="709"/>
        </w:tabs>
        <w:jc w:val="right"/>
        <w:rPr>
          <w:sz w:val="28"/>
          <w:szCs w:val="28"/>
        </w:rPr>
      </w:pPr>
    </w:p>
    <w:p w:rsidR="004D51F7" w:rsidRDefault="003467E1" w:rsidP="003679B1">
      <w:pPr>
        <w:tabs>
          <w:tab w:val="left" w:pos="709"/>
        </w:tabs>
        <w:jc w:val="right"/>
        <w:rPr>
          <w:sz w:val="28"/>
          <w:szCs w:val="28"/>
        </w:rPr>
      </w:pPr>
      <w:r w:rsidRPr="00A713B4">
        <w:rPr>
          <w:sz w:val="28"/>
          <w:szCs w:val="28"/>
        </w:rPr>
        <w:lastRenderedPageBreak/>
        <w:t>Таблица 11</w:t>
      </w:r>
      <w:r w:rsidR="009760FF" w:rsidRPr="00A713B4">
        <w:rPr>
          <w:sz w:val="28"/>
          <w:szCs w:val="28"/>
        </w:rPr>
        <w:t>.6</w:t>
      </w:r>
    </w:p>
    <w:p w:rsidR="00A713B4" w:rsidRDefault="00323346" w:rsidP="003679B1">
      <w:pPr>
        <w:tabs>
          <w:tab w:val="left" w:pos="709"/>
        </w:tabs>
        <w:jc w:val="center"/>
        <w:rPr>
          <w:sz w:val="28"/>
          <w:szCs w:val="28"/>
        </w:rPr>
      </w:pPr>
      <w:r w:rsidRPr="00A713B4">
        <w:rPr>
          <w:sz w:val="28"/>
          <w:szCs w:val="28"/>
        </w:rPr>
        <w:t>Сведения о</w:t>
      </w:r>
      <w:r w:rsidR="00F814DE" w:rsidRPr="00A713B4">
        <w:rPr>
          <w:sz w:val="28"/>
          <w:szCs w:val="28"/>
        </w:rPr>
        <w:t xml:space="preserve"> мероприятиях заповедника </w:t>
      </w:r>
    </w:p>
    <w:p w:rsidR="00323346" w:rsidRDefault="00F814DE" w:rsidP="003679B1">
      <w:pPr>
        <w:tabs>
          <w:tab w:val="left" w:pos="709"/>
        </w:tabs>
        <w:jc w:val="center"/>
        <w:rPr>
          <w:sz w:val="28"/>
          <w:szCs w:val="28"/>
        </w:rPr>
      </w:pPr>
      <w:r w:rsidRPr="00A713B4">
        <w:rPr>
          <w:sz w:val="28"/>
          <w:szCs w:val="28"/>
        </w:rPr>
        <w:t>в области экологического просвещения</w:t>
      </w:r>
    </w:p>
    <w:p w:rsidR="00A713B4" w:rsidRPr="00A713B4" w:rsidRDefault="00A713B4" w:rsidP="003679B1">
      <w:pPr>
        <w:tabs>
          <w:tab w:val="left" w:pos="709"/>
        </w:tabs>
        <w:jc w:val="center"/>
        <w:rPr>
          <w:b/>
          <w:sz w:val="28"/>
          <w:szCs w:val="28"/>
        </w:rPr>
      </w:pPr>
    </w:p>
    <w:tbl>
      <w:tblPr>
        <w:tblW w:w="10099" w:type="dxa"/>
        <w:jc w:val="center"/>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600"/>
        <w:gridCol w:w="600"/>
        <w:gridCol w:w="480"/>
        <w:gridCol w:w="949"/>
        <w:gridCol w:w="567"/>
        <w:gridCol w:w="425"/>
        <w:gridCol w:w="497"/>
        <w:gridCol w:w="354"/>
        <w:gridCol w:w="567"/>
        <w:gridCol w:w="567"/>
        <w:gridCol w:w="567"/>
        <w:gridCol w:w="567"/>
        <w:gridCol w:w="1559"/>
      </w:tblGrid>
      <w:tr w:rsidR="002E6B2B" w:rsidRPr="00A713B4" w:rsidTr="00A713B4">
        <w:trPr>
          <w:cantSplit/>
          <w:jc w:val="center"/>
        </w:trPr>
        <w:tc>
          <w:tcPr>
            <w:tcW w:w="1800" w:type="dxa"/>
            <w:vMerge w:val="restart"/>
            <w:tcBorders>
              <w:top w:val="single" w:sz="4" w:space="0" w:color="auto"/>
              <w:left w:val="single" w:sz="4" w:space="0" w:color="auto"/>
              <w:right w:val="single" w:sz="4" w:space="0" w:color="auto"/>
            </w:tcBorders>
            <w:shd w:val="clear" w:color="auto" w:fill="auto"/>
          </w:tcPr>
          <w:p w:rsidR="002E6B2B" w:rsidRPr="00A713B4" w:rsidRDefault="002E6B2B" w:rsidP="00EF2570">
            <w:pPr>
              <w:suppressAutoHyphens/>
              <w:autoSpaceDE w:val="0"/>
              <w:autoSpaceDN w:val="0"/>
              <w:adjustRightInd w:val="0"/>
              <w:jc w:val="both"/>
            </w:pPr>
          </w:p>
        </w:tc>
        <w:tc>
          <w:tcPr>
            <w:tcW w:w="1680" w:type="dxa"/>
            <w:gridSpan w:val="3"/>
            <w:tcBorders>
              <w:top w:val="single" w:sz="4" w:space="0" w:color="auto"/>
              <w:left w:val="single" w:sz="4" w:space="0" w:color="auto"/>
              <w:bottom w:val="single" w:sz="4" w:space="0" w:color="auto"/>
              <w:right w:val="single" w:sz="4" w:space="0" w:color="auto"/>
            </w:tcBorders>
            <w:shd w:val="clear" w:color="auto" w:fill="auto"/>
          </w:tcPr>
          <w:p w:rsidR="00A713B4" w:rsidRDefault="002E6B2B" w:rsidP="00A713B4">
            <w:pPr>
              <w:suppressAutoHyphens/>
              <w:autoSpaceDE w:val="0"/>
              <w:autoSpaceDN w:val="0"/>
              <w:adjustRightInd w:val="0"/>
              <w:ind w:left="33" w:right="35"/>
              <w:jc w:val="center"/>
            </w:pPr>
            <w:r w:rsidRPr="00A713B4">
              <w:t xml:space="preserve">Опубликовано статей </w:t>
            </w:r>
          </w:p>
          <w:p w:rsidR="002E6B2B" w:rsidRPr="00A713B4" w:rsidRDefault="002E6B2B" w:rsidP="00A713B4">
            <w:pPr>
              <w:suppressAutoHyphens/>
              <w:autoSpaceDE w:val="0"/>
              <w:autoSpaceDN w:val="0"/>
              <w:adjustRightInd w:val="0"/>
              <w:ind w:left="33" w:right="35"/>
              <w:jc w:val="center"/>
            </w:pPr>
            <w:r w:rsidRPr="00A713B4">
              <w:t>в печатных СМИ</w:t>
            </w:r>
          </w:p>
        </w:tc>
        <w:tc>
          <w:tcPr>
            <w:tcW w:w="1941" w:type="dxa"/>
            <w:gridSpan w:val="3"/>
            <w:tcBorders>
              <w:top w:val="single" w:sz="4" w:space="0" w:color="auto"/>
              <w:left w:val="single" w:sz="4" w:space="0" w:color="auto"/>
              <w:bottom w:val="single" w:sz="4" w:space="0" w:color="auto"/>
              <w:right w:val="single" w:sz="4" w:space="0" w:color="auto"/>
            </w:tcBorders>
            <w:shd w:val="clear" w:color="auto" w:fill="auto"/>
          </w:tcPr>
          <w:p w:rsidR="002E6B2B" w:rsidRPr="00A713B4" w:rsidRDefault="002E6B2B" w:rsidP="00A713B4">
            <w:pPr>
              <w:suppressAutoHyphens/>
              <w:autoSpaceDE w:val="0"/>
              <w:autoSpaceDN w:val="0"/>
              <w:adjustRightInd w:val="0"/>
              <w:jc w:val="center"/>
            </w:pPr>
            <w:r w:rsidRPr="00A713B4">
              <w:t>Опубликовано статей в электронных СМИ*</w:t>
            </w:r>
          </w:p>
        </w:tc>
        <w:tc>
          <w:tcPr>
            <w:tcW w:w="1418" w:type="dxa"/>
            <w:gridSpan w:val="3"/>
            <w:tcBorders>
              <w:top w:val="single" w:sz="4" w:space="0" w:color="auto"/>
              <w:left w:val="single" w:sz="4" w:space="0" w:color="auto"/>
              <w:bottom w:val="single" w:sz="4" w:space="0" w:color="auto"/>
              <w:right w:val="single" w:sz="4" w:space="0" w:color="auto"/>
            </w:tcBorders>
            <w:shd w:val="clear" w:color="auto" w:fill="auto"/>
          </w:tcPr>
          <w:p w:rsidR="002E6B2B" w:rsidRPr="00A713B4" w:rsidRDefault="002E6B2B" w:rsidP="00A713B4">
            <w:pPr>
              <w:suppressAutoHyphens/>
              <w:autoSpaceDE w:val="0"/>
              <w:autoSpaceDN w:val="0"/>
              <w:adjustRightInd w:val="0"/>
              <w:jc w:val="center"/>
            </w:pPr>
            <w:r w:rsidRPr="00A713B4">
              <w:t>Выступления по теле</w:t>
            </w:r>
            <w:r w:rsidR="00A713B4">
              <w:t>-</w:t>
            </w:r>
            <w:r w:rsidRPr="00A713B4">
              <w:t>видению</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rsidR="002E6B2B" w:rsidRPr="00A713B4" w:rsidRDefault="002E6B2B" w:rsidP="00A713B4">
            <w:pPr>
              <w:suppressAutoHyphens/>
              <w:autoSpaceDE w:val="0"/>
              <w:autoSpaceDN w:val="0"/>
              <w:adjustRightInd w:val="0"/>
              <w:jc w:val="center"/>
            </w:pPr>
            <w:r w:rsidRPr="00A713B4">
              <w:t>Выступления по радио</w:t>
            </w:r>
          </w:p>
        </w:tc>
        <w:tc>
          <w:tcPr>
            <w:tcW w:w="1559" w:type="dxa"/>
            <w:vMerge w:val="restart"/>
            <w:tcBorders>
              <w:top w:val="single" w:sz="4" w:space="0" w:color="auto"/>
              <w:left w:val="single" w:sz="4" w:space="0" w:color="auto"/>
              <w:right w:val="single" w:sz="4" w:space="0" w:color="auto"/>
            </w:tcBorders>
            <w:shd w:val="clear" w:color="auto" w:fill="auto"/>
          </w:tcPr>
          <w:p w:rsidR="002E6B2B" w:rsidRPr="00A713B4" w:rsidRDefault="002E6B2B" w:rsidP="00EF2570">
            <w:pPr>
              <w:suppressAutoHyphens/>
              <w:autoSpaceDE w:val="0"/>
              <w:autoSpaceDN w:val="0"/>
              <w:adjustRightInd w:val="0"/>
            </w:pPr>
            <w:r w:rsidRPr="00A713B4">
              <w:t>Наличие своей газеты/журнала/постоянной стра-ницы в газете (указать название),</w:t>
            </w:r>
          </w:p>
          <w:p w:rsidR="002E6B2B" w:rsidRPr="00A713B4" w:rsidRDefault="002E6B2B" w:rsidP="00EF2570">
            <w:pPr>
              <w:suppressAutoHyphens/>
              <w:autoSpaceDE w:val="0"/>
              <w:autoSpaceDN w:val="0"/>
              <w:adjustRightInd w:val="0"/>
              <w:jc w:val="both"/>
            </w:pPr>
            <w:r w:rsidRPr="00A713B4">
              <w:t xml:space="preserve">тираж одного номера/ число выпусков в год </w:t>
            </w:r>
          </w:p>
        </w:tc>
      </w:tr>
      <w:tr w:rsidR="002E6B2B" w:rsidRPr="00A713B4" w:rsidTr="00A713B4">
        <w:trPr>
          <w:cantSplit/>
          <w:trHeight w:val="1813"/>
          <w:jc w:val="center"/>
        </w:trPr>
        <w:tc>
          <w:tcPr>
            <w:tcW w:w="1800" w:type="dxa"/>
            <w:vMerge/>
            <w:tcBorders>
              <w:left w:val="single" w:sz="4" w:space="0" w:color="auto"/>
              <w:bottom w:val="single" w:sz="4" w:space="0" w:color="auto"/>
              <w:right w:val="single" w:sz="4" w:space="0" w:color="auto"/>
            </w:tcBorders>
            <w:shd w:val="clear" w:color="auto" w:fill="auto"/>
          </w:tcPr>
          <w:p w:rsidR="002E6B2B" w:rsidRPr="00A713B4" w:rsidRDefault="002E6B2B" w:rsidP="00EF2570">
            <w:pPr>
              <w:suppressAutoHyphens/>
              <w:autoSpaceDE w:val="0"/>
              <w:autoSpaceDN w:val="0"/>
              <w:adjustRightInd w:val="0"/>
              <w:jc w:val="both"/>
            </w:pPr>
          </w:p>
        </w:tc>
        <w:tc>
          <w:tcPr>
            <w:tcW w:w="600" w:type="dxa"/>
            <w:tcBorders>
              <w:top w:val="single" w:sz="4" w:space="0" w:color="auto"/>
              <w:left w:val="single" w:sz="4" w:space="0" w:color="auto"/>
              <w:bottom w:val="single" w:sz="4" w:space="0" w:color="auto"/>
              <w:right w:val="single" w:sz="4" w:space="0" w:color="auto"/>
            </w:tcBorders>
            <w:shd w:val="clear" w:color="auto" w:fill="auto"/>
            <w:textDirection w:val="btLr"/>
          </w:tcPr>
          <w:p w:rsidR="002E6B2B" w:rsidRPr="00A713B4" w:rsidRDefault="002E6B2B" w:rsidP="00A713B4">
            <w:pPr>
              <w:suppressAutoHyphens/>
              <w:autoSpaceDE w:val="0"/>
              <w:autoSpaceDN w:val="0"/>
              <w:adjustRightInd w:val="0"/>
              <w:ind w:left="113" w:right="113"/>
              <w:jc w:val="center"/>
            </w:pPr>
            <w:r w:rsidRPr="00A713B4">
              <w:t>местная</w:t>
            </w:r>
          </w:p>
        </w:tc>
        <w:tc>
          <w:tcPr>
            <w:tcW w:w="600" w:type="dxa"/>
            <w:tcBorders>
              <w:top w:val="single" w:sz="4" w:space="0" w:color="auto"/>
              <w:left w:val="single" w:sz="4" w:space="0" w:color="auto"/>
              <w:bottom w:val="single" w:sz="4" w:space="0" w:color="auto"/>
              <w:right w:val="single" w:sz="4" w:space="0" w:color="auto"/>
            </w:tcBorders>
            <w:shd w:val="clear" w:color="auto" w:fill="auto"/>
            <w:textDirection w:val="btLr"/>
          </w:tcPr>
          <w:p w:rsidR="002E6B2B" w:rsidRPr="00A713B4" w:rsidRDefault="002E6B2B" w:rsidP="00A713B4">
            <w:pPr>
              <w:suppressAutoHyphens/>
              <w:autoSpaceDE w:val="0"/>
              <w:autoSpaceDN w:val="0"/>
              <w:adjustRightInd w:val="0"/>
              <w:ind w:left="113" w:right="113"/>
              <w:jc w:val="center"/>
            </w:pPr>
            <w:r w:rsidRPr="00A713B4">
              <w:t>региональная</w:t>
            </w:r>
          </w:p>
        </w:tc>
        <w:tc>
          <w:tcPr>
            <w:tcW w:w="480" w:type="dxa"/>
            <w:tcBorders>
              <w:top w:val="single" w:sz="4" w:space="0" w:color="auto"/>
              <w:left w:val="single" w:sz="4" w:space="0" w:color="auto"/>
              <w:bottom w:val="single" w:sz="4" w:space="0" w:color="auto"/>
              <w:right w:val="single" w:sz="4" w:space="0" w:color="auto"/>
            </w:tcBorders>
            <w:shd w:val="clear" w:color="auto" w:fill="auto"/>
            <w:textDirection w:val="btLr"/>
          </w:tcPr>
          <w:p w:rsidR="002E6B2B" w:rsidRPr="00A713B4" w:rsidRDefault="002E6B2B" w:rsidP="00A713B4">
            <w:pPr>
              <w:suppressAutoHyphens/>
              <w:autoSpaceDE w:val="0"/>
              <w:autoSpaceDN w:val="0"/>
              <w:adjustRightInd w:val="0"/>
              <w:ind w:left="113" w:right="113"/>
              <w:jc w:val="center"/>
            </w:pPr>
            <w:r w:rsidRPr="00A713B4">
              <w:t>центральная</w:t>
            </w:r>
          </w:p>
        </w:tc>
        <w:tc>
          <w:tcPr>
            <w:tcW w:w="949" w:type="dxa"/>
            <w:tcBorders>
              <w:top w:val="single" w:sz="4" w:space="0" w:color="auto"/>
              <w:left w:val="single" w:sz="4" w:space="0" w:color="auto"/>
              <w:bottom w:val="single" w:sz="4" w:space="0" w:color="auto"/>
              <w:right w:val="single" w:sz="4" w:space="0" w:color="auto"/>
            </w:tcBorders>
            <w:shd w:val="clear" w:color="auto" w:fill="auto"/>
            <w:textDirection w:val="btLr"/>
          </w:tcPr>
          <w:p w:rsidR="002E6B2B" w:rsidRPr="00A713B4" w:rsidRDefault="002E6B2B" w:rsidP="00A713B4">
            <w:pPr>
              <w:suppressAutoHyphens/>
              <w:autoSpaceDE w:val="0"/>
              <w:autoSpaceDN w:val="0"/>
              <w:adjustRightInd w:val="0"/>
              <w:ind w:left="113" w:right="113"/>
              <w:jc w:val="center"/>
            </w:pPr>
            <w:r w:rsidRPr="00A713B4">
              <w:t>местная</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tcPr>
          <w:p w:rsidR="002E6B2B" w:rsidRPr="00A713B4" w:rsidRDefault="002E6B2B" w:rsidP="00A713B4">
            <w:pPr>
              <w:suppressAutoHyphens/>
              <w:autoSpaceDE w:val="0"/>
              <w:autoSpaceDN w:val="0"/>
              <w:adjustRightInd w:val="0"/>
              <w:ind w:left="113" w:right="113"/>
              <w:jc w:val="center"/>
            </w:pPr>
            <w:r w:rsidRPr="00A713B4">
              <w:t>региональная</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2E6B2B" w:rsidRPr="00A713B4" w:rsidRDefault="002E6B2B" w:rsidP="00A713B4">
            <w:pPr>
              <w:suppressAutoHyphens/>
              <w:autoSpaceDE w:val="0"/>
              <w:autoSpaceDN w:val="0"/>
              <w:adjustRightInd w:val="0"/>
              <w:ind w:left="113" w:right="113"/>
              <w:jc w:val="center"/>
            </w:pPr>
            <w:r w:rsidRPr="00A713B4">
              <w:t>центральная</w:t>
            </w:r>
          </w:p>
        </w:tc>
        <w:tc>
          <w:tcPr>
            <w:tcW w:w="497" w:type="dxa"/>
            <w:tcBorders>
              <w:top w:val="single" w:sz="4" w:space="0" w:color="auto"/>
              <w:left w:val="single" w:sz="4" w:space="0" w:color="auto"/>
              <w:bottom w:val="single" w:sz="4" w:space="0" w:color="auto"/>
              <w:right w:val="single" w:sz="4" w:space="0" w:color="auto"/>
            </w:tcBorders>
            <w:shd w:val="clear" w:color="auto" w:fill="auto"/>
            <w:textDirection w:val="btLr"/>
          </w:tcPr>
          <w:p w:rsidR="002E6B2B" w:rsidRPr="00A713B4" w:rsidRDefault="002E6B2B" w:rsidP="00A713B4">
            <w:pPr>
              <w:suppressAutoHyphens/>
              <w:autoSpaceDE w:val="0"/>
              <w:autoSpaceDN w:val="0"/>
              <w:adjustRightInd w:val="0"/>
              <w:ind w:left="113" w:right="113"/>
              <w:jc w:val="center"/>
            </w:pPr>
            <w:r w:rsidRPr="00A713B4">
              <w:t>местному</w:t>
            </w:r>
          </w:p>
        </w:tc>
        <w:tc>
          <w:tcPr>
            <w:tcW w:w="354" w:type="dxa"/>
            <w:tcBorders>
              <w:top w:val="single" w:sz="4" w:space="0" w:color="auto"/>
              <w:left w:val="single" w:sz="4" w:space="0" w:color="auto"/>
              <w:bottom w:val="single" w:sz="4" w:space="0" w:color="auto"/>
              <w:right w:val="single" w:sz="4" w:space="0" w:color="auto"/>
            </w:tcBorders>
            <w:shd w:val="clear" w:color="auto" w:fill="auto"/>
            <w:textDirection w:val="btLr"/>
          </w:tcPr>
          <w:p w:rsidR="002E6B2B" w:rsidRPr="00A713B4" w:rsidRDefault="002E6B2B" w:rsidP="00A713B4">
            <w:pPr>
              <w:suppressAutoHyphens/>
              <w:autoSpaceDE w:val="0"/>
              <w:autoSpaceDN w:val="0"/>
              <w:adjustRightInd w:val="0"/>
              <w:ind w:left="113" w:right="113"/>
              <w:jc w:val="center"/>
            </w:pPr>
            <w:r w:rsidRPr="00A713B4">
              <w:t>региональному</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tcPr>
          <w:p w:rsidR="002E6B2B" w:rsidRPr="00A713B4" w:rsidRDefault="002E6B2B" w:rsidP="00A713B4">
            <w:pPr>
              <w:suppressAutoHyphens/>
              <w:autoSpaceDE w:val="0"/>
              <w:autoSpaceDN w:val="0"/>
              <w:adjustRightInd w:val="0"/>
              <w:ind w:left="113" w:right="113"/>
              <w:jc w:val="center"/>
            </w:pPr>
            <w:r w:rsidRPr="00A713B4">
              <w:t>центральному</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tcPr>
          <w:p w:rsidR="002E6B2B" w:rsidRPr="00A713B4" w:rsidRDefault="002E6B2B" w:rsidP="00A713B4">
            <w:pPr>
              <w:suppressAutoHyphens/>
              <w:autoSpaceDE w:val="0"/>
              <w:autoSpaceDN w:val="0"/>
              <w:adjustRightInd w:val="0"/>
              <w:ind w:left="113" w:right="113"/>
              <w:jc w:val="center"/>
            </w:pPr>
            <w:r w:rsidRPr="00A713B4">
              <w:t>Местному</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tcPr>
          <w:p w:rsidR="002E6B2B" w:rsidRPr="00A713B4" w:rsidRDefault="00A713B4" w:rsidP="00A713B4">
            <w:pPr>
              <w:suppressAutoHyphens/>
              <w:autoSpaceDE w:val="0"/>
              <w:autoSpaceDN w:val="0"/>
              <w:adjustRightInd w:val="0"/>
              <w:ind w:left="113" w:right="113"/>
              <w:jc w:val="center"/>
            </w:pPr>
            <w:r>
              <w:t>р</w:t>
            </w:r>
            <w:r w:rsidR="002E6B2B" w:rsidRPr="00A713B4">
              <w:t>егиональному</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tcPr>
          <w:p w:rsidR="002E6B2B" w:rsidRPr="00A713B4" w:rsidRDefault="00A713B4" w:rsidP="00A713B4">
            <w:pPr>
              <w:suppressAutoHyphens/>
              <w:autoSpaceDE w:val="0"/>
              <w:autoSpaceDN w:val="0"/>
              <w:adjustRightInd w:val="0"/>
              <w:ind w:left="113" w:right="113"/>
              <w:jc w:val="center"/>
            </w:pPr>
            <w:r>
              <w:t>ц</w:t>
            </w:r>
            <w:r w:rsidR="002E6B2B" w:rsidRPr="00A713B4">
              <w:t>ентральному</w:t>
            </w:r>
          </w:p>
        </w:tc>
        <w:tc>
          <w:tcPr>
            <w:tcW w:w="1559" w:type="dxa"/>
            <w:vMerge/>
            <w:tcBorders>
              <w:left w:val="single" w:sz="4" w:space="0" w:color="auto"/>
              <w:bottom w:val="single" w:sz="4" w:space="0" w:color="auto"/>
              <w:right w:val="single" w:sz="4" w:space="0" w:color="auto"/>
            </w:tcBorders>
            <w:shd w:val="clear" w:color="auto" w:fill="auto"/>
            <w:textDirection w:val="btLr"/>
          </w:tcPr>
          <w:p w:rsidR="002E6B2B" w:rsidRPr="00A713B4" w:rsidRDefault="002E6B2B" w:rsidP="00EF2570">
            <w:pPr>
              <w:suppressAutoHyphens/>
              <w:autoSpaceDE w:val="0"/>
              <w:autoSpaceDN w:val="0"/>
              <w:adjustRightInd w:val="0"/>
              <w:ind w:left="113" w:right="113"/>
              <w:jc w:val="both"/>
            </w:pPr>
          </w:p>
        </w:tc>
      </w:tr>
      <w:tr w:rsidR="002E6B2B" w:rsidRPr="00A713B4" w:rsidTr="00A713B4">
        <w:trPr>
          <w:jc w:val="center"/>
        </w:trPr>
        <w:tc>
          <w:tcPr>
            <w:tcW w:w="1800" w:type="dxa"/>
            <w:tcBorders>
              <w:top w:val="single" w:sz="4" w:space="0" w:color="auto"/>
              <w:left w:val="single" w:sz="4" w:space="0" w:color="auto"/>
              <w:bottom w:val="single" w:sz="4" w:space="0" w:color="auto"/>
              <w:right w:val="single" w:sz="4" w:space="0" w:color="auto"/>
            </w:tcBorders>
            <w:shd w:val="clear" w:color="auto" w:fill="auto"/>
          </w:tcPr>
          <w:p w:rsidR="002E6B2B" w:rsidRPr="00A713B4" w:rsidRDefault="002E6B2B" w:rsidP="00A713B4">
            <w:pPr>
              <w:suppressAutoHyphens/>
              <w:autoSpaceDE w:val="0"/>
              <w:autoSpaceDN w:val="0"/>
              <w:adjustRightInd w:val="0"/>
            </w:pPr>
            <w:r w:rsidRPr="00A713B4">
              <w:t>Штатными сотрудниками заповедника</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6B2B" w:rsidRPr="00A713B4" w:rsidRDefault="002E6B2B" w:rsidP="00A713B4">
            <w:pPr>
              <w:suppressAutoHyphens/>
              <w:autoSpaceDE w:val="0"/>
              <w:autoSpaceDN w:val="0"/>
              <w:adjustRightInd w:val="0"/>
              <w:jc w:val="center"/>
            </w:pP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6B2B" w:rsidRPr="00A713B4" w:rsidRDefault="002E6B2B" w:rsidP="00A713B4">
            <w:pPr>
              <w:suppressAutoHyphens/>
              <w:autoSpaceDE w:val="0"/>
              <w:autoSpaceDN w:val="0"/>
              <w:adjustRightInd w:val="0"/>
              <w:jc w:val="center"/>
            </w:pPr>
            <w:r w:rsidRPr="00A713B4">
              <w:t>32</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6B2B" w:rsidRPr="00A713B4" w:rsidRDefault="002E6B2B" w:rsidP="00A713B4">
            <w:pPr>
              <w:suppressAutoHyphens/>
              <w:autoSpaceDE w:val="0"/>
              <w:autoSpaceDN w:val="0"/>
              <w:adjustRightInd w:val="0"/>
              <w:jc w:val="center"/>
            </w:pPr>
            <w:r w:rsidRPr="00A713B4">
              <w:t>2</w:t>
            </w:r>
          </w:p>
        </w:tc>
        <w:tc>
          <w:tcPr>
            <w:tcW w:w="949" w:type="dxa"/>
            <w:tcBorders>
              <w:top w:val="single" w:sz="4" w:space="0" w:color="auto"/>
              <w:left w:val="single" w:sz="4" w:space="0" w:color="auto"/>
              <w:bottom w:val="single" w:sz="4" w:space="0" w:color="auto"/>
              <w:right w:val="single" w:sz="4" w:space="0" w:color="auto"/>
            </w:tcBorders>
            <w:shd w:val="clear" w:color="auto" w:fill="auto"/>
          </w:tcPr>
          <w:p w:rsidR="002E6B2B" w:rsidRPr="00A713B4" w:rsidRDefault="002E6B2B" w:rsidP="00A713B4">
            <w:pPr>
              <w:suppressAutoHyphens/>
              <w:autoSpaceDE w:val="0"/>
              <w:autoSpaceDN w:val="0"/>
              <w:adjustRightInd w:val="0"/>
              <w:jc w:val="center"/>
            </w:pPr>
            <w:r w:rsidRPr="00A713B4">
              <w:t>15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E6B2B" w:rsidRPr="00A713B4" w:rsidRDefault="002E6B2B" w:rsidP="00A713B4">
            <w:pPr>
              <w:suppressAutoHyphens/>
              <w:autoSpaceDE w:val="0"/>
              <w:autoSpaceDN w:val="0"/>
              <w:adjustRightInd w:val="0"/>
              <w:jc w:val="cente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E6B2B" w:rsidRPr="00A713B4" w:rsidRDefault="002E6B2B" w:rsidP="00A713B4">
            <w:pPr>
              <w:suppressAutoHyphens/>
              <w:autoSpaceDE w:val="0"/>
              <w:autoSpaceDN w:val="0"/>
              <w:adjustRightInd w:val="0"/>
              <w:jc w:val="center"/>
            </w:pPr>
          </w:p>
        </w:tc>
        <w:tc>
          <w:tcPr>
            <w:tcW w:w="497" w:type="dxa"/>
            <w:tcBorders>
              <w:top w:val="single" w:sz="4" w:space="0" w:color="auto"/>
              <w:left w:val="single" w:sz="4" w:space="0" w:color="auto"/>
              <w:bottom w:val="single" w:sz="4" w:space="0" w:color="auto"/>
              <w:right w:val="single" w:sz="4" w:space="0" w:color="auto"/>
            </w:tcBorders>
            <w:shd w:val="clear" w:color="auto" w:fill="auto"/>
          </w:tcPr>
          <w:p w:rsidR="002E6B2B" w:rsidRPr="00A713B4" w:rsidRDefault="002E6B2B" w:rsidP="00A713B4">
            <w:pPr>
              <w:suppressAutoHyphens/>
              <w:autoSpaceDE w:val="0"/>
              <w:autoSpaceDN w:val="0"/>
              <w:adjustRightInd w:val="0"/>
              <w:jc w:val="center"/>
            </w:pPr>
            <w:r w:rsidRPr="00A713B4">
              <w:t>11</w:t>
            </w:r>
          </w:p>
        </w:tc>
        <w:tc>
          <w:tcPr>
            <w:tcW w:w="354" w:type="dxa"/>
            <w:tcBorders>
              <w:top w:val="single" w:sz="4" w:space="0" w:color="auto"/>
              <w:left w:val="single" w:sz="4" w:space="0" w:color="auto"/>
              <w:bottom w:val="single" w:sz="4" w:space="0" w:color="auto"/>
              <w:right w:val="single" w:sz="4" w:space="0" w:color="auto"/>
            </w:tcBorders>
            <w:shd w:val="clear" w:color="auto" w:fill="auto"/>
          </w:tcPr>
          <w:p w:rsidR="002E6B2B" w:rsidRPr="00A713B4" w:rsidRDefault="002E6B2B" w:rsidP="00A713B4">
            <w:pPr>
              <w:suppressAutoHyphens/>
              <w:autoSpaceDE w:val="0"/>
              <w:autoSpaceDN w:val="0"/>
              <w:adjustRightInd w:val="0"/>
              <w:jc w:val="center"/>
            </w:pPr>
            <w:r w:rsidRPr="00A713B4">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E6B2B" w:rsidRPr="00A713B4" w:rsidRDefault="002E6B2B" w:rsidP="00A713B4">
            <w:pPr>
              <w:suppressAutoHyphens/>
              <w:autoSpaceDE w:val="0"/>
              <w:autoSpaceDN w:val="0"/>
              <w:adjustRightInd w:val="0"/>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E6B2B" w:rsidRPr="00A713B4" w:rsidRDefault="002E6B2B" w:rsidP="00A713B4">
            <w:pPr>
              <w:suppressAutoHyphens/>
              <w:autoSpaceDE w:val="0"/>
              <w:autoSpaceDN w:val="0"/>
              <w:adjustRightInd w:val="0"/>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E6B2B" w:rsidRPr="00A713B4" w:rsidRDefault="002E6B2B" w:rsidP="00A713B4">
            <w:pPr>
              <w:suppressAutoHyphens/>
              <w:autoSpaceDE w:val="0"/>
              <w:autoSpaceDN w:val="0"/>
              <w:adjustRightInd w:val="0"/>
              <w:jc w:val="center"/>
            </w:pPr>
            <w:r w:rsidRPr="00A713B4">
              <w:t>10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E6B2B" w:rsidRPr="00A713B4" w:rsidRDefault="002E6B2B" w:rsidP="00A713B4">
            <w:pPr>
              <w:suppressAutoHyphens/>
              <w:autoSpaceDE w:val="0"/>
              <w:autoSpaceDN w:val="0"/>
              <w:adjustRightInd w:val="0"/>
              <w:jc w:val="center"/>
            </w:pPr>
          </w:p>
        </w:tc>
        <w:tc>
          <w:tcPr>
            <w:tcW w:w="1559" w:type="dxa"/>
            <w:vMerge w:val="restart"/>
            <w:tcBorders>
              <w:top w:val="single" w:sz="4" w:space="0" w:color="auto"/>
              <w:left w:val="single" w:sz="4" w:space="0" w:color="auto"/>
              <w:right w:val="single" w:sz="4" w:space="0" w:color="auto"/>
            </w:tcBorders>
            <w:shd w:val="clear" w:color="auto" w:fill="auto"/>
          </w:tcPr>
          <w:p w:rsidR="002E6B2B" w:rsidRPr="00A713B4" w:rsidRDefault="00A713B4" w:rsidP="00EF2570">
            <w:pPr>
              <w:suppressAutoHyphens/>
              <w:autoSpaceDE w:val="0"/>
              <w:autoSpaceDN w:val="0"/>
              <w:adjustRightInd w:val="0"/>
              <w:jc w:val="both"/>
            </w:pPr>
            <w:r>
              <w:t>ш</w:t>
            </w:r>
            <w:r w:rsidR="002E6B2B" w:rsidRPr="00A713B4">
              <w:t xml:space="preserve">азета </w:t>
            </w:r>
            <w:r w:rsidR="00772D95" w:rsidRPr="00A713B4">
              <w:t>«</w:t>
            </w:r>
            <w:r w:rsidR="002E6B2B" w:rsidRPr="00A713B4">
              <w:t>Убсунур-ская котловина</w:t>
            </w:r>
            <w:r w:rsidR="00772D95" w:rsidRPr="00A713B4">
              <w:t>»</w:t>
            </w:r>
          </w:p>
          <w:p w:rsidR="002E6B2B" w:rsidRPr="00A713B4" w:rsidRDefault="002E6B2B" w:rsidP="00EF2570">
            <w:pPr>
              <w:suppressAutoHyphens/>
              <w:autoSpaceDE w:val="0"/>
              <w:autoSpaceDN w:val="0"/>
              <w:adjustRightInd w:val="0"/>
              <w:jc w:val="both"/>
            </w:pPr>
            <w:r w:rsidRPr="00A713B4">
              <w:t>1000/2</w:t>
            </w:r>
          </w:p>
        </w:tc>
      </w:tr>
      <w:tr w:rsidR="002E6B2B" w:rsidRPr="00A713B4" w:rsidTr="00A713B4">
        <w:trPr>
          <w:jc w:val="center"/>
        </w:trPr>
        <w:tc>
          <w:tcPr>
            <w:tcW w:w="1800" w:type="dxa"/>
            <w:tcBorders>
              <w:top w:val="single" w:sz="4" w:space="0" w:color="auto"/>
              <w:left w:val="single" w:sz="4" w:space="0" w:color="auto"/>
              <w:bottom w:val="single" w:sz="4" w:space="0" w:color="auto"/>
              <w:right w:val="single" w:sz="4" w:space="0" w:color="auto"/>
            </w:tcBorders>
            <w:shd w:val="clear" w:color="auto" w:fill="auto"/>
          </w:tcPr>
          <w:p w:rsidR="002E6B2B" w:rsidRPr="00A713B4" w:rsidRDefault="002E6B2B" w:rsidP="00A713B4">
            <w:pPr>
              <w:suppressAutoHyphens/>
              <w:autoSpaceDE w:val="0"/>
              <w:autoSpaceDN w:val="0"/>
              <w:adjustRightInd w:val="0"/>
              <w:spacing w:line="240" w:lineRule="exact"/>
            </w:pPr>
            <w:r w:rsidRPr="00A713B4">
              <w:t>Журналистами и сотрудни</w:t>
            </w:r>
            <w:r w:rsidR="00A713B4">
              <w:t>-</w:t>
            </w:r>
            <w:r w:rsidRPr="00A713B4">
              <w:t>ками других организаций</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6B2B" w:rsidRPr="00A713B4" w:rsidRDefault="002E6B2B" w:rsidP="00A713B4">
            <w:pPr>
              <w:suppressAutoHyphens/>
              <w:autoSpaceDE w:val="0"/>
              <w:autoSpaceDN w:val="0"/>
              <w:adjustRightInd w:val="0"/>
              <w:jc w:val="center"/>
            </w:pPr>
            <w:r w:rsidRPr="00A713B4">
              <w:t>2</w:t>
            </w:r>
          </w:p>
        </w:tc>
        <w:tc>
          <w:tcPr>
            <w:tcW w:w="600" w:type="dxa"/>
            <w:tcBorders>
              <w:top w:val="single" w:sz="4" w:space="0" w:color="auto"/>
              <w:left w:val="single" w:sz="4" w:space="0" w:color="auto"/>
              <w:bottom w:val="single" w:sz="4" w:space="0" w:color="auto"/>
              <w:right w:val="single" w:sz="4" w:space="0" w:color="auto"/>
            </w:tcBorders>
            <w:shd w:val="clear" w:color="auto" w:fill="auto"/>
          </w:tcPr>
          <w:p w:rsidR="002E6B2B" w:rsidRPr="00A713B4" w:rsidRDefault="002E6B2B" w:rsidP="00A713B4">
            <w:pPr>
              <w:suppressAutoHyphens/>
              <w:autoSpaceDE w:val="0"/>
              <w:autoSpaceDN w:val="0"/>
              <w:adjustRightInd w:val="0"/>
              <w:jc w:val="center"/>
            </w:pPr>
            <w:r w:rsidRPr="00A713B4">
              <w:t>15</w:t>
            </w: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2E6B2B" w:rsidRPr="00A713B4" w:rsidRDefault="002E6B2B" w:rsidP="00A713B4">
            <w:pPr>
              <w:suppressAutoHyphens/>
              <w:autoSpaceDE w:val="0"/>
              <w:autoSpaceDN w:val="0"/>
              <w:adjustRightInd w:val="0"/>
              <w:jc w:val="center"/>
            </w:pPr>
            <w:r w:rsidRPr="00A713B4">
              <w:t>2</w:t>
            </w:r>
          </w:p>
        </w:tc>
        <w:tc>
          <w:tcPr>
            <w:tcW w:w="949" w:type="dxa"/>
            <w:tcBorders>
              <w:top w:val="single" w:sz="4" w:space="0" w:color="auto"/>
              <w:left w:val="single" w:sz="4" w:space="0" w:color="auto"/>
              <w:bottom w:val="single" w:sz="4" w:space="0" w:color="auto"/>
              <w:right w:val="single" w:sz="4" w:space="0" w:color="auto"/>
            </w:tcBorders>
            <w:shd w:val="clear" w:color="auto" w:fill="auto"/>
          </w:tcPr>
          <w:p w:rsidR="002E6B2B" w:rsidRPr="00A713B4" w:rsidRDefault="002E6B2B" w:rsidP="00A713B4">
            <w:pPr>
              <w:suppressAutoHyphens/>
              <w:autoSpaceDE w:val="0"/>
              <w:autoSpaceDN w:val="0"/>
              <w:adjustRightInd w:val="0"/>
              <w:jc w:val="center"/>
            </w:pPr>
            <w:r w:rsidRPr="00A713B4">
              <w:t>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E6B2B" w:rsidRPr="00A713B4" w:rsidRDefault="002E6B2B" w:rsidP="00A713B4">
            <w:pPr>
              <w:suppressAutoHyphens/>
              <w:autoSpaceDE w:val="0"/>
              <w:autoSpaceDN w:val="0"/>
              <w:adjustRightInd w:val="0"/>
              <w:jc w:val="center"/>
            </w:pPr>
            <w:r w:rsidRPr="00A713B4">
              <w:t>2</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2E6B2B" w:rsidRPr="00A713B4" w:rsidRDefault="002E6B2B" w:rsidP="00A713B4">
            <w:pPr>
              <w:suppressAutoHyphens/>
              <w:autoSpaceDE w:val="0"/>
              <w:autoSpaceDN w:val="0"/>
              <w:adjustRightInd w:val="0"/>
              <w:jc w:val="center"/>
            </w:pPr>
            <w:r w:rsidRPr="00A713B4">
              <w:t>3</w:t>
            </w:r>
          </w:p>
        </w:tc>
        <w:tc>
          <w:tcPr>
            <w:tcW w:w="497" w:type="dxa"/>
            <w:tcBorders>
              <w:top w:val="single" w:sz="4" w:space="0" w:color="auto"/>
              <w:left w:val="single" w:sz="4" w:space="0" w:color="auto"/>
              <w:bottom w:val="single" w:sz="4" w:space="0" w:color="auto"/>
              <w:right w:val="single" w:sz="4" w:space="0" w:color="auto"/>
            </w:tcBorders>
            <w:shd w:val="clear" w:color="auto" w:fill="auto"/>
          </w:tcPr>
          <w:p w:rsidR="002E6B2B" w:rsidRPr="00A713B4" w:rsidRDefault="002E6B2B" w:rsidP="00A713B4">
            <w:pPr>
              <w:suppressAutoHyphens/>
              <w:autoSpaceDE w:val="0"/>
              <w:autoSpaceDN w:val="0"/>
              <w:adjustRightInd w:val="0"/>
              <w:jc w:val="center"/>
            </w:pPr>
            <w:r w:rsidRPr="00A713B4">
              <w:t>13</w:t>
            </w:r>
          </w:p>
        </w:tc>
        <w:tc>
          <w:tcPr>
            <w:tcW w:w="354" w:type="dxa"/>
            <w:tcBorders>
              <w:top w:val="single" w:sz="4" w:space="0" w:color="auto"/>
              <w:left w:val="single" w:sz="4" w:space="0" w:color="auto"/>
              <w:bottom w:val="single" w:sz="4" w:space="0" w:color="auto"/>
              <w:right w:val="single" w:sz="4" w:space="0" w:color="auto"/>
            </w:tcBorders>
            <w:shd w:val="clear" w:color="auto" w:fill="auto"/>
          </w:tcPr>
          <w:p w:rsidR="002E6B2B" w:rsidRPr="00A713B4" w:rsidRDefault="002E6B2B" w:rsidP="00A713B4">
            <w:pPr>
              <w:suppressAutoHyphens/>
              <w:autoSpaceDE w:val="0"/>
              <w:autoSpaceDN w:val="0"/>
              <w:adjustRightInd w:val="0"/>
              <w:jc w:val="center"/>
            </w:pPr>
            <w:r w:rsidRPr="00A713B4">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E6B2B" w:rsidRPr="00A713B4" w:rsidRDefault="002E6B2B" w:rsidP="00A713B4">
            <w:pPr>
              <w:suppressAutoHyphens/>
              <w:autoSpaceDE w:val="0"/>
              <w:autoSpaceDN w:val="0"/>
              <w:adjustRightInd w:val="0"/>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E6B2B" w:rsidRPr="00A713B4" w:rsidRDefault="002E6B2B" w:rsidP="00A713B4">
            <w:pPr>
              <w:suppressAutoHyphens/>
              <w:autoSpaceDE w:val="0"/>
              <w:autoSpaceDN w:val="0"/>
              <w:adjustRightInd w:val="0"/>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E6B2B" w:rsidRPr="00A713B4" w:rsidRDefault="002E6B2B" w:rsidP="00A713B4">
            <w:pPr>
              <w:suppressAutoHyphens/>
              <w:autoSpaceDE w:val="0"/>
              <w:autoSpaceDN w:val="0"/>
              <w:adjustRightInd w:val="0"/>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E6B2B" w:rsidRPr="00A713B4" w:rsidRDefault="002E6B2B" w:rsidP="00A713B4">
            <w:pPr>
              <w:suppressAutoHyphens/>
              <w:autoSpaceDE w:val="0"/>
              <w:autoSpaceDN w:val="0"/>
              <w:adjustRightInd w:val="0"/>
              <w:jc w:val="center"/>
            </w:pPr>
          </w:p>
        </w:tc>
        <w:tc>
          <w:tcPr>
            <w:tcW w:w="1559" w:type="dxa"/>
            <w:vMerge/>
            <w:tcBorders>
              <w:left w:val="single" w:sz="4" w:space="0" w:color="auto"/>
              <w:bottom w:val="single" w:sz="4" w:space="0" w:color="auto"/>
              <w:right w:val="single" w:sz="4" w:space="0" w:color="auto"/>
            </w:tcBorders>
            <w:shd w:val="clear" w:color="auto" w:fill="auto"/>
          </w:tcPr>
          <w:p w:rsidR="002E6B2B" w:rsidRPr="00A713B4" w:rsidRDefault="002E6B2B" w:rsidP="00EF2570">
            <w:pPr>
              <w:suppressAutoHyphens/>
              <w:autoSpaceDE w:val="0"/>
              <w:autoSpaceDN w:val="0"/>
              <w:adjustRightInd w:val="0"/>
              <w:jc w:val="both"/>
            </w:pPr>
          </w:p>
        </w:tc>
      </w:tr>
    </w:tbl>
    <w:p w:rsidR="00323346" w:rsidRPr="00202FD8" w:rsidRDefault="00323346" w:rsidP="00693A75">
      <w:pPr>
        <w:tabs>
          <w:tab w:val="left" w:pos="709"/>
        </w:tabs>
        <w:suppressAutoHyphens/>
        <w:autoSpaceDE w:val="0"/>
        <w:autoSpaceDN w:val="0"/>
        <w:adjustRightInd w:val="0"/>
        <w:ind w:firstLine="330"/>
        <w:jc w:val="both"/>
        <w:rPr>
          <w:b/>
        </w:rPr>
      </w:pPr>
    </w:p>
    <w:p w:rsidR="004D51F7" w:rsidRPr="00A713B4" w:rsidRDefault="003467E1" w:rsidP="003679B1">
      <w:pPr>
        <w:tabs>
          <w:tab w:val="left" w:pos="709"/>
        </w:tabs>
        <w:jc w:val="right"/>
        <w:rPr>
          <w:sz w:val="28"/>
          <w:szCs w:val="28"/>
        </w:rPr>
      </w:pPr>
      <w:r w:rsidRPr="00A713B4">
        <w:rPr>
          <w:sz w:val="28"/>
          <w:szCs w:val="28"/>
        </w:rPr>
        <w:t>Таблица 11</w:t>
      </w:r>
      <w:r w:rsidR="009760FF" w:rsidRPr="00A713B4">
        <w:rPr>
          <w:sz w:val="28"/>
          <w:szCs w:val="28"/>
        </w:rPr>
        <w:t>.7</w:t>
      </w:r>
    </w:p>
    <w:p w:rsidR="00A713B4" w:rsidRDefault="00323346" w:rsidP="003679B1">
      <w:pPr>
        <w:tabs>
          <w:tab w:val="left" w:pos="709"/>
        </w:tabs>
        <w:suppressAutoHyphens/>
        <w:autoSpaceDE w:val="0"/>
        <w:autoSpaceDN w:val="0"/>
        <w:adjustRightInd w:val="0"/>
        <w:jc w:val="center"/>
        <w:rPr>
          <w:sz w:val="28"/>
          <w:szCs w:val="28"/>
        </w:rPr>
      </w:pPr>
      <w:r w:rsidRPr="00A713B4">
        <w:rPr>
          <w:sz w:val="28"/>
          <w:szCs w:val="28"/>
        </w:rPr>
        <w:t xml:space="preserve">Сведения о </w:t>
      </w:r>
      <w:r w:rsidR="00993D8A" w:rsidRPr="00A713B4">
        <w:rPr>
          <w:sz w:val="28"/>
          <w:szCs w:val="28"/>
        </w:rPr>
        <w:t xml:space="preserve">наличии экскурсионных экологических </w:t>
      </w:r>
    </w:p>
    <w:p w:rsidR="00323346" w:rsidRDefault="00993D8A" w:rsidP="003679B1">
      <w:pPr>
        <w:tabs>
          <w:tab w:val="left" w:pos="709"/>
        </w:tabs>
        <w:suppressAutoHyphens/>
        <w:autoSpaceDE w:val="0"/>
        <w:autoSpaceDN w:val="0"/>
        <w:adjustRightInd w:val="0"/>
        <w:jc w:val="center"/>
        <w:rPr>
          <w:sz w:val="28"/>
          <w:szCs w:val="28"/>
        </w:rPr>
      </w:pPr>
      <w:r w:rsidRPr="00A713B4">
        <w:rPr>
          <w:sz w:val="28"/>
          <w:szCs w:val="28"/>
        </w:rPr>
        <w:t>троп и маршрутов</w:t>
      </w:r>
      <w:r w:rsidR="003679B1" w:rsidRPr="00A713B4">
        <w:rPr>
          <w:sz w:val="28"/>
          <w:szCs w:val="28"/>
        </w:rPr>
        <w:t xml:space="preserve"> </w:t>
      </w:r>
      <w:r w:rsidR="00323346" w:rsidRPr="00A713B4">
        <w:rPr>
          <w:sz w:val="28"/>
          <w:szCs w:val="28"/>
        </w:rPr>
        <w:t>заповед</w:t>
      </w:r>
      <w:r w:rsidR="002E6B2B" w:rsidRPr="00A713B4">
        <w:rPr>
          <w:sz w:val="28"/>
          <w:szCs w:val="28"/>
        </w:rPr>
        <w:t>ника в 2017</w:t>
      </w:r>
      <w:r w:rsidR="00323346" w:rsidRPr="00A713B4">
        <w:rPr>
          <w:sz w:val="28"/>
          <w:szCs w:val="28"/>
        </w:rPr>
        <w:t xml:space="preserve"> году</w:t>
      </w:r>
    </w:p>
    <w:p w:rsidR="00A713B4" w:rsidRPr="00A713B4" w:rsidRDefault="00A713B4" w:rsidP="003679B1">
      <w:pPr>
        <w:tabs>
          <w:tab w:val="left" w:pos="709"/>
        </w:tabs>
        <w:suppressAutoHyphens/>
        <w:autoSpaceDE w:val="0"/>
        <w:autoSpaceDN w:val="0"/>
        <w:adjustRightInd w:val="0"/>
        <w:jc w:val="center"/>
        <w:rPr>
          <w:b/>
          <w:sz w:val="28"/>
          <w:szCs w:val="28"/>
        </w:rPr>
      </w:pP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2400"/>
        <w:gridCol w:w="1440"/>
        <w:gridCol w:w="2454"/>
        <w:gridCol w:w="2106"/>
      </w:tblGrid>
      <w:tr w:rsidR="00A713B4" w:rsidRPr="00A713B4" w:rsidTr="00A713B4">
        <w:tc>
          <w:tcPr>
            <w:tcW w:w="1908" w:type="dxa"/>
            <w:shd w:val="clear" w:color="auto" w:fill="auto"/>
          </w:tcPr>
          <w:p w:rsidR="00A713B4" w:rsidRPr="00A713B4" w:rsidRDefault="00A713B4" w:rsidP="003679B1">
            <w:pPr>
              <w:suppressAutoHyphens/>
              <w:autoSpaceDE w:val="0"/>
              <w:autoSpaceDN w:val="0"/>
              <w:adjustRightInd w:val="0"/>
              <w:jc w:val="center"/>
            </w:pPr>
            <w:r w:rsidRPr="00A713B4">
              <w:t>Наименование экологической тропы/маршрута</w:t>
            </w:r>
          </w:p>
        </w:tc>
        <w:tc>
          <w:tcPr>
            <w:tcW w:w="2400" w:type="dxa"/>
            <w:shd w:val="clear" w:color="auto" w:fill="auto"/>
          </w:tcPr>
          <w:p w:rsidR="00A713B4" w:rsidRPr="00A713B4" w:rsidRDefault="00A713B4" w:rsidP="003679B1">
            <w:pPr>
              <w:suppressAutoHyphens/>
              <w:autoSpaceDE w:val="0"/>
              <w:autoSpaceDN w:val="0"/>
              <w:adjustRightInd w:val="0"/>
              <w:ind w:right="-85"/>
              <w:jc w:val="center"/>
            </w:pPr>
            <w:r w:rsidRPr="00A713B4">
              <w:t>Месторасположение</w:t>
            </w:r>
          </w:p>
        </w:tc>
        <w:tc>
          <w:tcPr>
            <w:tcW w:w="1440" w:type="dxa"/>
            <w:shd w:val="clear" w:color="auto" w:fill="auto"/>
          </w:tcPr>
          <w:p w:rsidR="00A713B4" w:rsidRPr="00A713B4" w:rsidRDefault="00A713B4" w:rsidP="003679B1">
            <w:pPr>
              <w:suppressAutoHyphens/>
              <w:autoSpaceDE w:val="0"/>
              <w:autoSpaceDN w:val="0"/>
              <w:adjustRightInd w:val="0"/>
              <w:jc w:val="center"/>
            </w:pPr>
            <w:r w:rsidRPr="00A713B4">
              <w:t>Протяжен</w:t>
            </w:r>
            <w:r>
              <w:t>-</w:t>
            </w:r>
            <w:r w:rsidRPr="00A713B4">
              <w:t>ность (км)</w:t>
            </w:r>
          </w:p>
        </w:tc>
        <w:tc>
          <w:tcPr>
            <w:tcW w:w="2454" w:type="dxa"/>
            <w:shd w:val="clear" w:color="auto" w:fill="auto"/>
          </w:tcPr>
          <w:p w:rsidR="00A713B4" w:rsidRPr="00A713B4" w:rsidRDefault="00A713B4" w:rsidP="003679B1">
            <w:pPr>
              <w:ind w:right="-108"/>
              <w:jc w:val="center"/>
            </w:pPr>
            <w:r w:rsidRPr="00A713B4">
              <w:t>Элементы</w:t>
            </w:r>
          </w:p>
          <w:p w:rsidR="00A713B4" w:rsidRPr="00A713B4" w:rsidRDefault="00A713B4" w:rsidP="003679B1">
            <w:pPr>
              <w:ind w:right="-108"/>
              <w:jc w:val="center"/>
            </w:pPr>
            <w:r w:rsidRPr="00A713B4">
              <w:t>обустройства</w:t>
            </w:r>
          </w:p>
          <w:p w:rsidR="00A713B4" w:rsidRPr="00A713B4" w:rsidRDefault="00A713B4" w:rsidP="003679B1">
            <w:pPr>
              <w:suppressAutoHyphens/>
              <w:autoSpaceDE w:val="0"/>
              <w:autoSpaceDN w:val="0"/>
              <w:adjustRightInd w:val="0"/>
              <w:jc w:val="center"/>
            </w:pPr>
            <w:r w:rsidRPr="00A713B4">
              <w:t>(перечислить)</w:t>
            </w:r>
          </w:p>
        </w:tc>
        <w:tc>
          <w:tcPr>
            <w:tcW w:w="2106" w:type="dxa"/>
            <w:shd w:val="clear" w:color="auto" w:fill="auto"/>
          </w:tcPr>
          <w:p w:rsidR="00A713B4" w:rsidRPr="00A713B4" w:rsidRDefault="00A713B4" w:rsidP="003679B1">
            <w:pPr>
              <w:suppressAutoHyphens/>
              <w:autoSpaceDE w:val="0"/>
              <w:autoSpaceDN w:val="0"/>
              <w:adjustRightInd w:val="0"/>
              <w:jc w:val="center"/>
            </w:pPr>
            <w:r w:rsidRPr="00A713B4">
              <w:t>Примечание</w:t>
            </w:r>
          </w:p>
        </w:tc>
      </w:tr>
      <w:tr w:rsidR="00A713B4" w:rsidRPr="00A713B4" w:rsidTr="00A713B4">
        <w:tc>
          <w:tcPr>
            <w:tcW w:w="1908" w:type="dxa"/>
            <w:shd w:val="clear" w:color="auto" w:fill="auto"/>
          </w:tcPr>
          <w:p w:rsidR="00A713B4" w:rsidRPr="00A713B4" w:rsidRDefault="00A713B4" w:rsidP="00A713B4">
            <w:r>
              <w:t xml:space="preserve">1. </w:t>
            </w:r>
            <w:r w:rsidRPr="00A713B4">
              <w:t>«Жемчужина песков»</w:t>
            </w:r>
          </w:p>
        </w:tc>
        <w:tc>
          <w:tcPr>
            <w:tcW w:w="2400" w:type="dxa"/>
            <w:shd w:val="clear" w:color="auto" w:fill="auto"/>
          </w:tcPr>
          <w:p w:rsidR="00A713B4" w:rsidRPr="00A713B4" w:rsidRDefault="00A713B4" w:rsidP="00A713B4">
            <w:r>
              <w:t>о</w:t>
            </w:r>
            <w:r w:rsidRPr="00A713B4">
              <w:t>хранная зона и я</w:t>
            </w:r>
            <w:r w:rsidRPr="00A713B4">
              <w:t>д</w:t>
            </w:r>
            <w:r w:rsidRPr="00A713B4">
              <w:t>ро участков «Цуг</w:t>
            </w:r>
            <w:r w:rsidRPr="00A713B4">
              <w:t>э</w:t>
            </w:r>
            <w:r w:rsidRPr="00A713B4">
              <w:t>эр-Элс», «Яма</w:t>
            </w:r>
            <w:r w:rsidRPr="00A713B4">
              <w:t>а</w:t>
            </w:r>
            <w:r w:rsidRPr="00A713B4">
              <w:t>лыг»</w:t>
            </w:r>
          </w:p>
        </w:tc>
        <w:tc>
          <w:tcPr>
            <w:tcW w:w="1440" w:type="dxa"/>
            <w:shd w:val="clear" w:color="auto" w:fill="auto"/>
          </w:tcPr>
          <w:p w:rsidR="00A713B4" w:rsidRPr="00A713B4" w:rsidRDefault="00A713B4" w:rsidP="00F548E0">
            <w:pPr>
              <w:jc w:val="center"/>
            </w:pPr>
            <w:r w:rsidRPr="00A713B4">
              <w:t>1</w:t>
            </w:r>
            <w:r>
              <w:t xml:space="preserve"> км</w:t>
            </w:r>
          </w:p>
          <w:p w:rsidR="00A713B4" w:rsidRPr="00A713B4" w:rsidRDefault="00A713B4" w:rsidP="00F548E0">
            <w:pPr>
              <w:jc w:val="center"/>
            </w:pPr>
          </w:p>
        </w:tc>
        <w:tc>
          <w:tcPr>
            <w:tcW w:w="2454" w:type="dxa"/>
            <w:shd w:val="clear" w:color="auto" w:fill="auto"/>
          </w:tcPr>
          <w:p w:rsidR="00A713B4" w:rsidRPr="00A713B4" w:rsidRDefault="00A713B4" w:rsidP="00A713B4">
            <w:r w:rsidRPr="00A713B4">
              <w:t>инф</w:t>
            </w:r>
            <w:r>
              <w:t>ормационный</w:t>
            </w:r>
            <w:r w:rsidRPr="00A713B4">
              <w:t xml:space="preserve"> щит, аншлаги, экол</w:t>
            </w:r>
            <w:r w:rsidRPr="00A713B4">
              <w:t>а</w:t>
            </w:r>
            <w:r w:rsidRPr="00A713B4">
              <w:t>герь</w:t>
            </w:r>
          </w:p>
        </w:tc>
        <w:tc>
          <w:tcPr>
            <w:tcW w:w="2106" w:type="dxa"/>
            <w:shd w:val="clear" w:color="auto" w:fill="auto"/>
          </w:tcPr>
          <w:p w:rsidR="00A713B4" w:rsidRPr="00A713B4" w:rsidRDefault="00A713B4" w:rsidP="00A713B4">
            <w:r>
              <w:t>а</w:t>
            </w:r>
            <w:r w:rsidRPr="00A713B4">
              <w:t>втотур, памятн</w:t>
            </w:r>
            <w:r w:rsidRPr="00A713B4">
              <w:t>и</w:t>
            </w:r>
            <w:r w:rsidRPr="00A713B4">
              <w:t>ки природы, и</w:t>
            </w:r>
            <w:r w:rsidRPr="00A713B4">
              <w:t>с</w:t>
            </w:r>
            <w:r w:rsidRPr="00A713B4">
              <w:t>тории и кул</w:t>
            </w:r>
            <w:r w:rsidRPr="00A713B4">
              <w:t>ь</w:t>
            </w:r>
            <w:r w:rsidRPr="00A713B4">
              <w:t>туры</w:t>
            </w:r>
          </w:p>
        </w:tc>
      </w:tr>
      <w:tr w:rsidR="00A713B4" w:rsidRPr="00A713B4" w:rsidTr="00A713B4">
        <w:tc>
          <w:tcPr>
            <w:tcW w:w="1908" w:type="dxa"/>
            <w:shd w:val="clear" w:color="auto" w:fill="auto"/>
          </w:tcPr>
          <w:p w:rsidR="00A713B4" w:rsidRPr="00A713B4" w:rsidRDefault="00A713B4" w:rsidP="00A713B4">
            <w:r>
              <w:t xml:space="preserve">2. </w:t>
            </w:r>
            <w:r w:rsidRPr="00A713B4">
              <w:t>«Кантеги</w:t>
            </w:r>
            <w:r w:rsidRPr="00A713B4">
              <w:t>р</w:t>
            </w:r>
            <w:r w:rsidRPr="00A713B4">
              <w:t>ский серпа</w:t>
            </w:r>
            <w:r w:rsidRPr="00A713B4">
              <w:t>н</w:t>
            </w:r>
            <w:r w:rsidRPr="00A713B4">
              <w:t>тин»</w:t>
            </w:r>
          </w:p>
          <w:p w:rsidR="00A713B4" w:rsidRPr="00A713B4" w:rsidRDefault="00A713B4" w:rsidP="00A713B4"/>
        </w:tc>
        <w:tc>
          <w:tcPr>
            <w:tcW w:w="2400" w:type="dxa"/>
            <w:shd w:val="clear" w:color="auto" w:fill="auto"/>
          </w:tcPr>
          <w:p w:rsidR="00A713B4" w:rsidRPr="00A713B4" w:rsidRDefault="00A713B4" w:rsidP="00A713B4">
            <w:r w:rsidRPr="00A713B4">
              <w:t>охранная зона и я</w:t>
            </w:r>
            <w:r w:rsidRPr="00A713B4">
              <w:t>д</w:t>
            </w:r>
            <w:r w:rsidRPr="00A713B4">
              <w:t>ро (60 км в ядре) учас</w:t>
            </w:r>
            <w:r w:rsidRPr="00A713B4">
              <w:t>т</w:t>
            </w:r>
            <w:r w:rsidRPr="00A713B4">
              <w:t xml:space="preserve">ка «Хан-Дээр-1»  </w:t>
            </w:r>
          </w:p>
          <w:p w:rsidR="00A713B4" w:rsidRPr="00A713B4" w:rsidRDefault="00A713B4" w:rsidP="00A713B4"/>
        </w:tc>
        <w:tc>
          <w:tcPr>
            <w:tcW w:w="1440" w:type="dxa"/>
            <w:shd w:val="clear" w:color="auto" w:fill="auto"/>
          </w:tcPr>
          <w:p w:rsidR="00A713B4" w:rsidRPr="00A713B4" w:rsidRDefault="00A713B4" w:rsidP="00F548E0">
            <w:pPr>
              <w:jc w:val="center"/>
            </w:pPr>
            <w:r>
              <w:t>60 км</w:t>
            </w:r>
          </w:p>
        </w:tc>
        <w:tc>
          <w:tcPr>
            <w:tcW w:w="2454" w:type="dxa"/>
            <w:shd w:val="clear" w:color="auto" w:fill="auto"/>
          </w:tcPr>
          <w:p w:rsidR="00A713B4" w:rsidRPr="00A713B4" w:rsidRDefault="00A713B4" w:rsidP="00A713B4">
            <w:r w:rsidRPr="00A713B4">
              <w:t>инф</w:t>
            </w:r>
            <w:r>
              <w:t>ормационный</w:t>
            </w:r>
            <w:r w:rsidRPr="00A713B4">
              <w:t xml:space="preserve"> щит, аншлаги, кос</w:t>
            </w:r>
            <w:r w:rsidRPr="00A713B4">
              <w:t>т</w:t>
            </w:r>
            <w:r w:rsidRPr="00A713B4">
              <w:t>рища, дрова,</w:t>
            </w:r>
            <w:r>
              <w:t xml:space="preserve"> </w:t>
            </w:r>
            <w:r w:rsidRPr="00A713B4">
              <w:t>кордон, доставка, бензоген</w:t>
            </w:r>
            <w:r w:rsidRPr="00A713B4">
              <w:t>е</w:t>
            </w:r>
            <w:r w:rsidRPr="00A713B4">
              <w:t>ратор, спутн</w:t>
            </w:r>
            <w:r w:rsidRPr="00A713B4">
              <w:t>и</w:t>
            </w:r>
            <w:r w:rsidRPr="00A713B4">
              <w:t>ковое ТВ</w:t>
            </w:r>
          </w:p>
        </w:tc>
        <w:tc>
          <w:tcPr>
            <w:tcW w:w="2106" w:type="dxa"/>
            <w:shd w:val="clear" w:color="auto" w:fill="auto"/>
          </w:tcPr>
          <w:p w:rsidR="00A713B4" w:rsidRPr="00A713B4" w:rsidRDefault="00A713B4" w:rsidP="00A713B4">
            <w:r>
              <w:t>а</w:t>
            </w:r>
            <w:r w:rsidRPr="00A713B4">
              <w:t>втотур-экстрим;</w:t>
            </w:r>
          </w:p>
          <w:p w:rsidR="00A713B4" w:rsidRPr="00A713B4" w:rsidRDefault="00A713B4" w:rsidP="00A713B4">
            <w:r w:rsidRPr="00A713B4">
              <w:t>Горный, 2 катег</w:t>
            </w:r>
            <w:r w:rsidRPr="00A713B4">
              <w:t>о</w:t>
            </w:r>
            <w:r w:rsidRPr="00A713B4">
              <w:t>рия;</w:t>
            </w:r>
            <w:r>
              <w:t xml:space="preserve"> </w:t>
            </w:r>
            <w:r w:rsidRPr="00A713B4">
              <w:t>Водный 5 категория; н</w:t>
            </w:r>
            <w:r w:rsidRPr="00A713B4">
              <w:t>а</w:t>
            </w:r>
            <w:r w:rsidRPr="00A713B4">
              <w:t>блюдение за ж</w:t>
            </w:r>
            <w:r w:rsidRPr="00A713B4">
              <w:t>и</w:t>
            </w:r>
            <w:r w:rsidRPr="00A713B4">
              <w:t>вотными</w:t>
            </w:r>
          </w:p>
        </w:tc>
      </w:tr>
      <w:tr w:rsidR="00A713B4" w:rsidRPr="00A713B4" w:rsidTr="00A713B4">
        <w:tc>
          <w:tcPr>
            <w:tcW w:w="1908" w:type="dxa"/>
            <w:shd w:val="clear" w:color="auto" w:fill="auto"/>
          </w:tcPr>
          <w:p w:rsidR="00A713B4" w:rsidRPr="00A713B4" w:rsidRDefault="00A713B4" w:rsidP="00A713B4">
            <w:r>
              <w:t xml:space="preserve">3. </w:t>
            </w:r>
            <w:r w:rsidRPr="00A713B4">
              <w:t>«Монгун-Тайга»</w:t>
            </w:r>
          </w:p>
        </w:tc>
        <w:tc>
          <w:tcPr>
            <w:tcW w:w="2400" w:type="dxa"/>
            <w:shd w:val="clear" w:color="auto" w:fill="auto"/>
          </w:tcPr>
          <w:p w:rsidR="00A713B4" w:rsidRPr="00A713B4" w:rsidRDefault="00A713B4" w:rsidP="00A713B4">
            <w:r>
              <w:t>я</w:t>
            </w:r>
            <w:r w:rsidRPr="00A713B4">
              <w:t>дро участка «Мо</w:t>
            </w:r>
            <w:r w:rsidRPr="00A713B4">
              <w:t>н</w:t>
            </w:r>
            <w:r w:rsidRPr="00A713B4">
              <w:t>гун-Тайга»</w:t>
            </w:r>
          </w:p>
        </w:tc>
        <w:tc>
          <w:tcPr>
            <w:tcW w:w="1440" w:type="dxa"/>
            <w:shd w:val="clear" w:color="auto" w:fill="auto"/>
          </w:tcPr>
          <w:p w:rsidR="00A713B4" w:rsidRPr="00A713B4" w:rsidRDefault="00A713B4" w:rsidP="00F548E0">
            <w:pPr>
              <w:jc w:val="center"/>
            </w:pPr>
            <w:r>
              <w:t>10 км</w:t>
            </w:r>
          </w:p>
        </w:tc>
        <w:tc>
          <w:tcPr>
            <w:tcW w:w="2454" w:type="dxa"/>
            <w:shd w:val="clear" w:color="auto" w:fill="auto"/>
          </w:tcPr>
          <w:p w:rsidR="00A713B4" w:rsidRPr="00A713B4" w:rsidRDefault="00A713B4" w:rsidP="00A713B4">
            <w:r w:rsidRPr="00A713B4">
              <w:t>инф. щит, аншл</w:t>
            </w:r>
            <w:r w:rsidRPr="00A713B4">
              <w:t>а</w:t>
            </w:r>
            <w:r w:rsidRPr="00A713B4">
              <w:t>ги</w:t>
            </w:r>
          </w:p>
        </w:tc>
        <w:tc>
          <w:tcPr>
            <w:tcW w:w="2106" w:type="dxa"/>
            <w:shd w:val="clear" w:color="auto" w:fill="auto"/>
          </w:tcPr>
          <w:p w:rsidR="00A713B4" w:rsidRPr="00A713B4" w:rsidRDefault="00A713B4" w:rsidP="00A713B4">
            <w:r>
              <w:t>а</w:t>
            </w:r>
            <w:r w:rsidRPr="00A713B4">
              <w:t>льпийские  луга, снежники, ледн</w:t>
            </w:r>
            <w:r w:rsidRPr="00A713B4">
              <w:t>и</w:t>
            </w:r>
            <w:r w:rsidRPr="00A713B4">
              <w:t>ки</w:t>
            </w:r>
          </w:p>
          <w:p w:rsidR="00A713B4" w:rsidRPr="00A713B4" w:rsidRDefault="00A713B4" w:rsidP="00A713B4">
            <w:r>
              <w:t>а</w:t>
            </w:r>
            <w:r w:rsidRPr="00A713B4">
              <w:t>льпинизм – 2б кат</w:t>
            </w:r>
            <w:r>
              <w:t>егории</w:t>
            </w:r>
          </w:p>
        </w:tc>
      </w:tr>
    </w:tbl>
    <w:p w:rsidR="00712A89" w:rsidRPr="00A713B4" w:rsidRDefault="00712A89" w:rsidP="003679B1">
      <w:pPr>
        <w:tabs>
          <w:tab w:val="left" w:pos="709"/>
        </w:tabs>
        <w:ind w:firstLine="709"/>
        <w:jc w:val="both"/>
        <w:rPr>
          <w:b/>
          <w:caps/>
          <w:sz w:val="28"/>
          <w:szCs w:val="28"/>
        </w:rPr>
      </w:pPr>
      <w:r w:rsidRPr="00A713B4">
        <w:rPr>
          <w:sz w:val="28"/>
          <w:szCs w:val="28"/>
        </w:rPr>
        <w:lastRenderedPageBreak/>
        <w:t>Сведения о выявленных нарушениях режима охраны и иных норм природ</w:t>
      </w:r>
      <w:r w:rsidRPr="00A713B4">
        <w:rPr>
          <w:sz w:val="28"/>
          <w:szCs w:val="28"/>
        </w:rPr>
        <w:t>о</w:t>
      </w:r>
      <w:r w:rsidRPr="00A713B4">
        <w:rPr>
          <w:sz w:val="28"/>
          <w:szCs w:val="28"/>
        </w:rPr>
        <w:t>охранного зако</w:t>
      </w:r>
      <w:r w:rsidR="002E6B2B" w:rsidRPr="00A713B4">
        <w:rPr>
          <w:sz w:val="28"/>
          <w:szCs w:val="28"/>
        </w:rPr>
        <w:t>нодательства за 2017</w:t>
      </w:r>
      <w:r w:rsidR="00A713B4">
        <w:rPr>
          <w:sz w:val="28"/>
          <w:szCs w:val="28"/>
        </w:rPr>
        <w:t xml:space="preserve"> год</w:t>
      </w:r>
      <w:r w:rsidRPr="00A713B4">
        <w:rPr>
          <w:sz w:val="28"/>
          <w:szCs w:val="28"/>
        </w:rPr>
        <w:t xml:space="preserve"> приведены в та</w:t>
      </w:r>
      <w:r w:rsidRPr="00A713B4">
        <w:rPr>
          <w:sz w:val="28"/>
          <w:szCs w:val="28"/>
        </w:rPr>
        <w:t>б</w:t>
      </w:r>
      <w:r w:rsidR="003467E1" w:rsidRPr="00A713B4">
        <w:rPr>
          <w:sz w:val="28"/>
          <w:szCs w:val="28"/>
        </w:rPr>
        <w:t>лице 11</w:t>
      </w:r>
      <w:r w:rsidR="002E6B2B" w:rsidRPr="00A713B4">
        <w:rPr>
          <w:sz w:val="28"/>
          <w:szCs w:val="28"/>
        </w:rPr>
        <w:t>.8</w:t>
      </w:r>
      <w:r w:rsidRPr="00A713B4">
        <w:rPr>
          <w:sz w:val="28"/>
          <w:szCs w:val="28"/>
        </w:rPr>
        <w:t>.</w:t>
      </w:r>
    </w:p>
    <w:p w:rsidR="00002BED" w:rsidRPr="00A713B4" w:rsidRDefault="00002BED" w:rsidP="003679B1">
      <w:pPr>
        <w:tabs>
          <w:tab w:val="left" w:pos="709"/>
        </w:tabs>
        <w:jc w:val="right"/>
        <w:rPr>
          <w:sz w:val="28"/>
          <w:szCs w:val="28"/>
        </w:rPr>
      </w:pPr>
    </w:p>
    <w:p w:rsidR="00323346" w:rsidRDefault="003467E1" w:rsidP="003679B1">
      <w:pPr>
        <w:tabs>
          <w:tab w:val="left" w:pos="709"/>
        </w:tabs>
        <w:jc w:val="right"/>
        <w:rPr>
          <w:sz w:val="28"/>
          <w:szCs w:val="28"/>
        </w:rPr>
      </w:pPr>
      <w:r w:rsidRPr="00A713B4">
        <w:rPr>
          <w:sz w:val="28"/>
          <w:szCs w:val="28"/>
        </w:rPr>
        <w:t>Таблица 11</w:t>
      </w:r>
      <w:r w:rsidR="002E6B2B" w:rsidRPr="00A713B4">
        <w:rPr>
          <w:sz w:val="28"/>
          <w:szCs w:val="28"/>
        </w:rPr>
        <w:t>.8</w:t>
      </w:r>
    </w:p>
    <w:p w:rsidR="00A713B4" w:rsidRDefault="00323346" w:rsidP="00002BED">
      <w:pPr>
        <w:tabs>
          <w:tab w:val="left" w:pos="709"/>
        </w:tabs>
        <w:ind w:firstLine="709"/>
        <w:jc w:val="center"/>
        <w:rPr>
          <w:sz w:val="28"/>
          <w:szCs w:val="28"/>
        </w:rPr>
      </w:pPr>
      <w:r w:rsidRPr="00A713B4">
        <w:rPr>
          <w:sz w:val="28"/>
          <w:szCs w:val="28"/>
        </w:rPr>
        <w:t xml:space="preserve">Сведения о выявленных нарушениях режима охраны </w:t>
      </w:r>
    </w:p>
    <w:p w:rsidR="00323346" w:rsidRDefault="00323346" w:rsidP="00002BED">
      <w:pPr>
        <w:tabs>
          <w:tab w:val="left" w:pos="709"/>
        </w:tabs>
        <w:ind w:firstLine="709"/>
        <w:jc w:val="center"/>
        <w:rPr>
          <w:sz w:val="28"/>
          <w:szCs w:val="28"/>
        </w:rPr>
      </w:pPr>
      <w:r w:rsidRPr="00A713B4">
        <w:rPr>
          <w:sz w:val="28"/>
          <w:szCs w:val="28"/>
        </w:rPr>
        <w:t>и иных</w:t>
      </w:r>
      <w:r w:rsidR="003679B1" w:rsidRPr="00A713B4">
        <w:rPr>
          <w:sz w:val="28"/>
          <w:szCs w:val="28"/>
        </w:rPr>
        <w:t xml:space="preserve"> </w:t>
      </w:r>
      <w:r w:rsidRPr="00A713B4">
        <w:rPr>
          <w:sz w:val="28"/>
          <w:szCs w:val="28"/>
        </w:rPr>
        <w:t>норм природоохранного зак</w:t>
      </w:r>
      <w:r w:rsidRPr="00A713B4">
        <w:rPr>
          <w:sz w:val="28"/>
          <w:szCs w:val="28"/>
        </w:rPr>
        <w:t>о</w:t>
      </w:r>
      <w:r w:rsidR="002E6B2B" w:rsidRPr="00A713B4">
        <w:rPr>
          <w:sz w:val="28"/>
          <w:szCs w:val="28"/>
        </w:rPr>
        <w:t>нодательства за 2017</w:t>
      </w:r>
      <w:r w:rsidRPr="00A713B4">
        <w:rPr>
          <w:sz w:val="28"/>
          <w:szCs w:val="28"/>
        </w:rPr>
        <w:t xml:space="preserve"> год</w:t>
      </w:r>
    </w:p>
    <w:p w:rsidR="00A713B4" w:rsidRPr="00A713B4" w:rsidRDefault="00A713B4" w:rsidP="00002BED">
      <w:pPr>
        <w:tabs>
          <w:tab w:val="left" w:pos="709"/>
        </w:tabs>
        <w:ind w:firstLine="709"/>
        <w:jc w:val="center"/>
        <w:rPr>
          <w:b/>
          <w:caps/>
          <w:sz w:val="28"/>
          <w:szCs w:val="28"/>
        </w:rPr>
      </w:pPr>
    </w:p>
    <w:tbl>
      <w:tblPr>
        <w:tblW w:w="4749" w:type="pct"/>
        <w:jc w:val="center"/>
        <w:tblInd w:w="-1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80"/>
        <w:gridCol w:w="1799"/>
        <w:gridCol w:w="1200"/>
        <w:gridCol w:w="1019"/>
      </w:tblGrid>
      <w:tr w:rsidR="002E6B2B" w:rsidRPr="00A713B4" w:rsidTr="00A713B4">
        <w:trPr>
          <w:jc w:val="center"/>
        </w:trPr>
        <w:tc>
          <w:tcPr>
            <w:tcW w:w="5000" w:type="pct"/>
            <w:gridSpan w:val="4"/>
            <w:shd w:val="clear" w:color="auto" w:fill="auto"/>
          </w:tcPr>
          <w:p w:rsidR="002E6B2B" w:rsidRPr="00A713B4" w:rsidRDefault="002E6B2B" w:rsidP="00EF2570">
            <w:pPr>
              <w:jc w:val="both"/>
              <w:rPr>
                <w:bCs/>
              </w:rPr>
            </w:pPr>
            <w:bookmarkStart w:id="47" w:name="_Toc386101048"/>
            <w:r w:rsidRPr="00A713B4">
              <w:t>1. Выявлено экологических правонарушений  (составлено протоколов):</w:t>
            </w:r>
          </w:p>
        </w:tc>
      </w:tr>
      <w:tr w:rsidR="006E6C9D" w:rsidRPr="00A713B4" w:rsidTr="00A713B4">
        <w:trPr>
          <w:jc w:val="center"/>
        </w:trPr>
        <w:tc>
          <w:tcPr>
            <w:tcW w:w="2970" w:type="pct"/>
            <w:shd w:val="clear" w:color="auto" w:fill="auto"/>
          </w:tcPr>
          <w:p w:rsidR="006E6C9D" w:rsidRPr="00A713B4" w:rsidRDefault="006E6C9D" w:rsidP="00EF2570">
            <w:pPr>
              <w:ind w:left="-57" w:right="-57"/>
            </w:pPr>
            <w:r w:rsidRPr="00A713B4">
              <w:t xml:space="preserve"> Существо выявленного экологического правонаруш</w:t>
            </w:r>
            <w:r w:rsidRPr="00A713B4">
              <w:t>е</w:t>
            </w:r>
            <w:r w:rsidRPr="00A713B4">
              <w:t>ния:</w:t>
            </w:r>
          </w:p>
        </w:tc>
        <w:tc>
          <w:tcPr>
            <w:tcW w:w="909" w:type="pct"/>
            <w:shd w:val="clear" w:color="auto" w:fill="auto"/>
          </w:tcPr>
          <w:p w:rsidR="006E6C9D" w:rsidRPr="00A713B4" w:rsidRDefault="00A713B4" w:rsidP="00A713B4">
            <w:pPr>
              <w:jc w:val="center"/>
            </w:pPr>
            <w:r>
              <w:t>на терри</w:t>
            </w:r>
            <w:r w:rsidR="006E6C9D" w:rsidRPr="00A713B4">
              <w:t>тории зап</w:t>
            </w:r>
            <w:r w:rsidR="006E6C9D" w:rsidRPr="00A713B4">
              <w:t>о</w:t>
            </w:r>
            <w:r w:rsidR="006E6C9D" w:rsidRPr="00A713B4">
              <w:t>ведника</w:t>
            </w:r>
          </w:p>
        </w:tc>
        <w:tc>
          <w:tcPr>
            <w:tcW w:w="606" w:type="pct"/>
            <w:shd w:val="clear" w:color="auto" w:fill="auto"/>
          </w:tcPr>
          <w:p w:rsidR="006E6C9D" w:rsidRPr="00A713B4" w:rsidRDefault="00A713B4" w:rsidP="00A713B4">
            <w:pPr>
              <w:jc w:val="center"/>
            </w:pPr>
            <w:r>
              <w:t>в</w:t>
            </w:r>
            <w:r w:rsidR="006E6C9D" w:rsidRPr="00A713B4">
              <w:t xml:space="preserve"> охра</w:t>
            </w:r>
            <w:r w:rsidR="006E6C9D" w:rsidRPr="00A713B4">
              <w:t>н</w:t>
            </w:r>
            <w:r w:rsidR="006E6C9D" w:rsidRPr="00A713B4">
              <w:t>ной зоне</w:t>
            </w:r>
          </w:p>
        </w:tc>
        <w:tc>
          <w:tcPr>
            <w:tcW w:w="515" w:type="pct"/>
            <w:shd w:val="clear" w:color="auto" w:fill="auto"/>
          </w:tcPr>
          <w:p w:rsidR="006E6C9D" w:rsidRPr="00A713B4" w:rsidRDefault="00A713B4" w:rsidP="00A713B4">
            <w:pPr>
              <w:jc w:val="center"/>
              <w:rPr>
                <w:bCs/>
              </w:rPr>
            </w:pPr>
            <w:r>
              <w:rPr>
                <w:bCs/>
              </w:rPr>
              <w:t>всего</w:t>
            </w:r>
          </w:p>
        </w:tc>
      </w:tr>
      <w:tr w:rsidR="006E6C9D" w:rsidRPr="00A713B4" w:rsidTr="00A713B4">
        <w:trPr>
          <w:jc w:val="center"/>
        </w:trPr>
        <w:tc>
          <w:tcPr>
            <w:tcW w:w="2970" w:type="pct"/>
            <w:shd w:val="clear" w:color="auto" w:fill="auto"/>
          </w:tcPr>
          <w:p w:rsidR="006E6C9D" w:rsidRPr="00A713B4" w:rsidRDefault="006E6C9D" w:rsidP="00EF2570">
            <w:pPr>
              <w:ind w:right="-57"/>
            </w:pPr>
            <w:r w:rsidRPr="00A713B4">
              <w:t>Незаконная рубка деревьев и кустарн</w:t>
            </w:r>
            <w:r w:rsidRPr="00A713B4">
              <w:t>и</w:t>
            </w:r>
            <w:r w:rsidRPr="00A713B4">
              <w:t>ков</w:t>
            </w:r>
          </w:p>
        </w:tc>
        <w:tc>
          <w:tcPr>
            <w:tcW w:w="909" w:type="pct"/>
            <w:shd w:val="clear" w:color="auto" w:fill="auto"/>
          </w:tcPr>
          <w:p w:rsidR="006E6C9D" w:rsidRPr="00A713B4" w:rsidRDefault="006E6C9D" w:rsidP="00EF2570">
            <w:pPr>
              <w:jc w:val="center"/>
            </w:pPr>
            <w:r w:rsidRPr="00A713B4">
              <w:t>0</w:t>
            </w:r>
          </w:p>
        </w:tc>
        <w:tc>
          <w:tcPr>
            <w:tcW w:w="606" w:type="pct"/>
            <w:shd w:val="clear" w:color="auto" w:fill="auto"/>
          </w:tcPr>
          <w:p w:rsidR="006E6C9D" w:rsidRPr="00A713B4" w:rsidRDefault="006E6C9D" w:rsidP="00EF2570">
            <w:pPr>
              <w:jc w:val="center"/>
            </w:pPr>
            <w:r w:rsidRPr="00A713B4">
              <w:t>0</w:t>
            </w:r>
          </w:p>
        </w:tc>
        <w:tc>
          <w:tcPr>
            <w:tcW w:w="515" w:type="pct"/>
            <w:shd w:val="clear" w:color="auto" w:fill="auto"/>
          </w:tcPr>
          <w:p w:rsidR="006E6C9D" w:rsidRPr="00A713B4" w:rsidRDefault="006E6C9D" w:rsidP="00EF2570">
            <w:pPr>
              <w:jc w:val="center"/>
              <w:rPr>
                <w:bCs/>
              </w:rPr>
            </w:pPr>
            <w:r w:rsidRPr="00A713B4">
              <w:rPr>
                <w:bCs/>
              </w:rPr>
              <w:t>0</w:t>
            </w:r>
          </w:p>
        </w:tc>
      </w:tr>
      <w:tr w:rsidR="006E6C9D" w:rsidRPr="00A713B4" w:rsidTr="00A713B4">
        <w:trPr>
          <w:jc w:val="center"/>
        </w:trPr>
        <w:tc>
          <w:tcPr>
            <w:tcW w:w="2970" w:type="pct"/>
            <w:shd w:val="clear" w:color="auto" w:fill="auto"/>
          </w:tcPr>
          <w:p w:rsidR="006E6C9D" w:rsidRPr="00A713B4" w:rsidRDefault="006E6C9D" w:rsidP="00EF2570">
            <w:pPr>
              <w:ind w:left="-57" w:right="-57"/>
            </w:pPr>
            <w:r w:rsidRPr="00A713B4">
              <w:t>Незаконные сенокошение и выпас скота</w:t>
            </w:r>
          </w:p>
        </w:tc>
        <w:tc>
          <w:tcPr>
            <w:tcW w:w="909" w:type="pct"/>
            <w:shd w:val="clear" w:color="auto" w:fill="auto"/>
          </w:tcPr>
          <w:p w:rsidR="006E6C9D" w:rsidRPr="00A713B4" w:rsidRDefault="006E6C9D" w:rsidP="00EF2570">
            <w:pPr>
              <w:jc w:val="center"/>
            </w:pPr>
            <w:r w:rsidRPr="00A713B4">
              <w:t>0</w:t>
            </w:r>
          </w:p>
        </w:tc>
        <w:tc>
          <w:tcPr>
            <w:tcW w:w="606" w:type="pct"/>
            <w:shd w:val="clear" w:color="auto" w:fill="auto"/>
          </w:tcPr>
          <w:p w:rsidR="006E6C9D" w:rsidRPr="00A713B4" w:rsidRDefault="006E6C9D" w:rsidP="00EF2570">
            <w:pPr>
              <w:jc w:val="center"/>
            </w:pPr>
            <w:r w:rsidRPr="00A713B4">
              <w:t>0</w:t>
            </w:r>
          </w:p>
        </w:tc>
        <w:tc>
          <w:tcPr>
            <w:tcW w:w="515" w:type="pct"/>
            <w:shd w:val="clear" w:color="auto" w:fill="auto"/>
          </w:tcPr>
          <w:p w:rsidR="006E6C9D" w:rsidRPr="00A713B4" w:rsidRDefault="006E6C9D" w:rsidP="00EF2570">
            <w:pPr>
              <w:jc w:val="center"/>
            </w:pPr>
            <w:r w:rsidRPr="00A713B4">
              <w:t>0</w:t>
            </w:r>
          </w:p>
        </w:tc>
      </w:tr>
      <w:tr w:rsidR="006E6C9D" w:rsidRPr="00A713B4" w:rsidTr="00A713B4">
        <w:trPr>
          <w:jc w:val="center"/>
        </w:trPr>
        <w:tc>
          <w:tcPr>
            <w:tcW w:w="2970" w:type="pct"/>
            <w:shd w:val="clear" w:color="auto" w:fill="auto"/>
          </w:tcPr>
          <w:p w:rsidR="006E6C9D" w:rsidRPr="00A713B4" w:rsidRDefault="006E6C9D" w:rsidP="00EF2570">
            <w:pPr>
              <w:ind w:left="-57" w:right="-57"/>
            </w:pPr>
            <w:r w:rsidRPr="00A713B4">
              <w:t>Незаконная охота</w:t>
            </w:r>
          </w:p>
        </w:tc>
        <w:tc>
          <w:tcPr>
            <w:tcW w:w="909" w:type="pct"/>
            <w:shd w:val="clear" w:color="auto" w:fill="auto"/>
          </w:tcPr>
          <w:p w:rsidR="006E6C9D" w:rsidRPr="00A713B4" w:rsidRDefault="006E6C9D" w:rsidP="00EF2570">
            <w:pPr>
              <w:jc w:val="center"/>
            </w:pPr>
            <w:r w:rsidRPr="00A713B4">
              <w:t>1</w:t>
            </w:r>
          </w:p>
        </w:tc>
        <w:tc>
          <w:tcPr>
            <w:tcW w:w="606" w:type="pct"/>
            <w:shd w:val="clear" w:color="auto" w:fill="auto"/>
          </w:tcPr>
          <w:p w:rsidR="006E6C9D" w:rsidRPr="00A713B4" w:rsidRDefault="006E6C9D" w:rsidP="00EF2570">
            <w:pPr>
              <w:jc w:val="center"/>
            </w:pPr>
            <w:r w:rsidRPr="00A713B4">
              <w:t>0</w:t>
            </w:r>
          </w:p>
        </w:tc>
        <w:tc>
          <w:tcPr>
            <w:tcW w:w="515" w:type="pct"/>
            <w:shd w:val="clear" w:color="auto" w:fill="auto"/>
          </w:tcPr>
          <w:p w:rsidR="006E6C9D" w:rsidRPr="00A713B4" w:rsidRDefault="006E6C9D" w:rsidP="00EF2570">
            <w:pPr>
              <w:jc w:val="center"/>
              <w:rPr>
                <w:bCs/>
              </w:rPr>
            </w:pPr>
            <w:r w:rsidRPr="00A713B4">
              <w:rPr>
                <w:bCs/>
              </w:rPr>
              <w:t>0</w:t>
            </w:r>
          </w:p>
        </w:tc>
      </w:tr>
      <w:tr w:rsidR="006E6C9D" w:rsidRPr="00A713B4" w:rsidTr="00A713B4">
        <w:trPr>
          <w:trHeight w:val="334"/>
          <w:jc w:val="center"/>
        </w:trPr>
        <w:tc>
          <w:tcPr>
            <w:tcW w:w="2970" w:type="pct"/>
            <w:shd w:val="clear" w:color="auto" w:fill="auto"/>
          </w:tcPr>
          <w:p w:rsidR="006E6C9D" w:rsidRPr="00A713B4" w:rsidRDefault="006E6C9D" w:rsidP="00EF2570">
            <w:pPr>
              <w:ind w:left="-57" w:right="-57"/>
            </w:pPr>
            <w:r w:rsidRPr="00A713B4">
              <w:t>Незаконное рыболовство</w:t>
            </w:r>
          </w:p>
        </w:tc>
        <w:tc>
          <w:tcPr>
            <w:tcW w:w="909" w:type="pct"/>
            <w:shd w:val="clear" w:color="auto" w:fill="auto"/>
          </w:tcPr>
          <w:p w:rsidR="006E6C9D" w:rsidRPr="00A713B4" w:rsidRDefault="006E6C9D" w:rsidP="00EF2570">
            <w:pPr>
              <w:jc w:val="center"/>
            </w:pPr>
            <w:r w:rsidRPr="00A713B4">
              <w:t>0</w:t>
            </w:r>
          </w:p>
        </w:tc>
        <w:tc>
          <w:tcPr>
            <w:tcW w:w="606" w:type="pct"/>
            <w:shd w:val="clear" w:color="auto" w:fill="auto"/>
          </w:tcPr>
          <w:p w:rsidR="006E6C9D" w:rsidRPr="00A713B4" w:rsidRDefault="006E6C9D" w:rsidP="00EF2570">
            <w:pPr>
              <w:jc w:val="center"/>
            </w:pPr>
            <w:r w:rsidRPr="00A713B4">
              <w:t>0</w:t>
            </w:r>
          </w:p>
        </w:tc>
        <w:tc>
          <w:tcPr>
            <w:tcW w:w="515" w:type="pct"/>
            <w:shd w:val="clear" w:color="auto" w:fill="auto"/>
          </w:tcPr>
          <w:p w:rsidR="006E6C9D" w:rsidRPr="00A713B4" w:rsidRDefault="006E6C9D" w:rsidP="00EF2570">
            <w:pPr>
              <w:jc w:val="center"/>
              <w:rPr>
                <w:bCs/>
              </w:rPr>
            </w:pPr>
            <w:r w:rsidRPr="00A713B4">
              <w:rPr>
                <w:bCs/>
              </w:rPr>
              <w:t>0</w:t>
            </w:r>
          </w:p>
        </w:tc>
      </w:tr>
      <w:tr w:rsidR="006E6C9D" w:rsidRPr="00A713B4" w:rsidTr="00A713B4">
        <w:trPr>
          <w:jc w:val="center"/>
        </w:trPr>
        <w:tc>
          <w:tcPr>
            <w:tcW w:w="2970" w:type="pct"/>
            <w:shd w:val="clear" w:color="auto" w:fill="auto"/>
          </w:tcPr>
          <w:p w:rsidR="006E6C9D" w:rsidRPr="00A713B4" w:rsidRDefault="006E6C9D" w:rsidP="00EF2570">
            <w:pPr>
              <w:ind w:left="-57" w:right="-57"/>
            </w:pPr>
            <w:r w:rsidRPr="00A713B4">
              <w:t>Незаконный  отлов рептилий, амфибий, наземных бе</w:t>
            </w:r>
            <w:r w:rsidRPr="00A713B4">
              <w:t>с</w:t>
            </w:r>
            <w:r w:rsidRPr="00A713B4">
              <w:t>позвоночных</w:t>
            </w:r>
          </w:p>
        </w:tc>
        <w:tc>
          <w:tcPr>
            <w:tcW w:w="909" w:type="pct"/>
            <w:shd w:val="clear" w:color="auto" w:fill="auto"/>
          </w:tcPr>
          <w:p w:rsidR="006E6C9D" w:rsidRPr="00A713B4" w:rsidRDefault="006E6C9D" w:rsidP="00EF2570">
            <w:pPr>
              <w:jc w:val="center"/>
            </w:pPr>
            <w:r w:rsidRPr="00A713B4">
              <w:t>0</w:t>
            </w:r>
          </w:p>
        </w:tc>
        <w:tc>
          <w:tcPr>
            <w:tcW w:w="606" w:type="pct"/>
            <w:shd w:val="clear" w:color="auto" w:fill="auto"/>
          </w:tcPr>
          <w:p w:rsidR="006E6C9D" w:rsidRPr="00A713B4" w:rsidRDefault="006E6C9D" w:rsidP="00EF2570">
            <w:pPr>
              <w:jc w:val="center"/>
            </w:pPr>
            <w:r w:rsidRPr="00A713B4">
              <w:t>0</w:t>
            </w:r>
          </w:p>
        </w:tc>
        <w:tc>
          <w:tcPr>
            <w:tcW w:w="515" w:type="pct"/>
            <w:shd w:val="clear" w:color="auto" w:fill="auto"/>
          </w:tcPr>
          <w:p w:rsidR="006E6C9D" w:rsidRPr="00A713B4" w:rsidRDefault="006E6C9D" w:rsidP="00EF2570">
            <w:pPr>
              <w:jc w:val="center"/>
              <w:rPr>
                <w:bCs/>
              </w:rPr>
            </w:pPr>
            <w:r w:rsidRPr="00A713B4">
              <w:rPr>
                <w:bCs/>
              </w:rPr>
              <w:t>0</w:t>
            </w:r>
          </w:p>
        </w:tc>
      </w:tr>
      <w:tr w:rsidR="006E6C9D" w:rsidRPr="00A713B4" w:rsidTr="00A713B4">
        <w:trPr>
          <w:jc w:val="center"/>
        </w:trPr>
        <w:tc>
          <w:tcPr>
            <w:tcW w:w="2970" w:type="pct"/>
            <w:shd w:val="clear" w:color="auto" w:fill="auto"/>
          </w:tcPr>
          <w:p w:rsidR="006E6C9D" w:rsidRPr="00A713B4" w:rsidRDefault="006E6C9D" w:rsidP="00EF2570">
            <w:pPr>
              <w:ind w:left="-57" w:right="-57"/>
            </w:pPr>
            <w:r w:rsidRPr="00A713B4">
              <w:t>Незаконный сбор дикоросов</w:t>
            </w:r>
          </w:p>
        </w:tc>
        <w:tc>
          <w:tcPr>
            <w:tcW w:w="909" w:type="pct"/>
            <w:shd w:val="clear" w:color="auto" w:fill="auto"/>
          </w:tcPr>
          <w:p w:rsidR="006E6C9D" w:rsidRPr="00A713B4" w:rsidRDefault="006E6C9D" w:rsidP="00EF2570">
            <w:pPr>
              <w:jc w:val="center"/>
            </w:pPr>
            <w:r w:rsidRPr="00A713B4">
              <w:t>0</w:t>
            </w:r>
          </w:p>
        </w:tc>
        <w:tc>
          <w:tcPr>
            <w:tcW w:w="606" w:type="pct"/>
            <w:shd w:val="clear" w:color="auto" w:fill="auto"/>
          </w:tcPr>
          <w:p w:rsidR="006E6C9D" w:rsidRPr="00A713B4" w:rsidRDefault="006E6C9D" w:rsidP="00EF2570">
            <w:pPr>
              <w:jc w:val="center"/>
            </w:pPr>
            <w:r w:rsidRPr="00A713B4">
              <w:t>0</w:t>
            </w:r>
          </w:p>
        </w:tc>
        <w:tc>
          <w:tcPr>
            <w:tcW w:w="515" w:type="pct"/>
            <w:shd w:val="clear" w:color="auto" w:fill="auto"/>
          </w:tcPr>
          <w:p w:rsidR="006E6C9D" w:rsidRPr="00A713B4" w:rsidRDefault="006E6C9D" w:rsidP="00EF2570">
            <w:pPr>
              <w:jc w:val="center"/>
              <w:rPr>
                <w:bCs/>
              </w:rPr>
            </w:pPr>
            <w:r w:rsidRPr="00A713B4">
              <w:rPr>
                <w:bCs/>
              </w:rPr>
              <w:t>0</w:t>
            </w:r>
          </w:p>
        </w:tc>
      </w:tr>
      <w:tr w:rsidR="006E6C9D" w:rsidRPr="00A713B4" w:rsidTr="00A713B4">
        <w:trPr>
          <w:jc w:val="center"/>
        </w:trPr>
        <w:tc>
          <w:tcPr>
            <w:tcW w:w="2970" w:type="pct"/>
            <w:shd w:val="clear" w:color="auto" w:fill="auto"/>
          </w:tcPr>
          <w:p w:rsidR="006E6C9D" w:rsidRPr="00A713B4" w:rsidRDefault="006E6C9D" w:rsidP="00EF2570">
            <w:pPr>
              <w:ind w:left="-57" w:right="-57"/>
            </w:pPr>
            <w:r w:rsidRPr="00A713B4">
              <w:t>Самовольный захват земли</w:t>
            </w:r>
          </w:p>
        </w:tc>
        <w:tc>
          <w:tcPr>
            <w:tcW w:w="909" w:type="pct"/>
            <w:shd w:val="clear" w:color="auto" w:fill="auto"/>
          </w:tcPr>
          <w:p w:rsidR="006E6C9D" w:rsidRPr="00A713B4" w:rsidRDefault="006E6C9D" w:rsidP="00EF2570">
            <w:pPr>
              <w:jc w:val="center"/>
            </w:pPr>
            <w:r w:rsidRPr="00A713B4">
              <w:t>0</w:t>
            </w:r>
          </w:p>
        </w:tc>
        <w:tc>
          <w:tcPr>
            <w:tcW w:w="606" w:type="pct"/>
            <w:shd w:val="clear" w:color="auto" w:fill="auto"/>
          </w:tcPr>
          <w:p w:rsidR="006E6C9D" w:rsidRPr="00A713B4" w:rsidRDefault="006E6C9D" w:rsidP="00EF2570">
            <w:pPr>
              <w:jc w:val="center"/>
            </w:pPr>
            <w:r w:rsidRPr="00A713B4">
              <w:t>0</w:t>
            </w:r>
          </w:p>
        </w:tc>
        <w:tc>
          <w:tcPr>
            <w:tcW w:w="515" w:type="pct"/>
            <w:shd w:val="clear" w:color="auto" w:fill="auto"/>
          </w:tcPr>
          <w:p w:rsidR="006E6C9D" w:rsidRPr="00A713B4" w:rsidRDefault="006E6C9D" w:rsidP="00EF2570">
            <w:pPr>
              <w:jc w:val="center"/>
              <w:rPr>
                <w:bCs/>
              </w:rPr>
            </w:pPr>
            <w:r w:rsidRPr="00A713B4">
              <w:rPr>
                <w:bCs/>
              </w:rPr>
              <w:t>0</w:t>
            </w:r>
          </w:p>
        </w:tc>
      </w:tr>
      <w:tr w:rsidR="006E6C9D" w:rsidRPr="00A713B4" w:rsidTr="00A713B4">
        <w:trPr>
          <w:jc w:val="center"/>
        </w:trPr>
        <w:tc>
          <w:tcPr>
            <w:tcW w:w="2970" w:type="pct"/>
            <w:shd w:val="clear" w:color="auto" w:fill="auto"/>
          </w:tcPr>
          <w:p w:rsidR="006E6C9D" w:rsidRPr="00A713B4" w:rsidRDefault="006E6C9D" w:rsidP="00EF2570">
            <w:pPr>
              <w:ind w:left="-57" w:right="-57"/>
            </w:pPr>
            <w:r w:rsidRPr="00A713B4">
              <w:t>Незаконное строительство</w:t>
            </w:r>
          </w:p>
        </w:tc>
        <w:tc>
          <w:tcPr>
            <w:tcW w:w="909" w:type="pct"/>
            <w:shd w:val="clear" w:color="auto" w:fill="auto"/>
          </w:tcPr>
          <w:p w:rsidR="006E6C9D" w:rsidRPr="00A713B4" w:rsidRDefault="006E6C9D" w:rsidP="00EF2570">
            <w:pPr>
              <w:jc w:val="center"/>
            </w:pPr>
            <w:r w:rsidRPr="00A713B4">
              <w:t>0</w:t>
            </w:r>
          </w:p>
        </w:tc>
        <w:tc>
          <w:tcPr>
            <w:tcW w:w="606" w:type="pct"/>
            <w:shd w:val="clear" w:color="auto" w:fill="auto"/>
          </w:tcPr>
          <w:p w:rsidR="006E6C9D" w:rsidRPr="00A713B4" w:rsidRDefault="006E6C9D" w:rsidP="00EF2570">
            <w:pPr>
              <w:jc w:val="center"/>
            </w:pPr>
            <w:r w:rsidRPr="00A713B4">
              <w:t>0</w:t>
            </w:r>
          </w:p>
        </w:tc>
        <w:tc>
          <w:tcPr>
            <w:tcW w:w="515" w:type="pct"/>
            <w:shd w:val="clear" w:color="auto" w:fill="auto"/>
          </w:tcPr>
          <w:p w:rsidR="006E6C9D" w:rsidRPr="00A713B4" w:rsidRDefault="006E6C9D" w:rsidP="00EF2570">
            <w:pPr>
              <w:jc w:val="center"/>
              <w:rPr>
                <w:bCs/>
              </w:rPr>
            </w:pPr>
            <w:r w:rsidRPr="00A713B4">
              <w:rPr>
                <w:bCs/>
              </w:rPr>
              <w:t>0</w:t>
            </w:r>
          </w:p>
        </w:tc>
      </w:tr>
      <w:tr w:rsidR="006E6C9D" w:rsidRPr="00A713B4" w:rsidTr="00A713B4">
        <w:trPr>
          <w:jc w:val="center"/>
        </w:trPr>
        <w:tc>
          <w:tcPr>
            <w:tcW w:w="2970" w:type="pct"/>
            <w:shd w:val="clear" w:color="auto" w:fill="auto"/>
          </w:tcPr>
          <w:p w:rsidR="006E6C9D" w:rsidRPr="00A713B4" w:rsidRDefault="006E6C9D" w:rsidP="00EF2570">
            <w:pPr>
              <w:ind w:left="-57" w:right="-57"/>
            </w:pPr>
            <w:r w:rsidRPr="00A713B4">
              <w:t>Незаконное нахождение, проход и пр</w:t>
            </w:r>
            <w:r w:rsidRPr="00A713B4">
              <w:t>о</w:t>
            </w:r>
            <w:r w:rsidRPr="00A713B4">
              <w:t>езд граждан и транспорта</w:t>
            </w:r>
          </w:p>
        </w:tc>
        <w:tc>
          <w:tcPr>
            <w:tcW w:w="909" w:type="pct"/>
            <w:shd w:val="clear" w:color="auto" w:fill="auto"/>
          </w:tcPr>
          <w:p w:rsidR="006E6C9D" w:rsidRPr="00A713B4" w:rsidRDefault="006E6C9D" w:rsidP="00EF2570">
            <w:pPr>
              <w:jc w:val="center"/>
            </w:pPr>
            <w:r w:rsidRPr="00A713B4">
              <w:t>3</w:t>
            </w:r>
          </w:p>
        </w:tc>
        <w:tc>
          <w:tcPr>
            <w:tcW w:w="606" w:type="pct"/>
            <w:shd w:val="clear" w:color="auto" w:fill="auto"/>
          </w:tcPr>
          <w:p w:rsidR="006E6C9D" w:rsidRPr="00A713B4" w:rsidRDefault="006E6C9D" w:rsidP="00EF2570">
            <w:pPr>
              <w:jc w:val="center"/>
            </w:pPr>
            <w:r w:rsidRPr="00A713B4">
              <w:t>19</w:t>
            </w:r>
          </w:p>
        </w:tc>
        <w:tc>
          <w:tcPr>
            <w:tcW w:w="515" w:type="pct"/>
            <w:shd w:val="clear" w:color="auto" w:fill="auto"/>
          </w:tcPr>
          <w:p w:rsidR="006E6C9D" w:rsidRPr="00A713B4" w:rsidRDefault="006E6C9D" w:rsidP="00EF2570">
            <w:pPr>
              <w:jc w:val="center"/>
              <w:rPr>
                <w:bCs/>
              </w:rPr>
            </w:pPr>
            <w:r w:rsidRPr="00A713B4">
              <w:rPr>
                <w:bCs/>
              </w:rPr>
              <w:t>0</w:t>
            </w:r>
          </w:p>
        </w:tc>
      </w:tr>
      <w:tr w:rsidR="006E6C9D" w:rsidRPr="00A713B4" w:rsidTr="00A713B4">
        <w:trPr>
          <w:jc w:val="center"/>
        </w:trPr>
        <w:tc>
          <w:tcPr>
            <w:tcW w:w="2970" w:type="pct"/>
            <w:shd w:val="clear" w:color="auto" w:fill="auto"/>
          </w:tcPr>
          <w:p w:rsidR="006E6C9D" w:rsidRPr="00A713B4" w:rsidRDefault="006E6C9D" w:rsidP="00EF2570">
            <w:pPr>
              <w:ind w:left="-57" w:right="-57"/>
            </w:pPr>
            <w:r w:rsidRPr="00A713B4">
              <w:t>Загрязнение природных комплексов</w:t>
            </w:r>
          </w:p>
        </w:tc>
        <w:tc>
          <w:tcPr>
            <w:tcW w:w="909" w:type="pct"/>
            <w:shd w:val="clear" w:color="auto" w:fill="auto"/>
          </w:tcPr>
          <w:p w:rsidR="006E6C9D" w:rsidRPr="00A713B4" w:rsidRDefault="006E6C9D" w:rsidP="00EF2570">
            <w:pPr>
              <w:jc w:val="center"/>
            </w:pPr>
            <w:r w:rsidRPr="00A713B4">
              <w:t>0</w:t>
            </w:r>
          </w:p>
        </w:tc>
        <w:tc>
          <w:tcPr>
            <w:tcW w:w="606" w:type="pct"/>
            <w:shd w:val="clear" w:color="auto" w:fill="auto"/>
          </w:tcPr>
          <w:p w:rsidR="006E6C9D" w:rsidRPr="00A713B4" w:rsidRDefault="006E6C9D" w:rsidP="00EF2570">
            <w:pPr>
              <w:jc w:val="center"/>
            </w:pPr>
            <w:r w:rsidRPr="00A713B4">
              <w:t>0</w:t>
            </w:r>
          </w:p>
        </w:tc>
        <w:tc>
          <w:tcPr>
            <w:tcW w:w="515" w:type="pct"/>
            <w:shd w:val="clear" w:color="auto" w:fill="auto"/>
          </w:tcPr>
          <w:p w:rsidR="006E6C9D" w:rsidRPr="00A713B4" w:rsidRDefault="006E6C9D" w:rsidP="00EF2570">
            <w:pPr>
              <w:jc w:val="center"/>
              <w:rPr>
                <w:bCs/>
              </w:rPr>
            </w:pPr>
            <w:r w:rsidRPr="00A713B4">
              <w:rPr>
                <w:bCs/>
              </w:rPr>
              <w:t>0</w:t>
            </w:r>
          </w:p>
        </w:tc>
      </w:tr>
      <w:tr w:rsidR="006E6C9D" w:rsidRPr="00A713B4" w:rsidTr="00A713B4">
        <w:trPr>
          <w:jc w:val="center"/>
        </w:trPr>
        <w:tc>
          <w:tcPr>
            <w:tcW w:w="2970" w:type="pct"/>
            <w:shd w:val="clear" w:color="auto" w:fill="auto"/>
          </w:tcPr>
          <w:p w:rsidR="006E6C9D" w:rsidRPr="00A713B4" w:rsidRDefault="006E6C9D" w:rsidP="00EF2570">
            <w:pPr>
              <w:ind w:left="-57" w:right="-57"/>
            </w:pPr>
            <w:r w:rsidRPr="00A713B4">
              <w:t>Нарушение правил пожарной безопасности  в л</w:t>
            </w:r>
            <w:r w:rsidRPr="00A713B4">
              <w:t>е</w:t>
            </w:r>
            <w:r w:rsidRPr="00A713B4">
              <w:t>сах</w:t>
            </w:r>
          </w:p>
        </w:tc>
        <w:tc>
          <w:tcPr>
            <w:tcW w:w="909" w:type="pct"/>
            <w:shd w:val="clear" w:color="auto" w:fill="auto"/>
          </w:tcPr>
          <w:p w:rsidR="006E6C9D" w:rsidRPr="00A713B4" w:rsidRDefault="006E6C9D" w:rsidP="00EF2570">
            <w:pPr>
              <w:jc w:val="center"/>
            </w:pPr>
            <w:r w:rsidRPr="00A713B4">
              <w:t>0</w:t>
            </w:r>
          </w:p>
        </w:tc>
        <w:tc>
          <w:tcPr>
            <w:tcW w:w="606" w:type="pct"/>
            <w:shd w:val="clear" w:color="auto" w:fill="auto"/>
          </w:tcPr>
          <w:p w:rsidR="006E6C9D" w:rsidRPr="00A713B4" w:rsidRDefault="006E6C9D" w:rsidP="00EF2570">
            <w:pPr>
              <w:jc w:val="center"/>
            </w:pPr>
            <w:r w:rsidRPr="00A713B4">
              <w:t>0</w:t>
            </w:r>
          </w:p>
        </w:tc>
        <w:tc>
          <w:tcPr>
            <w:tcW w:w="515" w:type="pct"/>
            <w:shd w:val="clear" w:color="auto" w:fill="auto"/>
          </w:tcPr>
          <w:p w:rsidR="006E6C9D" w:rsidRPr="00A713B4" w:rsidRDefault="006E6C9D" w:rsidP="00EF2570">
            <w:pPr>
              <w:jc w:val="center"/>
              <w:rPr>
                <w:bCs/>
              </w:rPr>
            </w:pPr>
            <w:r w:rsidRPr="00A713B4">
              <w:rPr>
                <w:bCs/>
              </w:rPr>
              <w:t>0</w:t>
            </w:r>
          </w:p>
        </w:tc>
      </w:tr>
      <w:tr w:rsidR="006E6C9D" w:rsidRPr="00A713B4" w:rsidTr="00A713B4">
        <w:trPr>
          <w:jc w:val="center"/>
        </w:trPr>
        <w:tc>
          <w:tcPr>
            <w:tcW w:w="2970" w:type="pct"/>
            <w:shd w:val="clear" w:color="auto" w:fill="auto"/>
          </w:tcPr>
          <w:p w:rsidR="006E6C9D" w:rsidRPr="00A713B4" w:rsidRDefault="006E6C9D" w:rsidP="00EF2570">
            <w:pPr>
              <w:ind w:left="-57" w:right="-57"/>
            </w:pPr>
            <w:r w:rsidRPr="00A713B4">
              <w:t>Нарушение режима авиацией</w:t>
            </w:r>
          </w:p>
        </w:tc>
        <w:tc>
          <w:tcPr>
            <w:tcW w:w="909" w:type="pct"/>
            <w:shd w:val="clear" w:color="auto" w:fill="auto"/>
          </w:tcPr>
          <w:p w:rsidR="006E6C9D" w:rsidRPr="00A713B4" w:rsidRDefault="006E6C9D" w:rsidP="00EF2570">
            <w:pPr>
              <w:jc w:val="center"/>
            </w:pPr>
            <w:r w:rsidRPr="00A713B4">
              <w:t>0</w:t>
            </w:r>
          </w:p>
        </w:tc>
        <w:tc>
          <w:tcPr>
            <w:tcW w:w="606" w:type="pct"/>
            <w:shd w:val="clear" w:color="auto" w:fill="auto"/>
          </w:tcPr>
          <w:p w:rsidR="006E6C9D" w:rsidRPr="00A713B4" w:rsidRDefault="006E6C9D" w:rsidP="00EF2570">
            <w:pPr>
              <w:jc w:val="center"/>
            </w:pPr>
            <w:r w:rsidRPr="00A713B4">
              <w:t>0</w:t>
            </w:r>
          </w:p>
        </w:tc>
        <w:tc>
          <w:tcPr>
            <w:tcW w:w="515" w:type="pct"/>
            <w:shd w:val="clear" w:color="auto" w:fill="auto"/>
          </w:tcPr>
          <w:p w:rsidR="006E6C9D" w:rsidRPr="00A713B4" w:rsidRDefault="006E6C9D" w:rsidP="00EF2570">
            <w:pPr>
              <w:jc w:val="center"/>
              <w:rPr>
                <w:bCs/>
              </w:rPr>
            </w:pPr>
            <w:r w:rsidRPr="00A713B4">
              <w:rPr>
                <w:bCs/>
              </w:rPr>
              <w:t>0</w:t>
            </w:r>
          </w:p>
        </w:tc>
      </w:tr>
      <w:tr w:rsidR="006E6C9D" w:rsidRPr="00A713B4" w:rsidTr="00A713B4">
        <w:trPr>
          <w:jc w:val="center"/>
        </w:trPr>
        <w:tc>
          <w:tcPr>
            <w:tcW w:w="2970" w:type="pct"/>
            <w:shd w:val="clear" w:color="auto" w:fill="auto"/>
          </w:tcPr>
          <w:p w:rsidR="006E6C9D" w:rsidRPr="00A713B4" w:rsidRDefault="006E6C9D" w:rsidP="00EF2570">
            <w:pPr>
              <w:ind w:left="-57" w:right="-57"/>
            </w:pPr>
            <w:r w:rsidRPr="00A713B4">
              <w:t>Иные нарушения (снос браконьерских и</w:t>
            </w:r>
            <w:r w:rsidRPr="00A713B4">
              <w:t>з</w:t>
            </w:r>
            <w:r w:rsidRPr="00A713B4">
              <w:t>бушек)</w:t>
            </w:r>
          </w:p>
        </w:tc>
        <w:tc>
          <w:tcPr>
            <w:tcW w:w="909" w:type="pct"/>
            <w:shd w:val="clear" w:color="auto" w:fill="auto"/>
          </w:tcPr>
          <w:p w:rsidR="006E6C9D" w:rsidRPr="00A713B4" w:rsidRDefault="006E6C9D" w:rsidP="00EF2570">
            <w:pPr>
              <w:jc w:val="center"/>
            </w:pPr>
            <w:r w:rsidRPr="00A713B4">
              <w:t>0</w:t>
            </w:r>
          </w:p>
        </w:tc>
        <w:tc>
          <w:tcPr>
            <w:tcW w:w="606" w:type="pct"/>
            <w:shd w:val="clear" w:color="auto" w:fill="auto"/>
          </w:tcPr>
          <w:p w:rsidR="006E6C9D" w:rsidRPr="00A713B4" w:rsidRDefault="006E6C9D" w:rsidP="00EF2570">
            <w:pPr>
              <w:jc w:val="center"/>
            </w:pPr>
            <w:r w:rsidRPr="00A713B4">
              <w:t>0</w:t>
            </w:r>
          </w:p>
        </w:tc>
        <w:tc>
          <w:tcPr>
            <w:tcW w:w="515" w:type="pct"/>
            <w:shd w:val="clear" w:color="auto" w:fill="auto"/>
          </w:tcPr>
          <w:p w:rsidR="006E6C9D" w:rsidRPr="00A713B4" w:rsidRDefault="006E6C9D" w:rsidP="00EF2570">
            <w:pPr>
              <w:jc w:val="center"/>
              <w:rPr>
                <w:bCs/>
              </w:rPr>
            </w:pPr>
            <w:r w:rsidRPr="00A713B4">
              <w:rPr>
                <w:bCs/>
              </w:rPr>
              <w:t>0</w:t>
            </w:r>
          </w:p>
        </w:tc>
      </w:tr>
      <w:tr w:rsidR="006E6C9D" w:rsidRPr="00A713B4" w:rsidTr="00A713B4">
        <w:trPr>
          <w:jc w:val="center"/>
        </w:trPr>
        <w:tc>
          <w:tcPr>
            <w:tcW w:w="2970" w:type="pct"/>
            <w:shd w:val="clear" w:color="auto" w:fill="auto"/>
          </w:tcPr>
          <w:p w:rsidR="006E6C9D" w:rsidRPr="00A713B4" w:rsidRDefault="006E6C9D" w:rsidP="00EF2570">
            <w:pPr>
              <w:ind w:left="-57" w:right="-57"/>
            </w:pPr>
            <w:r w:rsidRPr="00A713B4">
              <w:t>Итого:</w:t>
            </w:r>
          </w:p>
        </w:tc>
        <w:tc>
          <w:tcPr>
            <w:tcW w:w="909" w:type="pct"/>
            <w:shd w:val="clear" w:color="auto" w:fill="auto"/>
          </w:tcPr>
          <w:p w:rsidR="006E6C9D" w:rsidRPr="00A713B4" w:rsidRDefault="006E6C9D" w:rsidP="00EF2570">
            <w:pPr>
              <w:jc w:val="center"/>
            </w:pPr>
            <w:r w:rsidRPr="00A713B4">
              <w:t>3</w:t>
            </w:r>
          </w:p>
        </w:tc>
        <w:tc>
          <w:tcPr>
            <w:tcW w:w="606" w:type="pct"/>
            <w:shd w:val="clear" w:color="auto" w:fill="auto"/>
          </w:tcPr>
          <w:p w:rsidR="006E6C9D" w:rsidRPr="00A713B4" w:rsidRDefault="006E6C9D" w:rsidP="00EF2570">
            <w:pPr>
              <w:jc w:val="center"/>
            </w:pPr>
            <w:r w:rsidRPr="00A713B4">
              <w:t>19</w:t>
            </w:r>
          </w:p>
        </w:tc>
        <w:tc>
          <w:tcPr>
            <w:tcW w:w="515" w:type="pct"/>
            <w:shd w:val="clear" w:color="auto" w:fill="auto"/>
          </w:tcPr>
          <w:p w:rsidR="006E6C9D" w:rsidRPr="00A713B4" w:rsidRDefault="006E6C9D" w:rsidP="00EF2570">
            <w:pPr>
              <w:ind w:left="-22" w:hanging="142"/>
              <w:jc w:val="center"/>
              <w:rPr>
                <w:bCs/>
              </w:rPr>
            </w:pPr>
            <w:r w:rsidRPr="00A713B4">
              <w:rPr>
                <w:bCs/>
              </w:rPr>
              <w:t>23</w:t>
            </w:r>
          </w:p>
        </w:tc>
      </w:tr>
      <w:tr w:rsidR="006E6C9D" w:rsidRPr="00A713B4" w:rsidTr="00A713B4">
        <w:trPr>
          <w:jc w:val="center"/>
        </w:trPr>
        <w:tc>
          <w:tcPr>
            <w:tcW w:w="2970" w:type="pct"/>
            <w:shd w:val="clear" w:color="auto" w:fill="auto"/>
          </w:tcPr>
          <w:p w:rsidR="006E6C9D" w:rsidRPr="00A713B4" w:rsidRDefault="006E6C9D" w:rsidP="00EF2570">
            <w:pPr>
              <w:ind w:left="-57" w:right="-57"/>
            </w:pPr>
            <w:r w:rsidRPr="00A713B4">
              <w:t xml:space="preserve">из них </w:t>
            </w:r>
            <w:r w:rsidR="00772D95" w:rsidRPr="00A713B4">
              <w:t>«</w:t>
            </w:r>
            <w:r w:rsidRPr="00A713B4">
              <w:t>безличные</w:t>
            </w:r>
            <w:r w:rsidR="00772D95" w:rsidRPr="00A713B4">
              <w:t>»</w:t>
            </w:r>
            <w:r w:rsidRPr="00A713B4">
              <w:t xml:space="preserve"> (нарушитель не установлен, вын</w:t>
            </w:r>
            <w:r w:rsidRPr="00A713B4">
              <w:t>о</w:t>
            </w:r>
            <w:r w:rsidRPr="00A713B4">
              <w:t>силось соответствующее опр</w:t>
            </w:r>
            <w:r w:rsidRPr="00A713B4">
              <w:t>е</w:t>
            </w:r>
            <w:r w:rsidRPr="00A713B4">
              <w:t>деление):</w:t>
            </w:r>
          </w:p>
        </w:tc>
        <w:tc>
          <w:tcPr>
            <w:tcW w:w="909" w:type="pct"/>
            <w:shd w:val="clear" w:color="auto" w:fill="auto"/>
          </w:tcPr>
          <w:p w:rsidR="006E6C9D" w:rsidRPr="00A713B4" w:rsidRDefault="006E6C9D" w:rsidP="00EF2570">
            <w:pPr>
              <w:jc w:val="center"/>
            </w:pPr>
            <w:r w:rsidRPr="00A713B4">
              <w:t>1</w:t>
            </w:r>
          </w:p>
        </w:tc>
        <w:tc>
          <w:tcPr>
            <w:tcW w:w="606" w:type="pct"/>
            <w:shd w:val="clear" w:color="auto" w:fill="auto"/>
          </w:tcPr>
          <w:p w:rsidR="006E6C9D" w:rsidRPr="00A713B4" w:rsidRDefault="006E6C9D" w:rsidP="00EF2570">
            <w:pPr>
              <w:jc w:val="center"/>
            </w:pPr>
            <w:r w:rsidRPr="00A713B4">
              <w:t>0</w:t>
            </w:r>
          </w:p>
        </w:tc>
        <w:tc>
          <w:tcPr>
            <w:tcW w:w="515" w:type="pct"/>
            <w:shd w:val="clear" w:color="auto" w:fill="auto"/>
          </w:tcPr>
          <w:p w:rsidR="006E6C9D" w:rsidRPr="00A713B4" w:rsidRDefault="006E6C9D" w:rsidP="00EF2570">
            <w:pPr>
              <w:jc w:val="center"/>
            </w:pPr>
            <w:r w:rsidRPr="00A713B4">
              <w:t>1</w:t>
            </w:r>
          </w:p>
        </w:tc>
      </w:tr>
      <w:tr w:rsidR="002E6B2B" w:rsidRPr="00A713B4" w:rsidTr="00A713B4">
        <w:trPr>
          <w:jc w:val="center"/>
        </w:trPr>
        <w:tc>
          <w:tcPr>
            <w:tcW w:w="5000" w:type="pct"/>
            <w:gridSpan w:val="4"/>
            <w:shd w:val="clear" w:color="auto" w:fill="auto"/>
          </w:tcPr>
          <w:p w:rsidR="002E6B2B" w:rsidRPr="00A713B4" w:rsidRDefault="002E6B2B" w:rsidP="00EF2570">
            <w:r w:rsidRPr="00A713B4">
              <w:t>2.  Изъято орудий и продукции незаконного природопользования:</w:t>
            </w:r>
          </w:p>
        </w:tc>
      </w:tr>
      <w:tr w:rsidR="006E6C9D" w:rsidRPr="00A713B4" w:rsidTr="00A713B4">
        <w:trPr>
          <w:jc w:val="center"/>
        </w:trPr>
        <w:tc>
          <w:tcPr>
            <w:tcW w:w="2970" w:type="pct"/>
            <w:shd w:val="clear" w:color="auto" w:fill="auto"/>
          </w:tcPr>
          <w:p w:rsidR="006E6C9D" w:rsidRPr="00A713B4" w:rsidRDefault="006E6C9D" w:rsidP="00EF2570">
            <w:pPr>
              <w:ind w:left="-57" w:right="-57"/>
            </w:pPr>
            <w:r w:rsidRPr="00A713B4">
              <w:t xml:space="preserve">Нарезного оружия (шт.)               </w:t>
            </w:r>
          </w:p>
        </w:tc>
        <w:tc>
          <w:tcPr>
            <w:tcW w:w="909" w:type="pct"/>
            <w:shd w:val="clear" w:color="auto" w:fill="auto"/>
          </w:tcPr>
          <w:p w:rsidR="006E6C9D" w:rsidRPr="00A713B4" w:rsidRDefault="006E6C9D" w:rsidP="00EF2570">
            <w:pPr>
              <w:jc w:val="center"/>
            </w:pPr>
            <w:r w:rsidRPr="00A713B4">
              <w:t>0</w:t>
            </w:r>
          </w:p>
        </w:tc>
        <w:tc>
          <w:tcPr>
            <w:tcW w:w="606" w:type="pct"/>
            <w:shd w:val="clear" w:color="auto" w:fill="auto"/>
          </w:tcPr>
          <w:p w:rsidR="006E6C9D" w:rsidRPr="00A713B4" w:rsidRDefault="006E6C9D" w:rsidP="00EF2570">
            <w:pPr>
              <w:jc w:val="center"/>
            </w:pPr>
            <w:r w:rsidRPr="00A713B4">
              <w:t>0</w:t>
            </w:r>
          </w:p>
        </w:tc>
        <w:tc>
          <w:tcPr>
            <w:tcW w:w="515" w:type="pct"/>
            <w:shd w:val="clear" w:color="auto" w:fill="auto"/>
          </w:tcPr>
          <w:p w:rsidR="006E6C9D" w:rsidRPr="00A713B4" w:rsidRDefault="006E6C9D" w:rsidP="00EF2570">
            <w:pPr>
              <w:jc w:val="center"/>
            </w:pPr>
            <w:r w:rsidRPr="00A713B4">
              <w:t>0</w:t>
            </w:r>
          </w:p>
        </w:tc>
      </w:tr>
      <w:tr w:rsidR="006E6C9D" w:rsidRPr="00A713B4" w:rsidTr="00A713B4">
        <w:trPr>
          <w:jc w:val="center"/>
        </w:trPr>
        <w:tc>
          <w:tcPr>
            <w:tcW w:w="2970" w:type="pct"/>
            <w:shd w:val="clear" w:color="auto" w:fill="auto"/>
          </w:tcPr>
          <w:p w:rsidR="006E6C9D" w:rsidRPr="00A713B4" w:rsidRDefault="006E6C9D" w:rsidP="00EF2570">
            <w:pPr>
              <w:ind w:left="-57" w:right="-57"/>
            </w:pPr>
            <w:r w:rsidRPr="00A713B4">
              <w:t xml:space="preserve">Гладкоствольного оружия (шт.)  </w:t>
            </w:r>
          </w:p>
        </w:tc>
        <w:tc>
          <w:tcPr>
            <w:tcW w:w="909" w:type="pct"/>
            <w:shd w:val="clear" w:color="auto" w:fill="auto"/>
          </w:tcPr>
          <w:p w:rsidR="006E6C9D" w:rsidRPr="00A713B4" w:rsidRDefault="006E6C9D" w:rsidP="00EF2570">
            <w:pPr>
              <w:jc w:val="center"/>
            </w:pPr>
            <w:r w:rsidRPr="00A713B4">
              <w:t>0</w:t>
            </w:r>
          </w:p>
        </w:tc>
        <w:tc>
          <w:tcPr>
            <w:tcW w:w="606" w:type="pct"/>
            <w:shd w:val="clear" w:color="auto" w:fill="auto"/>
          </w:tcPr>
          <w:p w:rsidR="006E6C9D" w:rsidRPr="00A713B4" w:rsidRDefault="006E6C9D" w:rsidP="00EF2570">
            <w:pPr>
              <w:jc w:val="center"/>
            </w:pPr>
            <w:r w:rsidRPr="00A713B4">
              <w:t>0</w:t>
            </w:r>
          </w:p>
        </w:tc>
        <w:tc>
          <w:tcPr>
            <w:tcW w:w="515" w:type="pct"/>
            <w:shd w:val="clear" w:color="auto" w:fill="auto"/>
          </w:tcPr>
          <w:p w:rsidR="006E6C9D" w:rsidRPr="00A713B4" w:rsidRDefault="006E6C9D" w:rsidP="00EF2570">
            <w:pPr>
              <w:jc w:val="center"/>
            </w:pPr>
            <w:r w:rsidRPr="00A713B4">
              <w:t>0</w:t>
            </w:r>
          </w:p>
        </w:tc>
      </w:tr>
      <w:tr w:rsidR="006E6C9D" w:rsidRPr="00A713B4" w:rsidTr="00A713B4">
        <w:trPr>
          <w:jc w:val="center"/>
        </w:trPr>
        <w:tc>
          <w:tcPr>
            <w:tcW w:w="2970" w:type="pct"/>
            <w:shd w:val="clear" w:color="auto" w:fill="auto"/>
          </w:tcPr>
          <w:p w:rsidR="006E6C9D" w:rsidRPr="00A713B4" w:rsidRDefault="006E6C9D" w:rsidP="00EF2570">
            <w:pPr>
              <w:ind w:left="-57" w:right="-57"/>
            </w:pPr>
            <w:r w:rsidRPr="00A713B4">
              <w:t xml:space="preserve">Сетей, бредней, неводов (шт.)     </w:t>
            </w:r>
          </w:p>
        </w:tc>
        <w:tc>
          <w:tcPr>
            <w:tcW w:w="909" w:type="pct"/>
            <w:shd w:val="clear" w:color="auto" w:fill="auto"/>
          </w:tcPr>
          <w:p w:rsidR="006E6C9D" w:rsidRPr="00A713B4" w:rsidRDefault="006E6C9D" w:rsidP="00EF2570">
            <w:pPr>
              <w:jc w:val="center"/>
            </w:pPr>
            <w:r w:rsidRPr="00A713B4">
              <w:t>0</w:t>
            </w:r>
          </w:p>
        </w:tc>
        <w:tc>
          <w:tcPr>
            <w:tcW w:w="606" w:type="pct"/>
            <w:shd w:val="clear" w:color="auto" w:fill="auto"/>
          </w:tcPr>
          <w:p w:rsidR="006E6C9D" w:rsidRPr="00A713B4" w:rsidRDefault="006E6C9D" w:rsidP="00EF2570">
            <w:pPr>
              <w:jc w:val="center"/>
            </w:pPr>
            <w:r w:rsidRPr="00A713B4">
              <w:t>0</w:t>
            </w:r>
          </w:p>
        </w:tc>
        <w:tc>
          <w:tcPr>
            <w:tcW w:w="515" w:type="pct"/>
            <w:shd w:val="clear" w:color="auto" w:fill="auto"/>
          </w:tcPr>
          <w:p w:rsidR="006E6C9D" w:rsidRPr="00A713B4" w:rsidRDefault="006E6C9D" w:rsidP="00EF2570">
            <w:pPr>
              <w:jc w:val="center"/>
            </w:pPr>
            <w:r w:rsidRPr="00A713B4">
              <w:t>0</w:t>
            </w:r>
          </w:p>
        </w:tc>
      </w:tr>
      <w:tr w:rsidR="006E6C9D" w:rsidRPr="00A713B4" w:rsidTr="00A713B4">
        <w:trPr>
          <w:jc w:val="center"/>
        </w:trPr>
        <w:tc>
          <w:tcPr>
            <w:tcW w:w="2970" w:type="pct"/>
            <w:shd w:val="clear" w:color="auto" w:fill="auto"/>
          </w:tcPr>
          <w:p w:rsidR="006E6C9D" w:rsidRPr="00A713B4" w:rsidRDefault="006E6C9D" w:rsidP="00EF2570">
            <w:pPr>
              <w:ind w:left="-57" w:right="-57"/>
            </w:pPr>
            <w:r w:rsidRPr="00A713B4">
              <w:t xml:space="preserve">Вентерей, мереж, верш (шт.)       </w:t>
            </w:r>
          </w:p>
        </w:tc>
        <w:tc>
          <w:tcPr>
            <w:tcW w:w="909" w:type="pct"/>
            <w:shd w:val="clear" w:color="auto" w:fill="auto"/>
          </w:tcPr>
          <w:p w:rsidR="006E6C9D" w:rsidRPr="00A713B4" w:rsidRDefault="006E6C9D" w:rsidP="00EF2570">
            <w:pPr>
              <w:jc w:val="center"/>
            </w:pPr>
            <w:r w:rsidRPr="00A713B4">
              <w:t>0</w:t>
            </w:r>
          </w:p>
        </w:tc>
        <w:tc>
          <w:tcPr>
            <w:tcW w:w="606" w:type="pct"/>
            <w:shd w:val="clear" w:color="auto" w:fill="auto"/>
          </w:tcPr>
          <w:p w:rsidR="006E6C9D" w:rsidRPr="00A713B4" w:rsidRDefault="006E6C9D" w:rsidP="00EF2570">
            <w:pPr>
              <w:jc w:val="center"/>
            </w:pPr>
            <w:r w:rsidRPr="00A713B4">
              <w:t>0</w:t>
            </w:r>
          </w:p>
        </w:tc>
        <w:tc>
          <w:tcPr>
            <w:tcW w:w="515" w:type="pct"/>
            <w:shd w:val="clear" w:color="auto" w:fill="auto"/>
          </w:tcPr>
          <w:p w:rsidR="006E6C9D" w:rsidRPr="00A713B4" w:rsidRDefault="006E6C9D" w:rsidP="00EF2570">
            <w:pPr>
              <w:jc w:val="center"/>
            </w:pPr>
            <w:r w:rsidRPr="00A713B4">
              <w:t>0</w:t>
            </w:r>
          </w:p>
        </w:tc>
      </w:tr>
      <w:tr w:rsidR="006E6C9D" w:rsidRPr="00A713B4" w:rsidTr="00A713B4">
        <w:trPr>
          <w:jc w:val="center"/>
        </w:trPr>
        <w:tc>
          <w:tcPr>
            <w:tcW w:w="2970" w:type="pct"/>
            <w:shd w:val="clear" w:color="auto" w:fill="auto"/>
          </w:tcPr>
          <w:p w:rsidR="006E6C9D" w:rsidRPr="00A713B4" w:rsidRDefault="006E6C9D" w:rsidP="00EF2570">
            <w:pPr>
              <w:ind w:left="-57" w:right="-57"/>
            </w:pPr>
            <w:r w:rsidRPr="00A713B4">
              <w:t xml:space="preserve">Капканов (шт.)                               </w:t>
            </w:r>
          </w:p>
        </w:tc>
        <w:tc>
          <w:tcPr>
            <w:tcW w:w="909" w:type="pct"/>
            <w:shd w:val="clear" w:color="auto" w:fill="auto"/>
          </w:tcPr>
          <w:p w:rsidR="006E6C9D" w:rsidRPr="00A713B4" w:rsidRDefault="006E6C9D" w:rsidP="00EF2570">
            <w:pPr>
              <w:jc w:val="center"/>
            </w:pPr>
            <w:r w:rsidRPr="00A713B4">
              <w:t>0</w:t>
            </w:r>
          </w:p>
        </w:tc>
        <w:tc>
          <w:tcPr>
            <w:tcW w:w="606" w:type="pct"/>
            <w:shd w:val="clear" w:color="auto" w:fill="auto"/>
          </w:tcPr>
          <w:p w:rsidR="006E6C9D" w:rsidRPr="00A713B4" w:rsidRDefault="006E6C9D" w:rsidP="00EF2570">
            <w:pPr>
              <w:jc w:val="center"/>
            </w:pPr>
            <w:r w:rsidRPr="00A713B4">
              <w:t>0</w:t>
            </w:r>
          </w:p>
        </w:tc>
        <w:tc>
          <w:tcPr>
            <w:tcW w:w="515" w:type="pct"/>
            <w:shd w:val="clear" w:color="auto" w:fill="auto"/>
          </w:tcPr>
          <w:p w:rsidR="006E6C9D" w:rsidRPr="00A713B4" w:rsidRDefault="006E6C9D" w:rsidP="00EF2570">
            <w:pPr>
              <w:jc w:val="center"/>
            </w:pPr>
            <w:r w:rsidRPr="00A713B4">
              <w:t>0</w:t>
            </w:r>
          </w:p>
        </w:tc>
      </w:tr>
      <w:tr w:rsidR="006E6C9D" w:rsidRPr="00A713B4" w:rsidTr="00A713B4">
        <w:trPr>
          <w:jc w:val="center"/>
        </w:trPr>
        <w:tc>
          <w:tcPr>
            <w:tcW w:w="2970" w:type="pct"/>
            <w:shd w:val="clear" w:color="auto" w:fill="auto"/>
          </w:tcPr>
          <w:p w:rsidR="006E6C9D" w:rsidRPr="00A713B4" w:rsidRDefault="006E6C9D" w:rsidP="00EF2570">
            <w:pPr>
              <w:ind w:left="-57" w:right="-57"/>
            </w:pPr>
            <w:r w:rsidRPr="00A713B4">
              <w:t xml:space="preserve">Петель и иных самоловов (шт.)   </w:t>
            </w:r>
          </w:p>
        </w:tc>
        <w:tc>
          <w:tcPr>
            <w:tcW w:w="909" w:type="pct"/>
            <w:shd w:val="clear" w:color="auto" w:fill="auto"/>
          </w:tcPr>
          <w:p w:rsidR="006E6C9D" w:rsidRPr="00A713B4" w:rsidRDefault="006E6C9D" w:rsidP="00EF2570">
            <w:pPr>
              <w:jc w:val="center"/>
            </w:pPr>
            <w:r w:rsidRPr="00A713B4">
              <w:t>0</w:t>
            </w:r>
          </w:p>
        </w:tc>
        <w:tc>
          <w:tcPr>
            <w:tcW w:w="606" w:type="pct"/>
            <w:shd w:val="clear" w:color="auto" w:fill="auto"/>
          </w:tcPr>
          <w:p w:rsidR="006E6C9D" w:rsidRPr="00A713B4" w:rsidRDefault="006E6C9D" w:rsidP="00EF2570">
            <w:pPr>
              <w:jc w:val="center"/>
            </w:pPr>
            <w:r w:rsidRPr="00A713B4">
              <w:t>1</w:t>
            </w:r>
          </w:p>
        </w:tc>
        <w:tc>
          <w:tcPr>
            <w:tcW w:w="515" w:type="pct"/>
            <w:shd w:val="clear" w:color="auto" w:fill="auto"/>
          </w:tcPr>
          <w:p w:rsidR="006E6C9D" w:rsidRPr="00A713B4" w:rsidRDefault="006E6C9D" w:rsidP="00EF2570">
            <w:pPr>
              <w:jc w:val="center"/>
            </w:pPr>
            <w:r w:rsidRPr="00A713B4">
              <w:t>0</w:t>
            </w:r>
          </w:p>
        </w:tc>
      </w:tr>
      <w:tr w:rsidR="006E6C9D" w:rsidRPr="00A713B4" w:rsidTr="00A713B4">
        <w:trPr>
          <w:jc w:val="center"/>
        </w:trPr>
        <w:tc>
          <w:tcPr>
            <w:tcW w:w="2970" w:type="pct"/>
            <w:shd w:val="clear" w:color="auto" w:fill="auto"/>
          </w:tcPr>
          <w:p w:rsidR="006E6C9D" w:rsidRPr="00A713B4" w:rsidRDefault="006E6C9D" w:rsidP="00EF2570">
            <w:pPr>
              <w:ind w:left="-57" w:right="-57"/>
            </w:pPr>
            <w:r w:rsidRPr="00A713B4">
              <w:t>Комплектов для электролова (шт.).</w:t>
            </w:r>
          </w:p>
        </w:tc>
        <w:tc>
          <w:tcPr>
            <w:tcW w:w="909" w:type="pct"/>
            <w:shd w:val="clear" w:color="auto" w:fill="auto"/>
          </w:tcPr>
          <w:p w:rsidR="006E6C9D" w:rsidRPr="00A713B4" w:rsidRDefault="006E6C9D" w:rsidP="00EF2570">
            <w:pPr>
              <w:jc w:val="center"/>
            </w:pPr>
            <w:r w:rsidRPr="00A713B4">
              <w:t>0</w:t>
            </w:r>
          </w:p>
        </w:tc>
        <w:tc>
          <w:tcPr>
            <w:tcW w:w="606" w:type="pct"/>
            <w:shd w:val="clear" w:color="auto" w:fill="auto"/>
          </w:tcPr>
          <w:p w:rsidR="006E6C9D" w:rsidRPr="00A713B4" w:rsidRDefault="006E6C9D" w:rsidP="00EF2570">
            <w:pPr>
              <w:jc w:val="center"/>
            </w:pPr>
            <w:r w:rsidRPr="00A713B4">
              <w:t>0</w:t>
            </w:r>
          </w:p>
        </w:tc>
        <w:tc>
          <w:tcPr>
            <w:tcW w:w="515" w:type="pct"/>
            <w:shd w:val="clear" w:color="auto" w:fill="auto"/>
          </w:tcPr>
          <w:p w:rsidR="006E6C9D" w:rsidRPr="00A713B4" w:rsidRDefault="006E6C9D" w:rsidP="00EF2570">
            <w:pPr>
              <w:jc w:val="center"/>
            </w:pPr>
            <w:r w:rsidRPr="00A713B4">
              <w:t>0</w:t>
            </w:r>
          </w:p>
        </w:tc>
      </w:tr>
      <w:tr w:rsidR="006E6C9D" w:rsidRPr="00A713B4" w:rsidTr="00A713B4">
        <w:trPr>
          <w:jc w:val="center"/>
        </w:trPr>
        <w:tc>
          <w:tcPr>
            <w:tcW w:w="2970" w:type="pct"/>
            <w:shd w:val="clear" w:color="auto" w:fill="auto"/>
          </w:tcPr>
          <w:p w:rsidR="006E6C9D" w:rsidRPr="00A713B4" w:rsidRDefault="006E6C9D" w:rsidP="00EF2570">
            <w:pPr>
              <w:ind w:left="-57" w:right="-57"/>
            </w:pPr>
            <w:r w:rsidRPr="00A713B4">
              <w:t xml:space="preserve">Рыбы (кг.)                                           </w:t>
            </w:r>
          </w:p>
        </w:tc>
        <w:tc>
          <w:tcPr>
            <w:tcW w:w="909" w:type="pct"/>
            <w:shd w:val="clear" w:color="auto" w:fill="auto"/>
          </w:tcPr>
          <w:p w:rsidR="006E6C9D" w:rsidRPr="00A713B4" w:rsidRDefault="006E6C9D" w:rsidP="00EF2570">
            <w:pPr>
              <w:jc w:val="center"/>
            </w:pPr>
            <w:r w:rsidRPr="00A713B4">
              <w:t>0</w:t>
            </w:r>
          </w:p>
        </w:tc>
        <w:tc>
          <w:tcPr>
            <w:tcW w:w="606" w:type="pct"/>
            <w:shd w:val="clear" w:color="auto" w:fill="auto"/>
          </w:tcPr>
          <w:p w:rsidR="006E6C9D" w:rsidRPr="00A713B4" w:rsidRDefault="006E6C9D" w:rsidP="00EF2570">
            <w:pPr>
              <w:jc w:val="center"/>
            </w:pPr>
            <w:r w:rsidRPr="00A713B4">
              <w:t>0</w:t>
            </w:r>
          </w:p>
        </w:tc>
        <w:tc>
          <w:tcPr>
            <w:tcW w:w="515" w:type="pct"/>
            <w:shd w:val="clear" w:color="auto" w:fill="auto"/>
          </w:tcPr>
          <w:p w:rsidR="006E6C9D" w:rsidRPr="00A713B4" w:rsidRDefault="006E6C9D" w:rsidP="00EF2570">
            <w:pPr>
              <w:jc w:val="center"/>
            </w:pPr>
            <w:r w:rsidRPr="00A713B4">
              <w:t>0</w:t>
            </w:r>
          </w:p>
        </w:tc>
      </w:tr>
      <w:tr w:rsidR="006E6C9D" w:rsidRPr="00A713B4" w:rsidTr="00A713B4">
        <w:trPr>
          <w:jc w:val="center"/>
        </w:trPr>
        <w:tc>
          <w:tcPr>
            <w:tcW w:w="2970" w:type="pct"/>
            <w:shd w:val="clear" w:color="auto" w:fill="auto"/>
          </w:tcPr>
          <w:p w:rsidR="006E6C9D" w:rsidRPr="00A713B4" w:rsidRDefault="006E6C9D" w:rsidP="00EF2570">
            <w:pPr>
              <w:pStyle w:val="13"/>
              <w:ind w:left="-180"/>
              <w:jc w:val="both"/>
              <w:rPr>
                <w:rFonts w:ascii="Times New Roman" w:hAnsi="Times New Roman"/>
                <w:sz w:val="24"/>
                <w:szCs w:val="24"/>
              </w:rPr>
            </w:pPr>
            <w:r w:rsidRPr="00A713B4">
              <w:rPr>
                <w:rFonts w:ascii="Times New Roman" w:hAnsi="Times New Roman"/>
                <w:sz w:val="24"/>
                <w:szCs w:val="24"/>
              </w:rPr>
              <w:t xml:space="preserve">  Трепанга (кг)</w:t>
            </w:r>
          </w:p>
        </w:tc>
        <w:tc>
          <w:tcPr>
            <w:tcW w:w="909" w:type="pct"/>
            <w:shd w:val="clear" w:color="auto" w:fill="auto"/>
          </w:tcPr>
          <w:p w:rsidR="006E6C9D" w:rsidRPr="00A713B4" w:rsidRDefault="006E6C9D" w:rsidP="00EF2570">
            <w:pPr>
              <w:jc w:val="center"/>
            </w:pPr>
            <w:r w:rsidRPr="00A713B4">
              <w:t>0</w:t>
            </w:r>
          </w:p>
        </w:tc>
        <w:tc>
          <w:tcPr>
            <w:tcW w:w="606" w:type="pct"/>
            <w:shd w:val="clear" w:color="auto" w:fill="auto"/>
          </w:tcPr>
          <w:p w:rsidR="006E6C9D" w:rsidRPr="00A713B4" w:rsidRDefault="006E6C9D" w:rsidP="00EF2570">
            <w:pPr>
              <w:jc w:val="center"/>
            </w:pPr>
            <w:r w:rsidRPr="00A713B4">
              <w:t>0</w:t>
            </w:r>
          </w:p>
        </w:tc>
        <w:tc>
          <w:tcPr>
            <w:tcW w:w="515" w:type="pct"/>
            <w:shd w:val="clear" w:color="auto" w:fill="auto"/>
          </w:tcPr>
          <w:p w:rsidR="006E6C9D" w:rsidRPr="00A713B4" w:rsidRDefault="006E6C9D" w:rsidP="00EF2570">
            <w:pPr>
              <w:jc w:val="center"/>
            </w:pPr>
            <w:r w:rsidRPr="00A713B4">
              <w:t>0</w:t>
            </w:r>
          </w:p>
        </w:tc>
      </w:tr>
      <w:tr w:rsidR="006E6C9D" w:rsidRPr="00A713B4" w:rsidTr="00A713B4">
        <w:trPr>
          <w:jc w:val="center"/>
        </w:trPr>
        <w:tc>
          <w:tcPr>
            <w:tcW w:w="2970" w:type="pct"/>
            <w:shd w:val="clear" w:color="auto" w:fill="auto"/>
          </w:tcPr>
          <w:p w:rsidR="006E6C9D" w:rsidRPr="00A713B4" w:rsidRDefault="006E6C9D" w:rsidP="00EF2570">
            <w:pPr>
              <w:ind w:left="-57" w:right="-57"/>
            </w:pPr>
            <w:r w:rsidRPr="00A713B4">
              <w:t>Крабов (шт.)</w:t>
            </w:r>
          </w:p>
        </w:tc>
        <w:tc>
          <w:tcPr>
            <w:tcW w:w="909" w:type="pct"/>
            <w:shd w:val="clear" w:color="auto" w:fill="auto"/>
          </w:tcPr>
          <w:p w:rsidR="006E6C9D" w:rsidRPr="00A713B4" w:rsidRDefault="006E6C9D" w:rsidP="00EF2570">
            <w:pPr>
              <w:jc w:val="center"/>
            </w:pPr>
            <w:r w:rsidRPr="00A713B4">
              <w:t>0</w:t>
            </w:r>
          </w:p>
        </w:tc>
        <w:tc>
          <w:tcPr>
            <w:tcW w:w="606" w:type="pct"/>
            <w:shd w:val="clear" w:color="auto" w:fill="auto"/>
          </w:tcPr>
          <w:p w:rsidR="006E6C9D" w:rsidRPr="00A713B4" w:rsidRDefault="006E6C9D" w:rsidP="00EF2570">
            <w:pPr>
              <w:jc w:val="center"/>
            </w:pPr>
            <w:r w:rsidRPr="00A713B4">
              <w:t>0</w:t>
            </w:r>
          </w:p>
        </w:tc>
        <w:tc>
          <w:tcPr>
            <w:tcW w:w="515" w:type="pct"/>
            <w:shd w:val="clear" w:color="auto" w:fill="auto"/>
          </w:tcPr>
          <w:p w:rsidR="006E6C9D" w:rsidRPr="00A713B4" w:rsidRDefault="006E6C9D" w:rsidP="00EF2570">
            <w:pPr>
              <w:jc w:val="center"/>
            </w:pPr>
            <w:r w:rsidRPr="00A713B4">
              <w:t>0</w:t>
            </w:r>
          </w:p>
        </w:tc>
      </w:tr>
      <w:tr w:rsidR="006E6C9D" w:rsidRPr="00A713B4" w:rsidTr="00A713B4">
        <w:trPr>
          <w:jc w:val="center"/>
        </w:trPr>
        <w:tc>
          <w:tcPr>
            <w:tcW w:w="2970" w:type="pct"/>
            <w:shd w:val="clear" w:color="auto" w:fill="auto"/>
          </w:tcPr>
          <w:p w:rsidR="006E6C9D" w:rsidRPr="00A713B4" w:rsidRDefault="006E6C9D" w:rsidP="00EF2570">
            <w:pPr>
              <w:ind w:left="-57" w:right="-57"/>
            </w:pPr>
            <w:r w:rsidRPr="00A713B4">
              <w:t>Ежа морского (шт.)</w:t>
            </w:r>
          </w:p>
        </w:tc>
        <w:tc>
          <w:tcPr>
            <w:tcW w:w="909" w:type="pct"/>
            <w:shd w:val="clear" w:color="auto" w:fill="auto"/>
          </w:tcPr>
          <w:p w:rsidR="006E6C9D" w:rsidRPr="00A713B4" w:rsidRDefault="006E6C9D" w:rsidP="00EF2570">
            <w:pPr>
              <w:jc w:val="center"/>
            </w:pPr>
            <w:r w:rsidRPr="00A713B4">
              <w:t>0</w:t>
            </w:r>
          </w:p>
        </w:tc>
        <w:tc>
          <w:tcPr>
            <w:tcW w:w="606" w:type="pct"/>
            <w:shd w:val="clear" w:color="auto" w:fill="auto"/>
          </w:tcPr>
          <w:p w:rsidR="006E6C9D" w:rsidRPr="00A713B4" w:rsidRDefault="006E6C9D" w:rsidP="00EF2570">
            <w:pPr>
              <w:jc w:val="center"/>
            </w:pPr>
            <w:r w:rsidRPr="00A713B4">
              <w:t>0</w:t>
            </w:r>
          </w:p>
        </w:tc>
        <w:tc>
          <w:tcPr>
            <w:tcW w:w="515" w:type="pct"/>
            <w:shd w:val="clear" w:color="auto" w:fill="auto"/>
          </w:tcPr>
          <w:p w:rsidR="006E6C9D" w:rsidRPr="00A713B4" w:rsidRDefault="006E6C9D" w:rsidP="00EF2570">
            <w:pPr>
              <w:jc w:val="center"/>
            </w:pPr>
            <w:r w:rsidRPr="00A713B4">
              <w:t>0</w:t>
            </w:r>
          </w:p>
        </w:tc>
      </w:tr>
      <w:tr w:rsidR="006E6C9D" w:rsidRPr="00A713B4" w:rsidTr="00A713B4">
        <w:trPr>
          <w:jc w:val="center"/>
        </w:trPr>
        <w:tc>
          <w:tcPr>
            <w:tcW w:w="2970" w:type="pct"/>
            <w:shd w:val="clear" w:color="auto" w:fill="auto"/>
          </w:tcPr>
          <w:p w:rsidR="006E6C9D" w:rsidRPr="00A713B4" w:rsidRDefault="006E6C9D" w:rsidP="00EF2570">
            <w:pPr>
              <w:ind w:left="-57" w:right="-57"/>
            </w:pPr>
            <w:r w:rsidRPr="00A713B4">
              <w:t>Иных морских беспозвоночных (кг)</w:t>
            </w:r>
          </w:p>
        </w:tc>
        <w:tc>
          <w:tcPr>
            <w:tcW w:w="909" w:type="pct"/>
            <w:shd w:val="clear" w:color="auto" w:fill="auto"/>
          </w:tcPr>
          <w:p w:rsidR="006E6C9D" w:rsidRPr="00A713B4" w:rsidRDefault="006E6C9D" w:rsidP="00EF2570">
            <w:pPr>
              <w:jc w:val="center"/>
            </w:pPr>
            <w:r w:rsidRPr="00A713B4">
              <w:t>0</w:t>
            </w:r>
          </w:p>
        </w:tc>
        <w:tc>
          <w:tcPr>
            <w:tcW w:w="606" w:type="pct"/>
            <w:shd w:val="clear" w:color="auto" w:fill="auto"/>
          </w:tcPr>
          <w:p w:rsidR="006E6C9D" w:rsidRPr="00A713B4" w:rsidRDefault="006E6C9D" w:rsidP="00EF2570">
            <w:pPr>
              <w:jc w:val="center"/>
            </w:pPr>
            <w:r w:rsidRPr="00A713B4">
              <w:t>0</w:t>
            </w:r>
          </w:p>
        </w:tc>
        <w:tc>
          <w:tcPr>
            <w:tcW w:w="515" w:type="pct"/>
            <w:shd w:val="clear" w:color="auto" w:fill="auto"/>
          </w:tcPr>
          <w:p w:rsidR="006E6C9D" w:rsidRPr="00A713B4" w:rsidRDefault="006E6C9D" w:rsidP="00EF2570">
            <w:pPr>
              <w:jc w:val="center"/>
            </w:pPr>
            <w:r w:rsidRPr="00A713B4">
              <w:t>0</w:t>
            </w:r>
          </w:p>
        </w:tc>
      </w:tr>
      <w:tr w:rsidR="006E6C9D" w:rsidRPr="00A713B4" w:rsidTr="00A713B4">
        <w:trPr>
          <w:jc w:val="center"/>
        </w:trPr>
        <w:tc>
          <w:tcPr>
            <w:tcW w:w="2970" w:type="pct"/>
            <w:shd w:val="clear" w:color="auto" w:fill="auto"/>
          </w:tcPr>
          <w:p w:rsidR="006E6C9D" w:rsidRPr="00A713B4" w:rsidRDefault="006E6C9D" w:rsidP="00EF2570">
            <w:pPr>
              <w:ind w:left="-57" w:right="-57"/>
            </w:pPr>
            <w:r w:rsidRPr="00A713B4">
              <w:t>Икры лососевых и осетровых (кг)</w:t>
            </w:r>
          </w:p>
        </w:tc>
        <w:tc>
          <w:tcPr>
            <w:tcW w:w="909" w:type="pct"/>
            <w:shd w:val="clear" w:color="auto" w:fill="auto"/>
          </w:tcPr>
          <w:p w:rsidR="006E6C9D" w:rsidRPr="00A713B4" w:rsidRDefault="006E6C9D" w:rsidP="00EF2570">
            <w:pPr>
              <w:jc w:val="center"/>
            </w:pPr>
            <w:r w:rsidRPr="00A713B4">
              <w:t>0</w:t>
            </w:r>
          </w:p>
        </w:tc>
        <w:tc>
          <w:tcPr>
            <w:tcW w:w="606" w:type="pct"/>
            <w:shd w:val="clear" w:color="auto" w:fill="auto"/>
          </w:tcPr>
          <w:p w:rsidR="006E6C9D" w:rsidRPr="00A713B4" w:rsidRDefault="006E6C9D" w:rsidP="00EF2570">
            <w:pPr>
              <w:jc w:val="center"/>
            </w:pPr>
            <w:r w:rsidRPr="00A713B4">
              <w:t>0</w:t>
            </w:r>
          </w:p>
        </w:tc>
        <w:tc>
          <w:tcPr>
            <w:tcW w:w="515" w:type="pct"/>
            <w:shd w:val="clear" w:color="auto" w:fill="auto"/>
          </w:tcPr>
          <w:p w:rsidR="006E6C9D" w:rsidRPr="00A713B4" w:rsidRDefault="006E6C9D" w:rsidP="00EF2570">
            <w:pPr>
              <w:jc w:val="center"/>
            </w:pPr>
            <w:r w:rsidRPr="00A713B4">
              <w:t>0</w:t>
            </w:r>
          </w:p>
        </w:tc>
      </w:tr>
      <w:tr w:rsidR="006E6C9D" w:rsidRPr="00A713B4" w:rsidTr="00A713B4">
        <w:trPr>
          <w:jc w:val="center"/>
        </w:trPr>
        <w:tc>
          <w:tcPr>
            <w:tcW w:w="2970" w:type="pct"/>
            <w:shd w:val="clear" w:color="auto" w:fill="auto"/>
          </w:tcPr>
          <w:p w:rsidR="006E6C9D" w:rsidRPr="00A713B4" w:rsidRDefault="006E6C9D" w:rsidP="00EF2570">
            <w:pPr>
              <w:ind w:left="-57" w:right="-57"/>
            </w:pPr>
            <w:r w:rsidRPr="00A713B4">
              <w:t>Дикоросов (кг)</w:t>
            </w:r>
          </w:p>
        </w:tc>
        <w:tc>
          <w:tcPr>
            <w:tcW w:w="909" w:type="pct"/>
            <w:shd w:val="clear" w:color="auto" w:fill="auto"/>
          </w:tcPr>
          <w:p w:rsidR="006E6C9D" w:rsidRPr="00A713B4" w:rsidRDefault="006E6C9D" w:rsidP="00EF2570">
            <w:pPr>
              <w:jc w:val="center"/>
            </w:pPr>
            <w:r w:rsidRPr="00A713B4">
              <w:t>0</w:t>
            </w:r>
          </w:p>
        </w:tc>
        <w:tc>
          <w:tcPr>
            <w:tcW w:w="606" w:type="pct"/>
            <w:shd w:val="clear" w:color="auto" w:fill="auto"/>
          </w:tcPr>
          <w:p w:rsidR="006E6C9D" w:rsidRPr="00A713B4" w:rsidRDefault="006E6C9D" w:rsidP="00EF2570">
            <w:pPr>
              <w:jc w:val="center"/>
            </w:pPr>
            <w:r w:rsidRPr="00A713B4">
              <w:t>0</w:t>
            </w:r>
          </w:p>
        </w:tc>
        <w:tc>
          <w:tcPr>
            <w:tcW w:w="515" w:type="pct"/>
            <w:shd w:val="clear" w:color="auto" w:fill="auto"/>
          </w:tcPr>
          <w:p w:rsidR="006E6C9D" w:rsidRPr="00A713B4" w:rsidRDefault="006E6C9D" w:rsidP="00EF2570">
            <w:pPr>
              <w:jc w:val="center"/>
            </w:pPr>
            <w:r w:rsidRPr="00A713B4">
              <w:t>0</w:t>
            </w:r>
          </w:p>
        </w:tc>
      </w:tr>
      <w:tr w:rsidR="006E6C9D" w:rsidRPr="00A713B4" w:rsidTr="00A713B4">
        <w:trPr>
          <w:jc w:val="center"/>
        </w:trPr>
        <w:tc>
          <w:tcPr>
            <w:tcW w:w="2970" w:type="pct"/>
            <w:shd w:val="clear" w:color="auto" w:fill="auto"/>
          </w:tcPr>
          <w:p w:rsidR="006E6C9D" w:rsidRPr="00A713B4" w:rsidRDefault="006E6C9D" w:rsidP="00EF2570">
            <w:pPr>
              <w:ind w:left="-57" w:right="-57"/>
            </w:pPr>
            <w:r w:rsidRPr="00A713B4">
              <w:t>Древесины (куб. м.)</w:t>
            </w:r>
          </w:p>
        </w:tc>
        <w:tc>
          <w:tcPr>
            <w:tcW w:w="909" w:type="pct"/>
            <w:shd w:val="clear" w:color="auto" w:fill="auto"/>
          </w:tcPr>
          <w:p w:rsidR="006E6C9D" w:rsidRPr="00A713B4" w:rsidRDefault="006E6C9D" w:rsidP="00EF2570">
            <w:pPr>
              <w:jc w:val="center"/>
            </w:pPr>
            <w:r w:rsidRPr="00A713B4">
              <w:t>0</w:t>
            </w:r>
          </w:p>
        </w:tc>
        <w:tc>
          <w:tcPr>
            <w:tcW w:w="606" w:type="pct"/>
            <w:shd w:val="clear" w:color="auto" w:fill="auto"/>
          </w:tcPr>
          <w:p w:rsidR="006E6C9D" w:rsidRPr="00A713B4" w:rsidRDefault="006E6C9D" w:rsidP="00EF2570">
            <w:pPr>
              <w:jc w:val="center"/>
            </w:pPr>
            <w:r w:rsidRPr="00A713B4">
              <w:t>0</w:t>
            </w:r>
          </w:p>
        </w:tc>
        <w:tc>
          <w:tcPr>
            <w:tcW w:w="515" w:type="pct"/>
            <w:shd w:val="clear" w:color="auto" w:fill="auto"/>
          </w:tcPr>
          <w:p w:rsidR="006E6C9D" w:rsidRPr="00A713B4" w:rsidRDefault="006E6C9D" w:rsidP="00EF2570">
            <w:pPr>
              <w:jc w:val="center"/>
            </w:pPr>
            <w:r w:rsidRPr="00A713B4">
              <w:t>0</w:t>
            </w:r>
          </w:p>
        </w:tc>
      </w:tr>
      <w:tr w:rsidR="002E6B2B" w:rsidRPr="00A713B4" w:rsidTr="00A713B4">
        <w:trPr>
          <w:jc w:val="center"/>
        </w:trPr>
        <w:tc>
          <w:tcPr>
            <w:tcW w:w="5000" w:type="pct"/>
            <w:gridSpan w:val="4"/>
            <w:shd w:val="clear" w:color="auto" w:fill="auto"/>
          </w:tcPr>
          <w:p w:rsidR="002E6B2B" w:rsidRPr="00A713B4" w:rsidRDefault="002E6B2B" w:rsidP="00EF2570">
            <w:r w:rsidRPr="00A713B4">
              <w:t>3. Выявлен незаконный отстрел или отлов (обязательно указать вид животн</w:t>
            </w:r>
            <w:r w:rsidRPr="00A713B4">
              <w:t>о</w:t>
            </w:r>
            <w:r w:rsidRPr="00A713B4">
              <w:t>го):</w:t>
            </w:r>
          </w:p>
        </w:tc>
      </w:tr>
      <w:tr w:rsidR="006E6C9D" w:rsidRPr="00A713B4" w:rsidTr="00A713B4">
        <w:trPr>
          <w:jc w:val="center"/>
        </w:trPr>
        <w:tc>
          <w:tcPr>
            <w:tcW w:w="2970" w:type="pct"/>
            <w:shd w:val="clear" w:color="auto" w:fill="auto"/>
          </w:tcPr>
          <w:p w:rsidR="006E6C9D" w:rsidRPr="00A713B4" w:rsidRDefault="006E6C9D" w:rsidP="00EF2570">
            <w:pPr>
              <w:ind w:left="-57" w:right="-57"/>
            </w:pPr>
            <w:r w:rsidRPr="00A713B4">
              <w:t xml:space="preserve">Копытных зверей (гол.)   </w:t>
            </w:r>
          </w:p>
        </w:tc>
        <w:tc>
          <w:tcPr>
            <w:tcW w:w="909" w:type="pct"/>
            <w:shd w:val="clear" w:color="auto" w:fill="auto"/>
          </w:tcPr>
          <w:p w:rsidR="006E6C9D" w:rsidRPr="00A713B4" w:rsidRDefault="006E6C9D" w:rsidP="00EF2570">
            <w:pPr>
              <w:jc w:val="center"/>
            </w:pPr>
            <w:r w:rsidRPr="00A713B4">
              <w:t>2</w:t>
            </w:r>
          </w:p>
        </w:tc>
        <w:tc>
          <w:tcPr>
            <w:tcW w:w="606" w:type="pct"/>
            <w:shd w:val="clear" w:color="auto" w:fill="auto"/>
          </w:tcPr>
          <w:p w:rsidR="006E6C9D" w:rsidRPr="00A713B4" w:rsidRDefault="006E6C9D" w:rsidP="00EF2570">
            <w:pPr>
              <w:jc w:val="center"/>
            </w:pPr>
            <w:r w:rsidRPr="00A713B4">
              <w:t>0</w:t>
            </w:r>
          </w:p>
        </w:tc>
        <w:tc>
          <w:tcPr>
            <w:tcW w:w="515" w:type="pct"/>
            <w:shd w:val="clear" w:color="auto" w:fill="auto"/>
          </w:tcPr>
          <w:p w:rsidR="006E6C9D" w:rsidRPr="00A713B4" w:rsidRDefault="006E6C9D" w:rsidP="00EF2570">
            <w:pPr>
              <w:jc w:val="center"/>
            </w:pPr>
            <w:r w:rsidRPr="00A713B4">
              <w:t>0</w:t>
            </w:r>
          </w:p>
        </w:tc>
      </w:tr>
      <w:tr w:rsidR="006E6C9D" w:rsidRPr="00A713B4" w:rsidTr="00A713B4">
        <w:trPr>
          <w:jc w:val="center"/>
        </w:trPr>
        <w:tc>
          <w:tcPr>
            <w:tcW w:w="2970" w:type="pct"/>
            <w:shd w:val="clear" w:color="auto" w:fill="auto"/>
          </w:tcPr>
          <w:p w:rsidR="006E6C9D" w:rsidRPr="00A713B4" w:rsidRDefault="006E6C9D" w:rsidP="00EF2570">
            <w:pPr>
              <w:ind w:left="-57" w:right="-57"/>
            </w:pPr>
            <w:r w:rsidRPr="00A713B4">
              <w:t>Крупных хищных зверей  (гол.)</w:t>
            </w:r>
          </w:p>
        </w:tc>
        <w:tc>
          <w:tcPr>
            <w:tcW w:w="909" w:type="pct"/>
            <w:shd w:val="clear" w:color="auto" w:fill="auto"/>
          </w:tcPr>
          <w:p w:rsidR="006E6C9D" w:rsidRPr="00A713B4" w:rsidRDefault="006E6C9D" w:rsidP="00EF2570">
            <w:pPr>
              <w:jc w:val="center"/>
            </w:pPr>
            <w:r w:rsidRPr="00A713B4">
              <w:t>0</w:t>
            </w:r>
          </w:p>
        </w:tc>
        <w:tc>
          <w:tcPr>
            <w:tcW w:w="606" w:type="pct"/>
            <w:shd w:val="clear" w:color="auto" w:fill="auto"/>
          </w:tcPr>
          <w:p w:rsidR="006E6C9D" w:rsidRPr="00A713B4" w:rsidRDefault="006E6C9D" w:rsidP="00EF2570">
            <w:pPr>
              <w:jc w:val="center"/>
            </w:pPr>
            <w:r w:rsidRPr="00A713B4">
              <w:t>0</w:t>
            </w:r>
          </w:p>
        </w:tc>
        <w:tc>
          <w:tcPr>
            <w:tcW w:w="515" w:type="pct"/>
            <w:shd w:val="clear" w:color="auto" w:fill="auto"/>
          </w:tcPr>
          <w:p w:rsidR="006E6C9D" w:rsidRPr="00A713B4" w:rsidRDefault="006E6C9D" w:rsidP="00EF2570">
            <w:pPr>
              <w:jc w:val="center"/>
            </w:pPr>
            <w:r w:rsidRPr="00A713B4">
              <w:t>0</w:t>
            </w:r>
          </w:p>
        </w:tc>
      </w:tr>
      <w:tr w:rsidR="006E6C9D" w:rsidRPr="00A713B4" w:rsidTr="00A713B4">
        <w:trPr>
          <w:jc w:val="center"/>
        </w:trPr>
        <w:tc>
          <w:tcPr>
            <w:tcW w:w="2970" w:type="pct"/>
            <w:shd w:val="clear" w:color="auto" w:fill="auto"/>
          </w:tcPr>
          <w:p w:rsidR="006E6C9D" w:rsidRPr="00A713B4" w:rsidRDefault="006E6C9D" w:rsidP="00EF2570">
            <w:pPr>
              <w:ind w:left="-57" w:right="-57"/>
            </w:pPr>
            <w:r w:rsidRPr="00A713B4">
              <w:t>Пушных зверей (гол.)</w:t>
            </w:r>
          </w:p>
        </w:tc>
        <w:tc>
          <w:tcPr>
            <w:tcW w:w="909" w:type="pct"/>
            <w:shd w:val="clear" w:color="auto" w:fill="auto"/>
          </w:tcPr>
          <w:p w:rsidR="006E6C9D" w:rsidRPr="00A713B4" w:rsidRDefault="006E6C9D" w:rsidP="00EF2570">
            <w:pPr>
              <w:jc w:val="center"/>
            </w:pPr>
            <w:r w:rsidRPr="00A713B4">
              <w:t>0</w:t>
            </w:r>
          </w:p>
        </w:tc>
        <w:tc>
          <w:tcPr>
            <w:tcW w:w="606" w:type="pct"/>
            <w:shd w:val="clear" w:color="auto" w:fill="auto"/>
          </w:tcPr>
          <w:p w:rsidR="006E6C9D" w:rsidRPr="00A713B4" w:rsidRDefault="006E6C9D" w:rsidP="00EF2570">
            <w:pPr>
              <w:jc w:val="center"/>
            </w:pPr>
            <w:r w:rsidRPr="00A713B4">
              <w:t>0</w:t>
            </w:r>
          </w:p>
        </w:tc>
        <w:tc>
          <w:tcPr>
            <w:tcW w:w="515" w:type="pct"/>
            <w:shd w:val="clear" w:color="auto" w:fill="auto"/>
          </w:tcPr>
          <w:p w:rsidR="006E6C9D" w:rsidRPr="00A713B4" w:rsidRDefault="006E6C9D" w:rsidP="00EF2570">
            <w:pPr>
              <w:jc w:val="center"/>
            </w:pPr>
            <w:r w:rsidRPr="00A713B4">
              <w:t>0</w:t>
            </w:r>
          </w:p>
        </w:tc>
      </w:tr>
    </w:tbl>
    <w:p w:rsidR="00F87C15" w:rsidRDefault="00F87C15"/>
    <w:p w:rsidR="00F87C15" w:rsidRDefault="00F87C15"/>
    <w:tbl>
      <w:tblPr>
        <w:tblW w:w="4749" w:type="pct"/>
        <w:jc w:val="center"/>
        <w:tblInd w:w="-1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80"/>
        <w:gridCol w:w="1799"/>
        <w:gridCol w:w="1200"/>
        <w:gridCol w:w="1019"/>
      </w:tblGrid>
      <w:tr w:rsidR="006E6C9D" w:rsidRPr="00A713B4" w:rsidTr="00A713B4">
        <w:trPr>
          <w:jc w:val="center"/>
        </w:trPr>
        <w:tc>
          <w:tcPr>
            <w:tcW w:w="2970" w:type="pct"/>
            <w:shd w:val="clear" w:color="auto" w:fill="auto"/>
          </w:tcPr>
          <w:p w:rsidR="006E6C9D" w:rsidRPr="00A713B4" w:rsidRDefault="006E6C9D" w:rsidP="00EF2570">
            <w:pPr>
              <w:ind w:left="-57" w:right="-57"/>
            </w:pPr>
            <w:r w:rsidRPr="00A713B4">
              <w:t>Птиц, занесенных в Красную книгу Ро</w:t>
            </w:r>
            <w:r w:rsidRPr="00A713B4">
              <w:t>с</w:t>
            </w:r>
            <w:r w:rsidRPr="00A713B4">
              <w:t>сии (экз.)</w:t>
            </w:r>
          </w:p>
        </w:tc>
        <w:tc>
          <w:tcPr>
            <w:tcW w:w="909" w:type="pct"/>
            <w:shd w:val="clear" w:color="auto" w:fill="auto"/>
          </w:tcPr>
          <w:p w:rsidR="006E6C9D" w:rsidRPr="00A713B4" w:rsidRDefault="006E6C9D" w:rsidP="00EF2570">
            <w:pPr>
              <w:jc w:val="center"/>
            </w:pPr>
            <w:r w:rsidRPr="00A713B4">
              <w:t>0</w:t>
            </w:r>
          </w:p>
        </w:tc>
        <w:tc>
          <w:tcPr>
            <w:tcW w:w="606" w:type="pct"/>
            <w:shd w:val="clear" w:color="auto" w:fill="auto"/>
          </w:tcPr>
          <w:p w:rsidR="006E6C9D" w:rsidRPr="00A713B4" w:rsidRDefault="006E6C9D" w:rsidP="00EF2570">
            <w:pPr>
              <w:jc w:val="center"/>
            </w:pPr>
            <w:r w:rsidRPr="00A713B4">
              <w:t>0</w:t>
            </w:r>
          </w:p>
        </w:tc>
        <w:tc>
          <w:tcPr>
            <w:tcW w:w="515" w:type="pct"/>
            <w:shd w:val="clear" w:color="auto" w:fill="auto"/>
          </w:tcPr>
          <w:p w:rsidR="006E6C9D" w:rsidRPr="00A713B4" w:rsidRDefault="006E6C9D" w:rsidP="00EF2570">
            <w:pPr>
              <w:jc w:val="center"/>
            </w:pPr>
            <w:r w:rsidRPr="00A713B4">
              <w:t>0</w:t>
            </w:r>
          </w:p>
        </w:tc>
      </w:tr>
      <w:tr w:rsidR="006E6C9D" w:rsidRPr="00A713B4" w:rsidTr="00A713B4">
        <w:trPr>
          <w:jc w:val="center"/>
        </w:trPr>
        <w:tc>
          <w:tcPr>
            <w:tcW w:w="2970" w:type="pct"/>
            <w:shd w:val="clear" w:color="auto" w:fill="auto"/>
          </w:tcPr>
          <w:p w:rsidR="006E6C9D" w:rsidRPr="00A713B4" w:rsidRDefault="006E6C9D" w:rsidP="00EF2570">
            <w:pPr>
              <w:ind w:left="-57" w:right="-57"/>
            </w:pPr>
            <w:r w:rsidRPr="00A713B4">
              <w:t>Амфибий и рептилий, занесенных в Красную кн</w:t>
            </w:r>
            <w:r w:rsidRPr="00A713B4">
              <w:t>и</w:t>
            </w:r>
            <w:r w:rsidRPr="00A713B4">
              <w:t>гу России (экз.)</w:t>
            </w:r>
          </w:p>
        </w:tc>
        <w:tc>
          <w:tcPr>
            <w:tcW w:w="909" w:type="pct"/>
            <w:shd w:val="clear" w:color="auto" w:fill="auto"/>
          </w:tcPr>
          <w:p w:rsidR="006E6C9D" w:rsidRPr="00A713B4" w:rsidRDefault="006E6C9D" w:rsidP="00EF2570">
            <w:pPr>
              <w:jc w:val="center"/>
            </w:pPr>
            <w:r w:rsidRPr="00A713B4">
              <w:t>0</w:t>
            </w:r>
          </w:p>
        </w:tc>
        <w:tc>
          <w:tcPr>
            <w:tcW w:w="606" w:type="pct"/>
            <w:shd w:val="clear" w:color="auto" w:fill="auto"/>
          </w:tcPr>
          <w:p w:rsidR="006E6C9D" w:rsidRPr="00A713B4" w:rsidRDefault="006E6C9D" w:rsidP="00EF2570">
            <w:pPr>
              <w:jc w:val="center"/>
            </w:pPr>
            <w:r w:rsidRPr="00A713B4">
              <w:t>0</w:t>
            </w:r>
          </w:p>
        </w:tc>
        <w:tc>
          <w:tcPr>
            <w:tcW w:w="515" w:type="pct"/>
            <w:shd w:val="clear" w:color="auto" w:fill="auto"/>
          </w:tcPr>
          <w:p w:rsidR="006E6C9D" w:rsidRPr="00A713B4" w:rsidRDefault="006E6C9D" w:rsidP="00EF2570">
            <w:pPr>
              <w:jc w:val="center"/>
            </w:pPr>
            <w:r w:rsidRPr="00A713B4">
              <w:t>0</w:t>
            </w:r>
          </w:p>
        </w:tc>
      </w:tr>
      <w:tr w:rsidR="006E6C9D" w:rsidRPr="00A713B4" w:rsidTr="00A713B4">
        <w:trPr>
          <w:jc w:val="center"/>
        </w:trPr>
        <w:tc>
          <w:tcPr>
            <w:tcW w:w="2970" w:type="pct"/>
            <w:shd w:val="clear" w:color="auto" w:fill="auto"/>
          </w:tcPr>
          <w:p w:rsidR="006E6C9D" w:rsidRPr="00A713B4" w:rsidRDefault="006E6C9D" w:rsidP="00EF2570">
            <w:pPr>
              <w:ind w:left="-57" w:right="-57"/>
            </w:pPr>
            <w:r w:rsidRPr="00A713B4">
              <w:t>Иных животных, занесенных в Красную книгу Ро</w:t>
            </w:r>
            <w:r w:rsidRPr="00A713B4">
              <w:t>с</w:t>
            </w:r>
            <w:r w:rsidRPr="00A713B4">
              <w:t>сии (экз.)</w:t>
            </w:r>
          </w:p>
        </w:tc>
        <w:tc>
          <w:tcPr>
            <w:tcW w:w="909" w:type="pct"/>
            <w:shd w:val="clear" w:color="auto" w:fill="auto"/>
          </w:tcPr>
          <w:p w:rsidR="006E6C9D" w:rsidRPr="00A713B4" w:rsidRDefault="006E6C9D" w:rsidP="00EF2570">
            <w:pPr>
              <w:jc w:val="center"/>
            </w:pPr>
            <w:r w:rsidRPr="00A713B4">
              <w:t>0</w:t>
            </w:r>
          </w:p>
        </w:tc>
        <w:tc>
          <w:tcPr>
            <w:tcW w:w="606" w:type="pct"/>
            <w:shd w:val="clear" w:color="auto" w:fill="auto"/>
          </w:tcPr>
          <w:p w:rsidR="006E6C9D" w:rsidRPr="00A713B4" w:rsidRDefault="006E6C9D" w:rsidP="00EF2570">
            <w:pPr>
              <w:jc w:val="center"/>
            </w:pPr>
            <w:r w:rsidRPr="00A713B4">
              <w:t>0</w:t>
            </w:r>
          </w:p>
        </w:tc>
        <w:tc>
          <w:tcPr>
            <w:tcW w:w="515" w:type="pct"/>
            <w:shd w:val="clear" w:color="auto" w:fill="auto"/>
          </w:tcPr>
          <w:p w:rsidR="006E6C9D" w:rsidRPr="00A713B4" w:rsidRDefault="006E6C9D" w:rsidP="00EF2570">
            <w:pPr>
              <w:jc w:val="center"/>
            </w:pPr>
            <w:r w:rsidRPr="00A713B4">
              <w:t>0</w:t>
            </w:r>
          </w:p>
        </w:tc>
      </w:tr>
      <w:tr w:rsidR="002E6B2B" w:rsidRPr="00A713B4" w:rsidTr="00A713B4">
        <w:trPr>
          <w:jc w:val="center"/>
        </w:trPr>
        <w:tc>
          <w:tcPr>
            <w:tcW w:w="5000" w:type="pct"/>
            <w:gridSpan w:val="4"/>
            <w:shd w:val="clear" w:color="auto" w:fill="auto"/>
          </w:tcPr>
          <w:p w:rsidR="002E6B2B" w:rsidRPr="00A713B4" w:rsidRDefault="002E6B2B" w:rsidP="00EF2570">
            <w:pPr>
              <w:jc w:val="both"/>
            </w:pPr>
            <w:r w:rsidRPr="00A713B4">
              <w:t>4. Наложено административных штрафов (количество/ тыс.</w:t>
            </w:r>
            <w:r w:rsidR="009D573C">
              <w:t xml:space="preserve"> </w:t>
            </w:r>
            <w:r w:rsidRPr="00A713B4">
              <w:t>руб.):</w:t>
            </w:r>
          </w:p>
        </w:tc>
      </w:tr>
      <w:tr w:rsidR="002E6B2B" w:rsidRPr="00A713B4" w:rsidTr="00A713B4">
        <w:trPr>
          <w:jc w:val="center"/>
        </w:trPr>
        <w:tc>
          <w:tcPr>
            <w:tcW w:w="2970" w:type="pct"/>
            <w:shd w:val="clear" w:color="auto" w:fill="auto"/>
          </w:tcPr>
          <w:p w:rsidR="002E6B2B" w:rsidRPr="00A713B4" w:rsidRDefault="002E6B2B" w:rsidP="00EF2570">
            <w:pPr>
              <w:ind w:left="-57" w:right="-57"/>
            </w:pPr>
          </w:p>
        </w:tc>
        <w:tc>
          <w:tcPr>
            <w:tcW w:w="909" w:type="pct"/>
            <w:shd w:val="clear" w:color="auto" w:fill="auto"/>
          </w:tcPr>
          <w:p w:rsidR="002E6B2B" w:rsidRPr="00A713B4" w:rsidRDefault="009D573C" w:rsidP="00EF2570">
            <w:pPr>
              <w:jc w:val="center"/>
            </w:pPr>
            <w:r>
              <w:t>всего</w:t>
            </w:r>
          </w:p>
        </w:tc>
        <w:tc>
          <w:tcPr>
            <w:tcW w:w="1121" w:type="pct"/>
            <w:gridSpan w:val="2"/>
            <w:shd w:val="clear" w:color="auto" w:fill="auto"/>
          </w:tcPr>
          <w:p w:rsidR="002E6B2B" w:rsidRPr="00A713B4" w:rsidRDefault="009D573C" w:rsidP="009D573C">
            <w:r>
              <w:t>в</w:t>
            </w:r>
            <w:r w:rsidR="002E6B2B" w:rsidRPr="00A713B4">
              <w:t xml:space="preserve"> том числе по п</w:t>
            </w:r>
            <w:r w:rsidR="002E6B2B" w:rsidRPr="00A713B4">
              <w:t>о</w:t>
            </w:r>
            <w:r w:rsidR="002E6B2B" w:rsidRPr="00A713B4">
              <w:t>становлениям должностных лиц зап</w:t>
            </w:r>
            <w:r w:rsidR="002E6B2B" w:rsidRPr="00A713B4">
              <w:t>о</w:t>
            </w:r>
            <w:r w:rsidR="002E6B2B" w:rsidRPr="00A713B4">
              <w:t xml:space="preserve">ведника </w:t>
            </w:r>
          </w:p>
        </w:tc>
      </w:tr>
      <w:tr w:rsidR="002E6B2B" w:rsidRPr="00A713B4" w:rsidTr="00A713B4">
        <w:trPr>
          <w:jc w:val="center"/>
        </w:trPr>
        <w:tc>
          <w:tcPr>
            <w:tcW w:w="2970" w:type="pct"/>
            <w:shd w:val="clear" w:color="auto" w:fill="auto"/>
          </w:tcPr>
          <w:p w:rsidR="002E6B2B" w:rsidRPr="00A713B4" w:rsidRDefault="002E6B2B" w:rsidP="00EF2570">
            <w:pPr>
              <w:ind w:left="-57" w:right="-57"/>
            </w:pPr>
            <w:r w:rsidRPr="00A713B4">
              <w:t>на граждан</w:t>
            </w:r>
          </w:p>
        </w:tc>
        <w:tc>
          <w:tcPr>
            <w:tcW w:w="909" w:type="pct"/>
            <w:shd w:val="clear" w:color="auto" w:fill="auto"/>
          </w:tcPr>
          <w:p w:rsidR="002E6B2B" w:rsidRPr="00A713B4" w:rsidRDefault="002E6B2B" w:rsidP="00EF2570">
            <w:pPr>
              <w:jc w:val="center"/>
            </w:pPr>
            <w:r w:rsidRPr="00A713B4">
              <w:t>22/66,0</w:t>
            </w:r>
          </w:p>
        </w:tc>
        <w:tc>
          <w:tcPr>
            <w:tcW w:w="1121" w:type="pct"/>
            <w:gridSpan w:val="2"/>
            <w:shd w:val="clear" w:color="auto" w:fill="auto"/>
          </w:tcPr>
          <w:p w:rsidR="002E6B2B" w:rsidRPr="00A713B4" w:rsidRDefault="002E6B2B" w:rsidP="00EF2570">
            <w:pPr>
              <w:jc w:val="center"/>
            </w:pPr>
            <w:r w:rsidRPr="00A713B4">
              <w:t>22/66,0</w:t>
            </w:r>
          </w:p>
        </w:tc>
      </w:tr>
      <w:tr w:rsidR="002E6B2B" w:rsidRPr="00A713B4" w:rsidTr="00A713B4">
        <w:trPr>
          <w:jc w:val="center"/>
        </w:trPr>
        <w:tc>
          <w:tcPr>
            <w:tcW w:w="2970" w:type="pct"/>
            <w:shd w:val="clear" w:color="auto" w:fill="auto"/>
          </w:tcPr>
          <w:p w:rsidR="002E6B2B" w:rsidRPr="00A713B4" w:rsidRDefault="002E6B2B" w:rsidP="00EF2570">
            <w:pPr>
              <w:ind w:left="-57" w:right="-57"/>
            </w:pPr>
            <w:r w:rsidRPr="00A713B4">
              <w:t>на должностных лиц</w:t>
            </w:r>
          </w:p>
        </w:tc>
        <w:tc>
          <w:tcPr>
            <w:tcW w:w="909" w:type="pct"/>
            <w:shd w:val="clear" w:color="auto" w:fill="auto"/>
          </w:tcPr>
          <w:p w:rsidR="002E6B2B" w:rsidRPr="00A713B4" w:rsidRDefault="002E6B2B" w:rsidP="00EF2570">
            <w:pPr>
              <w:jc w:val="center"/>
            </w:pPr>
            <w:r w:rsidRPr="00A713B4">
              <w:t>0</w:t>
            </w:r>
          </w:p>
        </w:tc>
        <w:tc>
          <w:tcPr>
            <w:tcW w:w="1121" w:type="pct"/>
            <w:gridSpan w:val="2"/>
            <w:shd w:val="clear" w:color="auto" w:fill="auto"/>
          </w:tcPr>
          <w:p w:rsidR="002E6B2B" w:rsidRPr="00A713B4" w:rsidRDefault="002E6B2B" w:rsidP="00EF2570">
            <w:pPr>
              <w:jc w:val="center"/>
            </w:pPr>
            <w:r w:rsidRPr="00A713B4">
              <w:t>0</w:t>
            </w:r>
          </w:p>
        </w:tc>
      </w:tr>
      <w:tr w:rsidR="002E6B2B" w:rsidRPr="00A713B4" w:rsidTr="00A713B4">
        <w:trPr>
          <w:jc w:val="center"/>
        </w:trPr>
        <w:tc>
          <w:tcPr>
            <w:tcW w:w="2970" w:type="pct"/>
            <w:shd w:val="clear" w:color="auto" w:fill="auto"/>
          </w:tcPr>
          <w:p w:rsidR="002E6B2B" w:rsidRPr="00A713B4" w:rsidRDefault="002E6B2B" w:rsidP="00EF2570">
            <w:pPr>
              <w:ind w:left="-57" w:right="-57"/>
            </w:pPr>
            <w:r w:rsidRPr="00A713B4">
              <w:t>на юридических лиц</w:t>
            </w:r>
          </w:p>
        </w:tc>
        <w:tc>
          <w:tcPr>
            <w:tcW w:w="909" w:type="pct"/>
            <w:shd w:val="clear" w:color="auto" w:fill="auto"/>
          </w:tcPr>
          <w:p w:rsidR="002E6B2B" w:rsidRPr="00A713B4" w:rsidRDefault="002E6B2B" w:rsidP="00EF2570">
            <w:pPr>
              <w:jc w:val="center"/>
            </w:pPr>
            <w:r w:rsidRPr="00A713B4">
              <w:t>0</w:t>
            </w:r>
          </w:p>
        </w:tc>
        <w:tc>
          <w:tcPr>
            <w:tcW w:w="1121" w:type="pct"/>
            <w:gridSpan w:val="2"/>
            <w:shd w:val="clear" w:color="auto" w:fill="auto"/>
          </w:tcPr>
          <w:p w:rsidR="002E6B2B" w:rsidRPr="00A713B4" w:rsidRDefault="002E6B2B" w:rsidP="00EF2570">
            <w:pPr>
              <w:jc w:val="center"/>
            </w:pPr>
            <w:r w:rsidRPr="00A713B4">
              <w:t>0</w:t>
            </w:r>
          </w:p>
        </w:tc>
      </w:tr>
      <w:tr w:rsidR="002E6B2B" w:rsidRPr="00A713B4" w:rsidTr="00A713B4">
        <w:trPr>
          <w:jc w:val="center"/>
        </w:trPr>
        <w:tc>
          <w:tcPr>
            <w:tcW w:w="5000" w:type="pct"/>
            <w:gridSpan w:val="4"/>
            <w:shd w:val="clear" w:color="auto" w:fill="auto"/>
          </w:tcPr>
          <w:p w:rsidR="002E6B2B" w:rsidRPr="00A713B4" w:rsidRDefault="002E6B2B" w:rsidP="00EF2570">
            <w:pPr>
              <w:jc w:val="both"/>
            </w:pPr>
            <w:r w:rsidRPr="00A713B4">
              <w:t>5. Взыскано административных штрафов (количество/ тыс.руб.):</w:t>
            </w:r>
          </w:p>
        </w:tc>
      </w:tr>
      <w:tr w:rsidR="002E6B2B" w:rsidRPr="00A713B4" w:rsidTr="00A713B4">
        <w:trPr>
          <w:jc w:val="center"/>
        </w:trPr>
        <w:tc>
          <w:tcPr>
            <w:tcW w:w="2970" w:type="pct"/>
            <w:shd w:val="clear" w:color="auto" w:fill="auto"/>
          </w:tcPr>
          <w:p w:rsidR="002E6B2B" w:rsidRPr="00A713B4" w:rsidRDefault="002E6B2B" w:rsidP="00EF2570">
            <w:pPr>
              <w:ind w:left="-57" w:right="-57"/>
            </w:pPr>
          </w:p>
        </w:tc>
        <w:tc>
          <w:tcPr>
            <w:tcW w:w="909" w:type="pct"/>
            <w:shd w:val="clear" w:color="auto" w:fill="auto"/>
          </w:tcPr>
          <w:p w:rsidR="002E6B2B" w:rsidRPr="00A713B4" w:rsidRDefault="009D573C" w:rsidP="00EF2570">
            <w:pPr>
              <w:jc w:val="center"/>
            </w:pPr>
            <w:r>
              <w:t>всего</w:t>
            </w:r>
          </w:p>
        </w:tc>
        <w:tc>
          <w:tcPr>
            <w:tcW w:w="1121" w:type="pct"/>
            <w:gridSpan w:val="2"/>
            <w:shd w:val="clear" w:color="auto" w:fill="auto"/>
          </w:tcPr>
          <w:p w:rsidR="002E6B2B" w:rsidRPr="00A713B4" w:rsidRDefault="009D573C" w:rsidP="009D573C">
            <w:r>
              <w:t xml:space="preserve">в </w:t>
            </w:r>
            <w:r w:rsidR="002E6B2B" w:rsidRPr="00A713B4">
              <w:t>том числе по п</w:t>
            </w:r>
            <w:r w:rsidR="002E6B2B" w:rsidRPr="00A713B4">
              <w:t>о</w:t>
            </w:r>
            <w:r w:rsidR="002E6B2B" w:rsidRPr="00A713B4">
              <w:t>становлениям должностных лиц зап</w:t>
            </w:r>
            <w:r w:rsidR="002E6B2B" w:rsidRPr="00A713B4">
              <w:t>о</w:t>
            </w:r>
            <w:r w:rsidR="002E6B2B" w:rsidRPr="00A713B4">
              <w:t xml:space="preserve">ведника </w:t>
            </w:r>
          </w:p>
        </w:tc>
      </w:tr>
      <w:tr w:rsidR="002E6B2B" w:rsidRPr="00A713B4" w:rsidTr="00A713B4">
        <w:trPr>
          <w:jc w:val="center"/>
        </w:trPr>
        <w:tc>
          <w:tcPr>
            <w:tcW w:w="2970" w:type="pct"/>
            <w:shd w:val="clear" w:color="auto" w:fill="auto"/>
          </w:tcPr>
          <w:p w:rsidR="002E6B2B" w:rsidRPr="00A713B4" w:rsidRDefault="002E6B2B" w:rsidP="00EF2570">
            <w:pPr>
              <w:ind w:left="-57" w:right="-57"/>
            </w:pPr>
            <w:r w:rsidRPr="00A713B4">
              <w:t>с граждан</w:t>
            </w:r>
          </w:p>
        </w:tc>
        <w:tc>
          <w:tcPr>
            <w:tcW w:w="909" w:type="pct"/>
            <w:shd w:val="clear" w:color="auto" w:fill="auto"/>
          </w:tcPr>
          <w:p w:rsidR="002E6B2B" w:rsidRPr="00A713B4" w:rsidRDefault="002E6B2B" w:rsidP="00EF2570">
            <w:pPr>
              <w:jc w:val="center"/>
            </w:pPr>
            <w:r w:rsidRPr="00A713B4">
              <w:t>6/12</w:t>
            </w:r>
          </w:p>
        </w:tc>
        <w:tc>
          <w:tcPr>
            <w:tcW w:w="1121" w:type="pct"/>
            <w:gridSpan w:val="2"/>
            <w:shd w:val="clear" w:color="auto" w:fill="auto"/>
          </w:tcPr>
          <w:p w:rsidR="002E6B2B" w:rsidRPr="00A713B4" w:rsidRDefault="002E6B2B" w:rsidP="00EF2570">
            <w:pPr>
              <w:jc w:val="center"/>
            </w:pPr>
            <w:r w:rsidRPr="00A713B4">
              <w:t>6/12</w:t>
            </w:r>
          </w:p>
        </w:tc>
      </w:tr>
      <w:tr w:rsidR="002E6B2B" w:rsidRPr="00A713B4" w:rsidTr="00A713B4">
        <w:trPr>
          <w:jc w:val="center"/>
        </w:trPr>
        <w:tc>
          <w:tcPr>
            <w:tcW w:w="2970" w:type="pct"/>
            <w:shd w:val="clear" w:color="auto" w:fill="auto"/>
          </w:tcPr>
          <w:p w:rsidR="002E6B2B" w:rsidRPr="00A713B4" w:rsidRDefault="002E6B2B" w:rsidP="00EF2570">
            <w:pPr>
              <w:ind w:left="-57" w:right="-57"/>
            </w:pPr>
            <w:r w:rsidRPr="00A713B4">
              <w:t>с должностных лиц</w:t>
            </w:r>
          </w:p>
        </w:tc>
        <w:tc>
          <w:tcPr>
            <w:tcW w:w="909" w:type="pct"/>
            <w:shd w:val="clear" w:color="auto" w:fill="auto"/>
          </w:tcPr>
          <w:p w:rsidR="002E6B2B" w:rsidRPr="00A713B4" w:rsidRDefault="002E6B2B" w:rsidP="00EF2570">
            <w:pPr>
              <w:jc w:val="center"/>
            </w:pPr>
            <w:r w:rsidRPr="00A713B4">
              <w:t>0</w:t>
            </w:r>
          </w:p>
        </w:tc>
        <w:tc>
          <w:tcPr>
            <w:tcW w:w="1121" w:type="pct"/>
            <w:gridSpan w:val="2"/>
            <w:shd w:val="clear" w:color="auto" w:fill="auto"/>
          </w:tcPr>
          <w:p w:rsidR="002E6B2B" w:rsidRPr="00A713B4" w:rsidRDefault="002E6B2B" w:rsidP="00EF2570">
            <w:pPr>
              <w:jc w:val="center"/>
            </w:pPr>
            <w:r w:rsidRPr="00A713B4">
              <w:t>0</w:t>
            </w:r>
          </w:p>
        </w:tc>
      </w:tr>
      <w:tr w:rsidR="002E6B2B" w:rsidRPr="00A713B4" w:rsidTr="00A713B4">
        <w:trPr>
          <w:jc w:val="center"/>
        </w:trPr>
        <w:tc>
          <w:tcPr>
            <w:tcW w:w="2970" w:type="pct"/>
            <w:shd w:val="clear" w:color="auto" w:fill="auto"/>
          </w:tcPr>
          <w:p w:rsidR="002E6B2B" w:rsidRPr="00A713B4" w:rsidRDefault="002E6B2B" w:rsidP="00EF2570">
            <w:pPr>
              <w:ind w:left="-57" w:right="-57"/>
            </w:pPr>
            <w:r w:rsidRPr="00A713B4">
              <w:t>с юридических лиц</w:t>
            </w:r>
          </w:p>
        </w:tc>
        <w:tc>
          <w:tcPr>
            <w:tcW w:w="909" w:type="pct"/>
            <w:shd w:val="clear" w:color="auto" w:fill="auto"/>
          </w:tcPr>
          <w:p w:rsidR="002E6B2B" w:rsidRPr="00A713B4" w:rsidRDefault="002E6B2B" w:rsidP="00EF2570">
            <w:pPr>
              <w:jc w:val="center"/>
            </w:pPr>
            <w:r w:rsidRPr="00A713B4">
              <w:t>0</w:t>
            </w:r>
          </w:p>
        </w:tc>
        <w:tc>
          <w:tcPr>
            <w:tcW w:w="1121" w:type="pct"/>
            <w:gridSpan w:val="2"/>
            <w:shd w:val="clear" w:color="auto" w:fill="auto"/>
          </w:tcPr>
          <w:p w:rsidR="002E6B2B" w:rsidRPr="00A713B4" w:rsidRDefault="002E6B2B" w:rsidP="00EF2570">
            <w:pPr>
              <w:jc w:val="center"/>
            </w:pPr>
            <w:r w:rsidRPr="00A713B4">
              <w:t>0</w:t>
            </w:r>
          </w:p>
        </w:tc>
      </w:tr>
      <w:tr w:rsidR="002E6B2B" w:rsidRPr="00A713B4" w:rsidTr="00A713B4">
        <w:trPr>
          <w:jc w:val="center"/>
        </w:trPr>
        <w:tc>
          <w:tcPr>
            <w:tcW w:w="5000" w:type="pct"/>
            <w:gridSpan w:val="4"/>
            <w:shd w:val="clear" w:color="auto" w:fill="auto"/>
          </w:tcPr>
          <w:p w:rsidR="002E6B2B" w:rsidRPr="00A713B4" w:rsidRDefault="002E6B2B" w:rsidP="00EF2570">
            <w:pPr>
              <w:jc w:val="both"/>
            </w:pPr>
            <w:r w:rsidRPr="00A713B4">
              <w:t>6. Предъявлено исков о возмещении ущерба (количество/тыс.руб.):</w:t>
            </w:r>
          </w:p>
        </w:tc>
      </w:tr>
      <w:tr w:rsidR="002E6B2B" w:rsidRPr="00A713B4" w:rsidTr="00A713B4">
        <w:trPr>
          <w:jc w:val="center"/>
        </w:trPr>
        <w:tc>
          <w:tcPr>
            <w:tcW w:w="2970" w:type="pct"/>
            <w:shd w:val="clear" w:color="auto" w:fill="auto"/>
          </w:tcPr>
          <w:p w:rsidR="002E6B2B" w:rsidRPr="00A713B4" w:rsidRDefault="002E6B2B" w:rsidP="00EF2570">
            <w:pPr>
              <w:ind w:left="-57" w:right="-57"/>
            </w:pPr>
          </w:p>
        </w:tc>
        <w:tc>
          <w:tcPr>
            <w:tcW w:w="909" w:type="pct"/>
            <w:shd w:val="clear" w:color="auto" w:fill="auto"/>
          </w:tcPr>
          <w:p w:rsidR="002E6B2B" w:rsidRPr="00A713B4" w:rsidRDefault="009D573C" w:rsidP="00EF2570">
            <w:pPr>
              <w:jc w:val="center"/>
            </w:pPr>
            <w:r>
              <w:t>всего</w:t>
            </w:r>
          </w:p>
        </w:tc>
        <w:tc>
          <w:tcPr>
            <w:tcW w:w="1121" w:type="pct"/>
            <w:gridSpan w:val="2"/>
            <w:shd w:val="clear" w:color="auto" w:fill="auto"/>
          </w:tcPr>
          <w:p w:rsidR="002E6B2B" w:rsidRPr="00A713B4" w:rsidRDefault="009D573C" w:rsidP="009D573C">
            <w:r>
              <w:t>в</w:t>
            </w:r>
            <w:r w:rsidR="002E6B2B" w:rsidRPr="00A713B4">
              <w:t xml:space="preserve"> том числе дол</w:t>
            </w:r>
            <w:r w:rsidR="002E6B2B" w:rsidRPr="00A713B4">
              <w:t>ж</w:t>
            </w:r>
            <w:r w:rsidR="002E6B2B" w:rsidRPr="00A713B4">
              <w:t>ностными лицами запове</w:t>
            </w:r>
            <w:r w:rsidR="002E6B2B" w:rsidRPr="00A713B4">
              <w:t>д</w:t>
            </w:r>
            <w:r w:rsidR="002E6B2B" w:rsidRPr="00A713B4">
              <w:t xml:space="preserve">ника </w:t>
            </w:r>
          </w:p>
        </w:tc>
      </w:tr>
      <w:tr w:rsidR="002E6B2B" w:rsidRPr="00A713B4" w:rsidTr="00A713B4">
        <w:trPr>
          <w:jc w:val="center"/>
        </w:trPr>
        <w:tc>
          <w:tcPr>
            <w:tcW w:w="2970" w:type="pct"/>
            <w:shd w:val="clear" w:color="auto" w:fill="auto"/>
          </w:tcPr>
          <w:p w:rsidR="002E6B2B" w:rsidRPr="00A713B4" w:rsidRDefault="002E6B2B" w:rsidP="00EF2570">
            <w:pPr>
              <w:ind w:left="-57" w:right="-57"/>
            </w:pPr>
            <w:r w:rsidRPr="00A713B4">
              <w:t>физическим лицам</w:t>
            </w:r>
          </w:p>
        </w:tc>
        <w:tc>
          <w:tcPr>
            <w:tcW w:w="909" w:type="pct"/>
            <w:shd w:val="clear" w:color="auto" w:fill="auto"/>
          </w:tcPr>
          <w:p w:rsidR="002E6B2B" w:rsidRPr="00A713B4" w:rsidRDefault="002E6B2B" w:rsidP="00EF2570">
            <w:pPr>
              <w:jc w:val="center"/>
            </w:pPr>
            <w:r w:rsidRPr="00A713B4">
              <w:t>0</w:t>
            </w:r>
          </w:p>
        </w:tc>
        <w:tc>
          <w:tcPr>
            <w:tcW w:w="1121" w:type="pct"/>
            <w:gridSpan w:val="2"/>
            <w:shd w:val="clear" w:color="auto" w:fill="auto"/>
          </w:tcPr>
          <w:p w:rsidR="002E6B2B" w:rsidRPr="00A713B4" w:rsidRDefault="002E6B2B" w:rsidP="00EF2570">
            <w:pPr>
              <w:jc w:val="center"/>
            </w:pPr>
            <w:r w:rsidRPr="00A713B4">
              <w:t>0</w:t>
            </w:r>
          </w:p>
        </w:tc>
      </w:tr>
      <w:tr w:rsidR="002E6B2B" w:rsidRPr="00A713B4" w:rsidTr="00A713B4">
        <w:trPr>
          <w:jc w:val="center"/>
        </w:trPr>
        <w:tc>
          <w:tcPr>
            <w:tcW w:w="2970" w:type="pct"/>
            <w:shd w:val="clear" w:color="auto" w:fill="auto"/>
          </w:tcPr>
          <w:p w:rsidR="002E6B2B" w:rsidRPr="00A713B4" w:rsidRDefault="002E6B2B" w:rsidP="00EF2570">
            <w:pPr>
              <w:ind w:left="-57" w:right="-57"/>
            </w:pPr>
            <w:r w:rsidRPr="00A713B4">
              <w:t>юридическим лицам</w:t>
            </w:r>
          </w:p>
        </w:tc>
        <w:tc>
          <w:tcPr>
            <w:tcW w:w="909" w:type="pct"/>
            <w:shd w:val="clear" w:color="auto" w:fill="auto"/>
          </w:tcPr>
          <w:p w:rsidR="002E6B2B" w:rsidRPr="00A713B4" w:rsidRDefault="002E6B2B" w:rsidP="00EF2570">
            <w:pPr>
              <w:jc w:val="center"/>
            </w:pPr>
            <w:r w:rsidRPr="00A713B4">
              <w:t>0</w:t>
            </w:r>
          </w:p>
        </w:tc>
        <w:tc>
          <w:tcPr>
            <w:tcW w:w="1121" w:type="pct"/>
            <w:gridSpan w:val="2"/>
            <w:shd w:val="clear" w:color="auto" w:fill="auto"/>
          </w:tcPr>
          <w:p w:rsidR="002E6B2B" w:rsidRPr="00A713B4" w:rsidRDefault="002E6B2B" w:rsidP="00EF2570">
            <w:pPr>
              <w:jc w:val="center"/>
            </w:pPr>
            <w:r w:rsidRPr="00A713B4">
              <w:t>0</w:t>
            </w:r>
          </w:p>
        </w:tc>
      </w:tr>
      <w:tr w:rsidR="002E6B2B" w:rsidRPr="00A713B4" w:rsidTr="00A713B4">
        <w:trPr>
          <w:jc w:val="center"/>
        </w:trPr>
        <w:tc>
          <w:tcPr>
            <w:tcW w:w="5000" w:type="pct"/>
            <w:gridSpan w:val="4"/>
            <w:shd w:val="clear" w:color="auto" w:fill="auto"/>
          </w:tcPr>
          <w:p w:rsidR="002E6B2B" w:rsidRPr="00A713B4" w:rsidRDefault="002E6B2B" w:rsidP="00EF2570">
            <w:r w:rsidRPr="00A713B4">
              <w:t>7. Взыскано ущерба по предъявленным искам (тыс.руб.):</w:t>
            </w:r>
          </w:p>
        </w:tc>
      </w:tr>
      <w:tr w:rsidR="002E6B2B" w:rsidRPr="00A713B4" w:rsidTr="00A713B4">
        <w:trPr>
          <w:jc w:val="center"/>
        </w:trPr>
        <w:tc>
          <w:tcPr>
            <w:tcW w:w="2970" w:type="pct"/>
            <w:shd w:val="clear" w:color="auto" w:fill="auto"/>
          </w:tcPr>
          <w:p w:rsidR="002E6B2B" w:rsidRPr="00A713B4" w:rsidRDefault="002E6B2B" w:rsidP="00EF2570">
            <w:pPr>
              <w:ind w:left="-57" w:right="-57"/>
            </w:pPr>
          </w:p>
        </w:tc>
        <w:tc>
          <w:tcPr>
            <w:tcW w:w="909" w:type="pct"/>
            <w:shd w:val="clear" w:color="auto" w:fill="auto"/>
          </w:tcPr>
          <w:p w:rsidR="002E6B2B" w:rsidRPr="00A713B4" w:rsidRDefault="009D573C" w:rsidP="00EF2570">
            <w:pPr>
              <w:jc w:val="center"/>
            </w:pPr>
            <w:r>
              <w:t>всего</w:t>
            </w:r>
            <w:r w:rsidR="002E6B2B" w:rsidRPr="00A713B4">
              <w:t>:</w:t>
            </w:r>
          </w:p>
        </w:tc>
        <w:tc>
          <w:tcPr>
            <w:tcW w:w="1121" w:type="pct"/>
            <w:gridSpan w:val="2"/>
            <w:shd w:val="clear" w:color="auto" w:fill="auto"/>
          </w:tcPr>
          <w:p w:rsidR="002E6B2B" w:rsidRPr="00A713B4" w:rsidRDefault="009D573C" w:rsidP="009D573C">
            <w:r>
              <w:t>в</w:t>
            </w:r>
            <w:r w:rsidR="002E6B2B" w:rsidRPr="00A713B4">
              <w:t xml:space="preserve"> том числе по и</w:t>
            </w:r>
            <w:r w:rsidR="002E6B2B" w:rsidRPr="00A713B4">
              <w:t>с</w:t>
            </w:r>
            <w:r w:rsidR="002E6B2B" w:rsidRPr="00A713B4">
              <w:t>кам должностных лиц з</w:t>
            </w:r>
            <w:r w:rsidR="002E6B2B" w:rsidRPr="00A713B4">
              <w:t>а</w:t>
            </w:r>
            <w:r w:rsidR="002E6B2B" w:rsidRPr="00A713B4">
              <w:t xml:space="preserve">поведника </w:t>
            </w:r>
          </w:p>
        </w:tc>
      </w:tr>
      <w:tr w:rsidR="002E6B2B" w:rsidRPr="00A713B4" w:rsidTr="00A713B4">
        <w:trPr>
          <w:jc w:val="center"/>
        </w:trPr>
        <w:tc>
          <w:tcPr>
            <w:tcW w:w="2970" w:type="pct"/>
            <w:shd w:val="clear" w:color="auto" w:fill="auto"/>
          </w:tcPr>
          <w:p w:rsidR="002E6B2B" w:rsidRPr="00A713B4" w:rsidRDefault="002E6B2B" w:rsidP="00EF2570">
            <w:pPr>
              <w:ind w:left="-57" w:right="-57"/>
            </w:pPr>
            <w:r w:rsidRPr="00A713B4">
              <w:t>с физических лиц</w:t>
            </w:r>
          </w:p>
        </w:tc>
        <w:tc>
          <w:tcPr>
            <w:tcW w:w="909" w:type="pct"/>
            <w:shd w:val="clear" w:color="auto" w:fill="auto"/>
          </w:tcPr>
          <w:p w:rsidR="002E6B2B" w:rsidRPr="00A713B4" w:rsidRDefault="002E6B2B" w:rsidP="009D573C">
            <w:pPr>
              <w:jc w:val="center"/>
            </w:pPr>
            <w:r w:rsidRPr="00A713B4">
              <w:t>0</w:t>
            </w:r>
          </w:p>
        </w:tc>
        <w:tc>
          <w:tcPr>
            <w:tcW w:w="1121" w:type="pct"/>
            <w:gridSpan w:val="2"/>
            <w:shd w:val="clear" w:color="auto" w:fill="auto"/>
          </w:tcPr>
          <w:p w:rsidR="002E6B2B" w:rsidRPr="00A713B4" w:rsidRDefault="002E6B2B" w:rsidP="009D573C">
            <w:pPr>
              <w:jc w:val="center"/>
            </w:pPr>
            <w:r w:rsidRPr="00A713B4">
              <w:t>0</w:t>
            </w:r>
          </w:p>
        </w:tc>
      </w:tr>
      <w:tr w:rsidR="002E6B2B" w:rsidRPr="00A713B4" w:rsidTr="00A713B4">
        <w:trPr>
          <w:jc w:val="center"/>
        </w:trPr>
        <w:tc>
          <w:tcPr>
            <w:tcW w:w="2970" w:type="pct"/>
            <w:shd w:val="clear" w:color="auto" w:fill="auto"/>
          </w:tcPr>
          <w:p w:rsidR="002E6B2B" w:rsidRPr="00A713B4" w:rsidRDefault="002E6B2B" w:rsidP="00EF2570">
            <w:pPr>
              <w:ind w:left="-57" w:right="-57"/>
            </w:pPr>
            <w:r w:rsidRPr="00A713B4">
              <w:t>с юридических лиц</w:t>
            </w:r>
          </w:p>
        </w:tc>
        <w:tc>
          <w:tcPr>
            <w:tcW w:w="909" w:type="pct"/>
            <w:shd w:val="clear" w:color="auto" w:fill="auto"/>
          </w:tcPr>
          <w:p w:rsidR="002E6B2B" w:rsidRPr="00A713B4" w:rsidRDefault="002E6B2B" w:rsidP="009D573C">
            <w:pPr>
              <w:jc w:val="center"/>
            </w:pPr>
            <w:r w:rsidRPr="00A713B4">
              <w:t>0</w:t>
            </w:r>
          </w:p>
        </w:tc>
        <w:tc>
          <w:tcPr>
            <w:tcW w:w="1121" w:type="pct"/>
            <w:gridSpan w:val="2"/>
            <w:shd w:val="clear" w:color="auto" w:fill="auto"/>
          </w:tcPr>
          <w:p w:rsidR="002E6B2B" w:rsidRPr="00A713B4" w:rsidRDefault="002E6B2B" w:rsidP="009D573C">
            <w:pPr>
              <w:jc w:val="center"/>
            </w:pPr>
            <w:r w:rsidRPr="00A713B4">
              <w:t>0</w:t>
            </w:r>
          </w:p>
        </w:tc>
      </w:tr>
      <w:tr w:rsidR="002E6B2B" w:rsidRPr="00A713B4" w:rsidTr="00A713B4">
        <w:trPr>
          <w:jc w:val="center"/>
        </w:trPr>
        <w:tc>
          <w:tcPr>
            <w:tcW w:w="5000" w:type="pct"/>
            <w:gridSpan w:val="4"/>
            <w:shd w:val="clear" w:color="auto" w:fill="auto"/>
          </w:tcPr>
          <w:p w:rsidR="002E6B2B" w:rsidRPr="00A713B4" w:rsidRDefault="002E6B2B" w:rsidP="009D573C">
            <w:r w:rsidRPr="00A713B4">
              <w:t>8. Количество уголовных дел, возбужденных правоохранительными органами по выявле</w:t>
            </w:r>
            <w:r w:rsidRPr="00A713B4">
              <w:t>н</w:t>
            </w:r>
            <w:r w:rsidR="009D573C">
              <w:t>ным нарушениям –</w:t>
            </w:r>
            <w:r w:rsidRPr="00A713B4">
              <w:t xml:space="preserve"> 1</w:t>
            </w:r>
          </w:p>
        </w:tc>
      </w:tr>
      <w:tr w:rsidR="002E6B2B" w:rsidRPr="00A713B4" w:rsidTr="00A713B4">
        <w:trPr>
          <w:jc w:val="center"/>
        </w:trPr>
        <w:tc>
          <w:tcPr>
            <w:tcW w:w="5000" w:type="pct"/>
            <w:gridSpan w:val="4"/>
            <w:shd w:val="clear" w:color="auto" w:fill="auto"/>
          </w:tcPr>
          <w:p w:rsidR="002E6B2B" w:rsidRPr="00A713B4" w:rsidRDefault="002E6B2B" w:rsidP="009D573C">
            <w:r w:rsidRPr="00A713B4">
              <w:t xml:space="preserve">9. Привлечено к уголовной ответственности по приговорам судов (чел.) </w:t>
            </w:r>
            <w:r w:rsidR="009D573C">
              <w:t>–</w:t>
            </w:r>
            <w:r w:rsidRPr="00A713B4">
              <w:t xml:space="preserve"> 0</w:t>
            </w:r>
          </w:p>
        </w:tc>
      </w:tr>
    </w:tbl>
    <w:p w:rsidR="00E56BCC" w:rsidRDefault="00E56BCC" w:rsidP="00693A75">
      <w:pPr>
        <w:pStyle w:val="20"/>
        <w:tabs>
          <w:tab w:val="left" w:pos="709"/>
        </w:tabs>
        <w:spacing w:before="0" w:after="0"/>
        <w:rPr>
          <w:szCs w:val="28"/>
          <w:lang w:val="ru-RU"/>
        </w:rPr>
      </w:pPr>
    </w:p>
    <w:p w:rsidR="00323346" w:rsidRPr="009D573C" w:rsidRDefault="004D51F7" w:rsidP="00693A75">
      <w:pPr>
        <w:pStyle w:val="20"/>
        <w:tabs>
          <w:tab w:val="left" w:pos="709"/>
        </w:tabs>
        <w:spacing w:before="0" w:after="0"/>
        <w:rPr>
          <w:szCs w:val="28"/>
        </w:rPr>
      </w:pPr>
      <w:r w:rsidRPr="009D573C">
        <w:rPr>
          <w:szCs w:val="28"/>
          <w:lang w:val="ru-RU"/>
        </w:rPr>
        <w:t>1</w:t>
      </w:r>
      <w:r w:rsidR="003467E1" w:rsidRPr="009D573C">
        <w:rPr>
          <w:szCs w:val="28"/>
          <w:lang w:val="ru-RU"/>
        </w:rPr>
        <w:t>2</w:t>
      </w:r>
      <w:r w:rsidR="00E94BB5">
        <w:rPr>
          <w:szCs w:val="28"/>
          <w:lang w:val="ru-RU"/>
        </w:rPr>
        <w:t>.</w:t>
      </w:r>
      <w:r w:rsidR="00323346" w:rsidRPr="009D573C">
        <w:rPr>
          <w:szCs w:val="28"/>
        </w:rPr>
        <w:t xml:space="preserve"> Государственные природные заказники</w:t>
      </w:r>
      <w:bookmarkEnd w:id="47"/>
    </w:p>
    <w:p w:rsidR="00FC7F27" w:rsidRPr="009D573C" w:rsidRDefault="00FC7F27" w:rsidP="003679B1">
      <w:pPr>
        <w:pStyle w:val="20"/>
        <w:tabs>
          <w:tab w:val="left" w:pos="709"/>
        </w:tabs>
        <w:spacing w:before="0" w:after="0"/>
        <w:rPr>
          <w:b w:val="0"/>
          <w:szCs w:val="28"/>
          <w:lang w:val="ru-RU"/>
        </w:rPr>
      </w:pPr>
      <w:r w:rsidRPr="009D573C">
        <w:rPr>
          <w:b w:val="0"/>
          <w:szCs w:val="28"/>
        </w:rPr>
        <w:t>В соответствии с федеральным законом от 14 марта 1995</w:t>
      </w:r>
      <w:r w:rsidR="009D573C">
        <w:rPr>
          <w:b w:val="0"/>
          <w:szCs w:val="28"/>
          <w:lang w:val="ru-RU"/>
        </w:rPr>
        <w:t xml:space="preserve"> </w:t>
      </w:r>
      <w:r w:rsidRPr="009D573C">
        <w:rPr>
          <w:b w:val="0"/>
          <w:szCs w:val="28"/>
        </w:rPr>
        <w:t xml:space="preserve">г. </w:t>
      </w:r>
      <w:r w:rsidR="009D573C">
        <w:rPr>
          <w:b w:val="0"/>
          <w:szCs w:val="28"/>
          <w:lang w:val="ru-RU"/>
        </w:rPr>
        <w:t>№</w:t>
      </w:r>
      <w:r w:rsidRPr="009D573C">
        <w:rPr>
          <w:b w:val="0"/>
          <w:szCs w:val="28"/>
        </w:rPr>
        <w:t xml:space="preserve"> 33-ФЗ </w:t>
      </w:r>
      <w:r w:rsidR="009D573C">
        <w:rPr>
          <w:b w:val="0"/>
          <w:szCs w:val="28"/>
          <w:lang w:val="ru-RU"/>
        </w:rPr>
        <w:t xml:space="preserve">                 </w:t>
      </w:r>
      <w:r w:rsidR="00772D95" w:rsidRPr="009D573C">
        <w:rPr>
          <w:b w:val="0"/>
          <w:szCs w:val="28"/>
        </w:rPr>
        <w:t>«</w:t>
      </w:r>
      <w:r w:rsidRPr="009D573C">
        <w:rPr>
          <w:b w:val="0"/>
          <w:szCs w:val="28"/>
        </w:rPr>
        <w:t>Об особо охраняемых природных территориях</w:t>
      </w:r>
      <w:r w:rsidR="00772D95" w:rsidRPr="009D573C">
        <w:rPr>
          <w:b w:val="0"/>
          <w:szCs w:val="28"/>
        </w:rPr>
        <w:t>»</w:t>
      </w:r>
      <w:r w:rsidRPr="009D573C">
        <w:rPr>
          <w:b w:val="0"/>
          <w:szCs w:val="28"/>
        </w:rPr>
        <w:t xml:space="preserve">, Законом Республики Тыва от </w:t>
      </w:r>
      <w:r w:rsidR="009D573C">
        <w:rPr>
          <w:b w:val="0"/>
          <w:szCs w:val="28"/>
          <w:lang w:val="ru-RU"/>
        </w:rPr>
        <w:t xml:space="preserve">         </w:t>
      </w:r>
      <w:r w:rsidRPr="009D573C">
        <w:rPr>
          <w:b w:val="0"/>
          <w:szCs w:val="28"/>
        </w:rPr>
        <w:t>9 декабря 1996</w:t>
      </w:r>
      <w:r w:rsidR="009D573C">
        <w:rPr>
          <w:b w:val="0"/>
          <w:szCs w:val="28"/>
          <w:lang w:val="ru-RU"/>
        </w:rPr>
        <w:t xml:space="preserve"> </w:t>
      </w:r>
      <w:r w:rsidRPr="009D573C">
        <w:rPr>
          <w:b w:val="0"/>
          <w:szCs w:val="28"/>
        </w:rPr>
        <w:t xml:space="preserve">г. </w:t>
      </w:r>
      <w:r w:rsidR="009D573C">
        <w:rPr>
          <w:b w:val="0"/>
          <w:szCs w:val="28"/>
          <w:lang w:val="ru-RU"/>
        </w:rPr>
        <w:t>№</w:t>
      </w:r>
      <w:r w:rsidRPr="009D573C">
        <w:rPr>
          <w:b w:val="0"/>
          <w:szCs w:val="28"/>
        </w:rPr>
        <w:t xml:space="preserve"> 645 </w:t>
      </w:r>
      <w:r w:rsidR="00772D95" w:rsidRPr="009D573C">
        <w:rPr>
          <w:b w:val="0"/>
          <w:szCs w:val="28"/>
        </w:rPr>
        <w:t>«</w:t>
      </w:r>
      <w:r w:rsidRPr="009D573C">
        <w:rPr>
          <w:b w:val="0"/>
          <w:szCs w:val="28"/>
        </w:rPr>
        <w:t>Об особо охраняемых природных территориях</w:t>
      </w:r>
      <w:r w:rsidR="00772D95" w:rsidRPr="009D573C">
        <w:rPr>
          <w:b w:val="0"/>
          <w:szCs w:val="28"/>
        </w:rPr>
        <w:t>»</w:t>
      </w:r>
      <w:r w:rsidRPr="009D573C">
        <w:rPr>
          <w:b w:val="0"/>
          <w:szCs w:val="28"/>
          <w:lang w:val="ru-RU"/>
        </w:rPr>
        <w:t>, а также</w:t>
      </w:r>
      <w:r w:rsidRPr="009D573C">
        <w:rPr>
          <w:b w:val="0"/>
          <w:szCs w:val="28"/>
        </w:rPr>
        <w:t xml:space="preserve"> на основании постановлений Правительства Республики Тыва от 31 мая 2008</w:t>
      </w:r>
      <w:r w:rsidR="009D573C">
        <w:rPr>
          <w:b w:val="0"/>
          <w:szCs w:val="28"/>
          <w:lang w:val="ru-RU"/>
        </w:rPr>
        <w:t xml:space="preserve"> </w:t>
      </w:r>
      <w:r w:rsidRPr="009D573C">
        <w:rPr>
          <w:b w:val="0"/>
          <w:szCs w:val="28"/>
        </w:rPr>
        <w:t xml:space="preserve">г. № 336 </w:t>
      </w:r>
      <w:r w:rsidR="00772D95" w:rsidRPr="009D573C">
        <w:rPr>
          <w:b w:val="0"/>
          <w:szCs w:val="28"/>
        </w:rPr>
        <w:t>«</w:t>
      </w:r>
      <w:r w:rsidRPr="009D573C">
        <w:rPr>
          <w:b w:val="0"/>
          <w:szCs w:val="28"/>
        </w:rPr>
        <w:t>Об утверждении положений о государственных природных заказниках республиканского значения Республики Тыва</w:t>
      </w:r>
      <w:r w:rsidR="00772D95" w:rsidRPr="009D573C">
        <w:rPr>
          <w:b w:val="0"/>
          <w:szCs w:val="28"/>
          <w:lang w:val="ru-RU"/>
        </w:rPr>
        <w:t>»</w:t>
      </w:r>
      <w:r w:rsidRPr="009D573C">
        <w:rPr>
          <w:b w:val="0"/>
          <w:szCs w:val="28"/>
          <w:lang w:val="ru-RU"/>
        </w:rPr>
        <w:t>, от 28 февраля 2007</w:t>
      </w:r>
      <w:r w:rsidR="009D573C">
        <w:rPr>
          <w:b w:val="0"/>
          <w:szCs w:val="28"/>
          <w:lang w:val="ru-RU"/>
        </w:rPr>
        <w:t xml:space="preserve"> </w:t>
      </w:r>
      <w:r w:rsidRPr="009D573C">
        <w:rPr>
          <w:b w:val="0"/>
          <w:szCs w:val="28"/>
          <w:lang w:val="ru-RU"/>
        </w:rPr>
        <w:t xml:space="preserve">г. № 294 </w:t>
      </w:r>
      <w:r w:rsidR="00772D95" w:rsidRPr="009D573C">
        <w:rPr>
          <w:b w:val="0"/>
          <w:szCs w:val="28"/>
          <w:lang w:val="ru-RU"/>
        </w:rPr>
        <w:t>«</w:t>
      </w:r>
      <w:r w:rsidRPr="009D573C">
        <w:rPr>
          <w:b w:val="0"/>
          <w:szCs w:val="28"/>
          <w:lang w:val="ru-RU"/>
        </w:rPr>
        <w:t>О п</w:t>
      </w:r>
      <w:r w:rsidRPr="009D573C">
        <w:rPr>
          <w:b w:val="0"/>
          <w:szCs w:val="28"/>
          <w:lang w:val="ru-RU"/>
        </w:rPr>
        <w:t>а</w:t>
      </w:r>
      <w:r w:rsidRPr="009D573C">
        <w:rPr>
          <w:b w:val="0"/>
          <w:szCs w:val="28"/>
          <w:lang w:val="ru-RU"/>
        </w:rPr>
        <w:t>мятниках природы республиканского значения на территории Республики Тыва</w:t>
      </w:r>
      <w:r w:rsidR="00772D95" w:rsidRPr="009D573C">
        <w:rPr>
          <w:b w:val="0"/>
          <w:szCs w:val="28"/>
          <w:lang w:val="ru-RU"/>
        </w:rPr>
        <w:t>»</w:t>
      </w:r>
      <w:r w:rsidRPr="009D573C">
        <w:rPr>
          <w:b w:val="0"/>
          <w:szCs w:val="28"/>
          <w:lang w:val="ru-RU"/>
        </w:rPr>
        <w:t xml:space="preserve"> </w:t>
      </w:r>
      <w:r w:rsidRPr="009D573C">
        <w:rPr>
          <w:b w:val="0"/>
          <w:szCs w:val="28"/>
        </w:rPr>
        <w:t>в целях сохранения природных объектов и комплексов, имеющих большую научную, экологическую и культурно-эстетическую ценность</w:t>
      </w:r>
      <w:r w:rsidRPr="009D573C">
        <w:rPr>
          <w:b w:val="0"/>
          <w:szCs w:val="28"/>
          <w:lang w:val="ru-RU"/>
        </w:rPr>
        <w:t xml:space="preserve"> на территории Республики Тыва </w:t>
      </w:r>
      <w:r w:rsidRPr="009D573C">
        <w:rPr>
          <w:b w:val="0"/>
          <w:szCs w:val="28"/>
          <w:lang w:val="ru-RU"/>
        </w:rPr>
        <w:lastRenderedPageBreak/>
        <w:t>действуют 14 государственных природных заказников (ГПЗ) и 15 памятников прир</w:t>
      </w:r>
      <w:r w:rsidRPr="009D573C">
        <w:rPr>
          <w:b w:val="0"/>
          <w:szCs w:val="28"/>
          <w:lang w:val="ru-RU"/>
        </w:rPr>
        <w:t>о</w:t>
      </w:r>
      <w:r w:rsidRPr="009D573C">
        <w:rPr>
          <w:b w:val="0"/>
          <w:szCs w:val="28"/>
          <w:lang w:val="ru-RU"/>
        </w:rPr>
        <w:t>ды республиканс</w:t>
      </w:r>
      <w:r w:rsidR="009D573C">
        <w:rPr>
          <w:b w:val="0"/>
          <w:szCs w:val="28"/>
          <w:lang w:val="ru-RU"/>
        </w:rPr>
        <w:t>кого значения Республики Тыва (т</w:t>
      </w:r>
      <w:r w:rsidRPr="009D573C">
        <w:rPr>
          <w:b w:val="0"/>
          <w:szCs w:val="28"/>
          <w:lang w:val="ru-RU"/>
        </w:rPr>
        <w:t>абл. 1</w:t>
      </w:r>
      <w:r w:rsidR="003467E1" w:rsidRPr="009D573C">
        <w:rPr>
          <w:b w:val="0"/>
          <w:szCs w:val="28"/>
          <w:lang w:val="ru-RU"/>
        </w:rPr>
        <w:t>2</w:t>
      </w:r>
      <w:r w:rsidRPr="009D573C">
        <w:rPr>
          <w:b w:val="0"/>
          <w:szCs w:val="28"/>
          <w:lang w:val="ru-RU"/>
        </w:rPr>
        <w:t>.1).</w:t>
      </w:r>
    </w:p>
    <w:p w:rsidR="00250333" w:rsidRPr="009D573C" w:rsidRDefault="00250333" w:rsidP="003679B1">
      <w:pPr>
        <w:tabs>
          <w:tab w:val="left" w:pos="709"/>
        </w:tabs>
        <w:jc w:val="right"/>
        <w:rPr>
          <w:sz w:val="28"/>
          <w:szCs w:val="28"/>
        </w:rPr>
      </w:pPr>
    </w:p>
    <w:p w:rsidR="00EA6B62" w:rsidRPr="009D573C" w:rsidRDefault="004D51F7" w:rsidP="003679B1">
      <w:pPr>
        <w:tabs>
          <w:tab w:val="left" w:pos="709"/>
        </w:tabs>
        <w:jc w:val="right"/>
        <w:rPr>
          <w:sz w:val="28"/>
          <w:szCs w:val="28"/>
        </w:rPr>
      </w:pPr>
      <w:r w:rsidRPr="009D573C">
        <w:rPr>
          <w:sz w:val="28"/>
          <w:szCs w:val="28"/>
        </w:rPr>
        <w:t>Таблица 1</w:t>
      </w:r>
      <w:r w:rsidR="003467E1" w:rsidRPr="009D573C">
        <w:rPr>
          <w:sz w:val="28"/>
          <w:szCs w:val="28"/>
        </w:rPr>
        <w:t>2</w:t>
      </w:r>
      <w:r w:rsidR="00EA6B62" w:rsidRPr="009D573C">
        <w:rPr>
          <w:sz w:val="28"/>
          <w:szCs w:val="28"/>
        </w:rPr>
        <w:t>.1</w:t>
      </w:r>
    </w:p>
    <w:p w:rsidR="003679B1" w:rsidRPr="009D573C" w:rsidRDefault="00EA6B62" w:rsidP="003679B1">
      <w:pPr>
        <w:tabs>
          <w:tab w:val="left" w:pos="709"/>
        </w:tabs>
        <w:jc w:val="center"/>
        <w:rPr>
          <w:sz w:val="28"/>
          <w:szCs w:val="28"/>
        </w:rPr>
      </w:pPr>
      <w:r w:rsidRPr="009D573C">
        <w:rPr>
          <w:sz w:val="28"/>
          <w:szCs w:val="28"/>
        </w:rPr>
        <w:t>Государственные природные заказники</w:t>
      </w:r>
    </w:p>
    <w:p w:rsidR="00EA6B62" w:rsidRDefault="00EA6B62" w:rsidP="003679B1">
      <w:pPr>
        <w:tabs>
          <w:tab w:val="left" w:pos="709"/>
        </w:tabs>
        <w:jc w:val="center"/>
        <w:rPr>
          <w:sz w:val="28"/>
          <w:szCs w:val="28"/>
        </w:rPr>
      </w:pPr>
      <w:r w:rsidRPr="009D573C">
        <w:rPr>
          <w:sz w:val="28"/>
          <w:szCs w:val="28"/>
        </w:rPr>
        <w:t xml:space="preserve"> Республики Тыва</w:t>
      </w:r>
      <w:r w:rsidR="003679B1" w:rsidRPr="009D573C">
        <w:rPr>
          <w:sz w:val="28"/>
          <w:szCs w:val="28"/>
        </w:rPr>
        <w:t xml:space="preserve"> </w:t>
      </w:r>
      <w:r w:rsidRPr="009D573C">
        <w:rPr>
          <w:sz w:val="28"/>
          <w:szCs w:val="28"/>
        </w:rPr>
        <w:t>(по состоянию на 31</w:t>
      </w:r>
      <w:r w:rsidR="000E45B5" w:rsidRPr="009D573C">
        <w:rPr>
          <w:sz w:val="28"/>
          <w:szCs w:val="28"/>
        </w:rPr>
        <w:t xml:space="preserve"> декабря 2017</w:t>
      </w:r>
      <w:r w:rsidR="009D573C">
        <w:rPr>
          <w:sz w:val="28"/>
          <w:szCs w:val="28"/>
        </w:rPr>
        <w:t xml:space="preserve"> </w:t>
      </w:r>
      <w:r w:rsidRPr="009D573C">
        <w:rPr>
          <w:sz w:val="28"/>
          <w:szCs w:val="28"/>
        </w:rPr>
        <w:t>г.)</w:t>
      </w:r>
    </w:p>
    <w:p w:rsidR="009D573C" w:rsidRPr="009D573C" w:rsidRDefault="009D573C" w:rsidP="003679B1">
      <w:pPr>
        <w:tabs>
          <w:tab w:val="left" w:pos="709"/>
        </w:tabs>
        <w:jc w:val="center"/>
        <w:rPr>
          <w:b/>
          <w:sz w:val="28"/>
          <w:szCs w:val="28"/>
        </w:rPr>
      </w:pPr>
    </w:p>
    <w:tbl>
      <w:tblPr>
        <w:tblW w:w="10035" w:type="dxa"/>
        <w:jc w:val="center"/>
        <w:tblInd w:w="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1"/>
        <w:gridCol w:w="2088"/>
        <w:gridCol w:w="2606"/>
        <w:gridCol w:w="3400"/>
      </w:tblGrid>
      <w:tr w:rsidR="009D573C" w:rsidRPr="009D573C" w:rsidTr="009D573C">
        <w:trPr>
          <w:jc w:val="center"/>
        </w:trPr>
        <w:tc>
          <w:tcPr>
            <w:tcW w:w="0" w:type="auto"/>
            <w:shd w:val="clear" w:color="auto" w:fill="auto"/>
          </w:tcPr>
          <w:p w:rsidR="009D573C" w:rsidRDefault="009D573C" w:rsidP="003679B1">
            <w:pPr>
              <w:tabs>
                <w:tab w:val="left" w:pos="709"/>
              </w:tabs>
              <w:jc w:val="center"/>
            </w:pPr>
            <w:r w:rsidRPr="009D573C">
              <w:t xml:space="preserve">Наименование </w:t>
            </w:r>
          </w:p>
          <w:p w:rsidR="009D573C" w:rsidRPr="009D573C" w:rsidRDefault="009D573C" w:rsidP="003679B1">
            <w:pPr>
              <w:tabs>
                <w:tab w:val="left" w:pos="709"/>
              </w:tabs>
              <w:jc w:val="center"/>
            </w:pPr>
            <w:r w:rsidRPr="009D573C">
              <w:t>заказн</w:t>
            </w:r>
            <w:r w:rsidRPr="009D573C">
              <w:t>и</w:t>
            </w:r>
            <w:r w:rsidRPr="009D573C">
              <w:t>ка</w:t>
            </w:r>
          </w:p>
        </w:tc>
        <w:tc>
          <w:tcPr>
            <w:tcW w:w="0" w:type="auto"/>
            <w:shd w:val="clear" w:color="auto" w:fill="auto"/>
          </w:tcPr>
          <w:p w:rsidR="009D573C" w:rsidRPr="009D573C" w:rsidRDefault="009D573C" w:rsidP="003679B1">
            <w:pPr>
              <w:tabs>
                <w:tab w:val="left" w:pos="709"/>
              </w:tabs>
              <w:jc w:val="center"/>
            </w:pPr>
            <w:r w:rsidRPr="009D573C">
              <w:t>Площадь (тыс. га)</w:t>
            </w:r>
          </w:p>
        </w:tc>
        <w:tc>
          <w:tcPr>
            <w:tcW w:w="2606" w:type="dxa"/>
            <w:shd w:val="clear" w:color="auto" w:fill="auto"/>
          </w:tcPr>
          <w:p w:rsidR="009D573C" w:rsidRPr="009D573C" w:rsidRDefault="009D573C" w:rsidP="003679B1">
            <w:pPr>
              <w:tabs>
                <w:tab w:val="left" w:pos="709"/>
              </w:tabs>
              <w:jc w:val="center"/>
            </w:pPr>
            <w:r w:rsidRPr="009D573C">
              <w:t>Профиль</w:t>
            </w:r>
          </w:p>
        </w:tc>
        <w:tc>
          <w:tcPr>
            <w:tcW w:w="3400" w:type="dxa"/>
            <w:shd w:val="clear" w:color="auto" w:fill="auto"/>
          </w:tcPr>
          <w:p w:rsidR="009D573C" w:rsidRDefault="009D573C" w:rsidP="003679B1">
            <w:pPr>
              <w:tabs>
                <w:tab w:val="left" w:pos="709"/>
              </w:tabs>
              <w:jc w:val="center"/>
            </w:pPr>
            <w:r w:rsidRPr="009D573C">
              <w:t xml:space="preserve">Административная </w:t>
            </w:r>
          </w:p>
          <w:p w:rsidR="009D573C" w:rsidRPr="009D573C" w:rsidRDefault="009D573C" w:rsidP="003679B1">
            <w:pPr>
              <w:tabs>
                <w:tab w:val="left" w:pos="709"/>
              </w:tabs>
              <w:jc w:val="center"/>
            </w:pPr>
            <w:r w:rsidRPr="009D573C">
              <w:t>прина</w:t>
            </w:r>
            <w:r w:rsidRPr="009D573C">
              <w:t>д</w:t>
            </w:r>
            <w:r w:rsidRPr="009D573C">
              <w:t>лежность</w:t>
            </w:r>
          </w:p>
        </w:tc>
      </w:tr>
      <w:tr w:rsidR="009D573C" w:rsidRPr="009D573C" w:rsidTr="009D573C">
        <w:trPr>
          <w:jc w:val="center"/>
        </w:trPr>
        <w:tc>
          <w:tcPr>
            <w:tcW w:w="0" w:type="auto"/>
            <w:shd w:val="clear" w:color="auto" w:fill="auto"/>
          </w:tcPr>
          <w:p w:rsidR="009D573C" w:rsidRPr="009D573C" w:rsidRDefault="009D573C" w:rsidP="009D573C">
            <w:pPr>
              <w:tabs>
                <w:tab w:val="left" w:pos="709"/>
              </w:tabs>
            </w:pPr>
            <w:r>
              <w:t xml:space="preserve">1. </w:t>
            </w:r>
            <w:r w:rsidRPr="009D573C">
              <w:t>Аянгатинский</w:t>
            </w:r>
          </w:p>
        </w:tc>
        <w:tc>
          <w:tcPr>
            <w:tcW w:w="0" w:type="auto"/>
            <w:shd w:val="clear" w:color="auto" w:fill="auto"/>
          </w:tcPr>
          <w:p w:rsidR="009D573C" w:rsidRPr="009D573C" w:rsidRDefault="009D573C" w:rsidP="003679B1">
            <w:pPr>
              <w:tabs>
                <w:tab w:val="left" w:pos="709"/>
              </w:tabs>
              <w:jc w:val="center"/>
            </w:pPr>
            <w:r w:rsidRPr="009D573C">
              <w:t>51</w:t>
            </w:r>
          </w:p>
        </w:tc>
        <w:tc>
          <w:tcPr>
            <w:tcW w:w="2606" w:type="dxa"/>
            <w:shd w:val="clear" w:color="auto" w:fill="auto"/>
          </w:tcPr>
          <w:p w:rsidR="009D573C" w:rsidRPr="009D573C" w:rsidRDefault="009D573C" w:rsidP="009D573C">
            <w:pPr>
              <w:tabs>
                <w:tab w:val="left" w:pos="709"/>
              </w:tabs>
            </w:pPr>
            <w:r w:rsidRPr="009D573C">
              <w:t>комплексный</w:t>
            </w:r>
          </w:p>
        </w:tc>
        <w:tc>
          <w:tcPr>
            <w:tcW w:w="3400" w:type="dxa"/>
            <w:shd w:val="clear" w:color="auto" w:fill="auto"/>
          </w:tcPr>
          <w:p w:rsidR="009D573C" w:rsidRPr="009D573C" w:rsidRDefault="009D573C" w:rsidP="009D573C">
            <w:pPr>
              <w:tabs>
                <w:tab w:val="left" w:pos="709"/>
              </w:tabs>
            </w:pPr>
            <w:r w:rsidRPr="009D573C">
              <w:t>Барун-Хемчикский кожуун</w:t>
            </w:r>
          </w:p>
        </w:tc>
      </w:tr>
      <w:tr w:rsidR="009D573C" w:rsidRPr="009D573C" w:rsidTr="009D573C">
        <w:trPr>
          <w:jc w:val="center"/>
        </w:trPr>
        <w:tc>
          <w:tcPr>
            <w:tcW w:w="0" w:type="auto"/>
            <w:shd w:val="clear" w:color="auto" w:fill="auto"/>
          </w:tcPr>
          <w:p w:rsidR="009D573C" w:rsidRPr="009D573C" w:rsidRDefault="009D573C" w:rsidP="009D573C">
            <w:pPr>
              <w:tabs>
                <w:tab w:val="left" w:pos="709"/>
              </w:tabs>
            </w:pPr>
            <w:r>
              <w:t xml:space="preserve">2. </w:t>
            </w:r>
            <w:r w:rsidRPr="009D573C">
              <w:t>Балгазынский</w:t>
            </w:r>
          </w:p>
        </w:tc>
        <w:tc>
          <w:tcPr>
            <w:tcW w:w="0" w:type="auto"/>
            <w:shd w:val="clear" w:color="auto" w:fill="auto"/>
          </w:tcPr>
          <w:p w:rsidR="009D573C" w:rsidRPr="009D573C" w:rsidRDefault="009D573C" w:rsidP="003679B1">
            <w:pPr>
              <w:tabs>
                <w:tab w:val="left" w:pos="709"/>
              </w:tabs>
              <w:jc w:val="center"/>
            </w:pPr>
            <w:r w:rsidRPr="009D573C">
              <w:t>150</w:t>
            </w:r>
          </w:p>
        </w:tc>
        <w:tc>
          <w:tcPr>
            <w:tcW w:w="2606" w:type="dxa"/>
            <w:shd w:val="clear" w:color="auto" w:fill="auto"/>
          </w:tcPr>
          <w:p w:rsidR="009D573C" w:rsidRPr="009D573C" w:rsidRDefault="009D573C" w:rsidP="009D573C">
            <w:pPr>
              <w:tabs>
                <w:tab w:val="left" w:pos="709"/>
              </w:tabs>
            </w:pPr>
            <w:r w:rsidRPr="009D573C">
              <w:t>биологический</w:t>
            </w:r>
          </w:p>
        </w:tc>
        <w:tc>
          <w:tcPr>
            <w:tcW w:w="3400" w:type="dxa"/>
            <w:shd w:val="clear" w:color="auto" w:fill="auto"/>
          </w:tcPr>
          <w:p w:rsidR="009D573C" w:rsidRPr="009D573C" w:rsidRDefault="009D573C" w:rsidP="009D573C">
            <w:pPr>
              <w:tabs>
                <w:tab w:val="left" w:pos="709"/>
              </w:tabs>
            </w:pPr>
            <w:r w:rsidRPr="009D573C">
              <w:t>Тандинский, Каа-Хемский, К</w:t>
            </w:r>
            <w:r w:rsidRPr="009D573C">
              <w:t>ы</w:t>
            </w:r>
            <w:r w:rsidRPr="009D573C">
              <w:t>зылский кожууны</w:t>
            </w:r>
          </w:p>
        </w:tc>
      </w:tr>
      <w:tr w:rsidR="009D573C" w:rsidRPr="009D573C" w:rsidTr="009D573C">
        <w:trPr>
          <w:jc w:val="center"/>
        </w:trPr>
        <w:tc>
          <w:tcPr>
            <w:tcW w:w="0" w:type="auto"/>
            <w:shd w:val="clear" w:color="auto" w:fill="auto"/>
          </w:tcPr>
          <w:p w:rsidR="009D573C" w:rsidRPr="009D573C" w:rsidRDefault="009D573C" w:rsidP="009D573C">
            <w:pPr>
              <w:tabs>
                <w:tab w:val="left" w:pos="709"/>
              </w:tabs>
            </w:pPr>
            <w:r>
              <w:t xml:space="preserve">3. </w:t>
            </w:r>
            <w:r w:rsidRPr="009D573C">
              <w:t>Дерзигский</w:t>
            </w:r>
          </w:p>
        </w:tc>
        <w:tc>
          <w:tcPr>
            <w:tcW w:w="0" w:type="auto"/>
            <w:shd w:val="clear" w:color="auto" w:fill="auto"/>
          </w:tcPr>
          <w:p w:rsidR="009D573C" w:rsidRPr="009D573C" w:rsidRDefault="009D573C" w:rsidP="003679B1">
            <w:pPr>
              <w:tabs>
                <w:tab w:val="left" w:pos="709"/>
              </w:tabs>
              <w:jc w:val="center"/>
            </w:pPr>
            <w:r w:rsidRPr="009D573C">
              <w:t>25</w:t>
            </w:r>
          </w:p>
        </w:tc>
        <w:tc>
          <w:tcPr>
            <w:tcW w:w="2606" w:type="dxa"/>
            <w:shd w:val="clear" w:color="auto" w:fill="auto"/>
          </w:tcPr>
          <w:p w:rsidR="009D573C" w:rsidRPr="009D573C" w:rsidRDefault="009D573C" w:rsidP="009D573C">
            <w:pPr>
              <w:tabs>
                <w:tab w:val="left" w:pos="709"/>
              </w:tabs>
            </w:pPr>
            <w:r w:rsidRPr="009D573C">
              <w:t>комплексный</w:t>
            </w:r>
          </w:p>
        </w:tc>
        <w:tc>
          <w:tcPr>
            <w:tcW w:w="3400" w:type="dxa"/>
            <w:shd w:val="clear" w:color="auto" w:fill="auto"/>
          </w:tcPr>
          <w:p w:rsidR="009D573C" w:rsidRPr="009D573C" w:rsidRDefault="009D573C" w:rsidP="009D573C">
            <w:pPr>
              <w:tabs>
                <w:tab w:val="left" w:pos="709"/>
              </w:tabs>
            </w:pPr>
            <w:r w:rsidRPr="009D573C">
              <w:t>Каа-Хемский кожуун</w:t>
            </w:r>
          </w:p>
        </w:tc>
      </w:tr>
      <w:tr w:rsidR="009D573C" w:rsidRPr="009D573C" w:rsidTr="009D573C">
        <w:trPr>
          <w:jc w:val="center"/>
        </w:trPr>
        <w:tc>
          <w:tcPr>
            <w:tcW w:w="0" w:type="auto"/>
            <w:shd w:val="clear" w:color="auto" w:fill="auto"/>
          </w:tcPr>
          <w:p w:rsidR="009D573C" w:rsidRPr="009D573C" w:rsidRDefault="009D573C" w:rsidP="009D573C">
            <w:pPr>
              <w:tabs>
                <w:tab w:val="left" w:pos="709"/>
              </w:tabs>
            </w:pPr>
            <w:r>
              <w:t xml:space="preserve">4. </w:t>
            </w:r>
            <w:r w:rsidRPr="009D573C">
              <w:t>Дургенский</w:t>
            </w:r>
          </w:p>
        </w:tc>
        <w:tc>
          <w:tcPr>
            <w:tcW w:w="0" w:type="auto"/>
            <w:shd w:val="clear" w:color="auto" w:fill="auto"/>
          </w:tcPr>
          <w:p w:rsidR="009D573C" w:rsidRPr="009D573C" w:rsidRDefault="009D573C" w:rsidP="003679B1">
            <w:pPr>
              <w:tabs>
                <w:tab w:val="left" w:pos="709"/>
              </w:tabs>
              <w:jc w:val="center"/>
            </w:pPr>
            <w:r w:rsidRPr="009D573C">
              <w:t>35,065</w:t>
            </w:r>
          </w:p>
        </w:tc>
        <w:tc>
          <w:tcPr>
            <w:tcW w:w="2606" w:type="dxa"/>
            <w:shd w:val="clear" w:color="auto" w:fill="auto"/>
          </w:tcPr>
          <w:p w:rsidR="009D573C" w:rsidRPr="009D573C" w:rsidRDefault="009D573C" w:rsidP="009D573C">
            <w:pPr>
              <w:tabs>
                <w:tab w:val="left" w:pos="709"/>
              </w:tabs>
            </w:pPr>
            <w:r w:rsidRPr="009D573C">
              <w:t>комплексный</w:t>
            </w:r>
          </w:p>
        </w:tc>
        <w:tc>
          <w:tcPr>
            <w:tcW w:w="3400" w:type="dxa"/>
            <w:shd w:val="clear" w:color="auto" w:fill="auto"/>
          </w:tcPr>
          <w:p w:rsidR="009D573C" w:rsidRPr="009D573C" w:rsidRDefault="009D573C" w:rsidP="009D573C">
            <w:pPr>
              <w:tabs>
                <w:tab w:val="left" w:pos="709"/>
              </w:tabs>
            </w:pPr>
            <w:r w:rsidRPr="009D573C">
              <w:t>Тандинский кожуун</w:t>
            </w:r>
          </w:p>
        </w:tc>
      </w:tr>
      <w:tr w:rsidR="009D573C" w:rsidRPr="009D573C" w:rsidTr="009D573C">
        <w:trPr>
          <w:jc w:val="center"/>
        </w:trPr>
        <w:tc>
          <w:tcPr>
            <w:tcW w:w="0" w:type="auto"/>
            <w:shd w:val="clear" w:color="auto" w:fill="auto"/>
          </w:tcPr>
          <w:p w:rsidR="009D573C" w:rsidRPr="009D573C" w:rsidRDefault="009D573C" w:rsidP="009D573C">
            <w:pPr>
              <w:tabs>
                <w:tab w:val="left" w:pos="709"/>
              </w:tabs>
            </w:pPr>
            <w:r>
              <w:t xml:space="preserve">5. </w:t>
            </w:r>
            <w:r w:rsidRPr="009D573C">
              <w:t>Каъкский</w:t>
            </w:r>
          </w:p>
        </w:tc>
        <w:tc>
          <w:tcPr>
            <w:tcW w:w="0" w:type="auto"/>
            <w:shd w:val="clear" w:color="auto" w:fill="auto"/>
          </w:tcPr>
          <w:p w:rsidR="009D573C" w:rsidRPr="009D573C" w:rsidRDefault="009D573C" w:rsidP="003679B1">
            <w:pPr>
              <w:tabs>
                <w:tab w:val="left" w:pos="709"/>
              </w:tabs>
              <w:jc w:val="center"/>
            </w:pPr>
            <w:r w:rsidRPr="009D573C">
              <w:t>60</w:t>
            </w:r>
          </w:p>
        </w:tc>
        <w:tc>
          <w:tcPr>
            <w:tcW w:w="2606" w:type="dxa"/>
            <w:shd w:val="clear" w:color="auto" w:fill="auto"/>
          </w:tcPr>
          <w:p w:rsidR="009D573C" w:rsidRPr="009D573C" w:rsidRDefault="009D573C" w:rsidP="009D573C">
            <w:pPr>
              <w:tabs>
                <w:tab w:val="left" w:pos="709"/>
              </w:tabs>
            </w:pPr>
            <w:r w:rsidRPr="009D573C">
              <w:t>комплексный</w:t>
            </w:r>
          </w:p>
        </w:tc>
        <w:tc>
          <w:tcPr>
            <w:tcW w:w="3400" w:type="dxa"/>
            <w:shd w:val="clear" w:color="auto" w:fill="auto"/>
          </w:tcPr>
          <w:p w:rsidR="009D573C" w:rsidRPr="009D573C" w:rsidRDefault="009D573C" w:rsidP="009D573C">
            <w:pPr>
              <w:tabs>
                <w:tab w:val="left" w:pos="709"/>
              </w:tabs>
            </w:pPr>
            <w:r w:rsidRPr="009D573C">
              <w:t>Улуг-Хемский, Чеди-Хольский кожууны</w:t>
            </w:r>
          </w:p>
        </w:tc>
      </w:tr>
      <w:tr w:rsidR="009D573C" w:rsidRPr="009D573C" w:rsidTr="009D573C">
        <w:trPr>
          <w:jc w:val="center"/>
        </w:trPr>
        <w:tc>
          <w:tcPr>
            <w:tcW w:w="0" w:type="auto"/>
            <w:shd w:val="clear" w:color="auto" w:fill="auto"/>
          </w:tcPr>
          <w:p w:rsidR="009D573C" w:rsidRPr="009D573C" w:rsidRDefault="009D573C" w:rsidP="009D573C">
            <w:pPr>
              <w:tabs>
                <w:tab w:val="left" w:pos="709"/>
              </w:tabs>
            </w:pPr>
            <w:r>
              <w:t xml:space="preserve">6. </w:t>
            </w:r>
            <w:r w:rsidRPr="009D573C">
              <w:t>Ондумский</w:t>
            </w:r>
          </w:p>
        </w:tc>
        <w:tc>
          <w:tcPr>
            <w:tcW w:w="0" w:type="auto"/>
            <w:shd w:val="clear" w:color="auto" w:fill="auto"/>
          </w:tcPr>
          <w:p w:rsidR="009D573C" w:rsidRPr="009D573C" w:rsidRDefault="009D573C" w:rsidP="003679B1">
            <w:pPr>
              <w:tabs>
                <w:tab w:val="left" w:pos="709"/>
              </w:tabs>
              <w:jc w:val="center"/>
            </w:pPr>
            <w:r w:rsidRPr="009D573C">
              <w:t>47</w:t>
            </w:r>
          </w:p>
        </w:tc>
        <w:tc>
          <w:tcPr>
            <w:tcW w:w="2606" w:type="dxa"/>
            <w:shd w:val="clear" w:color="auto" w:fill="auto"/>
          </w:tcPr>
          <w:p w:rsidR="009D573C" w:rsidRPr="009D573C" w:rsidRDefault="009D573C" w:rsidP="009D573C">
            <w:pPr>
              <w:tabs>
                <w:tab w:val="left" w:pos="709"/>
              </w:tabs>
            </w:pPr>
            <w:r w:rsidRPr="009D573C">
              <w:t>комплексный</w:t>
            </w:r>
          </w:p>
        </w:tc>
        <w:tc>
          <w:tcPr>
            <w:tcW w:w="3400" w:type="dxa"/>
            <w:shd w:val="clear" w:color="auto" w:fill="auto"/>
          </w:tcPr>
          <w:p w:rsidR="009D573C" w:rsidRPr="009D573C" w:rsidRDefault="009D573C" w:rsidP="009D573C">
            <w:pPr>
              <w:tabs>
                <w:tab w:val="left" w:pos="709"/>
              </w:tabs>
            </w:pPr>
            <w:r w:rsidRPr="009D573C">
              <w:t>Кызылский кожуун</w:t>
            </w:r>
          </w:p>
        </w:tc>
      </w:tr>
      <w:tr w:rsidR="009D573C" w:rsidRPr="009D573C" w:rsidTr="009D573C">
        <w:trPr>
          <w:jc w:val="center"/>
        </w:trPr>
        <w:tc>
          <w:tcPr>
            <w:tcW w:w="0" w:type="auto"/>
            <w:shd w:val="clear" w:color="auto" w:fill="auto"/>
          </w:tcPr>
          <w:p w:rsidR="009D573C" w:rsidRPr="009D573C" w:rsidRDefault="009D573C" w:rsidP="009D573C">
            <w:pPr>
              <w:tabs>
                <w:tab w:val="left" w:pos="709"/>
              </w:tabs>
            </w:pPr>
            <w:r>
              <w:t xml:space="preserve">7. </w:t>
            </w:r>
            <w:r w:rsidRPr="009D573C">
              <w:t>Сут-Хольский</w:t>
            </w:r>
          </w:p>
        </w:tc>
        <w:tc>
          <w:tcPr>
            <w:tcW w:w="0" w:type="auto"/>
            <w:shd w:val="clear" w:color="auto" w:fill="auto"/>
          </w:tcPr>
          <w:p w:rsidR="009D573C" w:rsidRPr="009D573C" w:rsidRDefault="009D573C" w:rsidP="003679B1">
            <w:pPr>
              <w:tabs>
                <w:tab w:val="left" w:pos="709"/>
              </w:tabs>
              <w:jc w:val="center"/>
            </w:pPr>
            <w:r w:rsidRPr="009D573C">
              <w:t>10</w:t>
            </w:r>
          </w:p>
        </w:tc>
        <w:tc>
          <w:tcPr>
            <w:tcW w:w="2606" w:type="dxa"/>
            <w:shd w:val="clear" w:color="auto" w:fill="auto"/>
          </w:tcPr>
          <w:p w:rsidR="009D573C" w:rsidRPr="009D573C" w:rsidRDefault="009D573C" w:rsidP="009D573C">
            <w:pPr>
              <w:tabs>
                <w:tab w:val="left" w:pos="709"/>
              </w:tabs>
            </w:pPr>
            <w:r w:rsidRPr="009D573C">
              <w:t>комплексный</w:t>
            </w:r>
          </w:p>
        </w:tc>
        <w:tc>
          <w:tcPr>
            <w:tcW w:w="3400" w:type="dxa"/>
            <w:shd w:val="clear" w:color="auto" w:fill="auto"/>
          </w:tcPr>
          <w:p w:rsidR="009D573C" w:rsidRPr="009D573C" w:rsidRDefault="009D573C" w:rsidP="009D573C">
            <w:pPr>
              <w:tabs>
                <w:tab w:val="left" w:pos="709"/>
              </w:tabs>
            </w:pPr>
            <w:r w:rsidRPr="009D573C">
              <w:t>Сут-Хольский кожуун</w:t>
            </w:r>
          </w:p>
        </w:tc>
      </w:tr>
      <w:tr w:rsidR="009D573C" w:rsidRPr="009D573C" w:rsidTr="009D573C">
        <w:trPr>
          <w:jc w:val="center"/>
        </w:trPr>
        <w:tc>
          <w:tcPr>
            <w:tcW w:w="0" w:type="auto"/>
            <w:shd w:val="clear" w:color="auto" w:fill="auto"/>
          </w:tcPr>
          <w:p w:rsidR="009D573C" w:rsidRPr="009D573C" w:rsidRDefault="009D573C" w:rsidP="009D573C">
            <w:pPr>
              <w:tabs>
                <w:tab w:val="left" w:pos="709"/>
              </w:tabs>
            </w:pPr>
            <w:r>
              <w:t xml:space="preserve">8. </w:t>
            </w:r>
            <w:r w:rsidRPr="009D573C">
              <w:t>Тапсинский</w:t>
            </w:r>
          </w:p>
        </w:tc>
        <w:tc>
          <w:tcPr>
            <w:tcW w:w="0" w:type="auto"/>
            <w:shd w:val="clear" w:color="auto" w:fill="auto"/>
          </w:tcPr>
          <w:p w:rsidR="009D573C" w:rsidRPr="009D573C" w:rsidRDefault="009D573C" w:rsidP="003679B1">
            <w:pPr>
              <w:tabs>
                <w:tab w:val="left" w:pos="709"/>
              </w:tabs>
              <w:jc w:val="center"/>
            </w:pPr>
            <w:r w:rsidRPr="009D573C">
              <w:t>109</w:t>
            </w:r>
          </w:p>
        </w:tc>
        <w:tc>
          <w:tcPr>
            <w:tcW w:w="2606" w:type="dxa"/>
            <w:shd w:val="clear" w:color="auto" w:fill="auto"/>
          </w:tcPr>
          <w:p w:rsidR="009D573C" w:rsidRPr="009D573C" w:rsidRDefault="009D573C" w:rsidP="009D573C">
            <w:pPr>
              <w:tabs>
                <w:tab w:val="left" w:pos="709"/>
              </w:tabs>
            </w:pPr>
            <w:r w:rsidRPr="009D573C">
              <w:t>комплексный</w:t>
            </w:r>
          </w:p>
        </w:tc>
        <w:tc>
          <w:tcPr>
            <w:tcW w:w="3400" w:type="dxa"/>
            <w:shd w:val="clear" w:color="auto" w:fill="auto"/>
          </w:tcPr>
          <w:p w:rsidR="009D573C" w:rsidRPr="009D573C" w:rsidRDefault="009D573C" w:rsidP="009D573C">
            <w:pPr>
              <w:tabs>
                <w:tab w:val="left" w:pos="709"/>
              </w:tabs>
            </w:pPr>
            <w:r w:rsidRPr="009D573C">
              <w:t>Кызылский кожуун</w:t>
            </w:r>
          </w:p>
        </w:tc>
      </w:tr>
      <w:tr w:rsidR="009D573C" w:rsidRPr="009D573C" w:rsidTr="009D573C">
        <w:trPr>
          <w:jc w:val="center"/>
        </w:trPr>
        <w:tc>
          <w:tcPr>
            <w:tcW w:w="0" w:type="auto"/>
            <w:shd w:val="clear" w:color="auto" w:fill="auto"/>
          </w:tcPr>
          <w:p w:rsidR="009D573C" w:rsidRPr="009D573C" w:rsidRDefault="009D573C" w:rsidP="009D573C">
            <w:pPr>
              <w:tabs>
                <w:tab w:val="left" w:pos="709"/>
              </w:tabs>
            </w:pPr>
            <w:r>
              <w:t xml:space="preserve">9. </w:t>
            </w:r>
            <w:r w:rsidRPr="009D573C">
              <w:t>Чаа-Хольский</w:t>
            </w:r>
          </w:p>
        </w:tc>
        <w:tc>
          <w:tcPr>
            <w:tcW w:w="0" w:type="auto"/>
            <w:shd w:val="clear" w:color="auto" w:fill="auto"/>
          </w:tcPr>
          <w:p w:rsidR="009D573C" w:rsidRPr="009D573C" w:rsidRDefault="009D573C" w:rsidP="003679B1">
            <w:pPr>
              <w:tabs>
                <w:tab w:val="left" w:pos="709"/>
              </w:tabs>
              <w:jc w:val="center"/>
            </w:pPr>
            <w:r w:rsidRPr="009D573C">
              <w:t>20</w:t>
            </w:r>
          </w:p>
        </w:tc>
        <w:tc>
          <w:tcPr>
            <w:tcW w:w="2606" w:type="dxa"/>
            <w:shd w:val="clear" w:color="auto" w:fill="auto"/>
          </w:tcPr>
          <w:p w:rsidR="009D573C" w:rsidRPr="009D573C" w:rsidRDefault="009D573C" w:rsidP="009D573C">
            <w:pPr>
              <w:tabs>
                <w:tab w:val="left" w:pos="709"/>
              </w:tabs>
            </w:pPr>
            <w:r w:rsidRPr="009D573C">
              <w:t>комплексный</w:t>
            </w:r>
          </w:p>
        </w:tc>
        <w:tc>
          <w:tcPr>
            <w:tcW w:w="3400" w:type="dxa"/>
            <w:shd w:val="clear" w:color="auto" w:fill="auto"/>
          </w:tcPr>
          <w:p w:rsidR="009D573C" w:rsidRPr="009D573C" w:rsidRDefault="009D573C" w:rsidP="009D573C">
            <w:pPr>
              <w:tabs>
                <w:tab w:val="left" w:pos="709"/>
              </w:tabs>
            </w:pPr>
            <w:r w:rsidRPr="009D573C">
              <w:t>Чаа-Хольский кожуун</w:t>
            </w:r>
          </w:p>
        </w:tc>
      </w:tr>
      <w:tr w:rsidR="009D573C" w:rsidRPr="009D573C" w:rsidTr="009D573C">
        <w:trPr>
          <w:jc w:val="center"/>
        </w:trPr>
        <w:tc>
          <w:tcPr>
            <w:tcW w:w="0" w:type="auto"/>
            <w:shd w:val="clear" w:color="auto" w:fill="auto"/>
          </w:tcPr>
          <w:p w:rsidR="009D573C" w:rsidRPr="009D573C" w:rsidRDefault="009D573C" w:rsidP="009D573C">
            <w:pPr>
              <w:tabs>
                <w:tab w:val="left" w:pos="709"/>
              </w:tabs>
            </w:pPr>
            <w:r>
              <w:t xml:space="preserve">10. </w:t>
            </w:r>
            <w:r w:rsidRPr="009D573C">
              <w:t>Чагытайский</w:t>
            </w:r>
          </w:p>
        </w:tc>
        <w:tc>
          <w:tcPr>
            <w:tcW w:w="0" w:type="auto"/>
            <w:shd w:val="clear" w:color="auto" w:fill="auto"/>
          </w:tcPr>
          <w:p w:rsidR="009D573C" w:rsidRPr="009D573C" w:rsidRDefault="009D573C" w:rsidP="003679B1">
            <w:pPr>
              <w:tabs>
                <w:tab w:val="left" w:pos="709"/>
              </w:tabs>
              <w:jc w:val="center"/>
            </w:pPr>
            <w:r w:rsidRPr="009D573C">
              <w:t>5,35</w:t>
            </w:r>
          </w:p>
        </w:tc>
        <w:tc>
          <w:tcPr>
            <w:tcW w:w="2606" w:type="dxa"/>
            <w:shd w:val="clear" w:color="auto" w:fill="auto"/>
          </w:tcPr>
          <w:p w:rsidR="009D573C" w:rsidRPr="009D573C" w:rsidRDefault="009D573C" w:rsidP="009D573C">
            <w:pPr>
              <w:tabs>
                <w:tab w:val="left" w:pos="709"/>
              </w:tabs>
            </w:pPr>
            <w:r w:rsidRPr="009D573C">
              <w:t>биолого-гидрологический</w:t>
            </w:r>
          </w:p>
        </w:tc>
        <w:tc>
          <w:tcPr>
            <w:tcW w:w="3400" w:type="dxa"/>
            <w:shd w:val="clear" w:color="auto" w:fill="auto"/>
          </w:tcPr>
          <w:p w:rsidR="009D573C" w:rsidRPr="009D573C" w:rsidRDefault="009D573C" w:rsidP="009D573C">
            <w:pPr>
              <w:tabs>
                <w:tab w:val="left" w:pos="709"/>
              </w:tabs>
            </w:pPr>
            <w:r w:rsidRPr="009D573C">
              <w:t>Тандинский кожуун</w:t>
            </w:r>
          </w:p>
        </w:tc>
      </w:tr>
      <w:tr w:rsidR="009D573C" w:rsidRPr="009D573C" w:rsidTr="009D573C">
        <w:trPr>
          <w:jc w:val="center"/>
        </w:trPr>
        <w:tc>
          <w:tcPr>
            <w:tcW w:w="0" w:type="auto"/>
            <w:shd w:val="clear" w:color="auto" w:fill="auto"/>
          </w:tcPr>
          <w:p w:rsidR="009D573C" w:rsidRPr="009D573C" w:rsidRDefault="009D573C" w:rsidP="009D573C">
            <w:pPr>
              <w:tabs>
                <w:tab w:val="left" w:pos="709"/>
              </w:tabs>
            </w:pPr>
            <w:r>
              <w:t xml:space="preserve">11. </w:t>
            </w:r>
            <w:r w:rsidRPr="009D573C">
              <w:t>Шанский</w:t>
            </w:r>
          </w:p>
        </w:tc>
        <w:tc>
          <w:tcPr>
            <w:tcW w:w="0" w:type="auto"/>
            <w:shd w:val="clear" w:color="auto" w:fill="auto"/>
          </w:tcPr>
          <w:p w:rsidR="009D573C" w:rsidRPr="009D573C" w:rsidRDefault="009D573C" w:rsidP="003679B1">
            <w:pPr>
              <w:tabs>
                <w:tab w:val="left" w:pos="709"/>
              </w:tabs>
              <w:jc w:val="center"/>
            </w:pPr>
            <w:r w:rsidRPr="009D573C">
              <w:t>30</w:t>
            </w:r>
          </w:p>
        </w:tc>
        <w:tc>
          <w:tcPr>
            <w:tcW w:w="2606" w:type="dxa"/>
            <w:shd w:val="clear" w:color="auto" w:fill="auto"/>
          </w:tcPr>
          <w:p w:rsidR="009D573C" w:rsidRPr="009D573C" w:rsidRDefault="009D573C" w:rsidP="009D573C">
            <w:pPr>
              <w:tabs>
                <w:tab w:val="left" w:pos="709"/>
              </w:tabs>
            </w:pPr>
            <w:r w:rsidRPr="009D573C">
              <w:t>комплексный</w:t>
            </w:r>
          </w:p>
        </w:tc>
        <w:tc>
          <w:tcPr>
            <w:tcW w:w="3400" w:type="dxa"/>
            <w:shd w:val="clear" w:color="auto" w:fill="auto"/>
          </w:tcPr>
          <w:p w:rsidR="009D573C" w:rsidRPr="009D573C" w:rsidRDefault="009D573C" w:rsidP="009D573C">
            <w:pPr>
              <w:tabs>
                <w:tab w:val="left" w:pos="709"/>
              </w:tabs>
            </w:pPr>
            <w:r w:rsidRPr="009D573C">
              <w:t>Каа-Хемский кожуун</w:t>
            </w:r>
          </w:p>
        </w:tc>
      </w:tr>
      <w:tr w:rsidR="009D573C" w:rsidRPr="009D573C" w:rsidTr="009D573C">
        <w:trPr>
          <w:jc w:val="center"/>
        </w:trPr>
        <w:tc>
          <w:tcPr>
            <w:tcW w:w="0" w:type="auto"/>
            <w:shd w:val="clear" w:color="auto" w:fill="auto"/>
          </w:tcPr>
          <w:p w:rsidR="009D573C" w:rsidRPr="009D573C" w:rsidRDefault="009D573C" w:rsidP="009D573C">
            <w:pPr>
              <w:tabs>
                <w:tab w:val="left" w:pos="709"/>
              </w:tabs>
            </w:pPr>
            <w:r>
              <w:t xml:space="preserve">12. </w:t>
            </w:r>
            <w:r w:rsidRPr="009D573C">
              <w:t>Шеминский</w:t>
            </w:r>
          </w:p>
        </w:tc>
        <w:tc>
          <w:tcPr>
            <w:tcW w:w="0" w:type="auto"/>
            <w:shd w:val="clear" w:color="auto" w:fill="auto"/>
          </w:tcPr>
          <w:p w:rsidR="009D573C" w:rsidRPr="009D573C" w:rsidRDefault="009D573C" w:rsidP="003679B1">
            <w:pPr>
              <w:tabs>
                <w:tab w:val="left" w:pos="709"/>
              </w:tabs>
              <w:jc w:val="center"/>
            </w:pPr>
            <w:r w:rsidRPr="009D573C">
              <w:t>25</w:t>
            </w:r>
          </w:p>
        </w:tc>
        <w:tc>
          <w:tcPr>
            <w:tcW w:w="2606" w:type="dxa"/>
            <w:shd w:val="clear" w:color="auto" w:fill="auto"/>
          </w:tcPr>
          <w:p w:rsidR="009D573C" w:rsidRPr="009D573C" w:rsidRDefault="009D573C" w:rsidP="009D573C">
            <w:pPr>
              <w:tabs>
                <w:tab w:val="left" w:pos="709"/>
              </w:tabs>
            </w:pPr>
            <w:r w:rsidRPr="009D573C">
              <w:t>комплексный</w:t>
            </w:r>
          </w:p>
        </w:tc>
        <w:tc>
          <w:tcPr>
            <w:tcW w:w="3400" w:type="dxa"/>
            <w:shd w:val="clear" w:color="auto" w:fill="auto"/>
          </w:tcPr>
          <w:p w:rsidR="009D573C" w:rsidRPr="009D573C" w:rsidRDefault="009D573C" w:rsidP="009D573C">
            <w:pPr>
              <w:tabs>
                <w:tab w:val="left" w:pos="709"/>
              </w:tabs>
            </w:pPr>
            <w:r w:rsidRPr="009D573C">
              <w:t>Дзун-Хемчикский кожуун</w:t>
            </w:r>
          </w:p>
        </w:tc>
      </w:tr>
      <w:tr w:rsidR="009D573C" w:rsidRPr="009D573C" w:rsidTr="009D573C">
        <w:trPr>
          <w:jc w:val="center"/>
        </w:trPr>
        <w:tc>
          <w:tcPr>
            <w:tcW w:w="0" w:type="auto"/>
            <w:shd w:val="clear" w:color="auto" w:fill="auto"/>
          </w:tcPr>
          <w:p w:rsidR="009D573C" w:rsidRPr="009D573C" w:rsidRDefault="009D573C" w:rsidP="009D573C">
            <w:pPr>
              <w:tabs>
                <w:tab w:val="left" w:pos="709"/>
              </w:tabs>
            </w:pPr>
            <w:r>
              <w:t xml:space="preserve">13. </w:t>
            </w:r>
            <w:r w:rsidRPr="009D573C">
              <w:t>Хутинский</w:t>
            </w:r>
          </w:p>
        </w:tc>
        <w:tc>
          <w:tcPr>
            <w:tcW w:w="0" w:type="auto"/>
            <w:shd w:val="clear" w:color="auto" w:fill="auto"/>
          </w:tcPr>
          <w:p w:rsidR="009D573C" w:rsidRPr="009D573C" w:rsidRDefault="009D573C" w:rsidP="003679B1">
            <w:pPr>
              <w:tabs>
                <w:tab w:val="left" w:pos="709"/>
              </w:tabs>
              <w:jc w:val="center"/>
            </w:pPr>
            <w:r w:rsidRPr="009D573C">
              <w:t>107</w:t>
            </w:r>
          </w:p>
        </w:tc>
        <w:tc>
          <w:tcPr>
            <w:tcW w:w="2606" w:type="dxa"/>
            <w:shd w:val="clear" w:color="auto" w:fill="auto"/>
          </w:tcPr>
          <w:p w:rsidR="009D573C" w:rsidRPr="009D573C" w:rsidRDefault="009D573C" w:rsidP="009D573C">
            <w:pPr>
              <w:tabs>
                <w:tab w:val="left" w:pos="709"/>
              </w:tabs>
            </w:pPr>
            <w:r w:rsidRPr="009D573C">
              <w:t>комплексный</w:t>
            </w:r>
          </w:p>
        </w:tc>
        <w:tc>
          <w:tcPr>
            <w:tcW w:w="3400" w:type="dxa"/>
            <w:shd w:val="clear" w:color="auto" w:fill="auto"/>
          </w:tcPr>
          <w:p w:rsidR="009D573C" w:rsidRPr="009D573C" w:rsidRDefault="009D573C" w:rsidP="009D573C">
            <w:pPr>
              <w:tabs>
                <w:tab w:val="left" w:pos="709"/>
              </w:tabs>
            </w:pPr>
            <w:r w:rsidRPr="009D573C">
              <w:t>Пий-Хемский кожуун</w:t>
            </w:r>
          </w:p>
        </w:tc>
      </w:tr>
      <w:tr w:rsidR="009D573C" w:rsidRPr="009D573C" w:rsidTr="009D573C">
        <w:trPr>
          <w:jc w:val="center"/>
        </w:trPr>
        <w:tc>
          <w:tcPr>
            <w:tcW w:w="0" w:type="auto"/>
            <w:shd w:val="clear" w:color="auto" w:fill="auto"/>
          </w:tcPr>
          <w:p w:rsidR="009D573C" w:rsidRPr="009D573C" w:rsidRDefault="009D573C" w:rsidP="009D573C">
            <w:pPr>
              <w:tabs>
                <w:tab w:val="left" w:pos="709"/>
              </w:tabs>
            </w:pPr>
            <w:r>
              <w:t xml:space="preserve">14. </w:t>
            </w:r>
            <w:r w:rsidRPr="009D573C">
              <w:t>Ээрбекский</w:t>
            </w:r>
          </w:p>
        </w:tc>
        <w:tc>
          <w:tcPr>
            <w:tcW w:w="0" w:type="auto"/>
            <w:shd w:val="clear" w:color="auto" w:fill="auto"/>
          </w:tcPr>
          <w:p w:rsidR="009D573C" w:rsidRPr="009D573C" w:rsidRDefault="009D573C" w:rsidP="003679B1">
            <w:pPr>
              <w:tabs>
                <w:tab w:val="left" w:pos="709"/>
              </w:tabs>
              <w:jc w:val="center"/>
            </w:pPr>
            <w:r w:rsidRPr="009D573C">
              <w:t>29</w:t>
            </w:r>
          </w:p>
        </w:tc>
        <w:tc>
          <w:tcPr>
            <w:tcW w:w="2606" w:type="dxa"/>
            <w:shd w:val="clear" w:color="auto" w:fill="auto"/>
          </w:tcPr>
          <w:p w:rsidR="009D573C" w:rsidRPr="009D573C" w:rsidRDefault="009D573C" w:rsidP="009D573C">
            <w:pPr>
              <w:tabs>
                <w:tab w:val="left" w:pos="709"/>
              </w:tabs>
            </w:pPr>
            <w:r w:rsidRPr="009D573C">
              <w:t>комплексный</w:t>
            </w:r>
          </w:p>
        </w:tc>
        <w:tc>
          <w:tcPr>
            <w:tcW w:w="3400" w:type="dxa"/>
            <w:shd w:val="clear" w:color="auto" w:fill="auto"/>
          </w:tcPr>
          <w:p w:rsidR="009D573C" w:rsidRPr="009D573C" w:rsidRDefault="009D573C" w:rsidP="009D573C">
            <w:pPr>
              <w:tabs>
                <w:tab w:val="left" w:pos="709"/>
              </w:tabs>
            </w:pPr>
            <w:r w:rsidRPr="009D573C">
              <w:t>Кызылский кожуун</w:t>
            </w:r>
          </w:p>
        </w:tc>
      </w:tr>
    </w:tbl>
    <w:p w:rsidR="00EA6B62" w:rsidRPr="00202FD8" w:rsidRDefault="00EA6B62" w:rsidP="00693A75">
      <w:pPr>
        <w:tabs>
          <w:tab w:val="left" w:pos="709"/>
        </w:tabs>
        <w:jc w:val="both"/>
        <w:rPr>
          <w:b/>
        </w:rPr>
      </w:pPr>
    </w:p>
    <w:p w:rsidR="002370CA" w:rsidRPr="009D573C" w:rsidRDefault="002370CA" w:rsidP="003679B1">
      <w:pPr>
        <w:autoSpaceDE w:val="0"/>
        <w:autoSpaceDN w:val="0"/>
        <w:adjustRightInd w:val="0"/>
        <w:ind w:firstLine="709"/>
        <w:jc w:val="both"/>
        <w:rPr>
          <w:rFonts w:eastAsia="Calibri"/>
          <w:b/>
          <w:bCs/>
          <w:sz w:val="28"/>
          <w:szCs w:val="28"/>
          <w:lang w:eastAsia="en-US"/>
        </w:rPr>
      </w:pPr>
      <w:r w:rsidRPr="009D573C">
        <w:rPr>
          <w:b/>
          <w:i/>
          <w:sz w:val="28"/>
          <w:szCs w:val="28"/>
        </w:rPr>
        <w:t xml:space="preserve">ГПЗ </w:t>
      </w:r>
      <w:r w:rsidR="00772D95" w:rsidRPr="009D573C">
        <w:rPr>
          <w:b/>
          <w:i/>
          <w:sz w:val="28"/>
          <w:szCs w:val="28"/>
        </w:rPr>
        <w:t>«</w:t>
      </w:r>
      <w:r w:rsidRPr="009D573C">
        <w:rPr>
          <w:b/>
          <w:i/>
          <w:sz w:val="28"/>
          <w:szCs w:val="28"/>
        </w:rPr>
        <w:t>Аянгатинский</w:t>
      </w:r>
      <w:r w:rsidR="00772D95" w:rsidRPr="009D573C">
        <w:rPr>
          <w:b/>
          <w:i/>
          <w:sz w:val="28"/>
          <w:szCs w:val="28"/>
        </w:rPr>
        <w:t>»</w:t>
      </w:r>
      <w:r w:rsidRPr="009D573C">
        <w:rPr>
          <w:b/>
          <w:sz w:val="28"/>
          <w:szCs w:val="28"/>
        </w:rPr>
        <w:t xml:space="preserve"> </w:t>
      </w:r>
      <w:r w:rsidRPr="009D573C">
        <w:rPr>
          <w:sz w:val="28"/>
          <w:szCs w:val="28"/>
        </w:rPr>
        <w:t>организован постановлением Правительства Республ</w:t>
      </w:r>
      <w:r w:rsidRPr="009D573C">
        <w:rPr>
          <w:sz w:val="28"/>
          <w:szCs w:val="28"/>
        </w:rPr>
        <w:t>и</w:t>
      </w:r>
      <w:r w:rsidRPr="009D573C">
        <w:rPr>
          <w:sz w:val="28"/>
          <w:szCs w:val="28"/>
        </w:rPr>
        <w:t>ки Тыва от 27 июня 2000</w:t>
      </w:r>
      <w:r w:rsidR="00215B3A">
        <w:rPr>
          <w:sz w:val="28"/>
          <w:szCs w:val="28"/>
        </w:rPr>
        <w:t xml:space="preserve"> </w:t>
      </w:r>
      <w:r w:rsidRPr="009D573C">
        <w:rPr>
          <w:sz w:val="28"/>
          <w:szCs w:val="28"/>
        </w:rPr>
        <w:t xml:space="preserve">г. № 586 </w:t>
      </w:r>
      <w:r w:rsidR="00772D95" w:rsidRPr="009D573C">
        <w:rPr>
          <w:rFonts w:eastAsia="Calibri"/>
          <w:bCs/>
          <w:sz w:val="28"/>
          <w:szCs w:val="28"/>
          <w:lang w:eastAsia="en-US"/>
        </w:rPr>
        <w:t>«</w:t>
      </w:r>
      <w:r w:rsidRPr="009D573C">
        <w:rPr>
          <w:rFonts w:eastAsia="Calibri"/>
          <w:bCs/>
          <w:sz w:val="28"/>
          <w:szCs w:val="28"/>
          <w:lang w:eastAsia="en-US"/>
        </w:rPr>
        <w:t>О создании государственных природных зака</w:t>
      </w:r>
      <w:r w:rsidRPr="009D573C">
        <w:rPr>
          <w:rFonts w:eastAsia="Calibri"/>
          <w:bCs/>
          <w:sz w:val="28"/>
          <w:szCs w:val="28"/>
          <w:lang w:eastAsia="en-US"/>
        </w:rPr>
        <w:t>з</w:t>
      </w:r>
      <w:r w:rsidRPr="009D573C">
        <w:rPr>
          <w:rFonts w:eastAsia="Calibri"/>
          <w:bCs/>
          <w:sz w:val="28"/>
          <w:szCs w:val="28"/>
          <w:lang w:eastAsia="en-US"/>
        </w:rPr>
        <w:t xml:space="preserve">ников </w:t>
      </w:r>
      <w:r w:rsidR="00772D95" w:rsidRPr="009D573C">
        <w:rPr>
          <w:rFonts w:eastAsia="Calibri"/>
          <w:bCs/>
          <w:sz w:val="28"/>
          <w:szCs w:val="28"/>
          <w:lang w:eastAsia="en-US"/>
        </w:rPr>
        <w:t>«</w:t>
      </w:r>
      <w:r w:rsidRPr="009D573C">
        <w:rPr>
          <w:rFonts w:eastAsia="Calibri"/>
          <w:bCs/>
          <w:sz w:val="28"/>
          <w:szCs w:val="28"/>
          <w:lang w:eastAsia="en-US"/>
        </w:rPr>
        <w:t>Дургенский</w:t>
      </w:r>
      <w:r w:rsidR="00772D95" w:rsidRPr="009D573C">
        <w:rPr>
          <w:rFonts w:eastAsia="Calibri"/>
          <w:bCs/>
          <w:sz w:val="28"/>
          <w:szCs w:val="28"/>
          <w:lang w:eastAsia="en-US"/>
        </w:rPr>
        <w:t>»</w:t>
      </w:r>
      <w:r w:rsidRPr="009D573C">
        <w:rPr>
          <w:rFonts w:eastAsia="Calibri"/>
          <w:bCs/>
          <w:sz w:val="28"/>
          <w:szCs w:val="28"/>
          <w:lang w:eastAsia="en-US"/>
        </w:rPr>
        <w:t xml:space="preserve"> и </w:t>
      </w:r>
      <w:r w:rsidR="00772D95" w:rsidRPr="009D573C">
        <w:rPr>
          <w:rFonts w:eastAsia="Calibri"/>
          <w:bCs/>
          <w:sz w:val="28"/>
          <w:szCs w:val="28"/>
          <w:lang w:eastAsia="en-US"/>
        </w:rPr>
        <w:t>«</w:t>
      </w:r>
      <w:r w:rsidRPr="009D573C">
        <w:rPr>
          <w:rFonts w:eastAsia="Calibri"/>
          <w:bCs/>
          <w:sz w:val="28"/>
          <w:szCs w:val="28"/>
          <w:lang w:eastAsia="en-US"/>
        </w:rPr>
        <w:t>Аянгатинский</w:t>
      </w:r>
      <w:r w:rsidR="00772D95" w:rsidRPr="009D573C">
        <w:rPr>
          <w:rFonts w:eastAsia="Calibri"/>
          <w:bCs/>
          <w:sz w:val="28"/>
          <w:szCs w:val="28"/>
          <w:lang w:eastAsia="en-US"/>
        </w:rPr>
        <w:t>»</w:t>
      </w:r>
      <w:r w:rsidRPr="009D573C">
        <w:rPr>
          <w:rFonts w:eastAsia="Calibri"/>
          <w:bCs/>
          <w:sz w:val="28"/>
          <w:szCs w:val="28"/>
          <w:lang w:eastAsia="en-US"/>
        </w:rPr>
        <w:t xml:space="preserve"> и передаче государственных природных з</w:t>
      </w:r>
      <w:r w:rsidRPr="009D573C">
        <w:rPr>
          <w:rFonts w:eastAsia="Calibri"/>
          <w:bCs/>
          <w:sz w:val="28"/>
          <w:szCs w:val="28"/>
          <w:lang w:eastAsia="en-US"/>
        </w:rPr>
        <w:t>а</w:t>
      </w:r>
      <w:r w:rsidRPr="009D573C">
        <w:rPr>
          <w:rFonts w:eastAsia="Calibri"/>
          <w:bCs/>
          <w:sz w:val="28"/>
          <w:szCs w:val="28"/>
          <w:lang w:eastAsia="en-US"/>
        </w:rPr>
        <w:t>казников</w:t>
      </w:r>
      <w:r w:rsidR="00772D95" w:rsidRPr="009D573C">
        <w:rPr>
          <w:rFonts w:eastAsia="Calibri"/>
          <w:bCs/>
          <w:sz w:val="28"/>
          <w:szCs w:val="28"/>
          <w:lang w:eastAsia="en-US"/>
        </w:rPr>
        <w:t>»</w:t>
      </w:r>
      <w:r w:rsidRPr="009D573C">
        <w:rPr>
          <w:rFonts w:eastAsia="Calibri"/>
          <w:bCs/>
          <w:sz w:val="28"/>
          <w:szCs w:val="28"/>
          <w:lang w:eastAsia="en-US"/>
        </w:rPr>
        <w:t xml:space="preserve"> </w:t>
      </w:r>
      <w:r w:rsidRPr="009D573C">
        <w:rPr>
          <w:sz w:val="28"/>
          <w:szCs w:val="28"/>
        </w:rPr>
        <w:t>в юго-восточной части Барун-Хемчикского района. Об</w:t>
      </w:r>
      <w:r w:rsidR="003467E1" w:rsidRPr="009D573C">
        <w:rPr>
          <w:sz w:val="28"/>
          <w:szCs w:val="28"/>
        </w:rPr>
        <w:t>щая площадь – 51000 га</w:t>
      </w:r>
      <w:r w:rsidRPr="009D573C">
        <w:rPr>
          <w:sz w:val="28"/>
          <w:szCs w:val="28"/>
        </w:rPr>
        <w:t>. Заказник расположен в юго-западной части республики, на северных скл</w:t>
      </w:r>
      <w:r w:rsidRPr="009D573C">
        <w:rPr>
          <w:sz w:val="28"/>
          <w:szCs w:val="28"/>
        </w:rPr>
        <w:t>о</w:t>
      </w:r>
      <w:r w:rsidRPr="009D573C">
        <w:rPr>
          <w:sz w:val="28"/>
          <w:szCs w:val="28"/>
        </w:rPr>
        <w:t>нах западного Танну-Ола. Основные охраняемые объекты:</w:t>
      </w:r>
    </w:p>
    <w:p w:rsidR="002370CA" w:rsidRPr="009D573C" w:rsidRDefault="002370CA" w:rsidP="003679B1">
      <w:pPr>
        <w:autoSpaceDE w:val="0"/>
        <w:autoSpaceDN w:val="0"/>
        <w:adjustRightInd w:val="0"/>
        <w:ind w:firstLine="709"/>
        <w:jc w:val="both"/>
        <w:rPr>
          <w:rFonts w:eastAsia="Calibri"/>
          <w:b/>
          <w:bCs/>
          <w:sz w:val="28"/>
          <w:szCs w:val="28"/>
          <w:lang w:eastAsia="en-US"/>
        </w:rPr>
      </w:pPr>
      <w:r w:rsidRPr="009D573C">
        <w:rPr>
          <w:sz w:val="28"/>
          <w:szCs w:val="28"/>
        </w:rPr>
        <w:t>- бассейн р. Большой Аянгаты с системой притоков;</w:t>
      </w:r>
    </w:p>
    <w:p w:rsidR="002370CA" w:rsidRPr="009D573C" w:rsidRDefault="002370CA" w:rsidP="003679B1">
      <w:pPr>
        <w:autoSpaceDE w:val="0"/>
        <w:autoSpaceDN w:val="0"/>
        <w:adjustRightInd w:val="0"/>
        <w:ind w:firstLine="709"/>
        <w:jc w:val="both"/>
        <w:rPr>
          <w:rFonts w:eastAsia="Calibri"/>
          <w:b/>
          <w:bCs/>
          <w:sz w:val="28"/>
          <w:szCs w:val="28"/>
          <w:lang w:eastAsia="en-US"/>
        </w:rPr>
      </w:pPr>
      <w:r w:rsidRPr="009D573C">
        <w:rPr>
          <w:sz w:val="28"/>
          <w:szCs w:val="28"/>
        </w:rPr>
        <w:t>- единый ландшафтный комплекс как среда обитания объектов животного м</w:t>
      </w:r>
      <w:r w:rsidRPr="009D573C">
        <w:rPr>
          <w:sz w:val="28"/>
          <w:szCs w:val="28"/>
        </w:rPr>
        <w:t>и</w:t>
      </w:r>
      <w:r w:rsidRPr="009D573C">
        <w:rPr>
          <w:sz w:val="28"/>
          <w:szCs w:val="28"/>
        </w:rPr>
        <w:t>ра;</w:t>
      </w:r>
    </w:p>
    <w:p w:rsidR="002370CA" w:rsidRPr="009D573C" w:rsidRDefault="002370CA" w:rsidP="003679B1">
      <w:pPr>
        <w:autoSpaceDE w:val="0"/>
        <w:autoSpaceDN w:val="0"/>
        <w:adjustRightInd w:val="0"/>
        <w:ind w:firstLine="709"/>
        <w:jc w:val="both"/>
        <w:rPr>
          <w:rFonts w:eastAsia="Calibri"/>
          <w:b/>
          <w:bCs/>
          <w:sz w:val="28"/>
          <w:szCs w:val="28"/>
          <w:lang w:eastAsia="en-US"/>
        </w:rPr>
      </w:pPr>
      <w:r w:rsidRPr="009D573C">
        <w:rPr>
          <w:sz w:val="28"/>
          <w:szCs w:val="28"/>
        </w:rPr>
        <w:t>- редкие виды животных, занесенные в Красные книги Российской Федерации и Республики Тыва: манул (FelismanulPallas), сапсан (FalcoperegrinusTunstall), бал</w:t>
      </w:r>
      <w:r w:rsidRPr="009D573C">
        <w:rPr>
          <w:sz w:val="28"/>
          <w:szCs w:val="28"/>
        </w:rPr>
        <w:t>о</w:t>
      </w:r>
      <w:r w:rsidRPr="009D573C">
        <w:rPr>
          <w:sz w:val="28"/>
          <w:szCs w:val="28"/>
        </w:rPr>
        <w:t>бан (FalcocherrugGray), беркут (Aquilachrysaetos);</w:t>
      </w:r>
    </w:p>
    <w:p w:rsidR="002370CA" w:rsidRPr="009D573C" w:rsidRDefault="002370CA" w:rsidP="003679B1">
      <w:pPr>
        <w:autoSpaceDE w:val="0"/>
        <w:autoSpaceDN w:val="0"/>
        <w:adjustRightInd w:val="0"/>
        <w:ind w:firstLine="709"/>
        <w:jc w:val="both"/>
        <w:rPr>
          <w:rFonts w:eastAsia="Calibri"/>
          <w:b/>
          <w:bCs/>
          <w:sz w:val="28"/>
          <w:szCs w:val="28"/>
          <w:lang w:eastAsia="en-US"/>
        </w:rPr>
      </w:pPr>
      <w:r w:rsidRPr="009D573C">
        <w:rPr>
          <w:sz w:val="28"/>
          <w:szCs w:val="28"/>
        </w:rPr>
        <w:t>- охотничье-промысловые виды животных: лось (Alcesalces), марал (Cervuselaphus L.), кабарга (Moschusmoschiferus L.), косуля (Capreoluspygargus), к</w:t>
      </w:r>
      <w:r w:rsidRPr="009D573C">
        <w:rPr>
          <w:sz w:val="28"/>
          <w:szCs w:val="28"/>
        </w:rPr>
        <w:t>а</w:t>
      </w:r>
      <w:r w:rsidRPr="009D573C">
        <w:rPr>
          <w:sz w:val="28"/>
          <w:szCs w:val="28"/>
        </w:rPr>
        <w:t>бан (Susscrofasibiricus).</w:t>
      </w:r>
    </w:p>
    <w:p w:rsidR="009F3561" w:rsidRPr="009D573C" w:rsidRDefault="009F3561" w:rsidP="003679B1">
      <w:pPr>
        <w:tabs>
          <w:tab w:val="left" w:pos="709"/>
        </w:tabs>
        <w:ind w:firstLine="709"/>
        <w:jc w:val="both"/>
        <w:rPr>
          <w:sz w:val="28"/>
          <w:szCs w:val="28"/>
        </w:rPr>
      </w:pPr>
      <w:r w:rsidRPr="009D573C">
        <w:rPr>
          <w:b/>
          <w:i/>
          <w:sz w:val="28"/>
          <w:szCs w:val="28"/>
        </w:rPr>
        <w:t>ГП</w:t>
      </w:r>
      <w:r w:rsidRPr="009D573C">
        <w:rPr>
          <w:b/>
          <w:bCs/>
          <w:i/>
          <w:sz w:val="28"/>
          <w:szCs w:val="28"/>
        </w:rPr>
        <w:t xml:space="preserve">З </w:t>
      </w:r>
      <w:r w:rsidR="00772D95" w:rsidRPr="009D573C">
        <w:rPr>
          <w:b/>
          <w:bCs/>
          <w:i/>
          <w:sz w:val="28"/>
          <w:szCs w:val="28"/>
        </w:rPr>
        <w:t>«</w:t>
      </w:r>
      <w:r w:rsidRPr="009D573C">
        <w:rPr>
          <w:b/>
          <w:bCs/>
          <w:i/>
          <w:sz w:val="28"/>
          <w:szCs w:val="28"/>
        </w:rPr>
        <w:t>Балгазынский</w:t>
      </w:r>
      <w:r w:rsidR="00772D95" w:rsidRPr="009D573C">
        <w:rPr>
          <w:b/>
          <w:bCs/>
          <w:i/>
          <w:sz w:val="28"/>
          <w:szCs w:val="28"/>
        </w:rPr>
        <w:t>»</w:t>
      </w:r>
      <w:r w:rsidRPr="009D573C">
        <w:rPr>
          <w:b/>
          <w:bCs/>
          <w:sz w:val="28"/>
          <w:szCs w:val="28"/>
        </w:rPr>
        <w:t xml:space="preserve"> </w:t>
      </w:r>
      <w:r w:rsidRPr="009D573C">
        <w:rPr>
          <w:bCs/>
          <w:sz w:val="28"/>
          <w:szCs w:val="28"/>
        </w:rPr>
        <w:t>организован постановлением исполнительного комитета Тувинской автономной области РСФСР от 17 мая 1958</w:t>
      </w:r>
      <w:r w:rsidR="00215B3A">
        <w:rPr>
          <w:bCs/>
          <w:sz w:val="28"/>
          <w:szCs w:val="28"/>
        </w:rPr>
        <w:t xml:space="preserve"> </w:t>
      </w:r>
      <w:r w:rsidRPr="009D573C">
        <w:rPr>
          <w:bCs/>
          <w:sz w:val="28"/>
          <w:szCs w:val="28"/>
        </w:rPr>
        <w:t xml:space="preserve">г. </w:t>
      </w:r>
      <w:r w:rsidR="00215B3A">
        <w:rPr>
          <w:bCs/>
          <w:sz w:val="28"/>
          <w:szCs w:val="28"/>
        </w:rPr>
        <w:t>№</w:t>
      </w:r>
      <w:r w:rsidRPr="009D573C">
        <w:rPr>
          <w:bCs/>
          <w:sz w:val="28"/>
          <w:szCs w:val="28"/>
        </w:rPr>
        <w:t xml:space="preserve"> 266 </w:t>
      </w:r>
      <w:r w:rsidR="00772D95" w:rsidRPr="009D573C">
        <w:rPr>
          <w:bCs/>
          <w:sz w:val="28"/>
          <w:szCs w:val="28"/>
        </w:rPr>
        <w:t>«</w:t>
      </w:r>
      <w:r w:rsidRPr="009D573C">
        <w:rPr>
          <w:bCs/>
          <w:sz w:val="28"/>
          <w:szCs w:val="28"/>
        </w:rPr>
        <w:t>О мерах по улу</w:t>
      </w:r>
      <w:r w:rsidRPr="009D573C">
        <w:rPr>
          <w:bCs/>
          <w:sz w:val="28"/>
          <w:szCs w:val="28"/>
        </w:rPr>
        <w:t>ч</w:t>
      </w:r>
      <w:r w:rsidRPr="009D573C">
        <w:rPr>
          <w:bCs/>
          <w:sz w:val="28"/>
          <w:szCs w:val="28"/>
        </w:rPr>
        <w:t>шению состояния охотничьего хозяйства в области</w:t>
      </w:r>
      <w:r w:rsidR="00772D95" w:rsidRPr="009D573C">
        <w:rPr>
          <w:bCs/>
          <w:sz w:val="28"/>
          <w:szCs w:val="28"/>
        </w:rPr>
        <w:t>»</w:t>
      </w:r>
      <w:r w:rsidRPr="009D573C">
        <w:rPr>
          <w:bCs/>
          <w:sz w:val="28"/>
          <w:szCs w:val="28"/>
        </w:rPr>
        <w:t xml:space="preserve">. </w:t>
      </w:r>
      <w:r w:rsidR="001B6CE1" w:rsidRPr="009D573C">
        <w:rPr>
          <w:sz w:val="28"/>
          <w:szCs w:val="28"/>
        </w:rPr>
        <w:t>Общая площадь заказника 150</w:t>
      </w:r>
      <w:r w:rsidRPr="009D573C">
        <w:rPr>
          <w:sz w:val="28"/>
          <w:szCs w:val="28"/>
        </w:rPr>
        <w:t>000 га.</w:t>
      </w:r>
    </w:p>
    <w:p w:rsidR="00EA6B62" w:rsidRPr="009D573C" w:rsidRDefault="009F3561" w:rsidP="003679B1">
      <w:pPr>
        <w:tabs>
          <w:tab w:val="left" w:pos="709"/>
        </w:tabs>
        <w:ind w:firstLine="709"/>
        <w:jc w:val="both"/>
        <w:rPr>
          <w:sz w:val="28"/>
          <w:szCs w:val="28"/>
        </w:rPr>
      </w:pPr>
      <w:r w:rsidRPr="009D573C">
        <w:rPr>
          <w:sz w:val="28"/>
          <w:szCs w:val="28"/>
        </w:rPr>
        <w:lastRenderedPageBreak/>
        <w:t xml:space="preserve">ГПЗ </w:t>
      </w:r>
      <w:r w:rsidR="00772D95" w:rsidRPr="009D573C">
        <w:rPr>
          <w:sz w:val="28"/>
          <w:szCs w:val="28"/>
        </w:rPr>
        <w:t>«</w:t>
      </w:r>
      <w:r w:rsidRPr="009D573C">
        <w:rPr>
          <w:sz w:val="28"/>
          <w:szCs w:val="28"/>
        </w:rPr>
        <w:t>Балгазынский</w:t>
      </w:r>
      <w:r w:rsidR="00772D95" w:rsidRPr="009D573C">
        <w:rPr>
          <w:sz w:val="28"/>
          <w:szCs w:val="28"/>
        </w:rPr>
        <w:t>»</w:t>
      </w:r>
      <w:r w:rsidRPr="009D573C">
        <w:rPr>
          <w:sz w:val="28"/>
          <w:szCs w:val="28"/>
        </w:rPr>
        <w:t xml:space="preserve"> расположен в юго-восточной части Центрально-Тувинской межго</w:t>
      </w:r>
      <w:r w:rsidRPr="009D573C">
        <w:rPr>
          <w:sz w:val="28"/>
          <w:szCs w:val="28"/>
        </w:rPr>
        <w:t>р</w:t>
      </w:r>
      <w:r w:rsidRPr="009D573C">
        <w:rPr>
          <w:sz w:val="28"/>
          <w:szCs w:val="28"/>
        </w:rPr>
        <w:t>ной депрессии у северных шлейфов склонов нагорья Сангилен, а именно в юго-восточной части Кызылского района, юго-западной части Каа-Хемского района и восточной части Тандинского района Республики Тыва на зе</w:t>
      </w:r>
      <w:r w:rsidRPr="009D573C">
        <w:rPr>
          <w:sz w:val="28"/>
          <w:szCs w:val="28"/>
        </w:rPr>
        <w:t>м</w:t>
      </w:r>
      <w:r w:rsidRPr="009D573C">
        <w:rPr>
          <w:sz w:val="28"/>
          <w:szCs w:val="28"/>
        </w:rPr>
        <w:t xml:space="preserve">лях государственного лесного фонда и на землях муниципальных образований </w:t>
      </w:r>
      <w:r w:rsidR="00772D95" w:rsidRPr="009D573C">
        <w:rPr>
          <w:sz w:val="28"/>
          <w:szCs w:val="28"/>
        </w:rPr>
        <w:t>«</w:t>
      </w:r>
      <w:r w:rsidRPr="009D573C">
        <w:rPr>
          <w:sz w:val="28"/>
          <w:szCs w:val="28"/>
        </w:rPr>
        <w:t>Тандинский кож</w:t>
      </w:r>
      <w:r w:rsidRPr="009D573C">
        <w:rPr>
          <w:sz w:val="28"/>
          <w:szCs w:val="28"/>
        </w:rPr>
        <w:t>у</w:t>
      </w:r>
      <w:r w:rsidRPr="009D573C">
        <w:rPr>
          <w:sz w:val="28"/>
          <w:szCs w:val="28"/>
        </w:rPr>
        <w:t>ун Республики Тыва</w:t>
      </w:r>
      <w:r w:rsidR="00772D95" w:rsidRPr="009D573C">
        <w:rPr>
          <w:sz w:val="28"/>
          <w:szCs w:val="28"/>
        </w:rPr>
        <w:t>»</w:t>
      </w:r>
      <w:r w:rsidRPr="009D573C">
        <w:rPr>
          <w:sz w:val="28"/>
          <w:szCs w:val="28"/>
        </w:rPr>
        <w:t xml:space="preserve">, </w:t>
      </w:r>
      <w:r w:rsidR="00772D95" w:rsidRPr="009D573C">
        <w:rPr>
          <w:sz w:val="28"/>
          <w:szCs w:val="28"/>
        </w:rPr>
        <w:t>«</w:t>
      </w:r>
      <w:r w:rsidRPr="009D573C">
        <w:rPr>
          <w:sz w:val="28"/>
          <w:szCs w:val="28"/>
        </w:rPr>
        <w:t>Каа-Хемский кожуун Республики Тыва</w:t>
      </w:r>
      <w:r w:rsidR="00772D95" w:rsidRPr="009D573C">
        <w:rPr>
          <w:sz w:val="28"/>
          <w:szCs w:val="28"/>
        </w:rPr>
        <w:t>»</w:t>
      </w:r>
      <w:r w:rsidRPr="009D573C">
        <w:rPr>
          <w:sz w:val="28"/>
          <w:szCs w:val="28"/>
        </w:rPr>
        <w:t xml:space="preserve"> и </w:t>
      </w:r>
      <w:r w:rsidR="00772D95" w:rsidRPr="009D573C">
        <w:rPr>
          <w:sz w:val="28"/>
          <w:szCs w:val="28"/>
        </w:rPr>
        <w:t>«</w:t>
      </w:r>
      <w:r w:rsidRPr="009D573C">
        <w:rPr>
          <w:sz w:val="28"/>
          <w:szCs w:val="28"/>
        </w:rPr>
        <w:t>Кызылский кожуун Республики Тыва</w:t>
      </w:r>
      <w:r w:rsidR="00772D95" w:rsidRPr="009D573C">
        <w:rPr>
          <w:sz w:val="28"/>
          <w:szCs w:val="28"/>
        </w:rPr>
        <w:t>»</w:t>
      </w:r>
      <w:r w:rsidRPr="009D573C">
        <w:rPr>
          <w:sz w:val="28"/>
          <w:szCs w:val="28"/>
        </w:rPr>
        <w:t>.</w:t>
      </w:r>
    </w:p>
    <w:p w:rsidR="009F3561" w:rsidRPr="009D573C" w:rsidRDefault="009F3561" w:rsidP="003679B1">
      <w:pPr>
        <w:pStyle w:val="ConsPlusNormal"/>
        <w:ind w:firstLine="709"/>
        <w:jc w:val="both"/>
        <w:rPr>
          <w:rFonts w:ascii="Times New Roman" w:hAnsi="Times New Roman" w:cs="Times New Roman"/>
          <w:sz w:val="28"/>
          <w:szCs w:val="28"/>
        </w:rPr>
      </w:pPr>
      <w:r w:rsidRPr="009D573C">
        <w:rPr>
          <w:rFonts w:ascii="Times New Roman" w:hAnsi="Times New Roman" w:cs="Times New Roman"/>
          <w:sz w:val="28"/>
          <w:szCs w:val="28"/>
        </w:rPr>
        <w:t>Основные охраняемые объекты:</w:t>
      </w:r>
    </w:p>
    <w:p w:rsidR="009F3561" w:rsidRPr="009D573C" w:rsidRDefault="009F3561" w:rsidP="003679B1">
      <w:pPr>
        <w:pStyle w:val="ConsPlusNormal"/>
        <w:ind w:firstLine="709"/>
        <w:jc w:val="both"/>
        <w:rPr>
          <w:rFonts w:ascii="Times New Roman" w:hAnsi="Times New Roman" w:cs="Times New Roman"/>
          <w:sz w:val="28"/>
          <w:szCs w:val="28"/>
        </w:rPr>
      </w:pPr>
      <w:r w:rsidRPr="009D573C">
        <w:rPr>
          <w:rFonts w:ascii="Times New Roman" w:hAnsi="Times New Roman" w:cs="Times New Roman"/>
          <w:sz w:val="28"/>
          <w:szCs w:val="28"/>
        </w:rPr>
        <w:t>- единый ландшафтный комплекс Балгазынского соснового бора как среда обитания объектов живо</w:t>
      </w:r>
      <w:r w:rsidRPr="009D573C">
        <w:rPr>
          <w:rFonts w:ascii="Times New Roman" w:hAnsi="Times New Roman" w:cs="Times New Roman"/>
          <w:sz w:val="28"/>
          <w:szCs w:val="28"/>
        </w:rPr>
        <w:t>т</w:t>
      </w:r>
      <w:r w:rsidRPr="009D573C">
        <w:rPr>
          <w:rFonts w:ascii="Times New Roman" w:hAnsi="Times New Roman" w:cs="Times New Roman"/>
          <w:sz w:val="28"/>
          <w:szCs w:val="28"/>
        </w:rPr>
        <w:t>ного мира;</w:t>
      </w:r>
    </w:p>
    <w:p w:rsidR="009F3561" w:rsidRPr="009D573C" w:rsidRDefault="009F3561" w:rsidP="003679B1">
      <w:pPr>
        <w:pStyle w:val="ConsPlusNormal"/>
        <w:ind w:firstLine="709"/>
        <w:jc w:val="both"/>
        <w:rPr>
          <w:rFonts w:ascii="Times New Roman" w:hAnsi="Times New Roman" w:cs="Times New Roman"/>
          <w:sz w:val="28"/>
          <w:szCs w:val="28"/>
        </w:rPr>
      </w:pPr>
      <w:r w:rsidRPr="009D573C">
        <w:rPr>
          <w:rFonts w:ascii="Times New Roman" w:hAnsi="Times New Roman" w:cs="Times New Roman"/>
          <w:sz w:val="28"/>
          <w:szCs w:val="28"/>
        </w:rPr>
        <w:t>- места зимовки косули сибирской;</w:t>
      </w:r>
    </w:p>
    <w:p w:rsidR="009F3561" w:rsidRPr="009D573C" w:rsidRDefault="009F3561" w:rsidP="003679B1">
      <w:pPr>
        <w:pStyle w:val="ConsPlusNormal"/>
        <w:ind w:firstLine="709"/>
        <w:jc w:val="both"/>
        <w:rPr>
          <w:rFonts w:ascii="Times New Roman" w:hAnsi="Times New Roman" w:cs="Times New Roman"/>
          <w:sz w:val="28"/>
          <w:szCs w:val="28"/>
        </w:rPr>
      </w:pPr>
      <w:r w:rsidRPr="009D573C">
        <w:rPr>
          <w:rFonts w:ascii="Times New Roman" w:hAnsi="Times New Roman" w:cs="Times New Roman"/>
          <w:sz w:val="28"/>
          <w:szCs w:val="28"/>
        </w:rPr>
        <w:t>- редкие и исчезающие виды животных, занесенные в Красные книги Росси</w:t>
      </w:r>
      <w:r w:rsidRPr="009D573C">
        <w:rPr>
          <w:rFonts w:ascii="Times New Roman" w:hAnsi="Times New Roman" w:cs="Times New Roman"/>
          <w:sz w:val="28"/>
          <w:szCs w:val="28"/>
        </w:rPr>
        <w:t>й</w:t>
      </w:r>
      <w:r w:rsidRPr="009D573C">
        <w:rPr>
          <w:rFonts w:ascii="Times New Roman" w:hAnsi="Times New Roman" w:cs="Times New Roman"/>
          <w:sz w:val="28"/>
          <w:szCs w:val="28"/>
        </w:rPr>
        <w:t>ской Федерации и Республики Тыва: манул (FelismanulPallas), сапсан (FalcoperegrinusTunstall), балобан (FalcocherrugGray), дрофа (Otistarda L.);</w:t>
      </w:r>
    </w:p>
    <w:p w:rsidR="00EA6B62" w:rsidRPr="009D573C" w:rsidRDefault="009F3561" w:rsidP="003679B1">
      <w:pPr>
        <w:tabs>
          <w:tab w:val="left" w:pos="709"/>
        </w:tabs>
        <w:ind w:firstLine="709"/>
        <w:jc w:val="both"/>
        <w:rPr>
          <w:sz w:val="28"/>
          <w:szCs w:val="28"/>
        </w:rPr>
      </w:pPr>
      <w:r w:rsidRPr="009D573C">
        <w:rPr>
          <w:sz w:val="28"/>
          <w:szCs w:val="28"/>
        </w:rPr>
        <w:t>- охотничье-промысловые виды животных: косуля (Capreoluspygargus).</w:t>
      </w:r>
    </w:p>
    <w:p w:rsidR="00C97979" w:rsidRPr="009D573C" w:rsidRDefault="00C97979" w:rsidP="003679B1">
      <w:pPr>
        <w:pStyle w:val="ConsPlusNormal"/>
        <w:ind w:firstLine="709"/>
        <w:jc w:val="both"/>
        <w:rPr>
          <w:rFonts w:ascii="Times New Roman" w:hAnsi="Times New Roman" w:cs="Times New Roman"/>
          <w:sz w:val="28"/>
          <w:szCs w:val="28"/>
        </w:rPr>
      </w:pPr>
      <w:r w:rsidRPr="009D573C">
        <w:rPr>
          <w:rFonts w:ascii="Times New Roman" w:hAnsi="Times New Roman" w:cs="Times New Roman"/>
          <w:b/>
          <w:i/>
          <w:sz w:val="28"/>
          <w:szCs w:val="28"/>
        </w:rPr>
        <w:t>ГП</w:t>
      </w:r>
      <w:r w:rsidRPr="009D573C">
        <w:rPr>
          <w:rFonts w:ascii="Times New Roman" w:hAnsi="Times New Roman" w:cs="Times New Roman"/>
          <w:b/>
          <w:bCs/>
          <w:i/>
          <w:sz w:val="28"/>
          <w:szCs w:val="28"/>
        </w:rPr>
        <w:t xml:space="preserve">З </w:t>
      </w:r>
      <w:r w:rsidR="00772D95" w:rsidRPr="009D573C">
        <w:rPr>
          <w:rFonts w:ascii="Times New Roman" w:hAnsi="Times New Roman" w:cs="Times New Roman"/>
          <w:b/>
          <w:bCs/>
          <w:i/>
          <w:sz w:val="28"/>
          <w:szCs w:val="28"/>
        </w:rPr>
        <w:t>«</w:t>
      </w:r>
      <w:r w:rsidRPr="009D573C">
        <w:rPr>
          <w:rFonts w:ascii="Times New Roman" w:hAnsi="Times New Roman" w:cs="Times New Roman"/>
          <w:b/>
          <w:bCs/>
          <w:i/>
          <w:sz w:val="28"/>
          <w:szCs w:val="28"/>
        </w:rPr>
        <w:t>Дерзигский</w:t>
      </w:r>
      <w:r w:rsidR="00772D95" w:rsidRPr="009D573C">
        <w:rPr>
          <w:rFonts w:ascii="Times New Roman" w:hAnsi="Times New Roman" w:cs="Times New Roman"/>
          <w:b/>
          <w:bCs/>
          <w:i/>
          <w:sz w:val="28"/>
          <w:szCs w:val="28"/>
        </w:rPr>
        <w:t>»</w:t>
      </w:r>
      <w:r w:rsidRPr="009D573C">
        <w:rPr>
          <w:rFonts w:ascii="Times New Roman" w:hAnsi="Times New Roman" w:cs="Times New Roman"/>
          <w:b/>
          <w:bCs/>
          <w:sz w:val="28"/>
          <w:szCs w:val="28"/>
        </w:rPr>
        <w:t xml:space="preserve"> </w:t>
      </w:r>
      <w:r w:rsidRPr="009D573C">
        <w:rPr>
          <w:rFonts w:ascii="Times New Roman" w:hAnsi="Times New Roman" w:cs="Times New Roman"/>
          <w:sz w:val="28"/>
          <w:szCs w:val="28"/>
        </w:rPr>
        <w:t>организован постановлением Совета Министров Туви</w:t>
      </w:r>
      <w:r w:rsidRPr="009D573C">
        <w:rPr>
          <w:rFonts w:ascii="Times New Roman" w:hAnsi="Times New Roman" w:cs="Times New Roman"/>
          <w:sz w:val="28"/>
          <w:szCs w:val="28"/>
        </w:rPr>
        <w:t>н</w:t>
      </w:r>
      <w:r w:rsidRPr="009D573C">
        <w:rPr>
          <w:rFonts w:ascii="Times New Roman" w:hAnsi="Times New Roman" w:cs="Times New Roman"/>
          <w:sz w:val="28"/>
          <w:szCs w:val="28"/>
        </w:rPr>
        <w:t>ской АССР от 27 июня 1974</w:t>
      </w:r>
      <w:r w:rsidR="00215B3A">
        <w:rPr>
          <w:rFonts w:ascii="Times New Roman" w:hAnsi="Times New Roman" w:cs="Times New Roman"/>
          <w:sz w:val="28"/>
          <w:szCs w:val="28"/>
        </w:rPr>
        <w:t xml:space="preserve"> </w:t>
      </w:r>
      <w:r w:rsidRPr="009D573C">
        <w:rPr>
          <w:rFonts w:ascii="Times New Roman" w:hAnsi="Times New Roman" w:cs="Times New Roman"/>
          <w:sz w:val="28"/>
          <w:szCs w:val="28"/>
        </w:rPr>
        <w:t xml:space="preserve">г. </w:t>
      </w:r>
      <w:r w:rsidR="00215B3A">
        <w:rPr>
          <w:rFonts w:ascii="Times New Roman" w:hAnsi="Times New Roman" w:cs="Times New Roman"/>
          <w:sz w:val="28"/>
          <w:szCs w:val="28"/>
        </w:rPr>
        <w:t>№</w:t>
      </w:r>
      <w:r w:rsidRPr="009D573C">
        <w:rPr>
          <w:rFonts w:ascii="Times New Roman" w:hAnsi="Times New Roman" w:cs="Times New Roman"/>
          <w:sz w:val="28"/>
          <w:szCs w:val="28"/>
        </w:rPr>
        <w:t xml:space="preserve"> 349 </w:t>
      </w:r>
      <w:r w:rsidR="00772D95" w:rsidRPr="009D573C">
        <w:rPr>
          <w:rFonts w:ascii="Times New Roman" w:hAnsi="Times New Roman" w:cs="Times New Roman"/>
          <w:sz w:val="28"/>
          <w:szCs w:val="28"/>
        </w:rPr>
        <w:t>«</w:t>
      </w:r>
      <w:r w:rsidRPr="009D573C">
        <w:rPr>
          <w:rFonts w:ascii="Times New Roman" w:hAnsi="Times New Roman" w:cs="Times New Roman"/>
          <w:sz w:val="28"/>
          <w:szCs w:val="28"/>
        </w:rPr>
        <w:t xml:space="preserve">Об организации государственного заказника </w:t>
      </w:r>
      <w:r w:rsidR="00772D95" w:rsidRPr="009D573C">
        <w:rPr>
          <w:rFonts w:ascii="Times New Roman" w:hAnsi="Times New Roman" w:cs="Times New Roman"/>
          <w:sz w:val="28"/>
          <w:szCs w:val="28"/>
        </w:rPr>
        <w:t>«</w:t>
      </w:r>
      <w:r w:rsidRPr="009D573C">
        <w:rPr>
          <w:rFonts w:ascii="Times New Roman" w:hAnsi="Times New Roman" w:cs="Times New Roman"/>
          <w:sz w:val="28"/>
          <w:szCs w:val="28"/>
        </w:rPr>
        <w:t>Дерзиг</w:t>
      </w:r>
      <w:r w:rsidR="00772D95" w:rsidRPr="009D573C">
        <w:rPr>
          <w:rFonts w:ascii="Times New Roman" w:hAnsi="Times New Roman" w:cs="Times New Roman"/>
          <w:sz w:val="28"/>
          <w:szCs w:val="28"/>
        </w:rPr>
        <w:t>»</w:t>
      </w:r>
      <w:r w:rsidRPr="009D573C">
        <w:rPr>
          <w:rFonts w:ascii="Times New Roman" w:hAnsi="Times New Roman" w:cs="Times New Roman"/>
          <w:sz w:val="28"/>
          <w:szCs w:val="28"/>
        </w:rPr>
        <w:t xml:space="preserve"> на территории Каа-Хемского района</w:t>
      </w:r>
      <w:r w:rsidR="00772D95" w:rsidRPr="009D573C">
        <w:rPr>
          <w:rFonts w:ascii="Times New Roman" w:hAnsi="Times New Roman" w:cs="Times New Roman"/>
          <w:sz w:val="28"/>
          <w:szCs w:val="28"/>
        </w:rPr>
        <w:t>»</w:t>
      </w:r>
      <w:r w:rsidRPr="009D573C">
        <w:rPr>
          <w:rFonts w:ascii="Times New Roman" w:hAnsi="Times New Roman" w:cs="Times New Roman"/>
          <w:sz w:val="28"/>
          <w:szCs w:val="28"/>
        </w:rPr>
        <w:t xml:space="preserve"> и расположен в южных отрогах хребта Академика Обручева, в северной части Тувинской котловины на землях г</w:t>
      </w:r>
      <w:r w:rsidRPr="009D573C">
        <w:rPr>
          <w:rFonts w:ascii="Times New Roman" w:hAnsi="Times New Roman" w:cs="Times New Roman"/>
          <w:sz w:val="28"/>
          <w:szCs w:val="28"/>
        </w:rPr>
        <w:t>о</w:t>
      </w:r>
      <w:r w:rsidRPr="009D573C">
        <w:rPr>
          <w:rFonts w:ascii="Times New Roman" w:hAnsi="Times New Roman" w:cs="Times New Roman"/>
          <w:sz w:val="28"/>
          <w:szCs w:val="28"/>
        </w:rPr>
        <w:t xml:space="preserve">сударственного лесного фонда и на землях муниципального образования </w:t>
      </w:r>
      <w:r w:rsidR="00772D95" w:rsidRPr="009D573C">
        <w:rPr>
          <w:rFonts w:ascii="Times New Roman" w:hAnsi="Times New Roman" w:cs="Times New Roman"/>
          <w:sz w:val="28"/>
          <w:szCs w:val="28"/>
        </w:rPr>
        <w:t>«</w:t>
      </w:r>
      <w:r w:rsidRPr="009D573C">
        <w:rPr>
          <w:rFonts w:ascii="Times New Roman" w:hAnsi="Times New Roman" w:cs="Times New Roman"/>
          <w:sz w:val="28"/>
          <w:szCs w:val="28"/>
        </w:rPr>
        <w:t>Каа-Хемский кожуун Республики Тыва</w:t>
      </w:r>
      <w:r w:rsidR="00772D95" w:rsidRPr="009D573C">
        <w:rPr>
          <w:rFonts w:ascii="Times New Roman" w:hAnsi="Times New Roman" w:cs="Times New Roman"/>
          <w:sz w:val="28"/>
          <w:szCs w:val="28"/>
        </w:rPr>
        <w:t>»</w:t>
      </w:r>
      <w:r w:rsidRPr="009D573C">
        <w:rPr>
          <w:rFonts w:ascii="Times New Roman" w:hAnsi="Times New Roman" w:cs="Times New Roman"/>
          <w:sz w:val="28"/>
          <w:szCs w:val="28"/>
        </w:rPr>
        <w:t xml:space="preserve"> в 10 км к северо-западу от районного це</w:t>
      </w:r>
      <w:r w:rsidRPr="009D573C">
        <w:rPr>
          <w:rFonts w:ascii="Times New Roman" w:hAnsi="Times New Roman" w:cs="Times New Roman"/>
          <w:sz w:val="28"/>
          <w:szCs w:val="28"/>
        </w:rPr>
        <w:t>н</w:t>
      </w:r>
      <w:r w:rsidRPr="009D573C">
        <w:rPr>
          <w:rFonts w:ascii="Times New Roman" w:hAnsi="Times New Roman" w:cs="Times New Roman"/>
          <w:sz w:val="28"/>
          <w:szCs w:val="28"/>
        </w:rPr>
        <w:t>тра с. С</w:t>
      </w:r>
      <w:r w:rsidR="001B6CE1" w:rsidRPr="009D573C">
        <w:rPr>
          <w:rFonts w:ascii="Times New Roman" w:hAnsi="Times New Roman" w:cs="Times New Roman"/>
          <w:sz w:val="28"/>
          <w:szCs w:val="28"/>
        </w:rPr>
        <w:t>арыг-Сеп. Занимаемая площадь 25</w:t>
      </w:r>
      <w:r w:rsidRPr="009D573C">
        <w:rPr>
          <w:rFonts w:ascii="Times New Roman" w:hAnsi="Times New Roman" w:cs="Times New Roman"/>
          <w:sz w:val="28"/>
          <w:szCs w:val="28"/>
        </w:rPr>
        <w:t>000 га.</w:t>
      </w:r>
    </w:p>
    <w:p w:rsidR="00C97979" w:rsidRPr="009D573C" w:rsidRDefault="00C97979" w:rsidP="003679B1">
      <w:pPr>
        <w:tabs>
          <w:tab w:val="left" w:pos="709"/>
        </w:tabs>
        <w:ind w:firstLine="709"/>
        <w:jc w:val="both"/>
        <w:rPr>
          <w:sz w:val="28"/>
          <w:szCs w:val="28"/>
        </w:rPr>
      </w:pPr>
      <w:r w:rsidRPr="009D573C">
        <w:rPr>
          <w:sz w:val="28"/>
          <w:szCs w:val="28"/>
        </w:rPr>
        <w:t>Основные охраняемые объекты:</w:t>
      </w:r>
    </w:p>
    <w:p w:rsidR="00C97979" w:rsidRPr="009D573C" w:rsidRDefault="00C97979" w:rsidP="003679B1">
      <w:pPr>
        <w:tabs>
          <w:tab w:val="left" w:pos="709"/>
        </w:tabs>
        <w:ind w:firstLine="709"/>
        <w:jc w:val="both"/>
        <w:rPr>
          <w:sz w:val="28"/>
          <w:szCs w:val="28"/>
        </w:rPr>
      </w:pPr>
      <w:r w:rsidRPr="009D573C">
        <w:rPr>
          <w:sz w:val="28"/>
          <w:szCs w:val="28"/>
        </w:rPr>
        <w:t>- единый ландшафтный комплекс как среда обитания объектов животного м</w:t>
      </w:r>
      <w:r w:rsidRPr="009D573C">
        <w:rPr>
          <w:sz w:val="28"/>
          <w:szCs w:val="28"/>
        </w:rPr>
        <w:t>и</w:t>
      </w:r>
      <w:r w:rsidRPr="009D573C">
        <w:rPr>
          <w:sz w:val="28"/>
          <w:szCs w:val="28"/>
        </w:rPr>
        <w:t>ра;</w:t>
      </w:r>
    </w:p>
    <w:p w:rsidR="00C97979" w:rsidRPr="009D573C" w:rsidRDefault="00C97979" w:rsidP="003679B1">
      <w:pPr>
        <w:tabs>
          <w:tab w:val="left" w:pos="709"/>
        </w:tabs>
        <w:ind w:firstLine="709"/>
        <w:jc w:val="both"/>
        <w:rPr>
          <w:sz w:val="28"/>
          <w:szCs w:val="28"/>
        </w:rPr>
      </w:pPr>
      <w:r w:rsidRPr="009D573C">
        <w:rPr>
          <w:sz w:val="28"/>
          <w:szCs w:val="28"/>
        </w:rPr>
        <w:t>- редкие виды животных, занесенные в Красные книги Российской Федерации и Республики Тыва: манул (FelismanulPallas), сапсан (FalcoperegrinusTunstall), бал</w:t>
      </w:r>
      <w:r w:rsidRPr="009D573C">
        <w:rPr>
          <w:sz w:val="28"/>
          <w:szCs w:val="28"/>
        </w:rPr>
        <w:t>о</w:t>
      </w:r>
      <w:r w:rsidRPr="009D573C">
        <w:rPr>
          <w:sz w:val="28"/>
          <w:szCs w:val="28"/>
        </w:rPr>
        <w:t>бан (FalcocherrugGray), беркут (Aquilachrysaetos);</w:t>
      </w:r>
    </w:p>
    <w:p w:rsidR="00C97979" w:rsidRPr="009D573C" w:rsidRDefault="00C97979" w:rsidP="003679B1">
      <w:pPr>
        <w:pStyle w:val="ConsPlusNormal"/>
        <w:ind w:firstLine="709"/>
        <w:jc w:val="both"/>
        <w:rPr>
          <w:rFonts w:ascii="Times New Roman" w:hAnsi="Times New Roman" w:cs="Times New Roman"/>
          <w:sz w:val="28"/>
          <w:szCs w:val="28"/>
        </w:rPr>
      </w:pPr>
      <w:r w:rsidRPr="009D573C">
        <w:rPr>
          <w:rFonts w:ascii="Times New Roman" w:hAnsi="Times New Roman" w:cs="Times New Roman"/>
          <w:sz w:val="28"/>
          <w:szCs w:val="28"/>
        </w:rPr>
        <w:t>- охотничье-промысловые виды животных: лось (Alcesalces), марал (Cervuselaphus L.), кабарга (Moschusmoschiferus L.), косуля (Capreoluspygargus), к</w:t>
      </w:r>
      <w:r w:rsidRPr="009D573C">
        <w:rPr>
          <w:rFonts w:ascii="Times New Roman" w:hAnsi="Times New Roman" w:cs="Times New Roman"/>
          <w:sz w:val="28"/>
          <w:szCs w:val="28"/>
        </w:rPr>
        <w:t>а</w:t>
      </w:r>
      <w:r w:rsidRPr="009D573C">
        <w:rPr>
          <w:rFonts w:ascii="Times New Roman" w:hAnsi="Times New Roman" w:cs="Times New Roman"/>
          <w:sz w:val="28"/>
          <w:szCs w:val="28"/>
        </w:rPr>
        <w:t>бан (Susscrofasibiricus).</w:t>
      </w:r>
    </w:p>
    <w:p w:rsidR="00704B3A" w:rsidRPr="009D573C" w:rsidRDefault="003F04FE" w:rsidP="003679B1">
      <w:pPr>
        <w:tabs>
          <w:tab w:val="left" w:pos="709"/>
        </w:tabs>
        <w:ind w:firstLine="709"/>
        <w:jc w:val="both"/>
        <w:rPr>
          <w:sz w:val="28"/>
          <w:szCs w:val="28"/>
        </w:rPr>
      </w:pPr>
      <w:r w:rsidRPr="009D573C">
        <w:rPr>
          <w:b/>
          <w:bCs/>
          <w:i/>
          <w:sz w:val="28"/>
          <w:szCs w:val="28"/>
        </w:rPr>
        <w:t>ГПЗ</w:t>
      </w:r>
      <w:r w:rsidR="00704B3A" w:rsidRPr="009D573C">
        <w:rPr>
          <w:b/>
          <w:bCs/>
          <w:i/>
          <w:sz w:val="28"/>
          <w:szCs w:val="28"/>
        </w:rPr>
        <w:t xml:space="preserve"> </w:t>
      </w:r>
      <w:r w:rsidR="00772D95" w:rsidRPr="009D573C">
        <w:rPr>
          <w:b/>
          <w:bCs/>
          <w:i/>
          <w:sz w:val="28"/>
          <w:szCs w:val="28"/>
        </w:rPr>
        <w:t>«</w:t>
      </w:r>
      <w:r w:rsidR="00704B3A" w:rsidRPr="009D573C">
        <w:rPr>
          <w:b/>
          <w:bCs/>
          <w:i/>
          <w:sz w:val="28"/>
          <w:szCs w:val="28"/>
        </w:rPr>
        <w:t>Дургенский</w:t>
      </w:r>
      <w:r w:rsidR="00772D95" w:rsidRPr="009D573C">
        <w:rPr>
          <w:b/>
          <w:bCs/>
          <w:i/>
          <w:sz w:val="28"/>
          <w:szCs w:val="28"/>
        </w:rPr>
        <w:t>»</w:t>
      </w:r>
      <w:r w:rsidR="00704B3A" w:rsidRPr="009D573C">
        <w:rPr>
          <w:b/>
          <w:bCs/>
          <w:i/>
          <w:sz w:val="28"/>
          <w:szCs w:val="28"/>
        </w:rPr>
        <w:t xml:space="preserve"> </w:t>
      </w:r>
      <w:r w:rsidR="00704B3A" w:rsidRPr="009D573C">
        <w:rPr>
          <w:sz w:val="28"/>
          <w:szCs w:val="28"/>
        </w:rPr>
        <w:t>организован постановлением Правительства Республики Тыва от 27 июня 2000</w:t>
      </w:r>
      <w:r w:rsidR="00215B3A">
        <w:rPr>
          <w:sz w:val="28"/>
          <w:szCs w:val="28"/>
        </w:rPr>
        <w:t xml:space="preserve"> </w:t>
      </w:r>
      <w:r w:rsidR="00704B3A" w:rsidRPr="009D573C">
        <w:rPr>
          <w:sz w:val="28"/>
          <w:szCs w:val="28"/>
        </w:rPr>
        <w:t>г. № 586 и расположен в центральной части республики на территории Тандин</w:t>
      </w:r>
      <w:r w:rsidR="001F005D" w:rsidRPr="009D573C">
        <w:rPr>
          <w:sz w:val="28"/>
          <w:szCs w:val="28"/>
        </w:rPr>
        <w:t>ского района с</w:t>
      </w:r>
      <w:r w:rsidR="001B6CE1" w:rsidRPr="009D573C">
        <w:rPr>
          <w:sz w:val="28"/>
          <w:szCs w:val="28"/>
        </w:rPr>
        <w:t xml:space="preserve"> общей площадью 35</w:t>
      </w:r>
      <w:r w:rsidR="001F005D" w:rsidRPr="009D573C">
        <w:rPr>
          <w:sz w:val="28"/>
          <w:szCs w:val="28"/>
        </w:rPr>
        <w:t>065 га</w:t>
      </w:r>
      <w:r w:rsidR="00704B3A" w:rsidRPr="009D573C">
        <w:rPr>
          <w:sz w:val="28"/>
          <w:szCs w:val="28"/>
        </w:rPr>
        <w:t>.</w:t>
      </w:r>
    </w:p>
    <w:p w:rsidR="00704B3A" w:rsidRPr="009D573C" w:rsidRDefault="00704B3A" w:rsidP="003679B1">
      <w:pPr>
        <w:tabs>
          <w:tab w:val="left" w:pos="709"/>
        </w:tabs>
        <w:ind w:firstLine="709"/>
        <w:jc w:val="both"/>
        <w:rPr>
          <w:sz w:val="28"/>
          <w:szCs w:val="28"/>
        </w:rPr>
      </w:pPr>
      <w:r w:rsidRPr="009D573C">
        <w:rPr>
          <w:sz w:val="28"/>
          <w:szCs w:val="28"/>
        </w:rPr>
        <w:t>Основные охраняемые объекты:</w:t>
      </w:r>
    </w:p>
    <w:p w:rsidR="00704B3A" w:rsidRPr="009D573C" w:rsidRDefault="00704B3A" w:rsidP="003679B1">
      <w:pPr>
        <w:tabs>
          <w:tab w:val="left" w:pos="709"/>
        </w:tabs>
        <w:ind w:firstLine="709"/>
        <w:jc w:val="both"/>
        <w:rPr>
          <w:sz w:val="28"/>
          <w:szCs w:val="28"/>
        </w:rPr>
      </w:pPr>
      <w:r w:rsidRPr="009D573C">
        <w:rPr>
          <w:sz w:val="28"/>
          <w:szCs w:val="28"/>
        </w:rPr>
        <w:t>- единый ландшафтный комплекс как среда обитания объектов животного м</w:t>
      </w:r>
      <w:r w:rsidRPr="009D573C">
        <w:rPr>
          <w:sz w:val="28"/>
          <w:szCs w:val="28"/>
        </w:rPr>
        <w:t>и</w:t>
      </w:r>
      <w:r w:rsidRPr="009D573C">
        <w:rPr>
          <w:sz w:val="28"/>
          <w:szCs w:val="28"/>
        </w:rPr>
        <w:t>ра;</w:t>
      </w:r>
    </w:p>
    <w:p w:rsidR="00704B3A" w:rsidRPr="009D573C" w:rsidRDefault="00704B3A" w:rsidP="003679B1">
      <w:pPr>
        <w:tabs>
          <w:tab w:val="left" w:pos="709"/>
        </w:tabs>
        <w:ind w:firstLine="709"/>
        <w:jc w:val="both"/>
        <w:rPr>
          <w:sz w:val="28"/>
          <w:szCs w:val="28"/>
        </w:rPr>
      </w:pPr>
      <w:r w:rsidRPr="009D573C">
        <w:rPr>
          <w:sz w:val="28"/>
          <w:szCs w:val="28"/>
        </w:rPr>
        <w:t>- аттестованные плюсовые деревья лиственницы сибирской – элитный семе</w:t>
      </w:r>
      <w:r w:rsidRPr="009D573C">
        <w:rPr>
          <w:sz w:val="28"/>
          <w:szCs w:val="28"/>
        </w:rPr>
        <w:t>н</w:t>
      </w:r>
      <w:r w:rsidRPr="009D573C">
        <w:rPr>
          <w:sz w:val="28"/>
          <w:szCs w:val="28"/>
        </w:rPr>
        <w:t>ной фонд о</w:t>
      </w:r>
      <w:r w:rsidRPr="009D573C">
        <w:rPr>
          <w:sz w:val="28"/>
          <w:szCs w:val="28"/>
        </w:rPr>
        <w:t>с</w:t>
      </w:r>
      <w:r w:rsidRPr="009D573C">
        <w:rPr>
          <w:sz w:val="28"/>
          <w:szCs w:val="28"/>
        </w:rPr>
        <w:t>новной лесообразующей породы Алтае-Саянской горной страны;</w:t>
      </w:r>
    </w:p>
    <w:p w:rsidR="00704B3A" w:rsidRPr="009D573C" w:rsidRDefault="00704B3A" w:rsidP="003679B1">
      <w:pPr>
        <w:tabs>
          <w:tab w:val="left" w:pos="709"/>
        </w:tabs>
        <w:ind w:firstLine="709"/>
        <w:jc w:val="both"/>
        <w:rPr>
          <w:sz w:val="28"/>
          <w:szCs w:val="28"/>
        </w:rPr>
      </w:pPr>
      <w:r w:rsidRPr="009D573C">
        <w:rPr>
          <w:sz w:val="28"/>
          <w:szCs w:val="28"/>
        </w:rPr>
        <w:t>- редкие виды животных, занесенные в Красные книги Российской Федерации и Республики Тыва: манул (</w:t>
      </w:r>
      <w:r w:rsidRPr="009D573C">
        <w:rPr>
          <w:sz w:val="28"/>
          <w:szCs w:val="28"/>
          <w:lang w:val="en-US"/>
        </w:rPr>
        <w:t>Felismanul</w:t>
      </w:r>
      <w:r w:rsidRPr="009D573C">
        <w:rPr>
          <w:sz w:val="28"/>
          <w:szCs w:val="28"/>
        </w:rPr>
        <w:t>), сапсан (</w:t>
      </w:r>
      <w:r w:rsidRPr="009D573C">
        <w:rPr>
          <w:sz w:val="28"/>
          <w:szCs w:val="28"/>
          <w:lang w:val="en-US"/>
        </w:rPr>
        <w:t>FalcoperegrinesTunstall</w:t>
      </w:r>
      <w:r w:rsidRPr="009D573C">
        <w:rPr>
          <w:sz w:val="28"/>
          <w:szCs w:val="28"/>
        </w:rPr>
        <w:t>), балобан (</w:t>
      </w:r>
      <w:r w:rsidRPr="009D573C">
        <w:rPr>
          <w:sz w:val="28"/>
          <w:szCs w:val="28"/>
          <w:lang w:val="en-US"/>
        </w:rPr>
        <w:t>FalcocherrugGray</w:t>
      </w:r>
      <w:r w:rsidRPr="009D573C">
        <w:rPr>
          <w:sz w:val="28"/>
          <w:szCs w:val="28"/>
        </w:rPr>
        <w:t>), бе</w:t>
      </w:r>
      <w:r w:rsidRPr="009D573C">
        <w:rPr>
          <w:sz w:val="28"/>
          <w:szCs w:val="28"/>
        </w:rPr>
        <w:t>р</w:t>
      </w:r>
      <w:r w:rsidRPr="009D573C">
        <w:rPr>
          <w:sz w:val="28"/>
          <w:szCs w:val="28"/>
        </w:rPr>
        <w:t>кут (</w:t>
      </w:r>
      <w:r w:rsidRPr="009D573C">
        <w:rPr>
          <w:sz w:val="28"/>
          <w:szCs w:val="28"/>
          <w:lang w:val="en-US"/>
        </w:rPr>
        <w:t>Aquilachrysaetos</w:t>
      </w:r>
      <w:r w:rsidRPr="009D573C">
        <w:rPr>
          <w:sz w:val="28"/>
          <w:szCs w:val="28"/>
        </w:rPr>
        <w:t>).</w:t>
      </w:r>
    </w:p>
    <w:p w:rsidR="00EA6B62" w:rsidRPr="009D573C" w:rsidRDefault="003F04FE" w:rsidP="003679B1">
      <w:pPr>
        <w:tabs>
          <w:tab w:val="left" w:pos="709"/>
        </w:tabs>
        <w:ind w:firstLine="709"/>
        <w:jc w:val="both"/>
        <w:rPr>
          <w:b/>
          <w:sz w:val="28"/>
          <w:szCs w:val="28"/>
        </w:rPr>
      </w:pPr>
      <w:r w:rsidRPr="009D573C">
        <w:rPr>
          <w:b/>
          <w:bCs/>
          <w:i/>
          <w:sz w:val="28"/>
          <w:szCs w:val="28"/>
        </w:rPr>
        <w:lastRenderedPageBreak/>
        <w:t>ГПЗ</w:t>
      </w:r>
      <w:r w:rsidR="00EA6B62" w:rsidRPr="009D573C">
        <w:rPr>
          <w:b/>
          <w:bCs/>
          <w:i/>
          <w:sz w:val="28"/>
          <w:szCs w:val="28"/>
        </w:rPr>
        <w:t xml:space="preserve"> </w:t>
      </w:r>
      <w:r w:rsidR="00772D95" w:rsidRPr="009D573C">
        <w:rPr>
          <w:b/>
          <w:bCs/>
          <w:i/>
          <w:sz w:val="28"/>
          <w:szCs w:val="28"/>
        </w:rPr>
        <w:t>«</w:t>
      </w:r>
      <w:r w:rsidR="00EA6B62" w:rsidRPr="009D573C">
        <w:rPr>
          <w:b/>
          <w:bCs/>
          <w:i/>
          <w:sz w:val="28"/>
          <w:szCs w:val="28"/>
        </w:rPr>
        <w:t>Каъкский</w:t>
      </w:r>
      <w:r w:rsidR="00772D95" w:rsidRPr="009D573C">
        <w:rPr>
          <w:b/>
          <w:bCs/>
          <w:i/>
          <w:sz w:val="28"/>
          <w:szCs w:val="28"/>
        </w:rPr>
        <w:t>»</w:t>
      </w:r>
      <w:r w:rsidRPr="009D573C">
        <w:rPr>
          <w:b/>
          <w:bCs/>
          <w:sz w:val="28"/>
          <w:szCs w:val="28"/>
        </w:rPr>
        <w:t xml:space="preserve"> </w:t>
      </w:r>
      <w:r w:rsidR="00EA6B62" w:rsidRPr="009D573C">
        <w:rPr>
          <w:sz w:val="28"/>
          <w:szCs w:val="28"/>
        </w:rPr>
        <w:t>организован в 1985г. на основании постановления Совета Министров Тувинской АССР от 11 октября 1985</w:t>
      </w:r>
      <w:r w:rsidR="00215B3A">
        <w:rPr>
          <w:sz w:val="28"/>
          <w:szCs w:val="28"/>
        </w:rPr>
        <w:t xml:space="preserve"> </w:t>
      </w:r>
      <w:r w:rsidR="00EA6B62" w:rsidRPr="009D573C">
        <w:rPr>
          <w:sz w:val="28"/>
          <w:szCs w:val="28"/>
        </w:rPr>
        <w:t>г. № 305</w:t>
      </w:r>
      <w:r w:rsidR="0047736D" w:rsidRPr="009D573C">
        <w:rPr>
          <w:sz w:val="28"/>
          <w:szCs w:val="28"/>
        </w:rPr>
        <w:t xml:space="preserve"> </w:t>
      </w:r>
      <w:r w:rsidRPr="009D573C">
        <w:rPr>
          <w:sz w:val="28"/>
          <w:szCs w:val="28"/>
        </w:rPr>
        <w:t>и расположен на террит</w:t>
      </w:r>
      <w:r w:rsidRPr="009D573C">
        <w:rPr>
          <w:sz w:val="28"/>
          <w:szCs w:val="28"/>
        </w:rPr>
        <w:t>о</w:t>
      </w:r>
      <w:r w:rsidRPr="009D573C">
        <w:rPr>
          <w:sz w:val="28"/>
          <w:szCs w:val="28"/>
        </w:rPr>
        <w:t>рии Улуг-Хемского и Ч</w:t>
      </w:r>
      <w:r w:rsidRPr="009D573C">
        <w:rPr>
          <w:sz w:val="28"/>
          <w:szCs w:val="28"/>
        </w:rPr>
        <w:t>е</w:t>
      </w:r>
      <w:r w:rsidRPr="009D573C">
        <w:rPr>
          <w:sz w:val="28"/>
          <w:szCs w:val="28"/>
        </w:rPr>
        <w:t>ди</w:t>
      </w:r>
      <w:r w:rsidR="00DE1AE6" w:rsidRPr="009D573C">
        <w:rPr>
          <w:sz w:val="28"/>
          <w:szCs w:val="28"/>
        </w:rPr>
        <w:t>-Хольского районов с общей</w:t>
      </w:r>
      <w:r w:rsidR="001B6CE1" w:rsidRPr="009D573C">
        <w:rPr>
          <w:sz w:val="28"/>
          <w:szCs w:val="28"/>
        </w:rPr>
        <w:t xml:space="preserve"> площадью 60</w:t>
      </w:r>
      <w:r w:rsidRPr="009D573C">
        <w:rPr>
          <w:sz w:val="28"/>
          <w:szCs w:val="28"/>
        </w:rPr>
        <w:t xml:space="preserve">000 </w:t>
      </w:r>
      <w:r w:rsidR="001F005D" w:rsidRPr="009D573C">
        <w:rPr>
          <w:sz w:val="28"/>
          <w:szCs w:val="28"/>
        </w:rPr>
        <w:t>га.</w:t>
      </w:r>
    </w:p>
    <w:p w:rsidR="00EA6B62" w:rsidRPr="009D573C" w:rsidRDefault="00DE1AE6" w:rsidP="00215B3A">
      <w:pPr>
        <w:tabs>
          <w:tab w:val="left" w:pos="709"/>
        </w:tabs>
        <w:ind w:firstLine="709"/>
        <w:jc w:val="both"/>
        <w:rPr>
          <w:sz w:val="28"/>
          <w:szCs w:val="28"/>
        </w:rPr>
      </w:pPr>
      <w:r w:rsidRPr="009D573C">
        <w:rPr>
          <w:sz w:val="28"/>
          <w:szCs w:val="28"/>
        </w:rPr>
        <w:t>З</w:t>
      </w:r>
      <w:r w:rsidR="00EA6B62" w:rsidRPr="009D573C">
        <w:rPr>
          <w:sz w:val="28"/>
          <w:szCs w:val="28"/>
        </w:rPr>
        <w:t>аказник расположен в центральной части Тувинской котловины.</w:t>
      </w:r>
      <w:r w:rsidRPr="009D573C">
        <w:rPr>
          <w:sz w:val="28"/>
          <w:szCs w:val="28"/>
        </w:rPr>
        <w:t xml:space="preserve"> </w:t>
      </w:r>
      <w:r w:rsidR="00EA6B62" w:rsidRPr="009D573C">
        <w:rPr>
          <w:sz w:val="28"/>
          <w:szCs w:val="28"/>
        </w:rPr>
        <w:t>Основные охраняемые объекты:</w:t>
      </w:r>
    </w:p>
    <w:p w:rsidR="00EA6B62" w:rsidRPr="009D573C" w:rsidRDefault="003F04FE" w:rsidP="00215B3A">
      <w:pPr>
        <w:tabs>
          <w:tab w:val="left" w:pos="709"/>
        </w:tabs>
        <w:ind w:firstLine="709"/>
        <w:jc w:val="both"/>
        <w:rPr>
          <w:sz w:val="28"/>
          <w:szCs w:val="28"/>
        </w:rPr>
      </w:pPr>
      <w:r w:rsidRPr="009D573C">
        <w:rPr>
          <w:sz w:val="28"/>
          <w:szCs w:val="28"/>
        </w:rPr>
        <w:t xml:space="preserve">- </w:t>
      </w:r>
      <w:r w:rsidR="00EA6B62" w:rsidRPr="009D573C">
        <w:rPr>
          <w:sz w:val="28"/>
          <w:szCs w:val="28"/>
        </w:rPr>
        <w:t>единый ландшафтный комплекс как среда обитания объектов животного м</w:t>
      </w:r>
      <w:r w:rsidR="00EA6B62" w:rsidRPr="009D573C">
        <w:rPr>
          <w:sz w:val="28"/>
          <w:szCs w:val="28"/>
        </w:rPr>
        <w:t>и</w:t>
      </w:r>
      <w:r w:rsidR="00EA6B62" w:rsidRPr="009D573C">
        <w:rPr>
          <w:sz w:val="28"/>
          <w:szCs w:val="28"/>
        </w:rPr>
        <w:t>ра;</w:t>
      </w:r>
    </w:p>
    <w:p w:rsidR="00EA6B62" w:rsidRPr="009D573C" w:rsidRDefault="003F04FE" w:rsidP="00215B3A">
      <w:pPr>
        <w:tabs>
          <w:tab w:val="left" w:pos="709"/>
        </w:tabs>
        <w:ind w:firstLine="709"/>
        <w:jc w:val="both"/>
        <w:rPr>
          <w:sz w:val="28"/>
          <w:szCs w:val="28"/>
        </w:rPr>
      </w:pPr>
      <w:r w:rsidRPr="009D573C">
        <w:rPr>
          <w:sz w:val="28"/>
          <w:szCs w:val="28"/>
        </w:rPr>
        <w:t xml:space="preserve">- </w:t>
      </w:r>
      <w:r w:rsidR="00EA6B62" w:rsidRPr="009D573C">
        <w:rPr>
          <w:sz w:val="28"/>
          <w:szCs w:val="28"/>
        </w:rPr>
        <w:t xml:space="preserve">водно-болотный комплекс озера Каък с целебными бальнеологическими </w:t>
      </w:r>
      <w:r w:rsidR="00DE1AE6" w:rsidRPr="009D573C">
        <w:rPr>
          <w:sz w:val="28"/>
          <w:szCs w:val="28"/>
        </w:rPr>
        <w:t>свойствами как место гнездования</w:t>
      </w:r>
      <w:r w:rsidR="00EA6B62" w:rsidRPr="009D573C">
        <w:rPr>
          <w:sz w:val="28"/>
          <w:szCs w:val="28"/>
        </w:rPr>
        <w:t xml:space="preserve"> и отдыха пролетных водоплавающих и окол</w:t>
      </w:r>
      <w:r w:rsidR="00EA6B62" w:rsidRPr="009D573C">
        <w:rPr>
          <w:sz w:val="28"/>
          <w:szCs w:val="28"/>
        </w:rPr>
        <w:t>о</w:t>
      </w:r>
      <w:r w:rsidR="00EA6B62" w:rsidRPr="009D573C">
        <w:rPr>
          <w:sz w:val="28"/>
          <w:szCs w:val="28"/>
        </w:rPr>
        <w:t>водных птиц;</w:t>
      </w:r>
    </w:p>
    <w:p w:rsidR="00EA6B62" w:rsidRPr="009D573C" w:rsidRDefault="003F04FE" w:rsidP="00215B3A">
      <w:pPr>
        <w:tabs>
          <w:tab w:val="left" w:pos="709"/>
        </w:tabs>
        <w:ind w:firstLine="709"/>
        <w:jc w:val="both"/>
        <w:rPr>
          <w:sz w:val="28"/>
          <w:szCs w:val="28"/>
        </w:rPr>
      </w:pPr>
      <w:r w:rsidRPr="009D573C">
        <w:rPr>
          <w:sz w:val="28"/>
          <w:szCs w:val="28"/>
        </w:rPr>
        <w:t xml:space="preserve">- </w:t>
      </w:r>
      <w:r w:rsidR="00EA6B62" w:rsidRPr="009D573C">
        <w:rPr>
          <w:sz w:val="28"/>
          <w:szCs w:val="28"/>
        </w:rPr>
        <w:t>места зимних стоянок косули;</w:t>
      </w:r>
    </w:p>
    <w:p w:rsidR="00EA6B62" w:rsidRPr="009D573C" w:rsidRDefault="003F04FE" w:rsidP="00215B3A">
      <w:pPr>
        <w:tabs>
          <w:tab w:val="left" w:pos="709"/>
        </w:tabs>
        <w:ind w:firstLine="709"/>
        <w:jc w:val="both"/>
        <w:rPr>
          <w:sz w:val="28"/>
          <w:szCs w:val="28"/>
        </w:rPr>
      </w:pPr>
      <w:r w:rsidRPr="009D573C">
        <w:rPr>
          <w:sz w:val="28"/>
          <w:szCs w:val="28"/>
        </w:rPr>
        <w:t xml:space="preserve">- </w:t>
      </w:r>
      <w:r w:rsidR="00EA6B62" w:rsidRPr="009D573C">
        <w:rPr>
          <w:sz w:val="28"/>
          <w:szCs w:val="28"/>
        </w:rPr>
        <w:t>редкие виды животных, занесенные в Красные книги Российской Федерации и Республ</w:t>
      </w:r>
      <w:r w:rsidR="00EA6B62" w:rsidRPr="009D573C">
        <w:rPr>
          <w:sz w:val="28"/>
          <w:szCs w:val="28"/>
        </w:rPr>
        <w:t>и</w:t>
      </w:r>
      <w:r w:rsidR="00EA6B62" w:rsidRPr="009D573C">
        <w:rPr>
          <w:sz w:val="28"/>
          <w:szCs w:val="28"/>
        </w:rPr>
        <w:t>ки Тыва: манул (</w:t>
      </w:r>
      <w:r w:rsidR="00EA6B62" w:rsidRPr="009D573C">
        <w:rPr>
          <w:sz w:val="28"/>
          <w:szCs w:val="28"/>
          <w:lang w:val="en-US"/>
        </w:rPr>
        <w:t>Felis</w:t>
      </w:r>
      <w:r w:rsidR="00EA6B62" w:rsidRPr="009D573C">
        <w:rPr>
          <w:sz w:val="28"/>
          <w:szCs w:val="28"/>
        </w:rPr>
        <w:t xml:space="preserve"> </w:t>
      </w:r>
      <w:r w:rsidR="00EA6B62" w:rsidRPr="009D573C">
        <w:rPr>
          <w:sz w:val="28"/>
          <w:szCs w:val="28"/>
          <w:lang w:val="en-US"/>
        </w:rPr>
        <w:t>manul</w:t>
      </w:r>
      <w:r w:rsidR="00EA6B62" w:rsidRPr="009D573C">
        <w:rPr>
          <w:sz w:val="28"/>
          <w:szCs w:val="28"/>
        </w:rPr>
        <w:t>), сапсан (</w:t>
      </w:r>
      <w:r w:rsidR="00EA6B62" w:rsidRPr="009D573C">
        <w:rPr>
          <w:sz w:val="28"/>
          <w:szCs w:val="28"/>
          <w:lang w:val="en-US"/>
        </w:rPr>
        <w:t>Falco</w:t>
      </w:r>
      <w:r w:rsidR="00EA6B62" w:rsidRPr="009D573C">
        <w:rPr>
          <w:sz w:val="28"/>
          <w:szCs w:val="28"/>
        </w:rPr>
        <w:t xml:space="preserve"> </w:t>
      </w:r>
      <w:r w:rsidR="00EA6B62" w:rsidRPr="009D573C">
        <w:rPr>
          <w:sz w:val="28"/>
          <w:szCs w:val="28"/>
          <w:lang w:val="en-US"/>
        </w:rPr>
        <w:t>peregrines</w:t>
      </w:r>
      <w:r w:rsidR="00EA6B62" w:rsidRPr="009D573C">
        <w:rPr>
          <w:sz w:val="28"/>
          <w:szCs w:val="28"/>
        </w:rPr>
        <w:t xml:space="preserve"> </w:t>
      </w:r>
      <w:r w:rsidR="00EA6B62" w:rsidRPr="009D573C">
        <w:rPr>
          <w:sz w:val="28"/>
          <w:szCs w:val="28"/>
          <w:lang w:val="en-US"/>
        </w:rPr>
        <w:t>Tunstall</w:t>
      </w:r>
      <w:r w:rsidR="00EA6B62" w:rsidRPr="009D573C">
        <w:rPr>
          <w:sz w:val="28"/>
          <w:szCs w:val="28"/>
        </w:rPr>
        <w:t>), балобан (</w:t>
      </w:r>
      <w:r w:rsidR="00EA6B62" w:rsidRPr="009D573C">
        <w:rPr>
          <w:sz w:val="28"/>
          <w:szCs w:val="28"/>
          <w:lang w:val="en-US"/>
        </w:rPr>
        <w:t>Falco</w:t>
      </w:r>
      <w:r w:rsidR="00EA6B62" w:rsidRPr="009D573C">
        <w:rPr>
          <w:sz w:val="28"/>
          <w:szCs w:val="28"/>
        </w:rPr>
        <w:t xml:space="preserve"> </w:t>
      </w:r>
      <w:r w:rsidR="00EA6B62" w:rsidRPr="009D573C">
        <w:rPr>
          <w:sz w:val="28"/>
          <w:szCs w:val="28"/>
          <w:lang w:val="en-US"/>
        </w:rPr>
        <w:t>cherrug</w:t>
      </w:r>
      <w:r w:rsidR="00EA6B62" w:rsidRPr="009D573C">
        <w:rPr>
          <w:sz w:val="28"/>
          <w:szCs w:val="28"/>
        </w:rPr>
        <w:t xml:space="preserve"> </w:t>
      </w:r>
      <w:r w:rsidR="00EA6B62" w:rsidRPr="009D573C">
        <w:rPr>
          <w:sz w:val="28"/>
          <w:szCs w:val="28"/>
          <w:lang w:val="en-US"/>
        </w:rPr>
        <w:t>Gray</w:t>
      </w:r>
      <w:r w:rsidR="00EA6B62" w:rsidRPr="009D573C">
        <w:rPr>
          <w:sz w:val="28"/>
          <w:szCs w:val="28"/>
        </w:rPr>
        <w:t>), бе</w:t>
      </w:r>
      <w:r w:rsidR="00EA6B62" w:rsidRPr="009D573C">
        <w:rPr>
          <w:sz w:val="28"/>
          <w:szCs w:val="28"/>
        </w:rPr>
        <w:t>р</w:t>
      </w:r>
      <w:r w:rsidR="00EA6B62" w:rsidRPr="009D573C">
        <w:rPr>
          <w:sz w:val="28"/>
          <w:szCs w:val="28"/>
        </w:rPr>
        <w:t>кут (</w:t>
      </w:r>
      <w:r w:rsidR="00EA6B62" w:rsidRPr="009D573C">
        <w:rPr>
          <w:sz w:val="28"/>
          <w:szCs w:val="28"/>
          <w:lang w:val="en-US"/>
        </w:rPr>
        <w:t>Aquila</w:t>
      </w:r>
      <w:r w:rsidR="00EA6B62" w:rsidRPr="009D573C">
        <w:rPr>
          <w:sz w:val="28"/>
          <w:szCs w:val="28"/>
        </w:rPr>
        <w:t xml:space="preserve"> </w:t>
      </w:r>
      <w:r w:rsidR="00EA6B62" w:rsidRPr="009D573C">
        <w:rPr>
          <w:sz w:val="28"/>
          <w:szCs w:val="28"/>
          <w:lang w:val="en-US"/>
        </w:rPr>
        <w:t>chrysaetos</w:t>
      </w:r>
      <w:r w:rsidR="00EA6B62" w:rsidRPr="009D573C">
        <w:rPr>
          <w:sz w:val="28"/>
          <w:szCs w:val="28"/>
        </w:rPr>
        <w:t>), журавль-красавка (</w:t>
      </w:r>
      <w:r w:rsidR="00EA6B62" w:rsidRPr="009D573C">
        <w:rPr>
          <w:sz w:val="28"/>
          <w:szCs w:val="28"/>
          <w:lang w:val="en-US"/>
        </w:rPr>
        <w:t>Anthropoides</w:t>
      </w:r>
      <w:r w:rsidR="00EA6B62" w:rsidRPr="009D573C">
        <w:rPr>
          <w:sz w:val="28"/>
          <w:szCs w:val="28"/>
        </w:rPr>
        <w:t xml:space="preserve"> </w:t>
      </w:r>
      <w:r w:rsidR="00EA6B62" w:rsidRPr="009D573C">
        <w:rPr>
          <w:sz w:val="28"/>
          <w:szCs w:val="28"/>
          <w:lang w:val="en-US"/>
        </w:rPr>
        <w:t>virgo</w:t>
      </w:r>
      <w:r w:rsidR="00EA6B62" w:rsidRPr="009D573C">
        <w:rPr>
          <w:sz w:val="28"/>
          <w:szCs w:val="28"/>
        </w:rPr>
        <w:t xml:space="preserve"> </w:t>
      </w:r>
      <w:r w:rsidR="00EA6B62" w:rsidRPr="009D573C">
        <w:rPr>
          <w:sz w:val="28"/>
          <w:szCs w:val="28"/>
          <w:lang w:val="en-US"/>
        </w:rPr>
        <w:t>L</w:t>
      </w:r>
      <w:r w:rsidR="00E34A0B" w:rsidRPr="009D573C">
        <w:rPr>
          <w:sz w:val="28"/>
          <w:szCs w:val="28"/>
        </w:rPr>
        <w:t>);</w:t>
      </w:r>
    </w:p>
    <w:p w:rsidR="00EA6B62" w:rsidRPr="009D573C" w:rsidRDefault="00E34A0B" w:rsidP="00215B3A">
      <w:pPr>
        <w:tabs>
          <w:tab w:val="left" w:pos="709"/>
        </w:tabs>
        <w:ind w:firstLine="709"/>
        <w:jc w:val="both"/>
        <w:rPr>
          <w:sz w:val="28"/>
          <w:szCs w:val="28"/>
        </w:rPr>
      </w:pPr>
      <w:r w:rsidRPr="009D573C">
        <w:rPr>
          <w:sz w:val="28"/>
          <w:szCs w:val="28"/>
        </w:rPr>
        <w:t>- о</w:t>
      </w:r>
      <w:r w:rsidR="00EA6B62" w:rsidRPr="009D573C">
        <w:rPr>
          <w:sz w:val="28"/>
          <w:szCs w:val="28"/>
        </w:rPr>
        <w:t>хотничье-промысловые виды животных: медведь, росомаха, лось, марал, кабан, каба</w:t>
      </w:r>
      <w:r w:rsidR="00EA6B62" w:rsidRPr="009D573C">
        <w:rPr>
          <w:sz w:val="28"/>
          <w:szCs w:val="28"/>
        </w:rPr>
        <w:t>р</w:t>
      </w:r>
      <w:r w:rsidR="00EA6B62" w:rsidRPr="009D573C">
        <w:rPr>
          <w:sz w:val="28"/>
          <w:szCs w:val="28"/>
        </w:rPr>
        <w:t>га, косуля.</w:t>
      </w:r>
    </w:p>
    <w:p w:rsidR="00EC684F" w:rsidRPr="009D573C" w:rsidRDefault="003F04FE" w:rsidP="00215B3A">
      <w:pPr>
        <w:tabs>
          <w:tab w:val="left" w:pos="709"/>
        </w:tabs>
        <w:ind w:firstLine="709"/>
        <w:jc w:val="both"/>
        <w:rPr>
          <w:sz w:val="28"/>
          <w:szCs w:val="28"/>
        </w:rPr>
      </w:pPr>
      <w:r w:rsidRPr="009D573C">
        <w:rPr>
          <w:b/>
          <w:bCs/>
          <w:i/>
          <w:sz w:val="28"/>
          <w:szCs w:val="28"/>
        </w:rPr>
        <w:t>ГПЗ</w:t>
      </w:r>
      <w:r w:rsidR="00EA6B62" w:rsidRPr="009D573C">
        <w:rPr>
          <w:b/>
          <w:bCs/>
          <w:i/>
          <w:sz w:val="28"/>
          <w:szCs w:val="28"/>
        </w:rPr>
        <w:t xml:space="preserve"> </w:t>
      </w:r>
      <w:r w:rsidR="00772D95" w:rsidRPr="009D573C">
        <w:rPr>
          <w:b/>
          <w:bCs/>
          <w:i/>
          <w:sz w:val="28"/>
          <w:szCs w:val="28"/>
        </w:rPr>
        <w:t>«</w:t>
      </w:r>
      <w:r w:rsidR="00EA6B62" w:rsidRPr="009D573C">
        <w:rPr>
          <w:b/>
          <w:bCs/>
          <w:i/>
          <w:sz w:val="28"/>
          <w:szCs w:val="28"/>
        </w:rPr>
        <w:t>Ондумский</w:t>
      </w:r>
      <w:r w:rsidR="00772D95" w:rsidRPr="009D573C">
        <w:rPr>
          <w:b/>
          <w:bCs/>
          <w:i/>
          <w:sz w:val="28"/>
          <w:szCs w:val="28"/>
        </w:rPr>
        <w:t>»</w:t>
      </w:r>
      <w:r w:rsidRPr="009D573C">
        <w:rPr>
          <w:b/>
          <w:bCs/>
          <w:sz w:val="28"/>
          <w:szCs w:val="28"/>
        </w:rPr>
        <w:t xml:space="preserve"> </w:t>
      </w:r>
      <w:r w:rsidR="00EA6B62" w:rsidRPr="009D573C">
        <w:rPr>
          <w:sz w:val="28"/>
          <w:szCs w:val="28"/>
        </w:rPr>
        <w:t xml:space="preserve">организован на территории Кызылского и Каа-Хемского </w:t>
      </w:r>
      <w:r w:rsidR="00EC684F" w:rsidRPr="009D573C">
        <w:rPr>
          <w:sz w:val="28"/>
          <w:szCs w:val="28"/>
        </w:rPr>
        <w:t>районо</w:t>
      </w:r>
      <w:r w:rsidR="00EA6B62" w:rsidRPr="009D573C">
        <w:rPr>
          <w:sz w:val="28"/>
          <w:szCs w:val="28"/>
        </w:rPr>
        <w:t xml:space="preserve">в </w:t>
      </w:r>
      <w:r w:rsidR="00DE1AE6" w:rsidRPr="009D573C">
        <w:rPr>
          <w:sz w:val="28"/>
          <w:szCs w:val="28"/>
        </w:rPr>
        <w:t>Ре</w:t>
      </w:r>
      <w:r w:rsidR="00DE1AE6" w:rsidRPr="009D573C">
        <w:rPr>
          <w:sz w:val="28"/>
          <w:szCs w:val="28"/>
        </w:rPr>
        <w:t>с</w:t>
      </w:r>
      <w:r w:rsidR="00DE1AE6" w:rsidRPr="009D573C">
        <w:rPr>
          <w:sz w:val="28"/>
          <w:szCs w:val="28"/>
        </w:rPr>
        <w:t xml:space="preserve">публики Тыва общей </w:t>
      </w:r>
      <w:r w:rsidR="00EA6B62" w:rsidRPr="009D573C">
        <w:rPr>
          <w:sz w:val="28"/>
          <w:szCs w:val="28"/>
        </w:rPr>
        <w:t>площадью 47000 га на основании постановления Совета Министров Туви</w:t>
      </w:r>
      <w:r w:rsidR="00EA6B62" w:rsidRPr="009D573C">
        <w:rPr>
          <w:sz w:val="28"/>
          <w:szCs w:val="28"/>
        </w:rPr>
        <w:t>н</w:t>
      </w:r>
      <w:r w:rsidR="00EA6B62" w:rsidRPr="009D573C">
        <w:rPr>
          <w:sz w:val="28"/>
          <w:szCs w:val="28"/>
        </w:rPr>
        <w:t>ской АССР от 11 октября 1985</w:t>
      </w:r>
      <w:r w:rsidR="00215B3A">
        <w:rPr>
          <w:sz w:val="28"/>
          <w:szCs w:val="28"/>
        </w:rPr>
        <w:t xml:space="preserve"> </w:t>
      </w:r>
      <w:r w:rsidR="00EA6B62" w:rsidRPr="009D573C">
        <w:rPr>
          <w:sz w:val="28"/>
          <w:szCs w:val="28"/>
        </w:rPr>
        <w:t>г. № 305.</w:t>
      </w:r>
      <w:r w:rsidR="00EA6B62" w:rsidRPr="009D573C">
        <w:rPr>
          <w:b/>
          <w:sz w:val="28"/>
          <w:szCs w:val="28"/>
        </w:rPr>
        <w:t xml:space="preserve"> </w:t>
      </w:r>
      <w:r w:rsidR="00EA6B62" w:rsidRPr="009D573C">
        <w:rPr>
          <w:sz w:val="28"/>
          <w:szCs w:val="28"/>
        </w:rPr>
        <w:t>Государственный природный заказник расположен в ю</w:t>
      </w:r>
      <w:r w:rsidR="00EA6B62" w:rsidRPr="009D573C">
        <w:rPr>
          <w:sz w:val="28"/>
          <w:szCs w:val="28"/>
        </w:rPr>
        <w:t>ж</w:t>
      </w:r>
      <w:r w:rsidR="00EA6B62" w:rsidRPr="009D573C">
        <w:rPr>
          <w:sz w:val="28"/>
          <w:szCs w:val="28"/>
        </w:rPr>
        <w:t>ных отрогах хребта Академика Обручева</w:t>
      </w:r>
      <w:r w:rsidR="003D053C" w:rsidRPr="009D573C">
        <w:rPr>
          <w:sz w:val="28"/>
          <w:szCs w:val="28"/>
        </w:rPr>
        <w:t>,</w:t>
      </w:r>
      <w:r w:rsidR="00EA6B62" w:rsidRPr="009D573C">
        <w:rPr>
          <w:sz w:val="28"/>
          <w:szCs w:val="28"/>
        </w:rPr>
        <w:t xml:space="preserve"> в сев</w:t>
      </w:r>
      <w:r w:rsidR="00215B3A">
        <w:rPr>
          <w:sz w:val="28"/>
          <w:szCs w:val="28"/>
        </w:rPr>
        <w:t xml:space="preserve">еро-восточной части </w:t>
      </w:r>
      <w:r w:rsidR="00EA6B62" w:rsidRPr="009D573C">
        <w:rPr>
          <w:sz w:val="28"/>
          <w:szCs w:val="28"/>
        </w:rPr>
        <w:t>Тувинской котловины.</w:t>
      </w:r>
    </w:p>
    <w:p w:rsidR="00EA6B62" w:rsidRPr="009D573C" w:rsidRDefault="00EA6B62" w:rsidP="003679B1">
      <w:pPr>
        <w:tabs>
          <w:tab w:val="left" w:pos="709"/>
        </w:tabs>
        <w:ind w:firstLine="709"/>
        <w:jc w:val="both"/>
        <w:rPr>
          <w:sz w:val="28"/>
          <w:szCs w:val="28"/>
        </w:rPr>
      </w:pPr>
      <w:r w:rsidRPr="009D573C">
        <w:rPr>
          <w:sz w:val="28"/>
          <w:szCs w:val="28"/>
        </w:rPr>
        <w:t>Основные охраняемые объекты:</w:t>
      </w:r>
    </w:p>
    <w:p w:rsidR="00EA6B62" w:rsidRPr="009D573C" w:rsidRDefault="00EC684F" w:rsidP="003679B1">
      <w:pPr>
        <w:tabs>
          <w:tab w:val="left" w:pos="709"/>
        </w:tabs>
        <w:ind w:firstLine="709"/>
        <w:jc w:val="both"/>
        <w:rPr>
          <w:sz w:val="28"/>
          <w:szCs w:val="28"/>
        </w:rPr>
      </w:pPr>
      <w:r w:rsidRPr="009D573C">
        <w:rPr>
          <w:sz w:val="28"/>
          <w:szCs w:val="28"/>
        </w:rPr>
        <w:t xml:space="preserve">- </w:t>
      </w:r>
      <w:r w:rsidR="00EA6B62" w:rsidRPr="009D573C">
        <w:rPr>
          <w:sz w:val="28"/>
          <w:szCs w:val="28"/>
        </w:rPr>
        <w:t>единый ландшафтный комплекс как среда обитания объектов животного м</w:t>
      </w:r>
      <w:r w:rsidR="00EA6B62" w:rsidRPr="009D573C">
        <w:rPr>
          <w:sz w:val="28"/>
          <w:szCs w:val="28"/>
        </w:rPr>
        <w:t>и</w:t>
      </w:r>
      <w:r w:rsidR="00EA6B62" w:rsidRPr="009D573C">
        <w:rPr>
          <w:sz w:val="28"/>
          <w:szCs w:val="28"/>
        </w:rPr>
        <w:t>ра;</w:t>
      </w:r>
    </w:p>
    <w:p w:rsidR="00EA6B62" w:rsidRPr="009D573C" w:rsidRDefault="00EC684F" w:rsidP="003679B1">
      <w:pPr>
        <w:tabs>
          <w:tab w:val="left" w:pos="709"/>
        </w:tabs>
        <w:ind w:firstLine="709"/>
        <w:jc w:val="both"/>
        <w:rPr>
          <w:sz w:val="28"/>
          <w:szCs w:val="28"/>
        </w:rPr>
      </w:pPr>
      <w:r w:rsidRPr="009D573C">
        <w:rPr>
          <w:sz w:val="28"/>
          <w:szCs w:val="28"/>
        </w:rPr>
        <w:t xml:space="preserve">- </w:t>
      </w:r>
      <w:r w:rsidR="00EA6B62" w:rsidRPr="009D573C">
        <w:rPr>
          <w:sz w:val="28"/>
          <w:szCs w:val="28"/>
        </w:rPr>
        <w:t>редкие виды животных, занесенные в Красные книги Российской Федерации и Республ</w:t>
      </w:r>
      <w:r w:rsidR="00EA6B62" w:rsidRPr="009D573C">
        <w:rPr>
          <w:sz w:val="28"/>
          <w:szCs w:val="28"/>
        </w:rPr>
        <w:t>и</w:t>
      </w:r>
      <w:r w:rsidR="00EA6B62" w:rsidRPr="009D573C">
        <w:rPr>
          <w:sz w:val="28"/>
          <w:szCs w:val="28"/>
        </w:rPr>
        <w:t>ки Тыва: манул (</w:t>
      </w:r>
      <w:r w:rsidR="00EA6B62" w:rsidRPr="009D573C">
        <w:rPr>
          <w:sz w:val="28"/>
          <w:szCs w:val="28"/>
          <w:lang w:val="en-US"/>
        </w:rPr>
        <w:t>Felis</w:t>
      </w:r>
      <w:r w:rsidR="00EA6B62" w:rsidRPr="009D573C">
        <w:rPr>
          <w:sz w:val="28"/>
          <w:szCs w:val="28"/>
        </w:rPr>
        <w:t xml:space="preserve"> </w:t>
      </w:r>
      <w:r w:rsidR="00EA6B62" w:rsidRPr="009D573C">
        <w:rPr>
          <w:sz w:val="28"/>
          <w:szCs w:val="28"/>
          <w:lang w:val="en-US"/>
        </w:rPr>
        <w:t>manul</w:t>
      </w:r>
      <w:r w:rsidR="00EA6B62" w:rsidRPr="009D573C">
        <w:rPr>
          <w:sz w:val="28"/>
          <w:szCs w:val="28"/>
        </w:rPr>
        <w:t>), сапсан (</w:t>
      </w:r>
      <w:r w:rsidR="00EA6B62" w:rsidRPr="009D573C">
        <w:rPr>
          <w:sz w:val="28"/>
          <w:szCs w:val="28"/>
          <w:lang w:val="en-US"/>
        </w:rPr>
        <w:t>Falco</w:t>
      </w:r>
      <w:r w:rsidR="00EA6B62" w:rsidRPr="009D573C">
        <w:rPr>
          <w:sz w:val="28"/>
          <w:szCs w:val="28"/>
        </w:rPr>
        <w:t xml:space="preserve"> </w:t>
      </w:r>
      <w:r w:rsidR="00EA6B62" w:rsidRPr="009D573C">
        <w:rPr>
          <w:sz w:val="28"/>
          <w:szCs w:val="28"/>
          <w:lang w:val="en-US"/>
        </w:rPr>
        <w:t>peregrines</w:t>
      </w:r>
      <w:r w:rsidR="00EA6B62" w:rsidRPr="009D573C">
        <w:rPr>
          <w:sz w:val="28"/>
          <w:szCs w:val="28"/>
        </w:rPr>
        <w:t xml:space="preserve"> </w:t>
      </w:r>
      <w:r w:rsidR="00EA6B62" w:rsidRPr="009D573C">
        <w:rPr>
          <w:sz w:val="28"/>
          <w:szCs w:val="28"/>
          <w:lang w:val="en-US"/>
        </w:rPr>
        <w:t>Tunstall</w:t>
      </w:r>
      <w:r w:rsidR="00EA6B62" w:rsidRPr="009D573C">
        <w:rPr>
          <w:sz w:val="28"/>
          <w:szCs w:val="28"/>
        </w:rPr>
        <w:t>), балобан (</w:t>
      </w:r>
      <w:r w:rsidR="00EA6B62" w:rsidRPr="009D573C">
        <w:rPr>
          <w:sz w:val="28"/>
          <w:szCs w:val="28"/>
          <w:lang w:val="en-US"/>
        </w:rPr>
        <w:t>Falco</w:t>
      </w:r>
      <w:r w:rsidR="00EA6B62" w:rsidRPr="009D573C">
        <w:rPr>
          <w:sz w:val="28"/>
          <w:szCs w:val="28"/>
        </w:rPr>
        <w:t xml:space="preserve"> </w:t>
      </w:r>
      <w:r w:rsidR="00EA6B62" w:rsidRPr="009D573C">
        <w:rPr>
          <w:sz w:val="28"/>
          <w:szCs w:val="28"/>
          <w:lang w:val="en-US"/>
        </w:rPr>
        <w:t>cherrug</w:t>
      </w:r>
      <w:r w:rsidR="00EA6B62" w:rsidRPr="009D573C">
        <w:rPr>
          <w:sz w:val="28"/>
          <w:szCs w:val="28"/>
        </w:rPr>
        <w:t xml:space="preserve"> </w:t>
      </w:r>
      <w:r w:rsidR="00EA6B62" w:rsidRPr="009D573C">
        <w:rPr>
          <w:sz w:val="28"/>
          <w:szCs w:val="28"/>
          <w:lang w:val="en-US"/>
        </w:rPr>
        <w:t>Gray</w:t>
      </w:r>
      <w:r w:rsidR="00EA6B62" w:rsidRPr="009D573C">
        <w:rPr>
          <w:sz w:val="28"/>
          <w:szCs w:val="28"/>
        </w:rPr>
        <w:t>), бе</w:t>
      </w:r>
      <w:r w:rsidR="00EA6B62" w:rsidRPr="009D573C">
        <w:rPr>
          <w:sz w:val="28"/>
          <w:szCs w:val="28"/>
        </w:rPr>
        <w:t>р</w:t>
      </w:r>
      <w:r w:rsidR="00EA6B62" w:rsidRPr="009D573C">
        <w:rPr>
          <w:sz w:val="28"/>
          <w:szCs w:val="28"/>
        </w:rPr>
        <w:t>кут (</w:t>
      </w:r>
      <w:r w:rsidR="00EA6B62" w:rsidRPr="009D573C">
        <w:rPr>
          <w:sz w:val="28"/>
          <w:szCs w:val="28"/>
          <w:lang w:val="en-US"/>
        </w:rPr>
        <w:t>Aquila</w:t>
      </w:r>
      <w:r w:rsidR="00EA6B62" w:rsidRPr="009D573C">
        <w:rPr>
          <w:sz w:val="28"/>
          <w:szCs w:val="28"/>
        </w:rPr>
        <w:t xml:space="preserve"> </w:t>
      </w:r>
      <w:r w:rsidR="00EA6B62" w:rsidRPr="009D573C">
        <w:rPr>
          <w:sz w:val="28"/>
          <w:szCs w:val="28"/>
          <w:lang w:val="en-US"/>
        </w:rPr>
        <w:t>chrysaetos</w:t>
      </w:r>
      <w:r w:rsidR="00EA6B62" w:rsidRPr="009D573C">
        <w:rPr>
          <w:sz w:val="28"/>
          <w:szCs w:val="28"/>
        </w:rPr>
        <w:t>), ушан (</w:t>
      </w:r>
      <w:r w:rsidR="00EA6B62" w:rsidRPr="009D573C">
        <w:rPr>
          <w:sz w:val="28"/>
          <w:szCs w:val="28"/>
          <w:lang w:val="en-US"/>
        </w:rPr>
        <w:t>Plecotus</w:t>
      </w:r>
      <w:r w:rsidR="00EA6B62" w:rsidRPr="009D573C">
        <w:rPr>
          <w:sz w:val="28"/>
          <w:szCs w:val="28"/>
        </w:rPr>
        <w:t xml:space="preserve"> </w:t>
      </w:r>
      <w:r w:rsidR="00EA6B62" w:rsidRPr="009D573C">
        <w:rPr>
          <w:sz w:val="28"/>
          <w:szCs w:val="28"/>
          <w:lang w:val="en-US"/>
        </w:rPr>
        <w:t>auritus</w:t>
      </w:r>
      <w:r w:rsidR="00EA6B62" w:rsidRPr="009D573C">
        <w:rPr>
          <w:sz w:val="28"/>
          <w:szCs w:val="28"/>
        </w:rPr>
        <w:t>), двуцветный кожан (</w:t>
      </w:r>
      <w:r w:rsidR="00EA6B62" w:rsidRPr="009D573C">
        <w:rPr>
          <w:sz w:val="28"/>
          <w:szCs w:val="28"/>
          <w:lang w:val="en-US"/>
        </w:rPr>
        <w:t>Vespertilio</w:t>
      </w:r>
      <w:r w:rsidR="00EA6B62" w:rsidRPr="009D573C">
        <w:rPr>
          <w:sz w:val="28"/>
          <w:szCs w:val="28"/>
        </w:rPr>
        <w:t xml:space="preserve"> </w:t>
      </w:r>
      <w:r w:rsidR="00EA6B62" w:rsidRPr="009D573C">
        <w:rPr>
          <w:sz w:val="28"/>
          <w:szCs w:val="28"/>
          <w:lang w:val="en-US"/>
        </w:rPr>
        <w:t>L</w:t>
      </w:r>
      <w:r w:rsidR="00EA6B62" w:rsidRPr="009D573C">
        <w:rPr>
          <w:sz w:val="28"/>
          <w:szCs w:val="28"/>
        </w:rPr>
        <w:t>), черный аист (</w:t>
      </w:r>
      <w:r w:rsidR="00EA6B62" w:rsidRPr="009D573C">
        <w:rPr>
          <w:sz w:val="28"/>
          <w:szCs w:val="28"/>
          <w:lang w:val="en-US"/>
        </w:rPr>
        <w:t>C</w:t>
      </w:r>
      <w:r w:rsidR="00EA6B62" w:rsidRPr="009D573C">
        <w:rPr>
          <w:sz w:val="28"/>
          <w:szCs w:val="28"/>
          <w:lang w:val="en-US"/>
        </w:rPr>
        <w:t>i</w:t>
      </w:r>
      <w:r w:rsidR="00EA6B62" w:rsidRPr="009D573C">
        <w:rPr>
          <w:sz w:val="28"/>
          <w:szCs w:val="28"/>
          <w:lang w:val="en-US"/>
        </w:rPr>
        <w:t>conia</w:t>
      </w:r>
      <w:r w:rsidR="00EA6B62" w:rsidRPr="009D573C">
        <w:rPr>
          <w:sz w:val="28"/>
          <w:szCs w:val="28"/>
        </w:rPr>
        <w:t xml:space="preserve"> </w:t>
      </w:r>
      <w:r w:rsidR="00EA6B62" w:rsidRPr="009D573C">
        <w:rPr>
          <w:sz w:val="28"/>
          <w:szCs w:val="28"/>
          <w:lang w:val="en-US"/>
        </w:rPr>
        <w:t>nigra</w:t>
      </w:r>
      <w:r w:rsidR="00EA6B62" w:rsidRPr="009D573C">
        <w:rPr>
          <w:sz w:val="28"/>
          <w:szCs w:val="28"/>
        </w:rPr>
        <w:t xml:space="preserve"> </w:t>
      </w:r>
      <w:r w:rsidR="00EA6B62" w:rsidRPr="009D573C">
        <w:rPr>
          <w:sz w:val="28"/>
          <w:szCs w:val="28"/>
          <w:lang w:val="en-US"/>
        </w:rPr>
        <w:t>L</w:t>
      </w:r>
      <w:r w:rsidR="00E34A0B" w:rsidRPr="009D573C">
        <w:rPr>
          <w:sz w:val="28"/>
          <w:szCs w:val="28"/>
        </w:rPr>
        <w:t>);</w:t>
      </w:r>
    </w:p>
    <w:p w:rsidR="00EA6B62" w:rsidRPr="009D573C" w:rsidRDefault="00E34A0B" w:rsidP="003679B1">
      <w:pPr>
        <w:tabs>
          <w:tab w:val="left" w:pos="709"/>
        </w:tabs>
        <w:ind w:firstLine="709"/>
        <w:jc w:val="both"/>
        <w:rPr>
          <w:sz w:val="28"/>
          <w:szCs w:val="28"/>
        </w:rPr>
      </w:pPr>
      <w:r w:rsidRPr="009D573C">
        <w:rPr>
          <w:sz w:val="28"/>
          <w:szCs w:val="28"/>
        </w:rPr>
        <w:t>- о</w:t>
      </w:r>
      <w:r w:rsidR="00EA6B62" w:rsidRPr="009D573C">
        <w:rPr>
          <w:sz w:val="28"/>
          <w:szCs w:val="28"/>
        </w:rPr>
        <w:t>хотничье-промысловые виды животных: марал, бурый медведь, косуля, к</w:t>
      </w:r>
      <w:r w:rsidR="00EA6B62" w:rsidRPr="009D573C">
        <w:rPr>
          <w:sz w:val="28"/>
          <w:szCs w:val="28"/>
        </w:rPr>
        <w:t>а</w:t>
      </w:r>
      <w:r w:rsidR="00EA6B62" w:rsidRPr="009D573C">
        <w:rPr>
          <w:sz w:val="28"/>
          <w:szCs w:val="28"/>
        </w:rPr>
        <w:t>бан, кабарга.</w:t>
      </w:r>
    </w:p>
    <w:p w:rsidR="00EA6B62" w:rsidRPr="009D573C" w:rsidRDefault="001F3CCB" w:rsidP="003679B1">
      <w:pPr>
        <w:tabs>
          <w:tab w:val="left" w:pos="709"/>
        </w:tabs>
        <w:ind w:firstLine="709"/>
        <w:jc w:val="both"/>
        <w:rPr>
          <w:sz w:val="28"/>
          <w:szCs w:val="28"/>
        </w:rPr>
      </w:pPr>
      <w:r w:rsidRPr="009D573C">
        <w:rPr>
          <w:b/>
          <w:bCs/>
          <w:i/>
          <w:sz w:val="28"/>
          <w:szCs w:val="28"/>
        </w:rPr>
        <w:t>ГПЗ</w:t>
      </w:r>
      <w:r w:rsidR="00EA6B62" w:rsidRPr="009D573C">
        <w:rPr>
          <w:b/>
          <w:bCs/>
          <w:i/>
          <w:sz w:val="28"/>
          <w:szCs w:val="28"/>
        </w:rPr>
        <w:t xml:space="preserve"> </w:t>
      </w:r>
      <w:r w:rsidR="00772D95" w:rsidRPr="009D573C">
        <w:rPr>
          <w:b/>
          <w:bCs/>
          <w:i/>
          <w:sz w:val="28"/>
          <w:szCs w:val="28"/>
        </w:rPr>
        <w:t>«</w:t>
      </w:r>
      <w:r w:rsidR="00EA6B62" w:rsidRPr="009D573C">
        <w:rPr>
          <w:b/>
          <w:bCs/>
          <w:i/>
          <w:sz w:val="28"/>
          <w:szCs w:val="28"/>
        </w:rPr>
        <w:t>Сут-Хольский</w:t>
      </w:r>
      <w:r w:rsidR="00772D95" w:rsidRPr="009D573C">
        <w:rPr>
          <w:b/>
          <w:bCs/>
          <w:i/>
          <w:sz w:val="28"/>
          <w:szCs w:val="28"/>
        </w:rPr>
        <w:t>»</w:t>
      </w:r>
      <w:r w:rsidR="00EA6B62" w:rsidRPr="009D573C">
        <w:rPr>
          <w:sz w:val="28"/>
          <w:szCs w:val="28"/>
        </w:rPr>
        <w:t xml:space="preserve"> организован постановлением Совета Министров Т</w:t>
      </w:r>
      <w:r w:rsidR="00EA6B62" w:rsidRPr="009D573C">
        <w:rPr>
          <w:sz w:val="28"/>
          <w:szCs w:val="28"/>
        </w:rPr>
        <w:t>у</w:t>
      </w:r>
      <w:r w:rsidR="00EA6B62" w:rsidRPr="009D573C">
        <w:rPr>
          <w:sz w:val="28"/>
          <w:szCs w:val="28"/>
        </w:rPr>
        <w:t>винской АССР от 21 сентября 1979</w:t>
      </w:r>
      <w:r w:rsidR="00215B3A">
        <w:rPr>
          <w:sz w:val="28"/>
          <w:szCs w:val="28"/>
        </w:rPr>
        <w:t xml:space="preserve"> </w:t>
      </w:r>
      <w:r w:rsidR="00EA6B62" w:rsidRPr="009D573C">
        <w:rPr>
          <w:sz w:val="28"/>
          <w:szCs w:val="28"/>
        </w:rPr>
        <w:t>г. № 373</w:t>
      </w:r>
      <w:r w:rsidR="00DE1AE6" w:rsidRPr="009D573C">
        <w:rPr>
          <w:sz w:val="28"/>
          <w:szCs w:val="28"/>
        </w:rPr>
        <w:t xml:space="preserve"> с общей</w:t>
      </w:r>
      <w:r w:rsidR="001B6CE1" w:rsidRPr="009D573C">
        <w:rPr>
          <w:sz w:val="28"/>
          <w:szCs w:val="28"/>
        </w:rPr>
        <w:t xml:space="preserve"> площадью 10</w:t>
      </w:r>
      <w:r w:rsidR="00EA6B62" w:rsidRPr="009D573C">
        <w:rPr>
          <w:sz w:val="28"/>
          <w:szCs w:val="28"/>
        </w:rPr>
        <w:t>000 г</w:t>
      </w:r>
      <w:r w:rsidRPr="009D573C">
        <w:rPr>
          <w:sz w:val="28"/>
          <w:szCs w:val="28"/>
        </w:rPr>
        <w:t>а</w:t>
      </w:r>
      <w:r w:rsidR="00EA6B62" w:rsidRPr="009D573C">
        <w:rPr>
          <w:sz w:val="28"/>
          <w:szCs w:val="28"/>
        </w:rPr>
        <w:t xml:space="preserve"> на землях государственного лесного фонда и на землях муниципального образования </w:t>
      </w:r>
      <w:r w:rsidR="00772D95" w:rsidRPr="009D573C">
        <w:rPr>
          <w:sz w:val="28"/>
          <w:szCs w:val="28"/>
        </w:rPr>
        <w:t>«</w:t>
      </w:r>
      <w:r w:rsidR="00EA6B62" w:rsidRPr="009D573C">
        <w:rPr>
          <w:sz w:val="28"/>
          <w:szCs w:val="28"/>
        </w:rPr>
        <w:t>Сут-Хольский кожуун Республики Тыва</w:t>
      </w:r>
      <w:r w:rsidR="00772D95" w:rsidRPr="009D573C">
        <w:rPr>
          <w:sz w:val="28"/>
          <w:szCs w:val="28"/>
        </w:rPr>
        <w:t>»</w:t>
      </w:r>
      <w:r w:rsidR="00EA6B62" w:rsidRPr="009D573C">
        <w:rPr>
          <w:sz w:val="28"/>
          <w:szCs w:val="28"/>
        </w:rPr>
        <w:t>.</w:t>
      </w:r>
    </w:p>
    <w:p w:rsidR="00EA6B62" w:rsidRPr="009D573C" w:rsidRDefault="00DE1AE6" w:rsidP="003679B1">
      <w:pPr>
        <w:tabs>
          <w:tab w:val="left" w:pos="709"/>
        </w:tabs>
        <w:ind w:firstLine="709"/>
        <w:jc w:val="both"/>
        <w:rPr>
          <w:sz w:val="28"/>
          <w:szCs w:val="28"/>
        </w:rPr>
      </w:pPr>
      <w:r w:rsidRPr="009D573C">
        <w:rPr>
          <w:sz w:val="28"/>
          <w:szCs w:val="28"/>
        </w:rPr>
        <w:t>З</w:t>
      </w:r>
      <w:r w:rsidR="00EA6B62" w:rsidRPr="009D573C">
        <w:rPr>
          <w:sz w:val="28"/>
          <w:szCs w:val="28"/>
        </w:rPr>
        <w:t>аказник расположен в южных отрогах хребта Западных Саян.</w:t>
      </w:r>
      <w:r w:rsidR="001F3CCB" w:rsidRPr="009D573C">
        <w:rPr>
          <w:sz w:val="28"/>
          <w:szCs w:val="28"/>
        </w:rPr>
        <w:t xml:space="preserve"> </w:t>
      </w:r>
      <w:r w:rsidR="00EA6B62" w:rsidRPr="009D573C">
        <w:rPr>
          <w:sz w:val="28"/>
          <w:szCs w:val="28"/>
        </w:rPr>
        <w:t>Основные о</w:t>
      </w:r>
      <w:r w:rsidR="00EA6B62" w:rsidRPr="009D573C">
        <w:rPr>
          <w:sz w:val="28"/>
          <w:szCs w:val="28"/>
        </w:rPr>
        <w:t>х</w:t>
      </w:r>
      <w:r w:rsidR="00EA6B62" w:rsidRPr="009D573C">
        <w:rPr>
          <w:sz w:val="28"/>
          <w:szCs w:val="28"/>
        </w:rPr>
        <w:t>раняемые об</w:t>
      </w:r>
      <w:r w:rsidR="00EA6B62" w:rsidRPr="009D573C">
        <w:rPr>
          <w:sz w:val="28"/>
          <w:szCs w:val="28"/>
        </w:rPr>
        <w:t>ъ</w:t>
      </w:r>
      <w:r w:rsidR="00EA6B62" w:rsidRPr="009D573C">
        <w:rPr>
          <w:sz w:val="28"/>
          <w:szCs w:val="28"/>
        </w:rPr>
        <w:t>екты:</w:t>
      </w:r>
    </w:p>
    <w:p w:rsidR="00EA6B62" w:rsidRPr="009D573C" w:rsidRDefault="001F3CCB" w:rsidP="003679B1">
      <w:pPr>
        <w:tabs>
          <w:tab w:val="left" w:pos="709"/>
        </w:tabs>
        <w:ind w:firstLine="709"/>
        <w:jc w:val="both"/>
        <w:rPr>
          <w:sz w:val="28"/>
          <w:szCs w:val="28"/>
        </w:rPr>
      </w:pPr>
      <w:r w:rsidRPr="009D573C">
        <w:rPr>
          <w:sz w:val="28"/>
          <w:szCs w:val="28"/>
        </w:rPr>
        <w:t xml:space="preserve">- </w:t>
      </w:r>
      <w:r w:rsidR="00EA6B62" w:rsidRPr="009D573C">
        <w:rPr>
          <w:sz w:val="28"/>
          <w:szCs w:val="28"/>
        </w:rPr>
        <w:t>единый ландшафтный комплекс как среда обитания объектов животного м</w:t>
      </w:r>
      <w:r w:rsidR="00EA6B62" w:rsidRPr="009D573C">
        <w:rPr>
          <w:sz w:val="28"/>
          <w:szCs w:val="28"/>
        </w:rPr>
        <w:t>и</w:t>
      </w:r>
      <w:r w:rsidR="00EA6B62" w:rsidRPr="009D573C">
        <w:rPr>
          <w:sz w:val="28"/>
          <w:szCs w:val="28"/>
        </w:rPr>
        <w:t>ра;</w:t>
      </w:r>
    </w:p>
    <w:p w:rsidR="00EA6B62" w:rsidRPr="009D573C" w:rsidRDefault="001F3CCB" w:rsidP="003679B1">
      <w:pPr>
        <w:tabs>
          <w:tab w:val="left" w:pos="709"/>
        </w:tabs>
        <w:ind w:firstLine="709"/>
        <w:jc w:val="both"/>
        <w:rPr>
          <w:sz w:val="28"/>
          <w:szCs w:val="28"/>
        </w:rPr>
      </w:pPr>
      <w:r w:rsidRPr="009D573C">
        <w:rPr>
          <w:sz w:val="28"/>
          <w:szCs w:val="28"/>
        </w:rPr>
        <w:t xml:space="preserve">- </w:t>
      </w:r>
      <w:r w:rsidR="00EA6B62" w:rsidRPr="009D573C">
        <w:rPr>
          <w:sz w:val="28"/>
          <w:szCs w:val="28"/>
        </w:rPr>
        <w:t>водные биоресурсы озера Сут-Холь – акклиматизированные виды рыб (п</w:t>
      </w:r>
      <w:r w:rsidR="00EA6B62" w:rsidRPr="009D573C">
        <w:rPr>
          <w:sz w:val="28"/>
          <w:szCs w:val="28"/>
        </w:rPr>
        <w:t>е</w:t>
      </w:r>
      <w:r w:rsidR="00EA6B62" w:rsidRPr="009D573C">
        <w:rPr>
          <w:sz w:val="28"/>
          <w:szCs w:val="28"/>
        </w:rPr>
        <w:t>лядь, ряпушка, байкаль</w:t>
      </w:r>
      <w:r w:rsidRPr="009D573C">
        <w:rPr>
          <w:sz w:val="28"/>
          <w:szCs w:val="28"/>
        </w:rPr>
        <w:t>ский омуль, монгольский хариус);</w:t>
      </w:r>
    </w:p>
    <w:p w:rsidR="00EA6B62" w:rsidRPr="009D573C" w:rsidRDefault="001F3CCB" w:rsidP="003679B1">
      <w:pPr>
        <w:tabs>
          <w:tab w:val="left" w:pos="709"/>
        </w:tabs>
        <w:ind w:firstLine="709"/>
        <w:jc w:val="both"/>
        <w:rPr>
          <w:sz w:val="28"/>
          <w:szCs w:val="28"/>
        </w:rPr>
      </w:pPr>
      <w:r w:rsidRPr="009D573C">
        <w:rPr>
          <w:sz w:val="28"/>
          <w:szCs w:val="28"/>
        </w:rPr>
        <w:t xml:space="preserve">- </w:t>
      </w:r>
      <w:r w:rsidR="00EA6B62" w:rsidRPr="009D573C">
        <w:rPr>
          <w:sz w:val="28"/>
          <w:szCs w:val="28"/>
        </w:rPr>
        <w:t>редкие виды животных, занесенные в Красные книги Российской Федерации и Республ</w:t>
      </w:r>
      <w:r w:rsidR="00EA6B62" w:rsidRPr="009D573C">
        <w:rPr>
          <w:sz w:val="28"/>
          <w:szCs w:val="28"/>
        </w:rPr>
        <w:t>и</w:t>
      </w:r>
      <w:r w:rsidR="00EA6B62" w:rsidRPr="009D573C">
        <w:rPr>
          <w:sz w:val="28"/>
          <w:szCs w:val="28"/>
        </w:rPr>
        <w:t>ки Тыва: выдра (</w:t>
      </w:r>
      <w:r w:rsidR="00EA6B62" w:rsidRPr="009D573C">
        <w:rPr>
          <w:sz w:val="28"/>
          <w:szCs w:val="28"/>
          <w:lang w:val="en-US"/>
        </w:rPr>
        <w:t>Lutra</w:t>
      </w:r>
      <w:r w:rsidR="00EA6B62" w:rsidRPr="009D573C">
        <w:rPr>
          <w:sz w:val="28"/>
          <w:szCs w:val="28"/>
        </w:rPr>
        <w:t xml:space="preserve"> </w:t>
      </w:r>
      <w:r w:rsidR="00EA6B62" w:rsidRPr="009D573C">
        <w:rPr>
          <w:sz w:val="28"/>
          <w:szCs w:val="28"/>
          <w:lang w:val="en-US"/>
        </w:rPr>
        <w:t>lutra</w:t>
      </w:r>
      <w:r w:rsidR="00EA6B62" w:rsidRPr="009D573C">
        <w:rPr>
          <w:sz w:val="28"/>
          <w:szCs w:val="28"/>
        </w:rPr>
        <w:t xml:space="preserve"> </w:t>
      </w:r>
      <w:r w:rsidR="00EA6B62" w:rsidRPr="009D573C">
        <w:rPr>
          <w:sz w:val="28"/>
          <w:szCs w:val="28"/>
          <w:lang w:val="en-US"/>
        </w:rPr>
        <w:t>L</w:t>
      </w:r>
      <w:r w:rsidR="00EA6B62" w:rsidRPr="009D573C">
        <w:rPr>
          <w:sz w:val="28"/>
          <w:szCs w:val="28"/>
        </w:rPr>
        <w:t>), горный гусь (</w:t>
      </w:r>
      <w:r w:rsidR="00EA6B62" w:rsidRPr="009D573C">
        <w:rPr>
          <w:sz w:val="28"/>
          <w:szCs w:val="28"/>
          <w:lang w:val="en-US"/>
        </w:rPr>
        <w:t>Eulabeia</w:t>
      </w:r>
      <w:r w:rsidR="00EA6B62" w:rsidRPr="009D573C">
        <w:rPr>
          <w:sz w:val="28"/>
          <w:szCs w:val="28"/>
        </w:rPr>
        <w:t xml:space="preserve"> </w:t>
      </w:r>
      <w:r w:rsidR="00EA6B62" w:rsidRPr="009D573C">
        <w:rPr>
          <w:sz w:val="28"/>
          <w:szCs w:val="28"/>
          <w:lang w:val="en-US"/>
        </w:rPr>
        <w:t>indica</w:t>
      </w:r>
      <w:r w:rsidR="00EA6B62" w:rsidRPr="009D573C">
        <w:rPr>
          <w:sz w:val="28"/>
          <w:szCs w:val="28"/>
        </w:rPr>
        <w:t>), алтайский улар (</w:t>
      </w:r>
      <w:r w:rsidR="00EA6B62" w:rsidRPr="009D573C">
        <w:rPr>
          <w:sz w:val="28"/>
          <w:szCs w:val="28"/>
          <w:lang w:val="en-US"/>
        </w:rPr>
        <w:t>Tetraogallus</w:t>
      </w:r>
      <w:r w:rsidR="00EA6B62" w:rsidRPr="009D573C">
        <w:rPr>
          <w:sz w:val="28"/>
          <w:szCs w:val="28"/>
        </w:rPr>
        <w:t xml:space="preserve"> </w:t>
      </w:r>
      <w:r w:rsidR="00EA6B62" w:rsidRPr="009D573C">
        <w:rPr>
          <w:sz w:val="28"/>
          <w:szCs w:val="28"/>
          <w:lang w:val="en-US"/>
        </w:rPr>
        <w:t>a</w:t>
      </w:r>
      <w:r w:rsidR="00EA6B62" w:rsidRPr="009D573C">
        <w:rPr>
          <w:sz w:val="28"/>
          <w:szCs w:val="28"/>
          <w:lang w:val="en-US"/>
        </w:rPr>
        <w:t>l</w:t>
      </w:r>
      <w:r w:rsidR="00EA6B62" w:rsidRPr="009D573C">
        <w:rPr>
          <w:sz w:val="28"/>
          <w:szCs w:val="28"/>
          <w:lang w:val="en-US"/>
        </w:rPr>
        <w:t>taicus</w:t>
      </w:r>
      <w:r w:rsidR="00E34A0B" w:rsidRPr="009D573C">
        <w:rPr>
          <w:sz w:val="28"/>
          <w:szCs w:val="28"/>
        </w:rPr>
        <w:t>);</w:t>
      </w:r>
    </w:p>
    <w:p w:rsidR="00EA6B62" w:rsidRPr="009D573C" w:rsidRDefault="00E34A0B" w:rsidP="003679B1">
      <w:pPr>
        <w:tabs>
          <w:tab w:val="left" w:pos="709"/>
        </w:tabs>
        <w:ind w:firstLine="709"/>
        <w:jc w:val="both"/>
        <w:rPr>
          <w:b/>
          <w:sz w:val="28"/>
          <w:szCs w:val="28"/>
        </w:rPr>
      </w:pPr>
      <w:r w:rsidRPr="009D573C">
        <w:rPr>
          <w:sz w:val="28"/>
          <w:szCs w:val="28"/>
        </w:rPr>
        <w:lastRenderedPageBreak/>
        <w:t>- о</w:t>
      </w:r>
      <w:r w:rsidR="001F3CCB" w:rsidRPr="009D573C">
        <w:rPr>
          <w:sz w:val="28"/>
          <w:szCs w:val="28"/>
        </w:rPr>
        <w:t>хотничье</w:t>
      </w:r>
      <w:r w:rsidR="00215B3A">
        <w:rPr>
          <w:sz w:val="28"/>
          <w:szCs w:val="28"/>
        </w:rPr>
        <w:t>-</w:t>
      </w:r>
      <w:r w:rsidR="00EA6B62" w:rsidRPr="009D573C">
        <w:rPr>
          <w:sz w:val="28"/>
          <w:szCs w:val="28"/>
        </w:rPr>
        <w:t>промысловые виды животных: марал, косуля, кабан, кабарга.</w:t>
      </w:r>
    </w:p>
    <w:p w:rsidR="008B6F62" w:rsidRPr="009D573C" w:rsidRDefault="00766F43" w:rsidP="003679B1">
      <w:pPr>
        <w:tabs>
          <w:tab w:val="left" w:pos="709"/>
        </w:tabs>
        <w:ind w:firstLine="709"/>
        <w:jc w:val="both"/>
        <w:rPr>
          <w:sz w:val="28"/>
          <w:szCs w:val="28"/>
        </w:rPr>
      </w:pPr>
      <w:r w:rsidRPr="009D573C">
        <w:rPr>
          <w:b/>
          <w:bCs/>
          <w:i/>
          <w:sz w:val="28"/>
          <w:szCs w:val="28"/>
        </w:rPr>
        <w:t>ГПЗ</w:t>
      </w:r>
      <w:r w:rsidR="00EA6B62" w:rsidRPr="009D573C">
        <w:rPr>
          <w:b/>
          <w:bCs/>
          <w:i/>
          <w:sz w:val="28"/>
          <w:szCs w:val="28"/>
        </w:rPr>
        <w:t xml:space="preserve"> </w:t>
      </w:r>
      <w:r w:rsidR="00772D95" w:rsidRPr="009D573C">
        <w:rPr>
          <w:b/>
          <w:bCs/>
          <w:i/>
          <w:sz w:val="28"/>
          <w:szCs w:val="28"/>
        </w:rPr>
        <w:t>«</w:t>
      </w:r>
      <w:r w:rsidR="00EA6B62" w:rsidRPr="009D573C">
        <w:rPr>
          <w:b/>
          <w:bCs/>
          <w:i/>
          <w:sz w:val="28"/>
          <w:szCs w:val="28"/>
        </w:rPr>
        <w:t>Тапсинский</w:t>
      </w:r>
      <w:r w:rsidR="00772D95" w:rsidRPr="009D573C">
        <w:rPr>
          <w:b/>
          <w:bCs/>
          <w:i/>
          <w:sz w:val="28"/>
          <w:szCs w:val="28"/>
        </w:rPr>
        <w:t>»</w:t>
      </w:r>
      <w:r w:rsidR="00EA6B62" w:rsidRPr="009D573C">
        <w:rPr>
          <w:b/>
          <w:bCs/>
          <w:sz w:val="28"/>
          <w:szCs w:val="28"/>
        </w:rPr>
        <w:t xml:space="preserve"> </w:t>
      </w:r>
      <w:r w:rsidR="00EA6B62" w:rsidRPr="009D573C">
        <w:rPr>
          <w:sz w:val="28"/>
          <w:szCs w:val="28"/>
        </w:rPr>
        <w:t>имеет профиль комплексного и организован постановл</w:t>
      </w:r>
      <w:r w:rsidR="00EA6B62" w:rsidRPr="009D573C">
        <w:rPr>
          <w:sz w:val="28"/>
          <w:szCs w:val="28"/>
        </w:rPr>
        <w:t>е</w:t>
      </w:r>
      <w:r w:rsidR="00EA6B62" w:rsidRPr="009D573C">
        <w:rPr>
          <w:sz w:val="28"/>
          <w:szCs w:val="28"/>
        </w:rPr>
        <w:t>нием исполнительного комитета Тувинской автономной области РСФСР от 13 ноя</w:t>
      </w:r>
      <w:r w:rsidR="00EA6B62" w:rsidRPr="009D573C">
        <w:rPr>
          <w:sz w:val="28"/>
          <w:szCs w:val="28"/>
        </w:rPr>
        <w:t>б</w:t>
      </w:r>
      <w:r w:rsidR="00EA6B62" w:rsidRPr="009D573C">
        <w:rPr>
          <w:sz w:val="28"/>
          <w:szCs w:val="28"/>
        </w:rPr>
        <w:t>ря 1961</w:t>
      </w:r>
      <w:r w:rsidR="00215B3A">
        <w:rPr>
          <w:sz w:val="28"/>
          <w:szCs w:val="28"/>
        </w:rPr>
        <w:t xml:space="preserve"> </w:t>
      </w:r>
      <w:r w:rsidR="00EA6B62" w:rsidRPr="009D573C">
        <w:rPr>
          <w:sz w:val="28"/>
          <w:szCs w:val="28"/>
        </w:rPr>
        <w:t xml:space="preserve">г. № 572 </w:t>
      </w:r>
      <w:r w:rsidR="00772D95" w:rsidRPr="009D573C">
        <w:rPr>
          <w:sz w:val="28"/>
          <w:szCs w:val="28"/>
        </w:rPr>
        <w:t>«</w:t>
      </w:r>
      <w:r w:rsidR="00EA6B62" w:rsidRPr="009D573C">
        <w:rPr>
          <w:sz w:val="28"/>
          <w:szCs w:val="28"/>
        </w:rPr>
        <w:t>О мерах по усилению охраны ценных диких животных и утве</w:t>
      </w:r>
      <w:r w:rsidR="00EA6B62" w:rsidRPr="009D573C">
        <w:rPr>
          <w:sz w:val="28"/>
          <w:szCs w:val="28"/>
        </w:rPr>
        <w:t>р</w:t>
      </w:r>
      <w:r w:rsidR="00EA6B62" w:rsidRPr="009D573C">
        <w:rPr>
          <w:sz w:val="28"/>
          <w:szCs w:val="28"/>
        </w:rPr>
        <w:t>ждении Правил производства охоты на территории Тувинской автономной обла</w:t>
      </w:r>
      <w:r w:rsidR="00EA6B62" w:rsidRPr="009D573C">
        <w:rPr>
          <w:sz w:val="28"/>
          <w:szCs w:val="28"/>
        </w:rPr>
        <w:t>с</w:t>
      </w:r>
      <w:r w:rsidR="00EA6B62" w:rsidRPr="009D573C">
        <w:rPr>
          <w:sz w:val="28"/>
          <w:szCs w:val="28"/>
        </w:rPr>
        <w:t>ти</w:t>
      </w:r>
      <w:r w:rsidR="00772D95" w:rsidRPr="009D573C">
        <w:rPr>
          <w:sz w:val="28"/>
          <w:szCs w:val="28"/>
        </w:rPr>
        <w:t>»</w:t>
      </w:r>
      <w:r w:rsidR="008B6F62" w:rsidRPr="009D573C">
        <w:rPr>
          <w:sz w:val="28"/>
          <w:szCs w:val="28"/>
        </w:rPr>
        <w:t xml:space="preserve">. Заказник расположен на землях государственного лесного фонда и на землях муниципального образования </w:t>
      </w:r>
      <w:r w:rsidR="00772D95" w:rsidRPr="009D573C">
        <w:rPr>
          <w:sz w:val="28"/>
          <w:szCs w:val="28"/>
        </w:rPr>
        <w:t>«</w:t>
      </w:r>
      <w:r w:rsidR="008B6F62" w:rsidRPr="009D573C">
        <w:rPr>
          <w:sz w:val="28"/>
          <w:szCs w:val="28"/>
        </w:rPr>
        <w:t>Чаа-Хольский кожуун Республики Тыва</w:t>
      </w:r>
      <w:r w:rsidR="00772D95" w:rsidRPr="009D573C">
        <w:rPr>
          <w:sz w:val="28"/>
          <w:szCs w:val="28"/>
        </w:rPr>
        <w:t>»</w:t>
      </w:r>
      <w:r w:rsidR="008B6F62" w:rsidRPr="009D573C">
        <w:rPr>
          <w:sz w:val="28"/>
          <w:szCs w:val="28"/>
        </w:rPr>
        <w:t xml:space="preserve"> в ю</w:t>
      </w:r>
      <w:r w:rsidR="008B6F62" w:rsidRPr="009D573C">
        <w:rPr>
          <w:sz w:val="28"/>
          <w:szCs w:val="28"/>
        </w:rPr>
        <w:t>ж</w:t>
      </w:r>
      <w:r w:rsidR="008B6F62" w:rsidRPr="009D573C">
        <w:rPr>
          <w:sz w:val="28"/>
          <w:szCs w:val="28"/>
        </w:rPr>
        <w:t>ных отрогах хребта Академика Обручева, в северо-восточной части  Тувинско</w:t>
      </w:r>
      <w:r w:rsidR="001B6CE1" w:rsidRPr="009D573C">
        <w:rPr>
          <w:sz w:val="28"/>
          <w:szCs w:val="28"/>
        </w:rPr>
        <w:t>й котлов</w:t>
      </w:r>
      <w:r w:rsidR="001B6CE1" w:rsidRPr="009D573C">
        <w:rPr>
          <w:sz w:val="28"/>
          <w:szCs w:val="28"/>
        </w:rPr>
        <w:t>и</w:t>
      </w:r>
      <w:r w:rsidR="001B6CE1" w:rsidRPr="009D573C">
        <w:rPr>
          <w:sz w:val="28"/>
          <w:szCs w:val="28"/>
        </w:rPr>
        <w:t>ны, общей площадью 109</w:t>
      </w:r>
      <w:r w:rsidR="008B6F62" w:rsidRPr="009D573C">
        <w:rPr>
          <w:sz w:val="28"/>
          <w:szCs w:val="28"/>
        </w:rPr>
        <w:t>000 га.</w:t>
      </w:r>
    </w:p>
    <w:p w:rsidR="00EA6B62" w:rsidRPr="009D573C" w:rsidRDefault="00EA6B62" w:rsidP="003679B1">
      <w:pPr>
        <w:tabs>
          <w:tab w:val="left" w:pos="709"/>
        </w:tabs>
        <w:ind w:firstLine="709"/>
        <w:jc w:val="both"/>
        <w:rPr>
          <w:sz w:val="28"/>
          <w:szCs w:val="28"/>
        </w:rPr>
      </w:pPr>
      <w:r w:rsidRPr="009D573C">
        <w:rPr>
          <w:sz w:val="28"/>
          <w:szCs w:val="28"/>
        </w:rPr>
        <w:t>Основные охраняемые объекты:</w:t>
      </w:r>
    </w:p>
    <w:p w:rsidR="00EA6B62" w:rsidRPr="009D573C" w:rsidRDefault="008B6F62" w:rsidP="003679B1">
      <w:pPr>
        <w:tabs>
          <w:tab w:val="left" w:pos="709"/>
        </w:tabs>
        <w:ind w:firstLine="709"/>
        <w:jc w:val="both"/>
        <w:rPr>
          <w:sz w:val="28"/>
          <w:szCs w:val="28"/>
        </w:rPr>
      </w:pPr>
      <w:r w:rsidRPr="009D573C">
        <w:rPr>
          <w:sz w:val="28"/>
          <w:szCs w:val="28"/>
        </w:rPr>
        <w:t xml:space="preserve">- </w:t>
      </w:r>
      <w:r w:rsidR="00EA6B62" w:rsidRPr="009D573C">
        <w:rPr>
          <w:sz w:val="28"/>
          <w:szCs w:val="28"/>
        </w:rPr>
        <w:t>единый ландшафтный комплекс как среда обитания объектов животного м</w:t>
      </w:r>
      <w:r w:rsidR="00EA6B62" w:rsidRPr="009D573C">
        <w:rPr>
          <w:sz w:val="28"/>
          <w:szCs w:val="28"/>
        </w:rPr>
        <w:t>и</w:t>
      </w:r>
      <w:r w:rsidR="00EA6B62" w:rsidRPr="009D573C">
        <w:rPr>
          <w:sz w:val="28"/>
          <w:szCs w:val="28"/>
        </w:rPr>
        <w:t>ра;</w:t>
      </w:r>
    </w:p>
    <w:p w:rsidR="00EA6B62" w:rsidRPr="009D573C" w:rsidRDefault="008B6F62" w:rsidP="003679B1">
      <w:pPr>
        <w:tabs>
          <w:tab w:val="left" w:pos="709"/>
        </w:tabs>
        <w:ind w:firstLine="709"/>
        <w:jc w:val="both"/>
        <w:rPr>
          <w:sz w:val="28"/>
          <w:szCs w:val="28"/>
        </w:rPr>
      </w:pPr>
      <w:r w:rsidRPr="009D573C">
        <w:rPr>
          <w:sz w:val="28"/>
          <w:szCs w:val="28"/>
        </w:rPr>
        <w:t xml:space="preserve">- </w:t>
      </w:r>
      <w:r w:rsidR="00EA6B62" w:rsidRPr="009D573C">
        <w:rPr>
          <w:sz w:val="28"/>
          <w:szCs w:val="28"/>
        </w:rPr>
        <w:t>природные комплексы бассейна реки Тапсы;</w:t>
      </w:r>
    </w:p>
    <w:p w:rsidR="00EA6B62" w:rsidRPr="009D573C" w:rsidRDefault="008B6F62" w:rsidP="003679B1">
      <w:pPr>
        <w:tabs>
          <w:tab w:val="left" w:pos="709"/>
        </w:tabs>
        <w:ind w:firstLine="709"/>
        <w:jc w:val="both"/>
        <w:rPr>
          <w:sz w:val="28"/>
          <w:szCs w:val="28"/>
        </w:rPr>
      </w:pPr>
      <w:r w:rsidRPr="009D573C">
        <w:rPr>
          <w:sz w:val="28"/>
          <w:szCs w:val="28"/>
        </w:rPr>
        <w:t xml:space="preserve">- </w:t>
      </w:r>
      <w:r w:rsidR="00EA6B62" w:rsidRPr="009D573C">
        <w:rPr>
          <w:sz w:val="28"/>
          <w:szCs w:val="28"/>
        </w:rPr>
        <w:t>редкие виды животных, занесенные в Красные книги Российской Федерации и Республики Тыва: лесной северный олень (</w:t>
      </w:r>
      <w:r w:rsidR="00EA6B62" w:rsidRPr="009D573C">
        <w:rPr>
          <w:sz w:val="28"/>
          <w:szCs w:val="28"/>
          <w:lang w:val="en-US"/>
        </w:rPr>
        <w:t>Rangifer</w:t>
      </w:r>
      <w:r w:rsidR="00EA6B62" w:rsidRPr="009D573C">
        <w:rPr>
          <w:sz w:val="28"/>
          <w:szCs w:val="28"/>
        </w:rPr>
        <w:t xml:space="preserve"> </w:t>
      </w:r>
      <w:r w:rsidR="00EA6B62" w:rsidRPr="009D573C">
        <w:rPr>
          <w:sz w:val="28"/>
          <w:szCs w:val="28"/>
          <w:lang w:val="en-US"/>
        </w:rPr>
        <w:t>tarandus</w:t>
      </w:r>
      <w:r w:rsidR="00EA6B62" w:rsidRPr="009D573C">
        <w:rPr>
          <w:sz w:val="28"/>
          <w:szCs w:val="28"/>
        </w:rPr>
        <w:t>), скопа (</w:t>
      </w:r>
      <w:r w:rsidR="00EA6B62" w:rsidRPr="009D573C">
        <w:rPr>
          <w:sz w:val="28"/>
          <w:szCs w:val="28"/>
          <w:lang w:val="en-US"/>
        </w:rPr>
        <w:t>Pandion</w:t>
      </w:r>
      <w:r w:rsidR="00EA6B62" w:rsidRPr="009D573C">
        <w:rPr>
          <w:sz w:val="28"/>
          <w:szCs w:val="28"/>
        </w:rPr>
        <w:t xml:space="preserve"> </w:t>
      </w:r>
      <w:r w:rsidR="00EA6B62" w:rsidRPr="009D573C">
        <w:rPr>
          <w:sz w:val="28"/>
          <w:szCs w:val="28"/>
          <w:lang w:val="en-US"/>
        </w:rPr>
        <w:t>haliaetus</w:t>
      </w:r>
      <w:r w:rsidR="00EA6B62" w:rsidRPr="009D573C">
        <w:rPr>
          <w:sz w:val="28"/>
          <w:szCs w:val="28"/>
        </w:rPr>
        <w:t xml:space="preserve"> </w:t>
      </w:r>
      <w:r w:rsidR="00EA6B62" w:rsidRPr="009D573C">
        <w:rPr>
          <w:sz w:val="28"/>
          <w:szCs w:val="28"/>
          <w:lang w:val="en-US"/>
        </w:rPr>
        <w:t>L</w:t>
      </w:r>
      <w:r w:rsidR="00E34A0B" w:rsidRPr="009D573C">
        <w:rPr>
          <w:sz w:val="28"/>
          <w:szCs w:val="28"/>
        </w:rPr>
        <w:t>);</w:t>
      </w:r>
    </w:p>
    <w:p w:rsidR="00EA6B62" w:rsidRPr="009D573C" w:rsidRDefault="00E34A0B" w:rsidP="003679B1">
      <w:pPr>
        <w:tabs>
          <w:tab w:val="left" w:pos="709"/>
        </w:tabs>
        <w:ind w:firstLine="709"/>
        <w:jc w:val="both"/>
        <w:rPr>
          <w:sz w:val="28"/>
          <w:szCs w:val="28"/>
        </w:rPr>
      </w:pPr>
      <w:r w:rsidRPr="009D573C">
        <w:rPr>
          <w:sz w:val="28"/>
          <w:szCs w:val="28"/>
        </w:rPr>
        <w:t>- о</w:t>
      </w:r>
      <w:r w:rsidR="00EA6B62" w:rsidRPr="009D573C">
        <w:rPr>
          <w:sz w:val="28"/>
          <w:szCs w:val="28"/>
        </w:rPr>
        <w:t>хотничье-промысловые виды животных: медведь, росомаха, лось, марал, кабан, каба</w:t>
      </w:r>
      <w:r w:rsidR="00EA6B62" w:rsidRPr="009D573C">
        <w:rPr>
          <w:sz w:val="28"/>
          <w:szCs w:val="28"/>
        </w:rPr>
        <w:t>р</w:t>
      </w:r>
      <w:r w:rsidR="00EA6B62" w:rsidRPr="009D573C">
        <w:rPr>
          <w:sz w:val="28"/>
          <w:szCs w:val="28"/>
        </w:rPr>
        <w:t>га, косуля.</w:t>
      </w:r>
    </w:p>
    <w:p w:rsidR="00EA6B62" w:rsidRPr="009D573C" w:rsidRDefault="008B6F62" w:rsidP="003679B1">
      <w:pPr>
        <w:tabs>
          <w:tab w:val="left" w:pos="709"/>
        </w:tabs>
        <w:ind w:firstLine="709"/>
        <w:jc w:val="both"/>
        <w:rPr>
          <w:sz w:val="28"/>
          <w:szCs w:val="28"/>
        </w:rPr>
      </w:pPr>
      <w:r w:rsidRPr="009D573C">
        <w:rPr>
          <w:b/>
          <w:bCs/>
          <w:i/>
          <w:sz w:val="28"/>
          <w:szCs w:val="28"/>
        </w:rPr>
        <w:t>ГПЗ</w:t>
      </w:r>
      <w:r w:rsidR="00EA6B62" w:rsidRPr="009D573C">
        <w:rPr>
          <w:b/>
          <w:bCs/>
          <w:i/>
          <w:sz w:val="28"/>
          <w:szCs w:val="28"/>
        </w:rPr>
        <w:t xml:space="preserve"> </w:t>
      </w:r>
      <w:r w:rsidR="00772D95" w:rsidRPr="009D573C">
        <w:rPr>
          <w:b/>
          <w:bCs/>
          <w:i/>
          <w:sz w:val="28"/>
          <w:szCs w:val="28"/>
        </w:rPr>
        <w:t>«</w:t>
      </w:r>
      <w:r w:rsidR="00EA6B62" w:rsidRPr="009D573C">
        <w:rPr>
          <w:b/>
          <w:bCs/>
          <w:i/>
          <w:sz w:val="28"/>
          <w:szCs w:val="28"/>
        </w:rPr>
        <w:t>Хутинский</w:t>
      </w:r>
      <w:r w:rsidR="00772D95" w:rsidRPr="009D573C">
        <w:rPr>
          <w:b/>
          <w:bCs/>
          <w:i/>
          <w:sz w:val="28"/>
          <w:szCs w:val="28"/>
        </w:rPr>
        <w:t>»</w:t>
      </w:r>
      <w:r w:rsidR="00EA6B62" w:rsidRPr="009D573C">
        <w:rPr>
          <w:sz w:val="28"/>
          <w:szCs w:val="28"/>
        </w:rPr>
        <w:t xml:space="preserve"> организован постановлением Совета Министров Туви</w:t>
      </w:r>
      <w:r w:rsidR="00EA6B62" w:rsidRPr="009D573C">
        <w:rPr>
          <w:sz w:val="28"/>
          <w:szCs w:val="28"/>
        </w:rPr>
        <w:t>н</w:t>
      </w:r>
      <w:r w:rsidR="00EA6B62" w:rsidRPr="009D573C">
        <w:rPr>
          <w:sz w:val="28"/>
          <w:szCs w:val="28"/>
        </w:rPr>
        <w:t>ской АССР от 31 марта 1972</w:t>
      </w:r>
      <w:r w:rsidR="00215B3A">
        <w:rPr>
          <w:sz w:val="28"/>
          <w:szCs w:val="28"/>
        </w:rPr>
        <w:t xml:space="preserve"> </w:t>
      </w:r>
      <w:r w:rsidR="00EA6B62" w:rsidRPr="009D573C">
        <w:rPr>
          <w:sz w:val="28"/>
          <w:szCs w:val="28"/>
        </w:rPr>
        <w:t xml:space="preserve">г. № 205 </w:t>
      </w:r>
      <w:r w:rsidR="00772D95" w:rsidRPr="009D573C">
        <w:rPr>
          <w:sz w:val="28"/>
          <w:szCs w:val="28"/>
        </w:rPr>
        <w:t>«</w:t>
      </w:r>
      <w:r w:rsidR="00EA6B62" w:rsidRPr="009D573C">
        <w:rPr>
          <w:sz w:val="28"/>
          <w:szCs w:val="28"/>
        </w:rPr>
        <w:t>Об организации государственных охотнич</w:t>
      </w:r>
      <w:r w:rsidR="00EA6B62" w:rsidRPr="009D573C">
        <w:rPr>
          <w:sz w:val="28"/>
          <w:szCs w:val="28"/>
        </w:rPr>
        <w:t>ь</w:t>
      </w:r>
      <w:r w:rsidR="00EA6B62" w:rsidRPr="009D573C">
        <w:rPr>
          <w:sz w:val="28"/>
          <w:szCs w:val="28"/>
        </w:rPr>
        <w:t>их заказников республиканского значения</w:t>
      </w:r>
      <w:r w:rsidR="00772D95" w:rsidRPr="009D573C">
        <w:rPr>
          <w:sz w:val="28"/>
          <w:szCs w:val="28"/>
        </w:rPr>
        <w:t>»</w:t>
      </w:r>
      <w:r w:rsidR="00EA6B62" w:rsidRPr="009D573C">
        <w:rPr>
          <w:sz w:val="28"/>
          <w:szCs w:val="28"/>
        </w:rPr>
        <w:t xml:space="preserve">. Заказник расположен </w:t>
      </w:r>
      <w:r w:rsidR="00B1782E" w:rsidRPr="009D573C">
        <w:rPr>
          <w:sz w:val="28"/>
          <w:szCs w:val="28"/>
        </w:rPr>
        <w:t xml:space="preserve">в южных отрогах хребта Восточные Саяны, в северо-восточной части Тувинской котловины </w:t>
      </w:r>
      <w:r w:rsidR="00EA6B62" w:rsidRPr="009D573C">
        <w:rPr>
          <w:sz w:val="28"/>
          <w:szCs w:val="28"/>
        </w:rPr>
        <w:t>на зе</w:t>
      </w:r>
      <w:r w:rsidR="00EA6B62" w:rsidRPr="009D573C">
        <w:rPr>
          <w:sz w:val="28"/>
          <w:szCs w:val="28"/>
        </w:rPr>
        <w:t>м</w:t>
      </w:r>
      <w:r w:rsidR="00EA6B62" w:rsidRPr="009D573C">
        <w:rPr>
          <w:sz w:val="28"/>
          <w:szCs w:val="28"/>
        </w:rPr>
        <w:t xml:space="preserve">лях государственного лесного фонда и на землях муниципального образования </w:t>
      </w:r>
      <w:r w:rsidR="00772D95" w:rsidRPr="009D573C">
        <w:rPr>
          <w:sz w:val="28"/>
          <w:szCs w:val="28"/>
        </w:rPr>
        <w:t>«</w:t>
      </w:r>
      <w:r w:rsidR="00EA6B62" w:rsidRPr="009D573C">
        <w:rPr>
          <w:sz w:val="28"/>
          <w:szCs w:val="28"/>
        </w:rPr>
        <w:t>Пий-Хемский кожуун Республики Тыва</w:t>
      </w:r>
      <w:r w:rsidR="00772D95" w:rsidRPr="009D573C">
        <w:rPr>
          <w:sz w:val="28"/>
          <w:szCs w:val="28"/>
        </w:rPr>
        <w:t>»</w:t>
      </w:r>
      <w:r w:rsidR="00EA6B62" w:rsidRPr="009D573C">
        <w:rPr>
          <w:sz w:val="28"/>
          <w:szCs w:val="28"/>
        </w:rPr>
        <w:t>. Общая площадь зака</w:t>
      </w:r>
      <w:r w:rsidR="00EA6B62" w:rsidRPr="009D573C">
        <w:rPr>
          <w:sz w:val="28"/>
          <w:szCs w:val="28"/>
        </w:rPr>
        <w:t>з</w:t>
      </w:r>
      <w:r w:rsidR="00EA6B62" w:rsidRPr="009D573C">
        <w:rPr>
          <w:sz w:val="28"/>
          <w:szCs w:val="28"/>
        </w:rPr>
        <w:t>ника 107</w:t>
      </w:r>
      <w:r w:rsidR="00B1782E" w:rsidRPr="009D573C">
        <w:rPr>
          <w:sz w:val="28"/>
          <w:szCs w:val="28"/>
        </w:rPr>
        <w:t>000 га</w:t>
      </w:r>
      <w:r w:rsidR="00EA6B62" w:rsidRPr="009D573C">
        <w:rPr>
          <w:sz w:val="28"/>
          <w:szCs w:val="28"/>
        </w:rPr>
        <w:t>.</w:t>
      </w:r>
    </w:p>
    <w:p w:rsidR="00EA6B62" w:rsidRPr="009D573C" w:rsidRDefault="00EA6B62" w:rsidP="003679B1">
      <w:pPr>
        <w:tabs>
          <w:tab w:val="left" w:pos="709"/>
        </w:tabs>
        <w:ind w:firstLine="709"/>
        <w:jc w:val="both"/>
        <w:rPr>
          <w:sz w:val="28"/>
          <w:szCs w:val="28"/>
        </w:rPr>
      </w:pPr>
      <w:r w:rsidRPr="009D573C">
        <w:rPr>
          <w:sz w:val="28"/>
          <w:szCs w:val="28"/>
        </w:rPr>
        <w:t>Основные охраняемые объекты:</w:t>
      </w:r>
    </w:p>
    <w:p w:rsidR="00EA6B62" w:rsidRPr="009D573C" w:rsidRDefault="00B1782E" w:rsidP="003679B1">
      <w:pPr>
        <w:tabs>
          <w:tab w:val="left" w:pos="709"/>
        </w:tabs>
        <w:ind w:firstLine="709"/>
        <w:jc w:val="both"/>
        <w:rPr>
          <w:sz w:val="28"/>
          <w:szCs w:val="28"/>
        </w:rPr>
      </w:pPr>
      <w:r w:rsidRPr="009D573C">
        <w:rPr>
          <w:sz w:val="28"/>
          <w:szCs w:val="28"/>
        </w:rPr>
        <w:t xml:space="preserve">- </w:t>
      </w:r>
      <w:r w:rsidR="00EA6B62" w:rsidRPr="009D573C">
        <w:rPr>
          <w:sz w:val="28"/>
          <w:szCs w:val="28"/>
        </w:rPr>
        <w:t>единый ландшафтный комплекс</w:t>
      </w:r>
      <w:r w:rsidRPr="009D573C">
        <w:rPr>
          <w:sz w:val="28"/>
          <w:szCs w:val="28"/>
        </w:rPr>
        <w:t>,</w:t>
      </w:r>
      <w:r w:rsidR="00EA6B62" w:rsidRPr="009D573C">
        <w:rPr>
          <w:sz w:val="28"/>
          <w:szCs w:val="28"/>
        </w:rPr>
        <w:t xml:space="preserve"> как среда обитания объектов животного мира;</w:t>
      </w:r>
    </w:p>
    <w:p w:rsidR="00EA6B62" w:rsidRPr="009D573C" w:rsidRDefault="00B1782E" w:rsidP="003679B1">
      <w:pPr>
        <w:tabs>
          <w:tab w:val="left" w:pos="709"/>
        </w:tabs>
        <w:ind w:firstLine="709"/>
        <w:jc w:val="both"/>
        <w:rPr>
          <w:sz w:val="28"/>
          <w:szCs w:val="28"/>
        </w:rPr>
      </w:pPr>
      <w:r w:rsidRPr="009D573C">
        <w:rPr>
          <w:sz w:val="28"/>
          <w:szCs w:val="28"/>
        </w:rPr>
        <w:t xml:space="preserve">- </w:t>
      </w:r>
      <w:r w:rsidR="00EA6B62" w:rsidRPr="009D573C">
        <w:rPr>
          <w:sz w:val="28"/>
          <w:szCs w:val="28"/>
        </w:rPr>
        <w:t>пути сезонных миграций между регионами Красноярского края (летний п</w:t>
      </w:r>
      <w:r w:rsidR="00EA6B62" w:rsidRPr="009D573C">
        <w:rPr>
          <w:sz w:val="28"/>
          <w:szCs w:val="28"/>
        </w:rPr>
        <w:t>е</w:t>
      </w:r>
      <w:r w:rsidR="00EA6B62" w:rsidRPr="009D573C">
        <w:rPr>
          <w:sz w:val="28"/>
          <w:szCs w:val="28"/>
        </w:rPr>
        <w:t>риод отел кос</w:t>
      </w:r>
      <w:r w:rsidR="00EA6B62" w:rsidRPr="009D573C">
        <w:rPr>
          <w:sz w:val="28"/>
          <w:szCs w:val="28"/>
        </w:rPr>
        <w:t>у</w:t>
      </w:r>
      <w:r w:rsidR="00EA6B62" w:rsidRPr="009D573C">
        <w:rPr>
          <w:sz w:val="28"/>
          <w:szCs w:val="28"/>
        </w:rPr>
        <w:t xml:space="preserve">ли на территории Природного парка </w:t>
      </w:r>
      <w:r w:rsidR="00772D95" w:rsidRPr="009D573C">
        <w:rPr>
          <w:sz w:val="28"/>
          <w:szCs w:val="28"/>
        </w:rPr>
        <w:t>«</w:t>
      </w:r>
      <w:r w:rsidR="00EA6B62" w:rsidRPr="009D573C">
        <w:rPr>
          <w:sz w:val="28"/>
          <w:szCs w:val="28"/>
        </w:rPr>
        <w:t>Ергаки</w:t>
      </w:r>
      <w:r w:rsidR="00772D95" w:rsidRPr="009D573C">
        <w:rPr>
          <w:sz w:val="28"/>
          <w:szCs w:val="28"/>
        </w:rPr>
        <w:t>»</w:t>
      </w:r>
      <w:r w:rsidR="00EA6B62" w:rsidRPr="009D573C">
        <w:rPr>
          <w:sz w:val="28"/>
          <w:szCs w:val="28"/>
        </w:rPr>
        <w:t>) и Республики Тыва и места зимовки косули сибирской (Хутинская котловина). Миграционные пути с</w:t>
      </w:r>
      <w:r w:rsidR="00EA6B62" w:rsidRPr="009D573C">
        <w:rPr>
          <w:sz w:val="28"/>
          <w:szCs w:val="28"/>
        </w:rPr>
        <w:t>и</w:t>
      </w:r>
      <w:r w:rsidR="00EA6B62" w:rsidRPr="009D573C">
        <w:rPr>
          <w:sz w:val="28"/>
          <w:szCs w:val="28"/>
        </w:rPr>
        <w:t>бирской косули</w:t>
      </w:r>
      <w:r w:rsidRPr="009D573C">
        <w:rPr>
          <w:sz w:val="28"/>
          <w:szCs w:val="28"/>
        </w:rPr>
        <w:t xml:space="preserve"> проходит</w:t>
      </w:r>
      <w:r w:rsidR="00EA6B62" w:rsidRPr="009D573C">
        <w:rPr>
          <w:sz w:val="28"/>
          <w:szCs w:val="28"/>
        </w:rPr>
        <w:t xml:space="preserve"> через верховья рр. Хут, Сейба, Черная речка, Сыстыг-Хем через горный хребет Восто</w:t>
      </w:r>
      <w:r w:rsidR="00EA6B62" w:rsidRPr="009D573C">
        <w:rPr>
          <w:sz w:val="28"/>
          <w:szCs w:val="28"/>
        </w:rPr>
        <w:t>ч</w:t>
      </w:r>
      <w:r w:rsidR="00EA6B62" w:rsidRPr="009D573C">
        <w:rPr>
          <w:sz w:val="28"/>
          <w:szCs w:val="28"/>
        </w:rPr>
        <w:t>ных Саян;</w:t>
      </w:r>
    </w:p>
    <w:p w:rsidR="00EA6B62" w:rsidRPr="009D573C" w:rsidRDefault="00E34A0B" w:rsidP="003679B1">
      <w:pPr>
        <w:tabs>
          <w:tab w:val="left" w:pos="709"/>
        </w:tabs>
        <w:ind w:firstLine="709"/>
        <w:jc w:val="both"/>
        <w:rPr>
          <w:sz w:val="28"/>
          <w:szCs w:val="28"/>
        </w:rPr>
      </w:pPr>
      <w:r w:rsidRPr="009D573C">
        <w:rPr>
          <w:sz w:val="28"/>
          <w:szCs w:val="28"/>
        </w:rPr>
        <w:t>- о</w:t>
      </w:r>
      <w:r w:rsidR="00EA6B62" w:rsidRPr="009D573C">
        <w:rPr>
          <w:sz w:val="28"/>
          <w:szCs w:val="28"/>
        </w:rPr>
        <w:t>хотничье-промысловые виды животных: медведь, росомаха, лось, марал, кабан, каба</w:t>
      </w:r>
      <w:r w:rsidR="00EA6B62" w:rsidRPr="009D573C">
        <w:rPr>
          <w:sz w:val="28"/>
          <w:szCs w:val="28"/>
        </w:rPr>
        <w:t>р</w:t>
      </w:r>
      <w:r w:rsidR="00EA6B62" w:rsidRPr="009D573C">
        <w:rPr>
          <w:sz w:val="28"/>
          <w:szCs w:val="28"/>
        </w:rPr>
        <w:t>га, косуля.</w:t>
      </w:r>
    </w:p>
    <w:p w:rsidR="00EA6B62" w:rsidRPr="009D573C" w:rsidRDefault="00B1782E" w:rsidP="003679B1">
      <w:pPr>
        <w:tabs>
          <w:tab w:val="left" w:pos="709"/>
        </w:tabs>
        <w:ind w:firstLine="709"/>
        <w:jc w:val="both"/>
        <w:rPr>
          <w:sz w:val="28"/>
          <w:szCs w:val="28"/>
        </w:rPr>
      </w:pPr>
      <w:r w:rsidRPr="009D573C">
        <w:rPr>
          <w:b/>
          <w:bCs/>
          <w:i/>
          <w:sz w:val="28"/>
          <w:szCs w:val="28"/>
        </w:rPr>
        <w:t>ГПЗ</w:t>
      </w:r>
      <w:r w:rsidR="00EA6B62" w:rsidRPr="009D573C">
        <w:rPr>
          <w:b/>
          <w:bCs/>
          <w:i/>
          <w:sz w:val="28"/>
          <w:szCs w:val="28"/>
        </w:rPr>
        <w:t xml:space="preserve"> </w:t>
      </w:r>
      <w:r w:rsidR="00772D95" w:rsidRPr="009D573C">
        <w:rPr>
          <w:b/>
          <w:bCs/>
          <w:i/>
          <w:sz w:val="28"/>
          <w:szCs w:val="28"/>
        </w:rPr>
        <w:t>«</w:t>
      </w:r>
      <w:r w:rsidR="00EA6B62" w:rsidRPr="009D573C">
        <w:rPr>
          <w:b/>
          <w:bCs/>
          <w:i/>
          <w:sz w:val="28"/>
          <w:szCs w:val="28"/>
        </w:rPr>
        <w:t>Чаа-Хольский</w:t>
      </w:r>
      <w:r w:rsidR="00772D95" w:rsidRPr="009D573C">
        <w:rPr>
          <w:b/>
          <w:bCs/>
          <w:i/>
          <w:sz w:val="28"/>
          <w:szCs w:val="28"/>
        </w:rPr>
        <w:t>»</w:t>
      </w:r>
      <w:r w:rsidR="00EA6B62" w:rsidRPr="009D573C">
        <w:rPr>
          <w:b/>
          <w:bCs/>
          <w:sz w:val="28"/>
          <w:szCs w:val="28"/>
        </w:rPr>
        <w:t xml:space="preserve"> </w:t>
      </w:r>
      <w:r w:rsidRPr="009D573C">
        <w:rPr>
          <w:sz w:val="28"/>
          <w:szCs w:val="28"/>
        </w:rPr>
        <w:t>организован на основании постановления Совета М</w:t>
      </w:r>
      <w:r w:rsidRPr="009D573C">
        <w:rPr>
          <w:sz w:val="28"/>
          <w:szCs w:val="28"/>
        </w:rPr>
        <w:t>и</w:t>
      </w:r>
      <w:r w:rsidRPr="009D573C">
        <w:rPr>
          <w:sz w:val="28"/>
          <w:szCs w:val="28"/>
        </w:rPr>
        <w:t>нистров Тувинской АССР от 8 августа 1973</w:t>
      </w:r>
      <w:r w:rsidR="00215B3A">
        <w:rPr>
          <w:sz w:val="28"/>
          <w:szCs w:val="28"/>
        </w:rPr>
        <w:t xml:space="preserve"> </w:t>
      </w:r>
      <w:r w:rsidRPr="009D573C">
        <w:rPr>
          <w:sz w:val="28"/>
          <w:szCs w:val="28"/>
        </w:rPr>
        <w:t xml:space="preserve">г. № 494 и </w:t>
      </w:r>
      <w:r w:rsidR="00EA6B62" w:rsidRPr="009D573C">
        <w:rPr>
          <w:sz w:val="28"/>
          <w:szCs w:val="28"/>
        </w:rPr>
        <w:t xml:space="preserve"> </w:t>
      </w:r>
      <w:r w:rsidRPr="009D573C">
        <w:rPr>
          <w:sz w:val="28"/>
          <w:szCs w:val="28"/>
        </w:rPr>
        <w:t>расположен в северных о</w:t>
      </w:r>
      <w:r w:rsidRPr="009D573C">
        <w:rPr>
          <w:sz w:val="28"/>
          <w:szCs w:val="28"/>
        </w:rPr>
        <w:t>т</w:t>
      </w:r>
      <w:r w:rsidRPr="009D573C">
        <w:rPr>
          <w:sz w:val="28"/>
          <w:szCs w:val="28"/>
        </w:rPr>
        <w:t xml:space="preserve">рогах хребта Западный Танну-Ола, в южной части Тувинской котловины </w:t>
      </w:r>
      <w:r w:rsidR="00EA6B62" w:rsidRPr="009D573C">
        <w:rPr>
          <w:sz w:val="28"/>
          <w:szCs w:val="28"/>
        </w:rPr>
        <w:t>на терр</w:t>
      </w:r>
      <w:r w:rsidR="00EA6B62" w:rsidRPr="009D573C">
        <w:rPr>
          <w:sz w:val="28"/>
          <w:szCs w:val="28"/>
        </w:rPr>
        <w:t>и</w:t>
      </w:r>
      <w:r w:rsidR="00EA6B62" w:rsidRPr="009D573C">
        <w:rPr>
          <w:sz w:val="28"/>
          <w:szCs w:val="28"/>
        </w:rPr>
        <w:t>тории Чаа-Хольского кожууна</w:t>
      </w:r>
      <w:r w:rsidRPr="009D573C">
        <w:rPr>
          <w:sz w:val="28"/>
          <w:szCs w:val="28"/>
        </w:rPr>
        <w:t>, общей</w:t>
      </w:r>
      <w:r w:rsidR="00EA6B62" w:rsidRPr="009D573C">
        <w:rPr>
          <w:sz w:val="28"/>
          <w:szCs w:val="28"/>
        </w:rPr>
        <w:t xml:space="preserve"> площ</w:t>
      </w:r>
      <w:r w:rsidR="00EA6B62" w:rsidRPr="009D573C">
        <w:rPr>
          <w:sz w:val="28"/>
          <w:szCs w:val="28"/>
        </w:rPr>
        <w:t>а</w:t>
      </w:r>
      <w:r w:rsidR="00EA6B62" w:rsidRPr="009D573C">
        <w:rPr>
          <w:sz w:val="28"/>
          <w:szCs w:val="28"/>
        </w:rPr>
        <w:t>дью 20000 га</w:t>
      </w:r>
      <w:r w:rsidRPr="009D573C">
        <w:rPr>
          <w:sz w:val="28"/>
          <w:szCs w:val="28"/>
        </w:rPr>
        <w:t>.</w:t>
      </w:r>
      <w:r w:rsidR="00EA6B62" w:rsidRPr="009D573C">
        <w:rPr>
          <w:sz w:val="28"/>
          <w:szCs w:val="28"/>
        </w:rPr>
        <w:t xml:space="preserve"> </w:t>
      </w:r>
    </w:p>
    <w:p w:rsidR="00EA6B62" w:rsidRPr="009D573C" w:rsidRDefault="00EA6B62" w:rsidP="003679B1">
      <w:pPr>
        <w:tabs>
          <w:tab w:val="left" w:pos="709"/>
        </w:tabs>
        <w:ind w:firstLine="709"/>
        <w:jc w:val="both"/>
        <w:rPr>
          <w:sz w:val="28"/>
          <w:szCs w:val="28"/>
        </w:rPr>
      </w:pPr>
      <w:r w:rsidRPr="009D573C">
        <w:rPr>
          <w:sz w:val="28"/>
          <w:szCs w:val="28"/>
        </w:rPr>
        <w:t>Основные охраняемые объекты:</w:t>
      </w:r>
    </w:p>
    <w:p w:rsidR="00EA6B62" w:rsidRPr="009D573C" w:rsidRDefault="00B1782E" w:rsidP="003679B1">
      <w:pPr>
        <w:tabs>
          <w:tab w:val="left" w:pos="709"/>
        </w:tabs>
        <w:ind w:firstLine="709"/>
        <w:jc w:val="both"/>
        <w:rPr>
          <w:sz w:val="28"/>
          <w:szCs w:val="28"/>
        </w:rPr>
      </w:pPr>
      <w:r w:rsidRPr="009D573C">
        <w:rPr>
          <w:sz w:val="28"/>
          <w:szCs w:val="28"/>
        </w:rPr>
        <w:t xml:space="preserve">- </w:t>
      </w:r>
      <w:r w:rsidR="00EA6B62" w:rsidRPr="009D573C">
        <w:rPr>
          <w:sz w:val="28"/>
          <w:szCs w:val="28"/>
        </w:rPr>
        <w:t>единый ландшафтный комплекс как среда обитания объектов животного м</w:t>
      </w:r>
      <w:r w:rsidR="00EA6B62" w:rsidRPr="009D573C">
        <w:rPr>
          <w:sz w:val="28"/>
          <w:szCs w:val="28"/>
        </w:rPr>
        <w:t>и</w:t>
      </w:r>
      <w:r w:rsidR="00EA6B62" w:rsidRPr="009D573C">
        <w:rPr>
          <w:sz w:val="28"/>
          <w:szCs w:val="28"/>
        </w:rPr>
        <w:t>ра;</w:t>
      </w:r>
    </w:p>
    <w:p w:rsidR="00EA6B62" w:rsidRPr="009D573C" w:rsidRDefault="00B1782E" w:rsidP="003679B1">
      <w:pPr>
        <w:tabs>
          <w:tab w:val="left" w:pos="709"/>
        </w:tabs>
        <w:ind w:firstLine="709"/>
        <w:jc w:val="both"/>
        <w:rPr>
          <w:sz w:val="28"/>
          <w:szCs w:val="28"/>
        </w:rPr>
      </w:pPr>
      <w:r w:rsidRPr="009D573C">
        <w:rPr>
          <w:sz w:val="28"/>
          <w:szCs w:val="28"/>
        </w:rPr>
        <w:t xml:space="preserve">- </w:t>
      </w:r>
      <w:r w:rsidR="00EA6B62" w:rsidRPr="009D573C">
        <w:rPr>
          <w:sz w:val="28"/>
          <w:szCs w:val="28"/>
        </w:rPr>
        <w:t>аттестованные плюсовые деревья лиственницы сибирской – элитный семе</w:t>
      </w:r>
      <w:r w:rsidR="00EA6B62" w:rsidRPr="009D573C">
        <w:rPr>
          <w:sz w:val="28"/>
          <w:szCs w:val="28"/>
        </w:rPr>
        <w:t>н</w:t>
      </w:r>
      <w:r w:rsidR="00EA6B62" w:rsidRPr="009D573C">
        <w:rPr>
          <w:sz w:val="28"/>
          <w:szCs w:val="28"/>
        </w:rPr>
        <w:t>ной фонд о</w:t>
      </w:r>
      <w:r w:rsidR="00EA6B62" w:rsidRPr="009D573C">
        <w:rPr>
          <w:sz w:val="28"/>
          <w:szCs w:val="28"/>
        </w:rPr>
        <w:t>с</w:t>
      </w:r>
      <w:r w:rsidR="00EA6B62" w:rsidRPr="009D573C">
        <w:rPr>
          <w:sz w:val="28"/>
          <w:szCs w:val="28"/>
        </w:rPr>
        <w:t>новной лесообразующей поро</w:t>
      </w:r>
      <w:r w:rsidRPr="009D573C">
        <w:rPr>
          <w:sz w:val="28"/>
          <w:szCs w:val="28"/>
        </w:rPr>
        <w:t>ды Алтае-Саянской горной страны;</w:t>
      </w:r>
    </w:p>
    <w:p w:rsidR="00EA6B62" w:rsidRPr="009D573C" w:rsidRDefault="002E0178" w:rsidP="003679B1">
      <w:pPr>
        <w:tabs>
          <w:tab w:val="left" w:pos="709"/>
        </w:tabs>
        <w:ind w:firstLine="709"/>
        <w:jc w:val="both"/>
        <w:rPr>
          <w:sz w:val="28"/>
          <w:szCs w:val="28"/>
        </w:rPr>
      </w:pPr>
      <w:r w:rsidRPr="009D573C">
        <w:rPr>
          <w:sz w:val="28"/>
          <w:szCs w:val="28"/>
        </w:rPr>
        <w:lastRenderedPageBreak/>
        <w:t xml:space="preserve">- </w:t>
      </w:r>
      <w:r w:rsidR="00EA6B62" w:rsidRPr="009D573C">
        <w:rPr>
          <w:sz w:val="28"/>
          <w:szCs w:val="28"/>
        </w:rPr>
        <w:t>редкие виды животных, занесенные в Красные книги Российской Федерации и Республ</w:t>
      </w:r>
      <w:r w:rsidR="00EA6B62" w:rsidRPr="009D573C">
        <w:rPr>
          <w:sz w:val="28"/>
          <w:szCs w:val="28"/>
        </w:rPr>
        <w:t>и</w:t>
      </w:r>
      <w:r w:rsidR="00EA6B62" w:rsidRPr="009D573C">
        <w:rPr>
          <w:sz w:val="28"/>
          <w:szCs w:val="28"/>
        </w:rPr>
        <w:t>ки Тыва: снежный барс (</w:t>
      </w:r>
      <w:r w:rsidR="00EA6B62" w:rsidRPr="009D573C">
        <w:rPr>
          <w:sz w:val="28"/>
          <w:szCs w:val="28"/>
          <w:lang w:val="en-US"/>
        </w:rPr>
        <w:t>Uncia</w:t>
      </w:r>
      <w:r w:rsidR="00EA6B62" w:rsidRPr="009D573C">
        <w:rPr>
          <w:sz w:val="28"/>
          <w:szCs w:val="28"/>
        </w:rPr>
        <w:t xml:space="preserve"> </w:t>
      </w:r>
      <w:r w:rsidR="00EA6B62" w:rsidRPr="009D573C">
        <w:rPr>
          <w:sz w:val="28"/>
          <w:szCs w:val="28"/>
          <w:lang w:val="en-US"/>
        </w:rPr>
        <w:t>uncia</w:t>
      </w:r>
      <w:r w:rsidR="00EA6B62" w:rsidRPr="009D573C">
        <w:rPr>
          <w:sz w:val="28"/>
          <w:szCs w:val="28"/>
        </w:rPr>
        <w:t>), манул (</w:t>
      </w:r>
      <w:r w:rsidR="00EA6B62" w:rsidRPr="009D573C">
        <w:rPr>
          <w:sz w:val="28"/>
          <w:szCs w:val="28"/>
          <w:lang w:val="en-US"/>
        </w:rPr>
        <w:t>Felis</w:t>
      </w:r>
      <w:r w:rsidR="00EA6B62" w:rsidRPr="009D573C">
        <w:rPr>
          <w:sz w:val="28"/>
          <w:szCs w:val="28"/>
        </w:rPr>
        <w:t xml:space="preserve"> </w:t>
      </w:r>
      <w:r w:rsidR="00EA6B62" w:rsidRPr="009D573C">
        <w:rPr>
          <w:sz w:val="28"/>
          <w:szCs w:val="28"/>
          <w:lang w:val="en-US"/>
        </w:rPr>
        <w:t>manul</w:t>
      </w:r>
      <w:r w:rsidR="00EA6B62" w:rsidRPr="009D573C">
        <w:rPr>
          <w:sz w:val="28"/>
          <w:szCs w:val="28"/>
        </w:rPr>
        <w:t>), беркут (</w:t>
      </w:r>
      <w:r w:rsidR="00EA6B62" w:rsidRPr="009D573C">
        <w:rPr>
          <w:sz w:val="28"/>
          <w:szCs w:val="28"/>
          <w:lang w:val="en-US"/>
        </w:rPr>
        <w:t>Aquila</w:t>
      </w:r>
      <w:r w:rsidR="00EA6B62" w:rsidRPr="009D573C">
        <w:rPr>
          <w:sz w:val="28"/>
          <w:szCs w:val="28"/>
        </w:rPr>
        <w:t xml:space="preserve"> </w:t>
      </w:r>
      <w:r w:rsidR="00EA6B62" w:rsidRPr="009D573C">
        <w:rPr>
          <w:sz w:val="28"/>
          <w:szCs w:val="28"/>
          <w:lang w:val="en-US"/>
        </w:rPr>
        <w:t>chrysaetos</w:t>
      </w:r>
      <w:r w:rsidR="00EA6B62" w:rsidRPr="009D573C">
        <w:rPr>
          <w:sz w:val="28"/>
          <w:szCs w:val="28"/>
        </w:rPr>
        <w:t>), алтайский улар (</w:t>
      </w:r>
      <w:r w:rsidR="00EA6B62" w:rsidRPr="009D573C">
        <w:rPr>
          <w:sz w:val="28"/>
          <w:szCs w:val="28"/>
          <w:lang w:val="en-US"/>
        </w:rPr>
        <w:t>Tetraogallus</w:t>
      </w:r>
      <w:r w:rsidR="00EA6B62" w:rsidRPr="009D573C">
        <w:rPr>
          <w:sz w:val="28"/>
          <w:szCs w:val="28"/>
        </w:rPr>
        <w:t xml:space="preserve"> </w:t>
      </w:r>
      <w:r w:rsidR="00EA6B62" w:rsidRPr="009D573C">
        <w:rPr>
          <w:sz w:val="28"/>
          <w:szCs w:val="28"/>
          <w:lang w:val="en-US"/>
        </w:rPr>
        <w:t>altaicus</w:t>
      </w:r>
      <w:r w:rsidR="00E34A0B" w:rsidRPr="009D573C">
        <w:rPr>
          <w:sz w:val="28"/>
          <w:szCs w:val="28"/>
        </w:rPr>
        <w:t>);</w:t>
      </w:r>
    </w:p>
    <w:p w:rsidR="00EA6B62" w:rsidRPr="009D573C" w:rsidRDefault="00E34A0B" w:rsidP="003679B1">
      <w:pPr>
        <w:tabs>
          <w:tab w:val="left" w:pos="709"/>
        </w:tabs>
        <w:ind w:firstLine="709"/>
        <w:jc w:val="both"/>
        <w:rPr>
          <w:sz w:val="28"/>
          <w:szCs w:val="28"/>
        </w:rPr>
      </w:pPr>
      <w:r w:rsidRPr="009D573C">
        <w:rPr>
          <w:sz w:val="28"/>
          <w:szCs w:val="28"/>
        </w:rPr>
        <w:t>- о</w:t>
      </w:r>
      <w:r w:rsidR="00EA6B62" w:rsidRPr="009D573C">
        <w:rPr>
          <w:sz w:val="28"/>
          <w:szCs w:val="28"/>
        </w:rPr>
        <w:t>хотничье-промысловые виды животных: медведь, росомаха, лось, марал, кабан, каба</w:t>
      </w:r>
      <w:r w:rsidR="00EA6B62" w:rsidRPr="009D573C">
        <w:rPr>
          <w:sz w:val="28"/>
          <w:szCs w:val="28"/>
        </w:rPr>
        <w:t>р</w:t>
      </w:r>
      <w:r w:rsidR="00EA6B62" w:rsidRPr="009D573C">
        <w:rPr>
          <w:sz w:val="28"/>
          <w:szCs w:val="28"/>
        </w:rPr>
        <w:t>га, косуля, соболь, белка, глухарь, тетерев, рябчик.</w:t>
      </w:r>
    </w:p>
    <w:p w:rsidR="00EA6B62" w:rsidRPr="009D573C" w:rsidRDefault="002E0178" w:rsidP="003679B1">
      <w:pPr>
        <w:tabs>
          <w:tab w:val="left" w:pos="709"/>
        </w:tabs>
        <w:ind w:firstLine="709"/>
        <w:jc w:val="both"/>
        <w:rPr>
          <w:sz w:val="28"/>
          <w:szCs w:val="28"/>
        </w:rPr>
      </w:pPr>
      <w:r w:rsidRPr="009D573C">
        <w:rPr>
          <w:b/>
          <w:bCs/>
          <w:i/>
          <w:sz w:val="28"/>
          <w:szCs w:val="28"/>
        </w:rPr>
        <w:t>ГПЗ</w:t>
      </w:r>
      <w:r w:rsidR="00EA6B62" w:rsidRPr="009D573C">
        <w:rPr>
          <w:b/>
          <w:bCs/>
          <w:i/>
          <w:sz w:val="28"/>
          <w:szCs w:val="28"/>
        </w:rPr>
        <w:t xml:space="preserve"> </w:t>
      </w:r>
      <w:r w:rsidR="00772D95" w:rsidRPr="009D573C">
        <w:rPr>
          <w:b/>
          <w:bCs/>
          <w:i/>
          <w:sz w:val="28"/>
          <w:szCs w:val="28"/>
        </w:rPr>
        <w:t>«</w:t>
      </w:r>
      <w:r w:rsidR="00EA6B62" w:rsidRPr="009D573C">
        <w:rPr>
          <w:b/>
          <w:bCs/>
          <w:i/>
          <w:sz w:val="28"/>
          <w:szCs w:val="28"/>
        </w:rPr>
        <w:t>Чагытайский</w:t>
      </w:r>
      <w:r w:rsidR="00772D95" w:rsidRPr="009D573C">
        <w:rPr>
          <w:b/>
          <w:bCs/>
          <w:i/>
          <w:sz w:val="28"/>
          <w:szCs w:val="28"/>
        </w:rPr>
        <w:t>»</w:t>
      </w:r>
      <w:r w:rsidRPr="009D573C">
        <w:rPr>
          <w:b/>
          <w:bCs/>
          <w:sz w:val="28"/>
          <w:szCs w:val="28"/>
        </w:rPr>
        <w:t xml:space="preserve"> </w:t>
      </w:r>
      <w:r w:rsidRPr="009D573C">
        <w:rPr>
          <w:bCs/>
          <w:sz w:val="28"/>
          <w:szCs w:val="28"/>
        </w:rPr>
        <w:t xml:space="preserve">является </w:t>
      </w:r>
      <w:r w:rsidRPr="009D573C">
        <w:rPr>
          <w:sz w:val="28"/>
          <w:szCs w:val="28"/>
        </w:rPr>
        <w:t>гидробиологическим</w:t>
      </w:r>
      <w:r w:rsidR="00EA6B62" w:rsidRPr="009D573C">
        <w:rPr>
          <w:sz w:val="28"/>
          <w:szCs w:val="28"/>
        </w:rPr>
        <w:t xml:space="preserve"> заказник</w:t>
      </w:r>
      <w:r w:rsidRPr="009D573C">
        <w:rPr>
          <w:sz w:val="28"/>
          <w:szCs w:val="28"/>
        </w:rPr>
        <w:t>ом общей пл</w:t>
      </w:r>
      <w:r w:rsidRPr="009D573C">
        <w:rPr>
          <w:sz w:val="28"/>
          <w:szCs w:val="28"/>
        </w:rPr>
        <w:t>о</w:t>
      </w:r>
      <w:r w:rsidRPr="009D573C">
        <w:rPr>
          <w:sz w:val="28"/>
          <w:szCs w:val="28"/>
        </w:rPr>
        <w:t>щадью 5350 га,</w:t>
      </w:r>
      <w:r w:rsidR="00EA6B62" w:rsidRPr="009D573C">
        <w:rPr>
          <w:sz w:val="28"/>
          <w:szCs w:val="28"/>
        </w:rPr>
        <w:t xml:space="preserve"> организован в 1995г. на основании постановления Совета Минис</w:t>
      </w:r>
      <w:r w:rsidR="00EA6B62" w:rsidRPr="009D573C">
        <w:rPr>
          <w:sz w:val="28"/>
          <w:szCs w:val="28"/>
        </w:rPr>
        <w:t>т</w:t>
      </w:r>
      <w:r w:rsidR="00EA6B62" w:rsidRPr="009D573C">
        <w:rPr>
          <w:sz w:val="28"/>
          <w:szCs w:val="28"/>
        </w:rPr>
        <w:t>ров Тувинской АССР от 17 июля 1995</w:t>
      </w:r>
      <w:r w:rsidR="00215B3A">
        <w:rPr>
          <w:sz w:val="28"/>
          <w:szCs w:val="28"/>
        </w:rPr>
        <w:t xml:space="preserve"> </w:t>
      </w:r>
      <w:r w:rsidR="00EA6B62" w:rsidRPr="009D573C">
        <w:rPr>
          <w:sz w:val="28"/>
          <w:szCs w:val="28"/>
        </w:rPr>
        <w:t>г. № 362</w:t>
      </w:r>
      <w:r w:rsidR="000F1E8A" w:rsidRPr="009D573C">
        <w:rPr>
          <w:sz w:val="28"/>
          <w:szCs w:val="28"/>
        </w:rPr>
        <w:t xml:space="preserve">. Заказник </w:t>
      </w:r>
      <w:r w:rsidRPr="009D573C">
        <w:rPr>
          <w:sz w:val="28"/>
          <w:szCs w:val="28"/>
        </w:rPr>
        <w:t>расположен на южной части Тувинской котловины, в северных предгорьях хребта Восточный Танну-Ола на террит</w:t>
      </w:r>
      <w:r w:rsidRPr="009D573C">
        <w:rPr>
          <w:sz w:val="28"/>
          <w:szCs w:val="28"/>
        </w:rPr>
        <w:t>о</w:t>
      </w:r>
      <w:r w:rsidRPr="009D573C">
        <w:rPr>
          <w:sz w:val="28"/>
          <w:szCs w:val="28"/>
        </w:rPr>
        <w:t>рии Тандинского района.</w:t>
      </w:r>
    </w:p>
    <w:p w:rsidR="00EA6B62" w:rsidRPr="009D573C" w:rsidRDefault="00EA6B62" w:rsidP="003679B1">
      <w:pPr>
        <w:tabs>
          <w:tab w:val="left" w:pos="709"/>
        </w:tabs>
        <w:ind w:firstLine="709"/>
        <w:jc w:val="both"/>
        <w:rPr>
          <w:sz w:val="28"/>
          <w:szCs w:val="28"/>
        </w:rPr>
      </w:pPr>
      <w:r w:rsidRPr="009D573C">
        <w:rPr>
          <w:sz w:val="28"/>
          <w:szCs w:val="28"/>
        </w:rPr>
        <w:t>Основные охраняемые объекты:</w:t>
      </w:r>
    </w:p>
    <w:p w:rsidR="00EA6B62" w:rsidRPr="009D573C" w:rsidRDefault="002E0178" w:rsidP="003679B1">
      <w:pPr>
        <w:tabs>
          <w:tab w:val="left" w:pos="709"/>
        </w:tabs>
        <w:ind w:firstLine="709"/>
        <w:jc w:val="both"/>
        <w:rPr>
          <w:sz w:val="28"/>
          <w:szCs w:val="28"/>
        </w:rPr>
      </w:pPr>
      <w:r w:rsidRPr="009D573C">
        <w:rPr>
          <w:sz w:val="28"/>
          <w:szCs w:val="28"/>
        </w:rPr>
        <w:t xml:space="preserve">- </w:t>
      </w:r>
      <w:r w:rsidR="00EA6B62" w:rsidRPr="009D573C">
        <w:rPr>
          <w:sz w:val="28"/>
          <w:szCs w:val="28"/>
        </w:rPr>
        <w:t>единый ландшафтный комплекс как среда обитания объектов животного м</w:t>
      </w:r>
      <w:r w:rsidR="00EA6B62" w:rsidRPr="009D573C">
        <w:rPr>
          <w:sz w:val="28"/>
          <w:szCs w:val="28"/>
        </w:rPr>
        <w:t>и</w:t>
      </w:r>
      <w:r w:rsidR="00EA6B62" w:rsidRPr="009D573C">
        <w:rPr>
          <w:sz w:val="28"/>
          <w:szCs w:val="28"/>
        </w:rPr>
        <w:t>ра;</w:t>
      </w:r>
    </w:p>
    <w:p w:rsidR="00EA6B62" w:rsidRPr="009D573C" w:rsidRDefault="002E0178" w:rsidP="003679B1">
      <w:pPr>
        <w:tabs>
          <w:tab w:val="left" w:pos="709"/>
        </w:tabs>
        <w:ind w:firstLine="709"/>
        <w:jc w:val="both"/>
        <w:rPr>
          <w:sz w:val="28"/>
          <w:szCs w:val="28"/>
        </w:rPr>
      </w:pPr>
      <w:r w:rsidRPr="009D573C">
        <w:rPr>
          <w:sz w:val="28"/>
          <w:szCs w:val="28"/>
        </w:rPr>
        <w:t xml:space="preserve">- </w:t>
      </w:r>
      <w:r w:rsidR="00EA6B62" w:rsidRPr="009D573C">
        <w:rPr>
          <w:sz w:val="28"/>
          <w:szCs w:val="28"/>
        </w:rPr>
        <w:t>водные биоресурсы озера Чагытай – местная ихтофауна (щука, язь, гольян, сибирский пескарь, сибирская шиповка, карп и губки) и акклиматизанты (пелядь, лещ);</w:t>
      </w:r>
    </w:p>
    <w:p w:rsidR="00EA6B62" w:rsidRPr="009D573C" w:rsidRDefault="002E0178" w:rsidP="003679B1">
      <w:pPr>
        <w:tabs>
          <w:tab w:val="left" w:pos="709"/>
        </w:tabs>
        <w:ind w:firstLine="709"/>
        <w:jc w:val="both"/>
        <w:rPr>
          <w:sz w:val="28"/>
          <w:szCs w:val="28"/>
        </w:rPr>
      </w:pPr>
      <w:r w:rsidRPr="009D573C">
        <w:rPr>
          <w:sz w:val="28"/>
          <w:szCs w:val="28"/>
        </w:rPr>
        <w:t>- местообитание эндемичных</w:t>
      </w:r>
      <w:r w:rsidR="00EA6B62" w:rsidRPr="009D573C">
        <w:rPr>
          <w:sz w:val="28"/>
          <w:szCs w:val="28"/>
        </w:rPr>
        <w:t xml:space="preserve"> вид</w:t>
      </w:r>
      <w:r w:rsidRPr="009D573C">
        <w:rPr>
          <w:sz w:val="28"/>
          <w:szCs w:val="28"/>
        </w:rPr>
        <w:t>ов животных, занесенных</w:t>
      </w:r>
      <w:r w:rsidR="00EA6B62" w:rsidRPr="009D573C">
        <w:rPr>
          <w:sz w:val="28"/>
          <w:szCs w:val="28"/>
        </w:rPr>
        <w:t xml:space="preserve"> в Красные книги Российской Федерации и Республики Тыва: манул (</w:t>
      </w:r>
      <w:r w:rsidR="00EA6B62" w:rsidRPr="009D573C">
        <w:rPr>
          <w:sz w:val="28"/>
          <w:szCs w:val="28"/>
          <w:lang w:val="en-US"/>
        </w:rPr>
        <w:t>Felis</w:t>
      </w:r>
      <w:r w:rsidR="00EA6B62" w:rsidRPr="009D573C">
        <w:rPr>
          <w:sz w:val="28"/>
          <w:szCs w:val="28"/>
        </w:rPr>
        <w:t xml:space="preserve"> </w:t>
      </w:r>
      <w:r w:rsidR="00EA6B62" w:rsidRPr="009D573C">
        <w:rPr>
          <w:sz w:val="28"/>
          <w:szCs w:val="28"/>
          <w:lang w:val="en-US"/>
        </w:rPr>
        <w:t>manul</w:t>
      </w:r>
      <w:r w:rsidR="00EA6B62" w:rsidRPr="009D573C">
        <w:rPr>
          <w:sz w:val="28"/>
          <w:szCs w:val="28"/>
        </w:rPr>
        <w:t>),</w:t>
      </w:r>
      <w:r w:rsidRPr="009D573C">
        <w:rPr>
          <w:sz w:val="28"/>
          <w:szCs w:val="28"/>
        </w:rPr>
        <w:t xml:space="preserve"> </w:t>
      </w:r>
      <w:r w:rsidR="00EA6B62" w:rsidRPr="009D573C">
        <w:rPr>
          <w:sz w:val="28"/>
          <w:szCs w:val="28"/>
        </w:rPr>
        <w:t>сапсан (</w:t>
      </w:r>
      <w:r w:rsidR="00EA6B62" w:rsidRPr="009D573C">
        <w:rPr>
          <w:sz w:val="28"/>
          <w:szCs w:val="28"/>
          <w:lang w:val="en-US"/>
        </w:rPr>
        <w:t>Falco</w:t>
      </w:r>
      <w:r w:rsidR="00EA6B62" w:rsidRPr="009D573C">
        <w:rPr>
          <w:sz w:val="28"/>
          <w:szCs w:val="28"/>
        </w:rPr>
        <w:t xml:space="preserve"> </w:t>
      </w:r>
      <w:r w:rsidR="00EA6B62" w:rsidRPr="009D573C">
        <w:rPr>
          <w:sz w:val="28"/>
          <w:szCs w:val="28"/>
          <w:lang w:val="en-US"/>
        </w:rPr>
        <w:t>per</w:t>
      </w:r>
      <w:r w:rsidR="00EA6B62" w:rsidRPr="009D573C">
        <w:rPr>
          <w:sz w:val="28"/>
          <w:szCs w:val="28"/>
          <w:lang w:val="en-US"/>
        </w:rPr>
        <w:t>e</w:t>
      </w:r>
      <w:r w:rsidR="00EA6B62" w:rsidRPr="009D573C">
        <w:rPr>
          <w:sz w:val="28"/>
          <w:szCs w:val="28"/>
          <w:lang w:val="en-US"/>
        </w:rPr>
        <w:t>grines</w:t>
      </w:r>
      <w:r w:rsidR="00EA6B62" w:rsidRPr="009D573C">
        <w:rPr>
          <w:sz w:val="28"/>
          <w:szCs w:val="28"/>
        </w:rPr>
        <w:t xml:space="preserve"> </w:t>
      </w:r>
      <w:r w:rsidR="00EA6B62" w:rsidRPr="009D573C">
        <w:rPr>
          <w:sz w:val="28"/>
          <w:szCs w:val="28"/>
          <w:lang w:val="en-US"/>
        </w:rPr>
        <w:t>Tunstall</w:t>
      </w:r>
      <w:r w:rsidR="00EA6B62" w:rsidRPr="009D573C">
        <w:rPr>
          <w:sz w:val="28"/>
          <w:szCs w:val="28"/>
        </w:rPr>
        <w:t>), балобан (</w:t>
      </w:r>
      <w:r w:rsidR="00EA6B62" w:rsidRPr="009D573C">
        <w:rPr>
          <w:sz w:val="28"/>
          <w:szCs w:val="28"/>
          <w:lang w:val="en-US"/>
        </w:rPr>
        <w:t>Falco</w:t>
      </w:r>
      <w:r w:rsidR="00EA6B62" w:rsidRPr="009D573C">
        <w:rPr>
          <w:sz w:val="28"/>
          <w:szCs w:val="28"/>
        </w:rPr>
        <w:t xml:space="preserve"> </w:t>
      </w:r>
      <w:r w:rsidR="00EA6B62" w:rsidRPr="009D573C">
        <w:rPr>
          <w:sz w:val="28"/>
          <w:szCs w:val="28"/>
          <w:lang w:val="en-US"/>
        </w:rPr>
        <w:t>cherrug</w:t>
      </w:r>
      <w:r w:rsidR="00EA6B62" w:rsidRPr="009D573C">
        <w:rPr>
          <w:sz w:val="28"/>
          <w:szCs w:val="28"/>
        </w:rPr>
        <w:t xml:space="preserve"> </w:t>
      </w:r>
      <w:r w:rsidR="00EA6B62" w:rsidRPr="009D573C">
        <w:rPr>
          <w:sz w:val="28"/>
          <w:szCs w:val="28"/>
          <w:lang w:val="en-US"/>
        </w:rPr>
        <w:t>Gray</w:t>
      </w:r>
      <w:r w:rsidR="00EA6B62" w:rsidRPr="009D573C">
        <w:rPr>
          <w:sz w:val="28"/>
          <w:szCs w:val="28"/>
        </w:rPr>
        <w:t>), скопа (</w:t>
      </w:r>
      <w:r w:rsidR="00EA6B62" w:rsidRPr="009D573C">
        <w:rPr>
          <w:sz w:val="28"/>
          <w:szCs w:val="28"/>
          <w:lang w:val="en-US"/>
        </w:rPr>
        <w:t>Pandion</w:t>
      </w:r>
      <w:r w:rsidR="00EA6B62" w:rsidRPr="009D573C">
        <w:rPr>
          <w:sz w:val="28"/>
          <w:szCs w:val="28"/>
        </w:rPr>
        <w:t xml:space="preserve"> </w:t>
      </w:r>
      <w:r w:rsidR="00EA6B62" w:rsidRPr="009D573C">
        <w:rPr>
          <w:sz w:val="28"/>
          <w:szCs w:val="28"/>
          <w:lang w:val="en-US"/>
        </w:rPr>
        <w:t>haliaetus</w:t>
      </w:r>
      <w:r w:rsidR="00EA6B62" w:rsidRPr="009D573C">
        <w:rPr>
          <w:sz w:val="28"/>
          <w:szCs w:val="28"/>
        </w:rPr>
        <w:t xml:space="preserve"> </w:t>
      </w:r>
      <w:r w:rsidR="00EA6B62" w:rsidRPr="009D573C">
        <w:rPr>
          <w:sz w:val="28"/>
          <w:szCs w:val="28"/>
          <w:lang w:val="en-US"/>
        </w:rPr>
        <w:t>L</w:t>
      </w:r>
      <w:r w:rsidR="00EA6B62" w:rsidRPr="009D573C">
        <w:rPr>
          <w:sz w:val="28"/>
          <w:szCs w:val="28"/>
        </w:rPr>
        <w:t>), большой кроншнеп (</w:t>
      </w:r>
      <w:r w:rsidR="00EA6B62" w:rsidRPr="009D573C">
        <w:rPr>
          <w:sz w:val="28"/>
          <w:szCs w:val="28"/>
          <w:lang w:val="en-US"/>
        </w:rPr>
        <w:t>Numenius</w:t>
      </w:r>
      <w:r w:rsidR="00EA6B62" w:rsidRPr="009D573C">
        <w:rPr>
          <w:sz w:val="28"/>
          <w:szCs w:val="28"/>
        </w:rPr>
        <w:t xml:space="preserve"> </w:t>
      </w:r>
      <w:r w:rsidR="00EA6B62" w:rsidRPr="009D573C">
        <w:rPr>
          <w:sz w:val="28"/>
          <w:szCs w:val="28"/>
          <w:lang w:val="en-US"/>
        </w:rPr>
        <w:t>arquata</w:t>
      </w:r>
      <w:r w:rsidR="00EA6B62" w:rsidRPr="009D573C">
        <w:rPr>
          <w:sz w:val="28"/>
          <w:szCs w:val="28"/>
        </w:rPr>
        <w:t xml:space="preserve"> </w:t>
      </w:r>
      <w:r w:rsidR="00EA6B62" w:rsidRPr="009D573C">
        <w:rPr>
          <w:sz w:val="28"/>
          <w:szCs w:val="28"/>
          <w:lang w:val="en-US"/>
        </w:rPr>
        <w:t>L</w:t>
      </w:r>
      <w:r w:rsidR="00EA6B62" w:rsidRPr="009D573C">
        <w:rPr>
          <w:sz w:val="28"/>
          <w:szCs w:val="28"/>
        </w:rPr>
        <w:t>); охотничье-промысловые виды животных: лось, к</w:t>
      </w:r>
      <w:r w:rsidR="00EA6B62" w:rsidRPr="009D573C">
        <w:rPr>
          <w:sz w:val="28"/>
          <w:szCs w:val="28"/>
        </w:rPr>
        <w:t>о</w:t>
      </w:r>
      <w:r w:rsidR="00EA6B62" w:rsidRPr="009D573C">
        <w:rPr>
          <w:sz w:val="28"/>
          <w:szCs w:val="28"/>
        </w:rPr>
        <w:t>суля, огарь, пеганка, кряква, касатка, чирок-трескун, чирок-свистун, серая утка, св</w:t>
      </w:r>
      <w:r w:rsidR="00EA6B62" w:rsidRPr="009D573C">
        <w:rPr>
          <w:sz w:val="28"/>
          <w:szCs w:val="28"/>
        </w:rPr>
        <w:t>и</w:t>
      </w:r>
      <w:r w:rsidR="00EA6B62" w:rsidRPr="009D573C">
        <w:rPr>
          <w:sz w:val="28"/>
          <w:szCs w:val="28"/>
        </w:rPr>
        <w:t>язь, шилохвость, широконоска, красноголовый нырок, хохлатая чернеть, морская чернеть, гоголь, куропатка, тетерев, глухарь.</w:t>
      </w:r>
    </w:p>
    <w:p w:rsidR="00EA6B62" w:rsidRPr="009D573C" w:rsidRDefault="00EA6B62" w:rsidP="003679B1">
      <w:pPr>
        <w:tabs>
          <w:tab w:val="left" w:pos="709"/>
        </w:tabs>
        <w:ind w:firstLine="709"/>
        <w:jc w:val="both"/>
        <w:rPr>
          <w:sz w:val="28"/>
          <w:szCs w:val="28"/>
        </w:rPr>
      </w:pPr>
      <w:r w:rsidRPr="009D573C">
        <w:rPr>
          <w:sz w:val="28"/>
          <w:szCs w:val="28"/>
        </w:rPr>
        <w:t>Основную часть заказника сос</w:t>
      </w:r>
      <w:r w:rsidR="009760FF" w:rsidRPr="009D573C">
        <w:rPr>
          <w:sz w:val="28"/>
          <w:szCs w:val="28"/>
        </w:rPr>
        <w:t>тавляет акватория озера Чагытай</w:t>
      </w:r>
      <w:r w:rsidRPr="009D573C">
        <w:rPr>
          <w:sz w:val="28"/>
          <w:szCs w:val="28"/>
        </w:rPr>
        <w:t xml:space="preserve"> площадью 2860 г</w:t>
      </w:r>
      <w:r w:rsidR="008D7943" w:rsidRPr="009D573C">
        <w:rPr>
          <w:sz w:val="28"/>
          <w:szCs w:val="28"/>
        </w:rPr>
        <w:t>а</w:t>
      </w:r>
      <w:r w:rsidRPr="009D573C">
        <w:rPr>
          <w:sz w:val="28"/>
          <w:szCs w:val="28"/>
        </w:rPr>
        <w:t>. Вода озера пресная. Глубина озера около 20 м.</w:t>
      </w:r>
      <w:r w:rsidR="000F1E8A" w:rsidRPr="009D573C">
        <w:rPr>
          <w:sz w:val="28"/>
          <w:szCs w:val="28"/>
        </w:rPr>
        <w:t xml:space="preserve"> Заказник о</w:t>
      </w:r>
      <w:r w:rsidRPr="009D573C">
        <w:rPr>
          <w:sz w:val="28"/>
          <w:szCs w:val="28"/>
        </w:rPr>
        <w:t>хватывает акват</w:t>
      </w:r>
      <w:r w:rsidRPr="009D573C">
        <w:rPr>
          <w:sz w:val="28"/>
          <w:szCs w:val="28"/>
        </w:rPr>
        <w:t>о</w:t>
      </w:r>
      <w:r w:rsidRPr="009D573C">
        <w:rPr>
          <w:sz w:val="28"/>
          <w:szCs w:val="28"/>
        </w:rPr>
        <w:t>рию озера Чагытай с трехк</w:t>
      </w:r>
      <w:r w:rsidRPr="009D573C">
        <w:rPr>
          <w:sz w:val="28"/>
          <w:szCs w:val="28"/>
        </w:rPr>
        <w:t>и</w:t>
      </w:r>
      <w:r w:rsidRPr="009D573C">
        <w:rPr>
          <w:sz w:val="28"/>
          <w:szCs w:val="28"/>
        </w:rPr>
        <w:t>лометровой береговой полосой и пойму реки Мажалык с пятикилометровой прибрежной ч</w:t>
      </w:r>
      <w:r w:rsidRPr="009D573C">
        <w:rPr>
          <w:sz w:val="28"/>
          <w:szCs w:val="28"/>
        </w:rPr>
        <w:t>а</w:t>
      </w:r>
      <w:r w:rsidRPr="009D573C">
        <w:rPr>
          <w:sz w:val="28"/>
          <w:szCs w:val="28"/>
        </w:rPr>
        <w:t>стью.</w:t>
      </w:r>
    </w:p>
    <w:p w:rsidR="002E0178" w:rsidRPr="009D573C" w:rsidRDefault="002E0178" w:rsidP="003679B1">
      <w:pPr>
        <w:autoSpaceDE w:val="0"/>
        <w:autoSpaceDN w:val="0"/>
        <w:adjustRightInd w:val="0"/>
        <w:ind w:firstLine="709"/>
        <w:jc w:val="both"/>
        <w:rPr>
          <w:rFonts w:eastAsia="Calibri"/>
          <w:bCs/>
          <w:sz w:val="28"/>
          <w:szCs w:val="28"/>
          <w:lang w:eastAsia="en-US"/>
        </w:rPr>
      </w:pPr>
      <w:r w:rsidRPr="009D573C">
        <w:rPr>
          <w:rFonts w:eastAsia="Calibri"/>
          <w:bCs/>
          <w:sz w:val="28"/>
          <w:szCs w:val="28"/>
          <w:lang w:eastAsia="en-US"/>
        </w:rPr>
        <w:t xml:space="preserve">В границах </w:t>
      </w:r>
      <w:r w:rsidR="000F1E8A" w:rsidRPr="009D573C">
        <w:rPr>
          <w:rFonts w:eastAsia="Calibri"/>
          <w:bCs/>
          <w:sz w:val="28"/>
          <w:szCs w:val="28"/>
          <w:lang w:eastAsia="en-US"/>
        </w:rPr>
        <w:t>заказника</w:t>
      </w:r>
      <w:r w:rsidRPr="009D573C">
        <w:rPr>
          <w:rFonts w:eastAsia="Calibri"/>
          <w:bCs/>
          <w:sz w:val="28"/>
          <w:szCs w:val="28"/>
          <w:lang w:eastAsia="en-US"/>
        </w:rPr>
        <w:t xml:space="preserve"> в 2015</w:t>
      </w:r>
      <w:r w:rsidR="00215B3A">
        <w:rPr>
          <w:rFonts w:eastAsia="Calibri"/>
          <w:bCs/>
          <w:sz w:val="28"/>
          <w:szCs w:val="28"/>
          <w:lang w:eastAsia="en-US"/>
        </w:rPr>
        <w:t xml:space="preserve"> </w:t>
      </w:r>
      <w:r w:rsidRPr="009D573C">
        <w:rPr>
          <w:rFonts w:eastAsia="Calibri"/>
          <w:bCs/>
          <w:sz w:val="28"/>
          <w:szCs w:val="28"/>
          <w:lang w:eastAsia="en-US"/>
        </w:rPr>
        <w:t>г</w:t>
      </w:r>
      <w:r w:rsidR="00215B3A">
        <w:rPr>
          <w:rFonts w:eastAsia="Calibri"/>
          <w:bCs/>
          <w:sz w:val="28"/>
          <w:szCs w:val="28"/>
          <w:lang w:eastAsia="en-US"/>
        </w:rPr>
        <w:t>оду</w:t>
      </w:r>
      <w:r w:rsidRPr="009D573C">
        <w:rPr>
          <w:rFonts w:eastAsia="Calibri"/>
          <w:bCs/>
          <w:sz w:val="28"/>
          <w:szCs w:val="28"/>
          <w:lang w:eastAsia="en-US"/>
        </w:rPr>
        <w:t xml:space="preserve"> Минприроды РТ были установлены две функциональные з</w:t>
      </w:r>
      <w:r w:rsidRPr="009D573C">
        <w:rPr>
          <w:rFonts w:eastAsia="Calibri"/>
          <w:bCs/>
          <w:sz w:val="28"/>
          <w:szCs w:val="28"/>
          <w:lang w:eastAsia="en-US"/>
        </w:rPr>
        <w:t>о</w:t>
      </w:r>
      <w:r w:rsidR="000F1E8A" w:rsidRPr="009D573C">
        <w:rPr>
          <w:rFonts w:eastAsia="Calibri"/>
          <w:bCs/>
          <w:sz w:val="28"/>
          <w:szCs w:val="28"/>
          <w:lang w:eastAsia="en-US"/>
        </w:rPr>
        <w:t xml:space="preserve">ны особой охраны, которые </w:t>
      </w:r>
      <w:r w:rsidRPr="009D573C">
        <w:rPr>
          <w:rFonts w:eastAsia="Calibri"/>
          <w:bCs/>
          <w:sz w:val="28"/>
          <w:szCs w:val="28"/>
          <w:lang w:eastAsia="en-US"/>
        </w:rPr>
        <w:t xml:space="preserve">расположены: </w:t>
      </w:r>
    </w:p>
    <w:p w:rsidR="002E0178" w:rsidRPr="009D573C" w:rsidRDefault="002E0178" w:rsidP="003679B1">
      <w:pPr>
        <w:autoSpaceDE w:val="0"/>
        <w:autoSpaceDN w:val="0"/>
        <w:adjustRightInd w:val="0"/>
        <w:ind w:firstLine="709"/>
        <w:jc w:val="both"/>
        <w:rPr>
          <w:rFonts w:eastAsia="Calibri"/>
          <w:bCs/>
          <w:sz w:val="28"/>
          <w:szCs w:val="28"/>
          <w:lang w:eastAsia="en-US"/>
        </w:rPr>
      </w:pPr>
      <w:r w:rsidRPr="009D573C">
        <w:rPr>
          <w:rFonts w:eastAsia="Calibri"/>
          <w:bCs/>
          <w:sz w:val="28"/>
          <w:szCs w:val="28"/>
          <w:lang w:eastAsia="en-US"/>
        </w:rPr>
        <w:t>- на юго-восточной части озера Чагытай в пойме р. Мажалык и представляет собой чет</w:t>
      </w:r>
      <w:r w:rsidRPr="009D573C">
        <w:rPr>
          <w:rFonts w:eastAsia="Calibri"/>
          <w:bCs/>
          <w:sz w:val="28"/>
          <w:szCs w:val="28"/>
          <w:lang w:eastAsia="en-US"/>
        </w:rPr>
        <w:t>ы</w:t>
      </w:r>
      <w:r w:rsidRPr="009D573C">
        <w:rPr>
          <w:rFonts w:eastAsia="Calibri"/>
          <w:bCs/>
          <w:sz w:val="28"/>
          <w:szCs w:val="28"/>
          <w:lang w:eastAsia="en-US"/>
        </w:rPr>
        <w:t>рехугольник;</w:t>
      </w:r>
    </w:p>
    <w:p w:rsidR="002E0178" w:rsidRPr="009D573C" w:rsidRDefault="002E0178" w:rsidP="003679B1">
      <w:pPr>
        <w:autoSpaceDE w:val="0"/>
        <w:autoSpaceDN w:val="0"/>
        <w:adjustRightInd w:val="0"/>
        <w:ind w:firstLine="709"/>
        <w:jc w:val="both"/>
        <w:rPr>
          <w:sz w:val="28"/>
          <w:szCs w:val="28"/>
        </w:rPr>
      </w:pPr>
      <w:r w:rsidRPr="009D573C">
        <w:rPr>
          <w:rFonts w:eastAsia="Calibri"/>
          <w:bCs/>
          <w:sz w:val="28"/>
          <w:szCs w:val="28"/>
          <w:lang w:eastAsia="en-US"/>
        </w:rPr>
        <w:t xml:space="preserve">- на северо-западной части озера Чагытай </w:t>
      </w:r>
      <w:r w:rsidR="00E30162" w:rsidRPr="009D573C">
        <w:rPr>
          <w:rFonts w:eastAsia="Calibri"/>
          <w:bCs/>
          <w:sz w:val="28"/>
          <w:szCs w:val="28"/>
          <w:lang w:eastAsia="en-US"/>
        </w:rPr>
        <w:t>и представляе</w:t>
      </w:r>
      <w:r w:rsidRPr="009D573C">
        <w:rPr>
          <w:rFonts w:eastAsia="Calibri"/>
          <w:bCs/>
          <w:sz w:val="28"/>
          <w:szCs w:val="28"/>
          <w:lang w:eastAsia="en-US"/>
        </w:rPr>
        <w:t>т собой треугольник.</w:t>
      </w:r>
    </w:p>
    <w:p w:rsidR="00EA6B62" w:rsidRPr="009D573C" w:rsidRDefault="008C3DE4" w:rsidP="003679B1">
      <w:pPr>
        <w:tabs>
          <w:tab w:val="left" w:pos="709"/>
        </w:tabs>
        <w:ind w:firstLine="709"/>
        <w:jc w:val="both"/>
        <w:rPr>
          <w:b/>
          <w:sz w:val="28"/>
          <w:szCs w:val="28"/>
        </w:rPr>
      </w:pPr>
      <w:r w:rsidRPr="009D573C">
        <w:rPr>
          <w:b/>
          <w:bCs/>
          <w:i/>
          <w:sz w:val="28"/>
          <w:szCs w:val="28"/>
        </w:rPr>
        <w:t xml:space="preserve">ГПЗ </w:t>
      </w:r>
      <w:r w:rsidR="00772D95" w:rsidRPr="009D573C">
        <w:rPr>
          <w:b/>
          <w:bCs/>
          <w:i/>
          <w:sz w:val="28"/>
          <w:szCs w:val="28"/>
        </w:rPr>
        <w:t>«</w:t>
      </w:r>
      <w:r w:rsidR="00EA6B62" w:rsidRPr="009D573C">
        <w:rPr>
          <w:b/>
          <w:bCs/>
          <w:i/>
          <w:sz w:val="28"/>
          <w:szCs w:val="28"/>
        </w:rPr>
        <w:t>Шанский</w:t>
      </w:r>
      <w:r w:rsidR="00772D95" w:rsidRPr="009D573C">
        <w:rPr>
          <w:b/>
          <w:bCs/>
          <w:i/>
          <w:sz w:val="28"/>
          <w:szCs w:val="28"/>
        </w:rPr>
        <w:t>»</w:t>
      </w:r>
      <w:r w:rsidRPr="009D573C">
        <w:rPr>
          <w:b/>
          <w:bCs/>
          <w:i/>
          <w:sz w:val="28"/>
          <w:szCs w:val="28"/>
        </w:rPr>
        <w:t xml:space="preserve"> </w:t>
      </w:r>
      <w:r w:rsidRPr="009D573C">
        <w:rPr>
          <w:bCs/>
          <w:sz w:val="28"/>
          <w:szCs w:val="28"/>
        </w:rPr>
        <w:t>является комплексным и</w:t>
      </w:r>
      <w:r w:rsidR="00EA6B62" w:rsidRPr="009D573C">
        <w:rPr>
          <w:sz w:val="28"/>
          <w:szCs w:val="28"/>
        </w:rPr>
        <w:t xml:space="preserve"> организован на основании пост</w:t>
      </w:r>
      <w:r w:rsidR="00EA6B62" w:rsidRPr="009D573C">
        <w:rPr>
          <w:sz w:val="28"/>
          <w:szCs w:val="28"/>
        </w:rPr>
        <w:t>а</w:t>
      </w:r>
      <w:r w:rsidR="00EA6B62" w:rsidRPr="009D573C">
        <w:rPr>
          <w:sz w:val="28"/>
          <w:szCs w:val="28"/>
        </w:rPr>
        <w:t>новления С</w:t>
      </w:r>
      <w:r w:rsidR="00EA6B62" w:rsidRPr="009D573C">
        <w:rPr>
          <w:sz w:val="28"/>
          <w:szCs w:val="28"/>
        </w:rPr>
        <w:t>о</w:t>
      </w:r>
      <w:r w:rsidR="00EA6B62" w:rsidRPr="009D573C">
        <w:rPr>
          <w:sz w:val="28"/>
          <w:szCs w:val="28"/>
        </w:rPr>
        <w:t>вета Министров Тувинской АССР от 31 марта 1972</w:t>
      </w:r>
      <w:r w:rsidR="00215B3A">
        <w:rPr>
          <w:sz w:val="28"/>
          <w:szCs w:val="28"/>
        </w:rPr>
        <w:t xml:space="preserve"> </w:t>
      </w:r>
      <w:r w:rsidR="00EA6B62" w:rsidRPr="009D573C">
        <w:rPr>
          <w:sz w:val="28"/>
          <w:szCs w:val="28"/>
        </w:rPr>
        <w:t>г. № 205.</w:t>
      </w:r>
      <w:r w:rsidR="00F5772E" w:rsidRPr="009D573C">
        <w:rPr>
          <w:sz w:val="28"/>
          <w:szCs w:val="28"/>
        </w:rPr>
        <w:t xml:space="preserve"> </w:t>
      </w:r>
      <w:r w:rsidR="00A21770" w:rsidRPr="009D573C">
        <w:rPr>
          <w:sz w:val="28"/>
          <w:szCs w:val="28"/>
        </w:rPr>
        <w:t>З</w:t>
      </w:r>
      <w:r w:rsidR="00EA6B62" w:rsidRPr="009D573C">
        <w:rPr>
          <w:sz w:val="28"/>
          <w:szCs w:val="28"/>
        </w:rPr>
        <w:t>аказник расположен в южных о</w:t>
      </w:r>
      <w:r w:rsidR="00EA6B62" w:rsidRPr="009D573C">
        <w:rPr>
          <w:sz w:val="28"/>
          <w:szCs w:val="28"/>
        </w:rPr>
        <w:t>т</w:t>
      </w:r>
      <w:r w:rsidR="00EA6B62" w:rsidRPr="009D573C">
        <w:rPr>
          <w:sz w:val="28"/>
          <w:szCs w:val="28"/>
        </w:rPr>
        <w:t>рогах хребта Академика Обручева</w:t>
      </w:r>
      <w:r w:rsidR="00F5772E" w:rsidRPr="009D573C">
        <w:rPr>
          <w:sz w:val="28"/>
          <w:szCs w:val="28"/>
        </w:rPr>
        <w:t xml:space="preserve"> на территории Каа-Хемского ра</w:t>
      </w:r>
      <w:r w:rsidR="00F5772E" w:rsidRPr="009D573C">
        <w:rPr>
          <w:sz w:val="28"/>
          <w:szCs w:val="28"/>
        </w:rPr>
        <w:t>й</w:t>
      </w:r>
      <w:r w:rsidR="00F5772E" w:rsidRPr="009D573C">
        <w:rPr>
          <w:sz w:val="28"/>
          <w:szCs w:val="28"/>
        </w:rPr>
        <w:t xml:space="preserve">она, </w:t>
      </w:r>
      <w:r w:rsidR="00A21770" w:rsidRPr="009D573C">
        <w:rPr>
          <w:sz w:val="28"/>
          <w:szCs w:val="28"/>
        </w:rPr>
        <w:t xml:space="preserve">общей </w:t>
      </w:r>
      <w:r w:rsidR="00F5772E" w:rsidRPr="009D573C">
        <w:rPr>
          <w:sz w:val="28"/>
          <w:szCs w:val="28"/>
        </w:rPr>
        <w:t>площадью 30000 га</w:t>
      </w:r>
      <w:r w:rsidR="00EA6B62" w:rsidRPr="009D573C">
        <w:rPr>
          <w:sz w:val="28"/>
          <w:szCs w:val="28"/>
        </w:rPr>
        <w:t xml:space="preserve">. </w:t>
      </w:r>
    </w:p>
    <w:p w:rsidR="00EA6B62" w:rsidRPr="009D573C" w:rsidRDefault="00EA6B62" w:rsidP="003679B1">
      <w:pPr>
        <w:tabs>
          <w:tab w:val="left" w:pos="709"/>
        </w:tabs>
        <w:ind w:firstLine="709"/>
        <w:jc w:val="both"/>
        <w:rPr>
          <w:sz w:val="28"/>
          <w:szCs w:val="28"/>
        </w:rPr>
      </w:pPr>
      <w:r w:rsidRPr="009D573C">
        <w:rPr>
          <w:sz w:val="28"/>
          <w:szCs w:val="28"/>
        </w:rPr>
        <w:t>Основные охраняемые объекты:</w:t>
      </w:r>
    </w:p>
    <w:p w:rsidR="00EA6B62" w:rsidRPr="009D573C" w:rsidRDefault="00F5772E" w:rsidP="003679B1">
      <w:pPr>
        <w:tabs>
          <w:tab w:val="left" w:pos="709"/>
        </w:tabs>
        <w:ind w:firstLine="709"/>
        <w:jc w:val="both"/>
        <w:rPr>
          <w:sz w:val="28"/>
          <w:szCs w:val="28"/>
        </w:rPr>
      </w:pPr>
      <w:r w:rsidRPr="009D573C">
        <w:rPr>
          <w:sz w:val="28"/>
          <w:szCs w:val="28"/>
        </w:rPr>
        <w:t xml:space="preserve">- </w:t>
      </w:r>
      <w:r w:rsidR="00EA6B62" w:rsidRPr="009D573C">
        <w:rPr>
          <w:sz w:val="28"/>
          <w:szCs w:val="28"/>
        </w:rPr>
        <w:t>единый ландшафтный комплекс как среда обитания объектов животного м</w:t>
      </w:r>
      <w:r w:rsidR="00EA6B62" w:rsidRPr="009D573C">
        <w:rPr>
          <w:sz w:val="28"/>
          <w:szCs w:val="28"/>
        </w:rPr>
        <w:t>и</w:t>
      </w:r>
      <w:r w:rsidR="00EA6B62" w:rsidRPr="009D573C">
        <w:rPr>
          <w:sz w:val="28"/>
          <w:szCs w:val="28"/>
        </w:rPr>
        <w:t>ра;</w:t>
      </w:r>
    </w:p>
    <w:p w:rsidR="00EA6B62" w:rsidRPr="009D573C" w:rsidRDefault="00F5772E" w:rsidP="003679B1">
      <w:pPr>
        <w:tabs>
          <w:tab w:val="left" w:pos="709"/>
        </w:tabs>
        <w:ind w:firstLine="709"/>
        <w:jc w:val="both"/>
        <w:rPr>
          <w:sz w:val="28"/>
          <w:szCs w:val="28"/>
        </w:rPr>
      </w:pPr>
      <w:r w:rsidRPr="009D573C">
        <w:rPr>
          <w:sz w:val="28"/>
          <w:szCs w:val="28"/>
        </w:rPr>
        <w:t xml:space="preserve">- </w:t>
      </w:r>
      <w:r w:rsidR="00EA6B62" w:rsidRPr="009D573C">
        <w:rPr>
          <w:sz w:val="28"/>
          <w:szCs w:val="28"/>
        </w:rPr>
        <w:t>редкие виды животных, занесенные в Красные книги Российской Федерации и Республ</w:t>
      </w:r>
      <w:r w:rsidR="00EA6B62" w:rsidRPr="009D573C">
        <w:rPr>
          <w:sz w:val="28"/>
          <w:szCs w:val="28"/>
        </w:rPr>
        <w:t>и</w:t>
      </w:r>
      <w:r w:rsidR="00EA6B62" w:rsidRPr="009D573C">
        <w:rPr>
          <w:sz w:val="28"/>
          <w:szCs w:val="28"/>
        </w:rPr>
        <w:t>ки Тыва: манул (</w:t>
      </w:r>
      <w:r w:rsidR="00EA6B62" w:rsidRPr="009D573C">
        <w:rPr>
          <w:sz w:val="28"/>
          <w:szCs w:val="28"/>
          <w:lang w:val="en-US"/>
        </w:rPr>
        <w:t>Felis</w:t>
      </w:r>
      <w:r w:rsidR="00EA6B62" w:rsidRPr="009D573C">
        <w:rPr>
          <w:sz w:val="28"/>
          <w:szCs w:val="28"/>
        </w:rPr>
        <w:t xml:space="preserve"> </w:t>
      </w:r>
      <w:r w:rsidR="00EA6B62" w:rsidRPr="009D573C">
        <w:rPr>
          <w:sz w:val="28"/>
          <w:szCs w:val="28"/>
          <w:lang w:val="en-US"/>
        </w:rPr>
        <w:t>manul</w:t>
      </w:r>
      <w:r w:rsidR="00EA6B62" w:rsidRPr="009D573C">
        <w:rPr>
          <w:sz w:val="28"/>
          <w:szCs w:val="28"/>
        </w:rPr>
        <w:t>), сапсан (</w:t>
      </w:r>
      <w:r w:rsidR="00EA6B62" w:rsidRPr="009D573C">
        <w:rPr>
          <w:sz w:val="28"/>
          <w:szCs w:val="28"/>
          <w:lang w:val="en-US"/>
        </w:rPr>
        <w:t>Falco</w:t>
      </w:r>
      <w:r w:rsidR="00EA6B62" w:rsidRPr="009D573C">
        <w:rPr>
          <w:sz w:val="28"/>
          <w:szCs w:val="28"/>
        </w:rPr>
        <w:t xml:space="preserve"> </w:t>
      </w:r>
      <w:r w:rsidR="00EA6B62" w:rsidRPr="009D573C">
        <w:rPr>
          <w:sz w:val="28"/>
          <w:szCs w:val="28"/>
          <w:lang w:val="en-US"/>
        </w:rPr>
        <w:t>peregrines</w:t>
      </w:r>
      <w:r w:rsidR="00EA6B62" w:rsidRPr="009D573C">
        <w:rPr>
          <w:sz w:val="28"/>
          <w:szCs w:val="28"/>
        </w:rPr>
        <w:t xml:space="preserve"> </w:t>
      </w:r>
      <w:r w:rsidR="00EA6B62" w:rsidRPr="009D573C">
        <w:rPr>
          <w:sz w:val="28"/>
          <w:szCs w:val="28"/>
          <w:lang w:val="en-US"/>
        </w:rPr>
        <w:t>Tunstall</w:t>
      </w:r>
      <w:r w:rsidR="00EA6B62" w:rsidRPr="009D573C">
        <w:rPr>
          <w:sz w:val="28"/>
          <w:szCs w:val="28"/>
        </w:rPr>
        <w:t>), балобан (</w:t>
      </w:r>
      <w:r w:rsidR="00EA6B62" w:rsidRPr="009D573C">
        <w:rPr>
          <w:sz w:val="28"/>
          <w:szCs w:val="28"/>
          <w:lang w:val="en-US"/>
        </w:rPr>
        <w:t>Falco</w:t>
      </w:r>
      <w:r w:rsidR="00EA6B62" w:rsidRPr="009D573C">
        <w:rPr>
          <w:sz w:val="28"/>
          <w:szCs w:val="28"/>
        </w:rPr>
        <w:t xml:space="preserve"> </w:t>
      </w:r>
      <w:r w:rsidR="00EA6B62" w:rsidRPr="009D573C">
        <w:rPr>
          <w:sz w:val="28"/>
          <w:szCs w:val="28"/>
          <w:lang w:val="en-US"/>
        </w:rPr>
        <w:t>cherrug</w:t>
      </w:r>
      <w:r w:rsidR="00EA6B62" w:rsidRPr="009D573C">
        <w:rPr>
          <w:sz w:val="28"/>
          <w:szCs w:val="28"/>
        </w:rPr>
        <w:t xml:space="preserve"> </w:t>
      </w:r>
      <w:r w:rsidR="00EA6B62" w:rsidRPr="009D573C">
        <w:rPr>
          <w:sz w:val="28"/>
          <w:szCs w:val="28"/>
          <w:lang w:val="en-US"/>
        </w:rPr>
        <w:t>Gray</w:t>
      </w:r>
      <w:r w:rsidR="00EA6B62" w:rsidRPr="009D573C">
        <w:rPr>
          <w:sz w:val="28"/>
          <w:szCs w:val="28"/>
        </w:rPr>
        <w:t>), бе</w:t>
      </w:r>
      <w:r w:rsidR="00EA6B62" w:rsidRPr="009D573C">
        <w:rPr>
          <w:sz w:val="28"/>
          <w:szCs w:val="28"/>
        </w:rPr>
        <w:t>р</w:t>
      </w:r>
      <w:r w:rsidR="00EA6B62" w:rsidRPr="009D573C">
        <w:rPr>
          <w:sz w:val="28"/>
          <w:szCs w:val="28"/>
        </w:rPr>
        <w:t>кут (</w:t>
      </w:r>
      <w:r w:rsidR="00EA6B62" w:rsidRPr="009D573C">
        <w:rPr>
          <w:sz w:val="28"/>
          <w:szCs w:val="28"/>
          <w:lang w:val="en-US"/>
        </w:rPr>
        <w:t>Aquila</w:t>
      </w:r>
      <w:r w:rsidR="00EA6B62" w:rsidRPr="009D573C">
        <w:rPr>
          <w:sz w:val="28"/>
          <w:szCs w:val="28"/>
        </w:rPr>
        <w:t xml:space="preserve"> </w:t>
      </w:r>
      <w:r w:rsidR="00EA6B62" w:rsidRPr="009D573C">
        <w:rPr>
          <w:sz w:val="28"/>
          <w:szCs w:val="28"/>
          <w:lang w:val="en-US"/>
        </w:rPr>
        <w:t>chrysaetos</w:t>
      </w:r>
      <w:r w:rsidR="00E34A0B" w:rsidRPr="009D573C">
        <w:rPr>
          <w:sz w:val="28"/>
          <w:szCs w:val="28"/>
        </w:rPr>
        <w:t>);</w:t>
      </w:r>
    </w:p>
    <w:p w:rsidR="00EA6B62" w:rsidRPr="009D573C" w:rsidRDefault="00E34A0B" w:rsidP="003679B1">
      <w:pPr>
        <w:tabs>
          <w:tab w:val="left" w:pos="709"/>
        </w:tabs>
        <w:ind w:firstLine="709"/>
        <w:jc w:val="both"/>
        <w:rPr>
          <w:sz w:val="28"/>
          <w:szCs w:val="28"/>
        </w:rPr>
      </w:pPr>
      <w:r w:rsidRPr="009D573C">
        <w:rPr>
          <w:sz w:val="28"/>
          <w:szCs w:val="28"/>
        </w:rPr>
        <w:t>- о</w:t>
      </w:r>
      <w:r w:rsidR="00EA6B62" w:rsidRPr="009D573C">
        <w:rPr>
          <w:sz w:val="28"/>
          <w:szCs w:val="28"/>
        </w:rPr>
        <w:t>хотничье-промысловые виды животных: медведь, росомаха, лось, марал, кабан, каба</w:t>
      </w:r>
      <w:r w:rsidR="00EA6B62" w:rsidRPr="009D573C">
        <w:rPr>
          <w:sz w:val="28"/>
          <w:szCs w:val="28"/>
        </w:rPr>
        <w:t>р</w:t>
      </w:r>
      <w:r w:rsidR="00EA6B62" w:rsidRPr="009D573C">
        <w:rPr>
          <w:sz w:val="28"/>
          <w:szCs w:val="28"/>
        </w:rPr>
        <w:t>га, косуля, соболь, белка, глухарь, тетерев, рябчик.</w:t>
      </w:r>
    </w:p>
    <w:p w:rsidR="00EA6B62" w:rsidRPr="009D573C" w:rsidRDefault="00E34A0B" w:rsidP="003679B1">
      <w:pPr>
        <w:tabs>
          <w:tab w:val="left" w:pos="709"/>
        </w:tabs>
        <w:ind w:firstLine="709"/>
        <w:jc w:val="both"/>
        <w:rPr>
          <w:sz w:val="28"/>
          <w:szCs w:val="28"/>
        </w:rPr>
      </w:pPr>
      <w:r w:rsidRPr="009D573C">
        <w:rPr>
          <w:b/>
          <w:bCs/>
          <w:i/>
          <w:sz w:val="28"/>
          <w:szCs w:val="28"/>
        </w:rPr>
        <w:lastRenderedPageBreak/>
        <w:t>ГПЗ</w:t>
      </w:r>
      <w:r w:rsidR="00EA6B62" w:rsidRPr="009D573C">
        <w:rPr>
          <w:b/>
          <w:bCs/>
          <w:i/>
          <w:sz w:val="28"/>
          <w:szCs w:val="28"/>
        </w:rPr>
        <w:t xml:space="preserve"> </w:t>
      </w:r>
      <w:r w:rsidR="00772D95" w:rsidRPr="009D573C">
        <w:rPr>
          <w:b/>
          <w:bCs/>
          <w:i/>
          <w:sz w:val="28"/>
          <w:szCs w:val="28"/>
        </w:rPr>
        <w:t>«</w:t>
      </w:r>
      <w:r w:rsidR="00EA6B62" w:rsidRPr="009D573C">
        <w:rPr>
          <w:b/>
          <w:bCs/>
          <w:i/>
          <w:sz w:val="28"/>
          <w:szCs w:val="28"/>
        </w:rPr>
        <w:t>Шеминский</w:t>
      </w:r>
      <w:r w:rsidR="00772D95" w:rsidRPr="009D573C">
        <w:rPr>
          <w:b/>
          <w:bCs/>
          <w:i/>
          <w:sz w:val="28"/>
          <w:szCs w:val="28"/>
        </w:rPr>
        <w:t>»</w:t>
      </w:r>
      <w:r w:rsidR="00EA6B62" w:rsidRPr="009D573C">
        <w:rPr>
          <w:sz w:val="28"/>
          <w:szCs w:val="28"/>
        </w:rPr>
        <w:t xml:space="preserve"> организован на основании постановления Совета Мин</w:t>
      </w:r>
      <w:r w:rsidR="00EA6B62" w:rsidRPr="009D573C">
        <w:rPr>
          <w:sz w:val="28"/>
          <w:szCs w:val="28"/>
        </w:rPr>
        <w:t>и</w:t>
      </w:r>
      <w:r w:rsidR="00EA6B62" w:rsidRPr="009D573C">
        <w:rPr>
          <w:sz w:val="28"/>
          <w:szCs w:val="28"/>
        </w:rPr>
        <w:t>стров Туви</w:t>
      </w:r>
      <w:r w:rsidR="00EA6B62" w:rsidRPr="009D573C">
        <w:rPr>
          <w:sz w:val="28"/>
          <w:szCs w:val="28"/>
        </w:rPr>
        <w:t>н</w:t>
      </w:r>
      <w:r w:rsidR="00EA6B62" w:rsidRPr="009D573C">
        <w:rPr>
          <w:sz w:val="28"/>
          <w:szCs w:val="28"/>
        </w:rPr>
        <w:t>ской АССР от 14 ноября 1978</w:t>
      </w:r>
      <w:r w:rsidR="00215B3A">
        <w:rPr>
          <w:sz w:val="28"/>
          <w:szCs w:val="28"/>
        </w:rPr>
        <w:t xml:space="preserve"> </w:t>
      </w:r>
      <w:r w:rsidR="005E7B9D" w:rsidRPr="009D573C">
        <w:rPr>
          <w:sz w:val="28"/>
          <w:szCs w:val="28"/>
        </w:rPr>
        <w:t>г. № 486 и</w:t>
      </w:r>
      <w:r w:rsidRPr="009D573C">
        <w:rPr>
          <w:sz w:val="28"/>
          <w:szCs w:val="28"/>
        </w:rPr>
        <w:t xml:space="preserve"> </w:t>
      </w:r>
      <w:r w:rsidR="005E7B9D" w:rsidRPr="009D573C">
        <w:rPr>
          <w:sz w:val="28"/>
          <w:szCs w:val="28"/>
        </w:rPr>
        <w:t xml:space="preserve">расположен в отрогах хребта Западный Танну-Ола </w:t>
      </w:r>
      <w:r w:rsidRPr="009D573C">
        <w:rPr>
          <w:sz w:val="28"/>
          <w:szCs w:val="28"/>
        </w:rPr>
        <w:t xml:space="preserve">на территории Дзун-Хемчикского </w:t>
      </w:r>
      <w:r w:rsidR="005E7B9D" w:rsidRPr="009D573C">
        <w:rPr>
          <w:sz w:val="28"/>
          <w:szCs w:val="28"/>
        </w:rPr>
        <w:t>район</w:t>
      </w:r>
      <w:r w:rsidRPr="009D573C">
        <w:rPr>
          <w:sz w:val="28"/>
          <w:szCs w:val="28"/>
        </w:rPr>
        <w:t>а</w:t>
      </w:r>
      <w:r w:rsidR="00A21770" w:rsidRPr="009D573C">
        <w:rPr>
          <w:sz w:val="28"/>
          <w:szCs w:val="28"/>
        </w:rPr>
        <w:t>,</w:t>
      </w:r>
      <w:r w:rsidRPr="009D573C">
        <w:rPr>
          <w:sz w:val="28"/>
          <w:szCs w:val="28"/>
        </w:rPr>
        <w:t xml:space="preserve"> </w:t>
      </w:r>
      <w:r w:rsidR="005E7B9D" w:rsidRPr="009D573C">
        <w:rPr>
          <w:sz w:val="28"/>
          <w:szCs w:val="28"/>
        </w:rPr>
        <w:t xml:space="preserve">общей </w:t>
      </w:r>
      <w:r w:rsidRPr="009D573C">
        <w:rPr>
          <w:sz w:val="28"/>
          <w:szCs w:val="28"/>
        </w:rPr>
        <w:t>площ</w:t>
      </w:r>
      <w:r w:rsidRPr="009D573C">
        <w:rPr>
          <w:sz w:val="28"/>
          <w:szCs w:val="28"/>
        </w:rPr>
        <w:t>а</w:t>
      </w:r>
      <w:r w:rsidRPr="009D573C">
        <w:rPr>
          <w:sz w:val="28"/>
          <w:szCs w:val="28"/>
        </w:rPr>
        <w:t>дью 25700 га</w:t>
      </w:r>
      <w:r w:rsidR="005E7B9D" w:rsidRPr="009D573C">
        <w:rPr>
          <w:sz w:val="28"/>
          <w:szCs w:val="28"/>
        </w:rPr>
        <w:t>.</w:t>
      </w:r>
    </w:p>
    <w:p w:rsidR="00EA6B62" w:rsidRPr="009D573C" w:rsidRDefault="00EA6B62" w:rsidP="003679B1">
      <w:pPr>
        <w:tabs>
          <w:tab w:val="left" w:pos="709"/>
        </w:tabs>
        <w:ind w:firstLine="709"/>
        <w:jc w:val="both"/>
        <w:rPr>
          <w:sz w:val="28"/>
          <w:szCs w:val="28"/>
        </w:rPr>
      </w:pPr>
      <w:r w:rsidRPr="009D573C">
        <w:rPr>
          <w:sz w:val="28"/>
          <w:szCs w:val="28"/>
        </w:rPr>
        <w:t>Основные охраняемые объекты:</w:t>
      </w:r>
    </w:p>
    <w:p w:rsidR="00EA6B62" w:rsidRPr="009D573C" w:rsidRDefault="005E7B9D" w:rsidP="003679B1">
      <w:pPr>
        <w:tabs>
          <w:tab w:val="left" w:pos="709"/>
        </w:tabs>
        <w:ind w:firstLine="709"/>
        <w:jc w:val="both"/>
        <w:rPr>
          <w:sz w:val="28"/>
          <w:szCs w:val="28"/>
        </w:rPr>
      </w:pPr>
      <w:r w:rsidRPr="009D573C">
        <w:rPr>
          <w:sz w:val="28"/>
          <w:szCs w:val="28"/>
        </w:rPr>
        <w:t xml:space="preserve">- </w:t>
      </w:r>
      <w:r w:rsidR="00EA6B62" w:rsidRPr="009D573C">
        <w:rPr>
          <w:sz w:val="28"/>
          <w:szCs w:val="28"/>
        </w:rPr>
        <w:t>единый ландшафтный комплекс как среда обитания объектов животного м</w:t>
      </w:r>
      <w:r w:rsidR="00EA6B62" w:rsidRPr="009D573C">
        <w:rPr>
          <w:sz w:val="28"/>
          <w:szCs w:val="28"/>
        </w:rPr>
        <w:t>и</w:t>
      </w:r>
      <w:r w:rsidR="00EA6B62" w:rsidRPr="009D573C">
        <w:rPr>
          <w:sz w:val="28"/>
          <w:szCs w:val="28"/>
        </w:rPr>
        <w:t>ра;</w:t>
      </w:r>
    </w:p>
    <w:p w:rsidR="00EA6B62" w:rsidRPr="009D573C" w:rsidRDefault="005E7B9D" w:rsidP="003679B1">
      <w:pPr>
        <w:tabs>
          <w:tab w:val="left" w:pos="709"/>
        </w:tabs>
        <w:ind w:firstLine="709"/>
        <w:jc w:val="both"/>
        <w:rPr>
          <w:sz w:val="28"/>
          <w:szCs w:val="28"/>
        </w:rPr>
      </w:pPr>
      <w:r w:rsidRPr="009D573C">
        <w:rPr>
          <w:sz w:val="28"/>
          <w:szCs w:val="28"/>
        </w:rPr>
        <w:t xml:space="preserve">- </w:t>
      </w:r>
      <w:r w:rsidR="00EA6B62" w:rsidRPr="009D573C">
        <w:rPr>
          <w:sz w:val="28"/>
          <w:szCs w:val="28"/>
        </w:rPr>
        <w:t>редкие виды животных, занесенные в Красные книги Российской Федерации и Республ</w:t>
      </w:r>
      <w:r w:rsidR="00EA6B62" w:rsidRPr="009D573C">
        <w:rPr>
          <w:sz w:val="28"/>
          <w:szCs w:val="28"/>
        </w:rPr>
        <w:t>и</w:t>
      </w:r>
      <w:r w:rsidR="00EA6B62" w:rsidRPr="009D573C">
        <w:rPr>
          <w:sz w:val="28"/>
          <w:szCs w:val="28"/>
        </w:rPr>
        <w:t>ки Тыва: манул (</w:t>
      </w:r>
      <w:r w:rsidR="00EA6B62" w:rsidRPr="009D573C">
        <w:rPr>
          <w:sz w:val="28"/>
          <w:szCs w:val="28"/>
          <w:lang w:val="en-US"/>
        </w:rPr>
        <w:t>Felis</w:t>
      </w:r>
      <w:r w:rsidR="00EA6B62" w:rsidRPr="009D573C">
        <w:rPr>
          <w:sz w:val="28"/>
          <w:szCs w:val="28"/>
        </w:rPr>
        <w:t xml:space="preserve"> </w:t>
      </w:r>
      <w:r w:rsidR="00EA6B62" w:rsidRPr="009D573C">
        <w:rPr>
          <w:sz w:val="28"/>
          <w:szCs w:val="28"/>
          <w:lang w:val="en-US"/>
        </w:rPr>
        <w:t>manul</w:t>
      </w:r>
      <w:r w:rsidR="00EA6B62" w:rsidRPr="009D573C">
        <w:rPr>
          <w:sz w:val="28"/>
          <w:szCs w:val="28"/>
        </w:rPr>
        <w:t>), сапсан (</w:t>
      </w:r>
      <w:r w:rsidR="00EA6B62" w:rsidRPr="009D573C">
        <w:rPr>
          <w:sz w:val="28"/>
          <w:szCs w:val="28"/>
          <w:lang w:val="en-US"/>
        </w:rPr>
        <w:t>Falco</w:t>
      </w:r>
      <w:r w:rsidR="00EA6B62" w:rsidRPr="009D573C">
        <w:rPr>
          <w:sz w:val="28"/>
          <w:szCs w:val="28"/>
        </w:rPr>
        <w:t xml:space="preserve"> </w:t>
      </w:r>
      <w:r w:rsidR="00EA6B62" w:rsidRPr="009D573C">
        <w:rPr>
          <w:sz w:val="28"/>
          <w:szCs w:val="28"/>
          <w:lang w:val="en-US"/>
        </w:rPr>
        <w:t>peregrines</w:t>
      </w:r>
      <w:r w:rsidR="00EA6B62" w:rsidRPr="009D573C">
        <w:rPr>
          <w:sz w:val="28"/>
          <w:szCs w:val="28"/>
        </w:rPr>
        <w:t xml:space="preserve"> </w:t>
      </w:r>
      <w:r w:rsidR="00EA6B62" w:rsidRPr="009D573C">
        <w:rPr>
          <w:sz w:val="28"/>
          <w:szCs w:val="28"/>
          <w:lang w:val="en-US"/>
        </w:rPr>
        <w:t>Tunstall</w:t>
      </w:r>
      <w:r w:rsidR="00EA6B62" w:rsidRPr="009D573C">
        <w:rPr>
          <w:sz w:val="28"/>
          <w:szCs w:val="28"/>
        </w:rPr>
        <w:t>), балобан (</w:t>
      </w:r>
      <w:r w:rsidR="00EA6B62" w:rsidRPr="009D573C">
        <w:rPr>
          <w:sz w:val="28"/>
          <w:szCs w:val="28"/>
          <w:lang w:val="en-US"/>
        </w:rPr>
        <w:t>Falco</w:t>
      </w:r>
      <w:r w:rsidR="00EA6B62" w:rsidRPr="009D573C">
        <w:rPr>
          <w:sz w:val="28"/>
          <w:szCs w:val="28"/>
        </w:rPr>
        <w:t xml:space="preserve"> </w:t>
      </w:r>
      <w:r w:rsidR="00EA6B62" w:rsidRPr="009D573C">
        <w:rPr>
          <w:sz w:val="28"/>
          <w:szCs w:val="28"/>
          <w:lang w:val="en-US"/>
        </w:rPr>
        <w:t>cherrug</w:t>
      </w:r>
      <w:r w:rsidR="00EA6B62" w:rsidRPr="009D573C">
        <w:rPr>
          <w:sz w:val="28"/>
          <w:szCs w:val="28"/>
        </w:rPr>
        <w:t xml:space="preserve"> </w:t>
      </w:r>
      <w:r w:rsidR="00EA6B62" w:rsidRPr="009D573C">
        <w:rPr>
          <w:sz w:val="28"/>
          <w:szCs w:val="28"/>
          <w:lang w:val="en-US"/>
        </w:rPr>
        <w:t>Gray</w:t>
      </w:r>
      <w:r w:rsidR="00EA6B62" w:rsidRPr="009D573C">
        <w:rPr>
          <w:sz w:val="28"/>
          <w:szCs w:val="28"/>
        </w:rPr>
        <w:t>), бе</w:t>
      </w:r>
      <w:r w:rsidR="00EA6B62" w:rsidRPr="009D573C">
        <w:rPr>
          <w:sz w:val="28"/>
          <w:szCs w:val="28"/>
        </w:rPr>
        <w:t>р</w:t>
      </w:r>
      <w:r w:rsidR="00EA6B62" w:rsidRPr="009D573C">
        <w:rPr>
          <w:sz w:val="28"/>
          <w:szCs w:val="28"/>
        </w:rPr>
        <w:t>кут (</w:t>
      </w:r>
      <w:r w:rsidR="00EA6B62" w:rsidRPr="009D573C">
        <w:rPr>
          <w:sz w:val="28"/>
          <w:szCs w:val="28"/>
          <w:lang w:val="en-US"/>
        </w:rPr>
        <w:t>Aquila</w:t>
      </w:r>
      <w:r w:rsidR="00EA6B62" w:rsidRPr="009D573C">
        <w:rPr>
          <w:sz w:val="28"/>
          <w:szCs w:val="28"/>
        </w:rPr>
        <w:t xml:space="preserve"> </w:t>
      </w:r>
      <w:r w:rsidR="00EA6B62" w:rsidRPr="009D573C">
        <w:rPr>
          <w:sz w:val="28"/>
          <w:szCs w:val="28"/>
          <w:lang w:val="en-US"/>
        </w:rPr>
        <w:t>chrysaetos</w:t>
      </w:r>
      <w:r w:rsidRPr="009D573C">
        <w:rPr>
          <w:sz w:val="28"/>
          <w:szCs w:val="28"/>
        </w:rPr>
        <w:t>);</w:t>
      </w:r>
    </w:p>
    <w:p w:rsidR="00EA6B62" w:rsidRPr="009D573C" w:rsidRDefault="005E7B9D" w:rsidP="003679B1">
      <w:pPr>
        <w:tabs>
          <w:tab w:val="left" w:pos="709"/>
        </w:tabs>
        <w:ind w:firstLine="709"/>
        <w:jc w:val="both"/>
        <w:rPr>
          <w:sz w:val="28"/>
          <w:szCs w:val="28"/>
        </w:rPr>
      </w:pPr>
      <w:r w:rsidRPr="009D573C">
        <w:rPr>
          <w:sz w:val="28"/>
          <w:szCs w:val="28"/>
        </w:rPr>
        <w:t xml:space="preserve">- </w:t>
      </w:r>
      <w:r w:rsidR="00EA6B62" w:rsidRPr="009D573C">
        <w:rPr>
          <w:sz w:val="28"/>
          <w:szCs w:val="28"/>
        </w:rPr>
        <w:t>охотничье-промысловые виды животных: медведь, росомаха, лось, марал, кабан, каба</w:t>
      </w:r>
      <w:r w:rsidR="00EA6B62" w:rsidRPr="009D573C">
        <w:rPr>
          <w:sz w:val="28"/>
          <w:szCs w:val="28"/>
        </w:rPr>
        <w:t>р</w:t>
      </w:r>
      <w:r w:rsidR="00EA6B62" w:rsidRPr="009D573C">
        <w:rPr>
          <w:sz w:val="28"/>
          <w:szCs w:val="28"/>
        </w:rPr>
        <w:t>га, косуля.</w:t>
      </w:r>
    </w:p>
    <w:p w:rsidR="00EA6B62" w:rsidRPr="009D573C" w:rsidRDefault="00065C47" w:rsidP="003679B1">
      <w:pPr>
        <w:tabs>
          <w:tab w:val="left" w:pos="709"/>
        </w:tabs>
        <w:ind w:firstLine="709"/>
        <w:jc w:val="both"/>
        <w:rPr>
          <w:sz w:val="28"/>
          <w:szCs w:val="28"/>
        </w:rPr>
      </w:pPr>
      <w:r w:rsidRPr="009D573C">
        <w:rPr>
          <w:b/>
          <w:bCs/>
          <w:i/>
          <w:sz w:val="28"/>
          <w:szCs w:val="28"/>
        </w:rPr>
        <w:t>ГПЗ</w:t>
      </w:r>
      <w:r w:rsidR="00EA6B62" w:rsidRPr="009D573C">
        <w:rPr>
          <w:b/>
          <w:bCs/>
          <w:i/>
          <w:sz w:val="28"/>
          <w:szCs w:val="28"/>
        </w:rPr>
        <w:t xml:space="preserve"> </w:t>
      </w:r>
      <w:r w:rsidR="00772D95" w:rsidRPr="009D573C">
        <w:rPr>
          <w:b/>
          <w:bCs/>
          <w:i/>
          <w:sz w:val="28"/>
          <w:szCs w:val="28"/>
        </w:rPr>
        <w:t>«</w:t>
      </w:r>
      <w:r w:rsidR="00EA6B62" w:rsidRPr="009D573C">
        <w:rPr>
          <w:b/>
          <w:bCs/>
          <w:i/>
          <w:sz w:val="28"/>
          <w:szCs w:val="28"/>
        </w:rPr>
        <w:t>Ээрбекский</w:t>
      </w:r>
      <w:r w:rsidR="00772D95" w:rsidRPr="009D573C">
        <w:rPr>
          <w:b/>
          <w:bCs/>
          <w:i/>
          <w:sz w:val="28"/>
          <w:szCs w:val="28"/>
        </w:rPr>
        <w:t>»</w:t>
      </w:r>
      <w:r w:rsidR="00E371A9" w:rsidRPr="009D573C">
        <w:rPr>
          <w:b/>
          <w:bCs/>
          <w:sz w:val="28"/>
          <w:szCs w:val="28"/>
        </w:rPr>
        <w:t xml:space="preserve"> </w:t>
      </w:r>
      <w:r w:rsidR="00EA6B62" w:rsidRPr="009D573C">
        <w:rPr>
          <w:sz w:val="28"/>
          <w:szCs w:val="28"/>
        </w:rPr>
        <w:t>организо</w:t>
      </w:r>
      <w:r w:rsidR="00E371A9" w:rsidRPr="009D573C">
        <w:rPr>
          <w:sz w:val="28"/>
          <w:szCs w:val="28"/>
        </w:rPr>
        <w:t>ван на основании постановления Совета Минис</w:t>
      </w:r>
      <w:r w:rsidR="00E371A9" w:rsidRPr="009D573C">
        <w:rPr>
          <w:sz w:val="28"/>
          <w:szCs w:val="28"/>
        </w:rPr>
        <w:t>т</w:t>
      </w:r>
      <w:r w:rsidR="00E371A9" w:rsidRPr="009D573C">
        <w:rPr>
          <w:sz w:val="28"/>
          <w:szCs w:val="28"/>
        </w:rPr>
        <w:t>ров Тувинской АССР от 11 октября 1985</w:t>
      </w:r>
      <w:r w:rsidR="00215B3A">
        <w:rPr>
          <w:sz w:val="28"/>
          <w:szCs w:val="28"/>
        </w:rPr>
        <w:t xml:space="preserve"> </w:t>
      </w:r>
      <w:r w:rsidR="00E371A9" w:rsidRPr="009D573C">
        <w:rPr>
          <w:sz w:val="28"/>
          <w:szCs w:val="28"/>
        </w:rPr>
        <w:t>г. № 305 и расположен в южных отрогах Уюкского хребта, в с</w:t>
      </w:r>
      <w:r w:rsidR="00E371A9" w:rsidRPr="009D573C">
        <w:rPr>
          <w:sz w:val="28"/>
          <w:szCs w:val="28"/>
        </w:rPr>
        <w:t>е</w:t>
      </w:r>
      <w:r w:rsidR="00215B3A">
        <w:rPr>
          <w:sz w:val="28"/>
          <w:szCs w:val="28"/>
        </w:rPr>
        <w:t xml:space="preserve">верной части </w:t>
      </w:r>
      <w:r w:rsidR="00E371A9" w:rsidRPr="009D573C">
        <w:rPr>
          <w:sz w:val="28"/>
          <w:szCs w:val="28"/>
        </w:rPr>
        <w:t xml:space="preserve">Тувинской котловины, </w:t>
      </w:r>
      <w:r w:rsidR="00EA6B62" w:rsidRPr="009D573C">
        <w:rPr>
          <w:sz w:val="28"/>
          <w:szCs w:val="28"/>
        </w:rPr>
        <w:t xml:space="preserve">на территории Пий-Хемского </w:t>
      </w:r>
      <w:r w:rsidR="00E371A9" w:rsidRPr="009D573C">
        <w:rPr>
          <w:sz w:val="28"/>
          <w:szCs w:val="28"/>
        </w:rPr>
        <w:t>райо</w:t>
      </w:r>
      <w:r w:rsidR="00EA6B62" w:rsidRPr="009D573C">
        <w:rPr>
          <w:sz w:val="28"/>
          <w:szCs w:val="28"/>
        </w:rPr>
        <w:t>на</w:t>
      </w:r>
      <w:r w:rsidR="00E371A9" w:rsidRPr="009D573C">
        <w:rPr>
          <w:sz w:val="28"/>
          <w:szCs w:val="28"/>
        </w:rPr>
        <w:t xml:space="preserve">, общей </w:t>
      </w:r>
      <w:r w:rsidR="00EA6B62" w:rsidRPr="009D573C">
        <w:rPr>
          <w:sz w:val="28"/>
          <w:szCs w:val="28"/>
        </w:rPr>
        <w:t xml:space="preserve"> площадью 29000 га.</w:t>
      </w:r>
    </w:p>
    <w:p w:rsidR="00EA6B62" w:rsidRPr="009D573C" w:rsidRDefault="00EA6B62" w:rsidP="003679B1">
      <w:pPr>
        <w:tabs>
          <w:tab w:val="left" w:pos="709"/>
        </w:tabs>
        <w:ind w:firstLine="709"/>
        <w:jc w:val="both"/>
        <w:rPr>
          <w:sz w:val="28"/>
          <w:szCs w:val="28"/>
        </w:rPr>
      </w:pPr>
      <w:r w:rsidRPr="009D573C">
        <w:rPr>
          <w:sz w:val="28"/>
          <w:szCs w:val="28"/>
        </w:rPr>
        <w:t>Редкие виды животных, занесенные в Красные книги Российской Федерации и Республики Тыва: манул (</w:t>
      </w:r>
      <w:r w:rsidRPr="009D573C">
        <w:rPr>
          <w:sz w:val="28"/>
          <w:szCs w:val="28"/>
          <w:lang w:val="en-US"/>
        </w:rPr>
        <w:t>Felis</w:t>
      </w:r>
      <w:r w:rsidRPr="009D573C">
        <w:rPr>
          <w:sz w:val="28"/>
          <w:szCs w:val="28"/>
        </w:rPr>
        <w:t xml:space="preserve"> </w:t>
      </w:r>
      <w:r w:rsidRPr="009D573C">
        <w:rPr>
          <w:sz w:val="28"/>
          <w:szCs w:val="28"/>
          <w:lang w:val="en-US"/>
        </w:rPr>
        <w:t>manul</w:t>
      </w:r>
      <w:r w:rsidRPr="009D573C">
        <w:rPr>
          <w:sz w:val="28"/>
          <w:szCs w:val="28"/>
        </w:rPr>
        <w:t>), сапсан (</w:t>
      </w:r>
      <w:r w:rsidRPr="009D573C">
        <w:rPr>
          <w:sz w:val="28"/>
          <w:szCs w:val="28"/>
          <w:lang w:val="en-US"/>
        </w:rPr>
        <w:t>Falco</w:t>
      </w:r>
      <w:r w:rsidRPr="009D573C">
        <w:rPr>
          <w:sz w:val="28"/>
          <w:szCs w:val="28"/>
        </w:rPr>
        <w:t xml:space="preserve"> </w:t>
      </w:r>
      <w:r w:rsidRPr="009D573C">
        <w:rPr>
          <w:sz w:val="28"/>
          <w:szCs w:val="28"/>
          <w:lang w:val="en-US"/>
        </w:rPr>
        <w:t>peregrines</w:t>
      </w:r>
      <w:r w:rsidRPr="009D573C">
        <w:rPr>
          <w:sz w:val="28"/>
          <w:szCs w:val="28"/>
        </w:rPr>
        <w:t xml:space="preserve"> </w:t>
      </w:r>
      <w:r w:rsidRPr="009D573C">
        <w:rPr>
          <w:sz w:val="28"/>
          <w:szCs w:val="28"/>
          <w:lang w:val="en-US"/>
        </w:rPr>
        <w:t>Tunstall</w:t>
      </w:r>
      <w:r w:rsidRPr="009D573C">
        <w:rPr>
          <w:sz w:val="28"/>
          <w:szCs w:val="28"/>
        </w:rPr>
        <w:t>), балобан (</w:t>
      </w:r>
      <w:r w:rsidRPr="009D573C">
        <w:rPr>
          <w:sz w:val="28"/>
          <w:szCs w:val="28"/>
          <w:lang w:val="en-US"/>
        </w:rPr>
        <w:t>Falco</w:t>
      </w:r>
      <w:r w:rsidRPr="009D573C">
        <w:rPr>
          <w:sz w:val="28"/>
          <w:szCs w:val="28"/>
        </w:rPr>
        <w:t xml:space="preserve"> </w:t>
      </w:r>
      <w:r w:rsidRPr="009D573C">
        <w:rPr>
          <w:sz w:val="28"/>
          <w:szCs w:val="28"/>
          <w:lang w:val="en-US"/>
        </w:rPr>
        <w:t>cherrug</w:t>
      </w:r>
      <w:r w:rsidRPr="009D573C">
        <w:rPr>
          <w:sz w:val="28"/>
          <w:szCs w:val="28"/>
        </w:rPr>
        <w:t xml:space="preserve"> </w:t>
      </w:r>
      <w:r w:rsidRPr="009D573C">
        <w:rPr>
          <w:sz w:val="28"/>
          <w:szCs w:val="28"/>
          <w:lang w:val="en-US"/>
        </w:rPr>
        <w:t>Gray</w:t>
      </w:r>
      <w:r w:rsidRPr="009D573C">
        <w:rPr>
          <w:sz w:val="28"/>
          <w:szCs w:val="28"/>
        </w:rPr>
        <w:t>), бе</w:t>
      </w:r>
      <w:r w:rsidRPr="009D573C">
        <w:rPr>
          <w:sz w:val="28"/>
          <w:szCs w:val="28"/>
        </w:rPr>
        <w:t>р</w:t>
      </w:r>
      <w:r w:rsidRPr="009D573C">
        <w:rPr>
          <w:sz w:val="28"/>
          <w:szCs w:val="28"/>
        </w:rPr>
        <w:t>кут (</w:t>
      </w:r>
      <w:r w:rsidRPr="009D573C">
        <w:rPr>
          <w:sz w:val="28"/>
          <w:szCs w:val="28"/>
          <w:lang w:val="en-US"/>
        </w:rPr>
        <w:t>Aquila</w:t>
      </w:r>
      <w:r w:rsidRPr="009D573C">
        <w:rPr>
          <w:sz w:val="28"/>
          <w:szCs w:val="28"/>
        </w:rPr>
        <w:t xml:space="preserve"> </w:t>
      </w:r>
      <w:r w:rsidRPr="009D573C">
        <w:rPr>
          <w:sz w:val="28"/>
          <w:szCs w:val="28"/>
          <w:lang w:val="en-US"/>
        </w:rPr>
        <w:t>chrysaetos</w:t>
      </w:r>
      <w:r w:rsidRPr="009D573C">
        <w:rPr>
          <w:sz w:val="28"/>
          <w:szCs w:val="28"/>
        </w:rPr>
        <w:t>), алтайский улар (</w:t>
      </w:r>
      <w:r w:rsidRPr="009D573C">
        <w:rPr>
          <w:sz w:val="28"/>
          <w:szCs w:val="28"/>
          <w:lang w:val="en-US"/>
        </w:rPr>
        <w:t>Tetraogallus</w:t>
      </w:r>
      <w:r w:rsidRPr="009D573C">
        <w:rPr>
          <w:sz w:val="28"/>
          <w:szCs w:val="28"/>
        </w:rPr>
        <w:t xml:space="preserve"> </w:t>
      </w:r>
      <w:r w:rsidRPr="009D573C">
        <w:rPr>
          <w:sz w:val="28"/>
          <w:szCs w:val="28"/>
          <w:lang w:val="en-US"/>
        </w:rPr>
        <w:t>altaicus</w:t>
      </w:r>
      <w:r w:rsidRPr="009D573C">
        <w:rPr>
          <w:sz w:val="28"/>
          <w:szCs w:val="28"/>
        </w:rPr>
        <w:t>), степной лунь (</w:t>
      </w:r>
      <w:r w:rsidRPr="009D573C">
        <w:rPr>
          <w:sz w:val="28"/>
          <w:szCs w:val="28"/>
          <w:lang w:val="en-US"/>
        </w:rPr>
        <w:t>Circus</w:t>
      </w:r>
      <w:r w:rsidRPr="009D573C">
        <w:rPr>
          <w:sz w:val="28"/>
          <w:szCs w:val="28"/>
        </w:rPr>
        <w:t xml:space="preserve"> </w:t>
      </w:r>
      <w:r w:rsidRPr="009D573C">
        <w:rPr>
          <w:sz w:val="28"/>
          <w:szCs w:val="28"/>
          <w:lang w:val="en-US"/>
        </w:rPr>
        <w:t>mfcrourus</w:t>
      </w:r>
      <w:r w:rsidRPr="009D573C">
        <w:rPr>
          <w:sz w:val="28"/>
          <w:szCs w:val="28"/>
        </w:rPr>
        <w:t>), журавль-красавка (</w:t>
      </w:r>
      <w:r w:rsidRPr="009D573C">
        <w:rPr>
          <w:sz w:val="28"/>
          <w:szCs w:val="28"/>
          <w:lang w:val="en-US"/>
        </w:rPr>
        <w:t>Anthropoides</w:t>
      </w:r>
      <w:r w:rsidRPr="009D573C">
        <w:rPr>
          <w:sz w:val="28"/>
          <w:szCs w:val="28"/>
        </w:rPr>
        <w:t xml:space="preserve"> </w:t>
      </w:r>
      <w:r w:rsidRPr="009D573C">
        <w:rPr>
          <w:sz w:val="28"/>
          <w:szCs w:val="28"/>
          <w:lang w:val="en-US"/>
        </w:rPr>
        <w:t>virgo</w:t>
      </w:r>
      <w:r w:rsidRPr="009D573C">
        <w:rPr>
          <w:sz w:val="28"/>
          <w:szCs w:val="28"/>
        </w:rPr>
        <w:t>), серый ж</w:t>
      </w:r>
      <w:r w:rsidRPr="009D573C">
        <w:rPr>
          <w:sz w:val="28"/>
          <w:szCs w:val="28"/>
        </w:rPr>
        <w:t>у</w:t>
      </w:r>
      <w:r w:rsidRPr="009D573C">
        <w:rPr>
          <w:sz w:val="28"/>
          <w:szCs w:val="28"/>
        </w:rPr>
        <w:t>равль (</w:t>
      </w:r>
      <w:r w:rsidRPr="009D573C">
        <w:rPr>
          <w:sz w:val="28"/>
          <w:szCs w:val="28"/>
          <w:lang w:val="en-US"/>
        </w:rPr>
        <w:t>Grus</w:t>
      </w:r>
      <w:r w:rsidRPr="009D573C">
        <w:rPr>
          <w:sz w:val="28"/>
          <w:szCs w:val="28"/>
        </w:rPr>
        <w:t xml:space="preserve"> </w:t>
      </w:r>
      <w:r w:rsidRPr="009D573C">
        <w:rPr>
          <w:sz w:val="28"/>
          <w:szCs w:val="28"/>
          <w:lang w:val="en-US"/>
        </w:rPr>
        <w:t>grus</w:t>
      </w:r>
      <w:r w:rsidRPr="009D573C">
        <w:rPr>
          <w:sz w:val="28"/>
          <w:szCs w:val="28"/>
        </w:rPr>
        <w:t>), орлан-белохвость (</w:t>
      </w:r>
      <w:r w:rsidRPr="009D573C">
        <w:rPr>
          <w:sz w:val="28"/>
          <w:szCs w:val="28"/>
          <w:lang w:val="en-US"/>
        </w:rPr>
        <w:t>Haliaeetus</w:t>
      </w:r>
      <w:r w:rsidRPr="009D573C">
        <w:rPr>
          <w:sz w:val="28"/>
          <w:szCs w:val="28"/>
        </w:rPr>
        <w:t xml:space="preserve"> </w:t>
      </w:r>
      <w:r w:rsidRPr="009D573C">
        <w:rPr>
          <w:sz w:val="28"/>
          <w:szCs w:val="28"/>
          <w:lang w:val="en-US"/>
        </w:rPr>
        <w:t>alb</w:t>
      </w:r>
      <w:r w:rsidRPr="009D573C">
        <w:rPr>
          <w:sz w:val="28"/>
          <w:szCs w:val="28"/>
          <w:lang w:val="en-US"/>
        </w:rPr>
        <w:t>i</w:t>
      </w:r>
      <w:r w:rsidRPr="009D573C">
        <w:rPr>
          <w:sz w:val="28"/>
          <w:szCs w:val="28"/>
          <w:lang w:val="en-US"/>
        </w:rPr>
        <w:t>cilla</w:t>
      </w:r>
      <w:r w:rsidRPr="009D573C">
        <w:rPr>
          <w:sz w:val="28"/>
          <w:szCs w:val="28"/>
        </w:rPr>
        <w:t xml:space="preserve"> </w:t>
      </w:r>
      <w:r w:rsidRPr="009D573C">
        <w:rPr>
          <w:sz w:val="28"/>
          <w:szCs w:val="28"/>
          <w:lang w:val="en-US"/>
        </w:rPr>
        <w:t>L</w:t>
      </w:r>
      <w:r w:rsidRPr="009D573C">
        <w:rPr>
          <w:sz w:val="28"/>
          <w:szCs w:val="28"/>
        </w:rPr>
        <w:t>).</w:t>
      </w:r>
    </w:p>
    <w:p w:rsidR="00EA6B62" w:rsidRPr="009D573C" w:rsidRDefault="00EA6B62" w:rsidP="003679B1">
      <w:pPr>
        <w:tabs>
          <w:tab w:val="left" w:pos="709"/>
        </w:tabs>
        <w:ind w:firstLine="709"/>
        <w:jc w:val="both"/>
        <w:rPr>
          <w:sz w:val="28"/>
          <w:szCs w:val="28"/>
        </w:rPr>
      </w:pPr>
      <w:r w:rsidRPr="009D573C">
        <w:rPr>
          <w:sz w:val="28"/>
          <w:szCs w:val="28"/>
        </w:rPr>
        <w:t>Охотничье-промысловые виды животных и птиц: медведь, росомаха, лось, м</w:t>
      </w:r>
      <w:r w:rsidRPr="009D573C">
        <w:rPr>
          <w:sz w:val="28"/>
          <w:szCs w:val="28"/>
        </w:rPr>
        <w:t>а</w:t>
      </w:r>
      <w:r w:rsidRPr="009D573C">
        <w:rPr>
          <w:sz w:val="28"/>
          <w:szCs w:val="28"/>
        </w:rPr>
        <w:t>рал, кабан, кабарга, косуля, глухарь, тетерев, рябчик.</w:t>
      </w:r>
    </w:p>
    <w:p w:rsidR="001F5B28" w:rsidRPr="009D573C" w:rsidRDefault="00EA6B62" w:rsidP="003679B1">
      <w:pPr>
        <w:tabs>
          <w:tab w:val="left" w:pos="709"/>
        </w:tabs>
        <w:ind w:firstLine="709"/>
        <w:jc w:val="both"/>
        <w:rPr>
          <w:sz w:val="28"/>
          <w:szCs w:val="28"/>
        </w:rPr>
      </w:pPr>
      <w:r w:rsidRPr="009D573C">
        <w:rPr>
          <w:sz w:val="28"/>
          <w:szCs w:val="28"/>
        </w:rPr>
        <w:t>Рельеф</w:t>
      </w:r>
      <w:r w:rsidR="001C1BE3" w:rsidRPr="009D573C">
        <w:rPr>
          <w:sz w:val="28"/>
          <w:szCs w:val="28"/>
        </w:rPr>
        <w:t xml:space="preserve"> заказника</w:t>
      </w:r>
      <w:r w:rsidRPr="009D573C">
        <w:rPr>
          <w:sz w:val="28"/>
          <w:szCs w:val="28"/>
        </w:rPr>
        <w:t xml:space="preserve"> горный. Основной водной магистралью является р. Ээрбек – правый приток р. Енисей (Улуг-Хем). </w:t>
      </w:r>
      <w:r w:rsidR="00215B3A">
        <w:rPr>
          <w:sz w:val="28"/>
          <w:szCs w:val="28"/>
        </w:rPr>
        <w:t>1/2</w:t>
      </w:r>
      <w:r w:rsidRPr="009D573C">
        <w:rPr>
          <w:sz w:val="28"/>
          <w:szCs w:val="28"/>
        </w:rPr>
        <w:t xml:space="preserve"> часть территории занимают типичные л</w:t>
      </w:r>
      <w:r w:rsidRPr="009D573C">
        <w:rPr>
          <w:sz w:val="28"/>
          <w:szCs w:val="28"/>
        </w:rPr>
        <w:t>е</w:t>
      </w:r>
      <w:r w:rsidRPr="009D573C">
        <w:rPr>
          <w:sz w:val="28"/>
          <w:szCs w:val="28"/>
        </w:rPr>
        <w:t>сообразующие породы: лиственница, кедр, ель, береза. Подлесок: черемуха, ряб</w:t>
      </w:r>
      <w:r w:rsidRPr="009D573C">
        <w:rPr>
          <w:sz w:val="28"/>
          <w:szCs w:val="28"/>
        </w:rPr>
        <w:t>и</w:t>
      </w:r>
      <w:r w:rsidRPr="009D573C">
        <w:rPr>
          <w:sz w:val="28"/>
          <w:szCs w:val="28"/>
        </w:rPr>
        <w:t xml:space="preserve">на, малина, шиповник и др. </w:t>
      </w:r>
    </w:p>
    <w:p w:rsidR="001F5B28" w:rsidRPr="009D573C" w:rsidRDefault="001F5B28" w:rsidP="003679B1">
      <w:pPr>
        <w:tabs>
          <w:tab w:val="left" w:pos="709"/>
        </w:tabs>
        <w:ind w:firstLine="709"/>
        <w:jc w:val="both"/>
        <w:rPr>
          <w:sz w:val="28"/>
          <w:szCs w:val="28"/>
        </w:rPr>
      </w:pPr>
      <w:r w:rsidRPr="009D573C">
        <w:rPr>
          <w:b/>
          <w:i/>
          <w:sz w:val="28"/>
          <w:szCs w:val="28"/>
        </w:rPr>
        <w:t xml:space="preserve">Охрана ООПТ, осуществляемая Государственным казенным учреждением </w:t>
      </w:r>
      <w:r w:rsidR="00772D95" w:rsidRPr="009D573C">
        <w:rPr>
          <w:b/>
          <w:i/>
          <w:sz w:val="28"/>
          <w:szCs w:val="28"/>
        </w:rPr>
        <w:t>«</w:t>
      </w:r>
      <w:r w:rsidRPr="009D573C">
        <w:rPr>
          <w:b/>
          <w:i/>
          <w:sz w:val="28"/>
          <w:szCs w:val="28"/>
        </w:rPr>
        <w:t>Дирекция по особо охраняемым природным территориям Республики Тыва</w:t>
      </w:r>
      <w:r w:rsidR="00772D95" w:rsidRPr="009D573C">
        <w:rPr>
          <w:b/>
          <w:i/>
          <w:sz w:val="28"/>
          <w:szCs w:val="28"/>
        </w:rPr>
        <w:t>»</w:t>
      </w:r>
      <w:r w:rsidRPr="009D573C">
        <w:rPr>
          <w:b/>
          <w:i/>
          <w:sz w:val="28"/>
          <w:szCs w:val="28"/>
        </w:rPr>
        <w:t>.</w:t>
      </w:r>
    </w:p>
    <w:p w:rsidR="001F5B28" w:rsidRPr="009D573C" w:rsidRDefault="001F5B28" w:rsidP="003679B1">
      <w:pPr>
        <w:tabs>
          <w:tab w:val="left" w:pos="709"/>
        </w:tabs>
        <w:ind w:firstLine="709"/>
        <w:jc w:val="both"/>
        <w:rPr>
          <w:sz w:val="28"/>
          <w:szCs w:val="28"/>
        </w:rPr>
      </w:pPr>
      <w:r w:rsidRPr="009D573C">
        <w:rPr>
          <w:sz w:val="28"/>
          <w:szCs w:val="28"/>
        </w:rPr>
        <w:t xml:space="preserve">В соответствии со статьями 23, 24 Закона Республики Тыва от 9 декабря </w:t>
      </w:r>
      <w:r w:rsidR="00E94BB5">
        <w:rPr>
          <w:sz w:val="28"/>
          <w:szCs w:val="28"/>
        </w:rPr>
        <w:t xml:space="preserve">         </w:t>
      </w:r>
      <w:r w:rsidRPr="009D573C">
        <w:rPr>
          <w:sz w:val="28"/>
          <w:szCs w:val="28"/>
        </w:rPr>
        <w:t xml:space="preserve">1996 г. № 645 </w:t>
      </w:r>
      <w:r w:rsidR="00772D95" w:rsidRPr="009D573C">
        <w:rPr>
          <w:sz w:val="28"/>
          <w:szCs w:val="28"/>
        </w:rPr>
        <w:t>«</w:t>
      </w:r>
      <w:r w:rsidRPr="009D573C">
        <w:rPr>
          <w:sz w:val="28"/>
          <w:szCs w:val="28"/>
        </w:rPr>
        <w:t>Об особо охраняемых природных территориях Республики Тыва</w:t>
      </w:r>
      <w:r w:rsidR="00772D95" w:rsidRPr="009D573C">
        <w:rPr>
          <w:sz w:val="28"/>
          <w:szCs w:val="28"/>
        </w:rPr>
        <w:t>»</w:t>
      </w:r>
      <w:r w:rsidRPr="009D573C">
        <w:rPr>
          <w:sz w:val="28"/>
          <w:szCs w:val="28"/>
        </w:rPr>
        <w:t>, положениями о государственных природных заказниках (постановление Правител</w:t>
      </w:r>
      <w:r w:rsidRPr="009D573C">
        <w:rPr>
          <w:sz w:val="28"/>
          <w:szCs w:val="28"/>
        </w:rPr>
        <w:t>ь</w:t>
      </w:r>
      <w:r w:rsidRPr="009D573C">
        <w:rPr>
          <w:sz w:val="28"/>
          <w:szCs w:val="28"/>
        </w:rPr>
        <w:t xml:space="preserve">ства Республики Тыва от 31 мая 2008 г. № 336) и Уставом ГКУ </w:t>
      </w:r>
      <w:r w:rsidR="00772D95" w:rsidRPr="009D573C">
        <w:rPr>
          <w:sz w:val="28"/>
          <w:szCs w:val="28"/>
        </w:rPr>
        <w:t>«</w:t>
      </w:r>
      <w:r w:rsidRPr="009D573C">
        <w:rPr>
          <w:sz w:val="28"/>
          <w:szCs w:val="28"/>
        </w:rPr>
        <w:t>Дирекция по особо о</w:t>
      </w:r>
      <w:r w:rsidRPr="009D573C">
        <w:rPr>
          <w:sz w:val="28"/>
          <w:szCs w:val="28"/>
        </w:rPr>
        <w:t>х</w:t>
      </w:r>
      <w:r w:rsidRPr="009D573C">
        <w:rPr>
          <w:sz w:val="28"/>
          <w:szCs w:val="28"/>
        </w:rPr>
        <w:t>раняемым природным территориям Республики Тыва</w:t>
      </w:r>
      <w:r w:rsidR="00772D95" w:rsidRPr="009D573C">
        <w:rPr>
          <w:sz w:val="28"/>
          <w:szCs w:val="28"/>
        </w:rPr>
        <w:t>»</w:t>
      </w:r>
      <w:r w:rsidRPr="009D573C">
        <w:rPr>
          <w:sz w:val="28"/>
          <w:szCs w:val="28"/>
        </w:rPr>
        <w:t xml:space="preserve"> от 27 июня 2013</w:t>
      </w:r>
      <w:r w:rsidR="0040144E">
        <w:rPr>
          <w:sz w:val="28"/>
          <w:szCs w:val="28"/>
        </w:rPr>
        <w:t xml:space="preserve"> </w:t>
      </w:r>
      <w:r w:rsidRPr="009D573C">
        <w:rPr>
          <w:sz w:val="28"/>
          <w:szCs w:val="28"/>
        </w:rPr>
        <w:t>г., охрану на особо охраняемых природных территориях республиканского значения осущес</w:t>
      </w:r>
      <w:r w:rsidRPr="009D573C">
        <w:rPr>
          <w:sz w:val="28"/>
          <w:szCs w:val="28"/>
        </w:rPr>
        <w:t>т</w:t>
      </w:r>
      <w:r w:rsidRPr="009D573C">
        <w:rPr>
          <w:sz w:val="28"/>
          <w:szCs w:val="28"/>
        </w:rPr>
        <w:t xml:space="preserve">вляют государственные инспекторы Государственного казенного учреждения </w:t>
      </w:r>
      <w:r w:rsidR="00772D95" w:rsidRPr="009D573C">
        <w:rPr>
          <w:sz w:val="28"/>
          <w:szCs w:val="28"/>
        </w:rPr>
        <w:t>«</w:t>
      </w:r>
      <w:r w:rsidRPr="009D573C">
        <w:rPr>
          <w:sz w:val="28"/>
          <w:szCs w:val="28"/>
        </w:rPr>
        <w:t>Д</w:t>
      </w:r>
      <w:r w:rsidRPr="009D573C">
        <w:rPr>
          <w:sz w:val="28"/>
          <w:szCs w:val="28"/>
        </w:rPr>
        <w:t>и</w:t>
      </w:r>
      <w:r w:rsidRPr="009D573C">
        <w:rPr>
          <w:sz w:val="28"/>
          <w:szCs w:val="28"/>
        </w:rPr>
        <w:t>рекция по особо охраняемым природным территориям Республики Тыва</w:t>
      </w:r>
      <w:r w:rsidR="00772D95" w:rsidRPr="009D573C">
        <w:rPr>
          <w:sz w:val="28"/>
          <w:szCs w:val="28"/>
        </w:rPr>
        <w:t>»</w:t>
      </w:r>
      <w:r w:rsidRPr="009D573C">
        <w:rPr>
          <w:sz w:val="28"/>
          <w:szCs w:val="28"/>
        </w:rPr>
        <w:t xml:space="preserve"> (далее </w:t>
      </w:r>
      <w:r w:rsidR="0040144E">
        <w:rPr>
          <w:sz w:val="28"/>
          <w:szCs w:val="28"/>
        </w:rPr>
        <w:t>–</w:t>
      </w:r>
      <w:r w:rsidRPr="009D573C">
        <w:rPr>
          <w:sz w:val="28"/>
          <w:szCs w:val="28"/>
        </w:rPr>
        <w:t xml:space="preserve"> Д</w:t>
      </w:r>
      <w:r w:rsidRPr="009D573C">
        <w:rPr>
          <w:sz w:val="28"/>
          <w:szCs w:val="28"/>
        </w:rPr>
        <w:t>и</w:t>
      </w:r>
      <w:r w:rsidRPr="009D573C">
        <w:rPr>
          <w:sz w:val="28"/>
          <w:szCs w:val="28"/>
        </w:rPr>
        <w:t>рекция).</w:t>
      </w:r>
    </w:p>
    <w:p w:rsidR="001F5B28" w:rsidRPr="009D573C" w:rsidRDefault="001F5B28" w:rsidP="003679B1">
      <w:pPr>
        <w:tabs>
          <w:tab w:val="left" w:pos="709"/>
        </w:tabs>
        <w:ind w:firstLine="709"/>
        <w:jc w:val="both"/>
        <w:rPr>
          <w:sz w:val="28"/>
          <w:szCs w:val="28"/>
        </w:rPr>
      </w:pPr>
      <w:r w:rsidRPr="009D573C">
        <w:rPr>
          <w:sz w:val="28"/>
          <w:szCs w:val="28"/>
        </w:rPr>
        <w:t>Основным направлением охраны является борьба со следующими воздейс</w:t>
      </w:r>
      <w:r w:rsidRPr="009D573C">
        <w:rPr>
          <w:sz w:val="28"/>
          <w:szCs w:val="28"/>
        </w:rPr>
        <w:t>т</w:t>
      </w:r>
      <w:r w:rsidRPr="009D573C">
        <w:rPr>
          <w:sz w:val="28"/>
          <w:szCs w:val="28"/>
        </w:rPr>
        <w:t>виями на пр</w:t>
      </w:r>
      <w:r w:rsidRPr="009D573C">
        <w:rPr>
          <w:sz w:val="28"/>
          <w:szCs w:val="28"/>
        </w:rPr>
        <w:t>и</w:t>
      </w:r>
      <w:r w:rsidRPr="009D573C">
        <w:rPr>
          <w:sz w:val="28"/>
          <w:szCs w:val="28"/>
        </w:rPr>
        <w:t>родные комплексы:</w:t>
      </w:r>
    </w:p>
    <w:p w:rsidR="001F5B28" w:rsidRPr="009D573C" w:rsidRDefault="001F5B28" w:rsidP="003679B1">
      <w:pPr>
        <w:tabs>
          <w:tab w:val="left" w:pos="709"/>
        </w:tabs>
        <w:ind w:firstLine="709"/>
        <w:jc w:val="both"/>
        <w:rPr>
          <w:sz w:val="28"/>
          <w:szCs w:val="28"/>
        </w:rPr>
      </w:pPr>
      <w:r w:rsidRPr="009D573C">
        <w:rPr>
          <w:sz w:val="28"/>
          <w:szCs w:val="28"/>
        </w:rPr>
        <w:t xml:space="preserve">охотничье браконьерство; </w:t>
      </w:r>
    </w:p>
    <w:p w:rsidR="001F5B28" w:rsidRPr="009D573C" w:rsidRDefault="001F5B28" w:rsidP="003679B1">
      <w:pPr>
        <w:tabs>
          <w:tab w:val="left" w:pos="709"/>
        </w:tabs>
        <w:ind w:firstLine="709"/>
        <w:jc w:val="both"/>
        <w:rPr>
          <w:sz w:val="28"/>
          <w:szCs w:val="28"/>
        </w:rPr>
      </w:pPr>
      <w:r w:rsidRPr="009D573C">
        <w:rPr>
          <w:sz w:val="28"/>
          <w:szCs w:val="28"/>
        </w:rPr>
        <w:t>лесные и степные пожары;</w:t>
      </w:r>
    </w:p>
    <w:p w:rsidR="001F5B28" w:rsidRPr="009D573C" w:rsidRDefault="001F5B28" w:rsidP="003679B1">
      <w:pPr>
        <w:tabs>
          <w:tab w:val="left" w:pos="709"/>
        </w:tabs>
        <w:ind w:firstLine="709"/>
        <w:jc w:val="both"/>
        <w:rPr>
          <w:sz w:val="28"/>
          <w:szCs w:val="28"/>
        </w:rPr>
      </w:pPr>
      <w:r w:rsidRPr="009D573C">
        <w:rPr>
          <w:sz w:val="28"/>
          <w:szCs w:val="28"/>
        </w:rPr>
        <w:t>нерегулируемое посещение, в том числе рекреационное.</w:t>
      </w:r>
    </w:p>
    <w:p w:rsidR="001F5B28" w:rsidRPr="009D573C" w:rsidRDefault="00AC6EBC" w:rsidP="003679B1">
      <w:pPr>
        <w:ind w:firstLine="709"/>
        <w:jc w:val="both"/>
        <w:rPr>
          <w:sz w:val="28"/>
          <w:szCs w:val="28"/>
        </w:rPr>
      </w:pPr>
      <w:r w:rsidRPr="009D573C">
        <w:rPr>
          <w:sz w:val="28"/>
          <w:szCs w:val="28"/>
        </w:rPr>
        <w:lastRenderedPageBreak/>
        <w:t>В 2017</w:t>
      </w:r>
      <w:r w:rsidR="0040144E">
        <w:rPr>
          <w:sz w:val="28"/>
          <w:szCs w:val="28"/>
        </w:rPr>
        <w:t xml:space="preserve"> </w:t>
      </w:r>
      <w:r w:rsidR="001F5B28" w:rsidRPr="009D573C">
        <w:rPr>
          <w:sz w:val="28"/>
          <w:szCs w:val="28"/>
        </w:rPr>
        <w:t>г</w:t>
      </w:r>
      <w:r w:rsidR="0040144E">
        <w:rPr>
          <w:sz w:val="28"/>
          <w:szCs w:val="28"/>
        </w:rPr>
        <w:t>оду</w:t>
      </w:r>
      <w:r w:rsidR="001F5B28" w:rsidRPr="009D573C">
        <w:rPr>
          <w:sz w:val="28"/>
          <w:szCs w:val="28"/>
        </w:rPr>
        <w:t xml:space="preserve"> на территории заказников и памятников природы Республики Т</w:t>
      </w:r>
      <w:r w:rsidR="001F5B28" w:rsidRPr="009D573C">
        <w:rPr>
          <w:sz w:val="28"/>
          <w:szCs w:val="28"/>
        </w:rPr>
        <w:t>ы</w:t>
      </w:r>
      <w:r w:rsidR="001F5B28" w:rsidRPr="009D573C">
        <w:rPr>
          <w:sz w:val="28"/>
          <w:szCs w:val="28"/>
        </w:rPr>
        <w:t>ва Дирекцией проведено</w:t>
      </w:r>
      <w:r w:rsidRPr="009D573C">
        <w:rPr>
          <w:sz w:val="28"/>
          <w:szCs w:val="28"/>
        </w:rPr>
        <w:t xml:space="preserve"> 583</w:t>
      </w:r>
      <w:r w:rsidR="001F5B28" w:rsidRPr="009D573C">
        <w:rPr>
          <w:sz w:val="28"/>
          <w:szCs w:val="28"/>
        </w:rPr>
        <w:t xml:space="preserve"> рейдовых мероприятий (в</w:t>
      </w:r>
      <w:r w:rsidRPr="009D573C">
        <w:rPr>
          <w:sz w:val="28"/>
          <w:szCs w:val="28"/>
        </w:rPr>
        <w:t xml:space="preserve"> 2016</w:t>
      </w:r>
      <w:r w:rsidR="0040144E">
        <w:rPr>
          <w:sz w:val="28"/>
          <w:szCs w:val="28"/>
        </w:rPr>
        <w:t xml:space="preserve"> </w:t>
      </w:r>
      <w:r w:rsidR="001F5B28" w:rsidRPr="009D573C">
        <w:rPr>
          <w:sz w:val="28"/>
          <w:szCs w:val="28"/>
        </w:rPr>
        <w:t>г</w:t>
      </w:r>
      <w:r w:rsidR="0040144E">
        <w:rPr>
          <w:sz w:val="28"/>
          <w:szCs w:val="28"/>
        </w:rPr>
        <w:t>оду</w:t>
      </w:r>
      <w:r w:rsidR="001F5B28" w:rsidRPr="009D573C">
        <w:rPr>
          <w:sz w:val="28"/>
          <w:szCs w:val="28"/>
        </w:rPr>
        <w:t xml:space="preserve"> – </w:t>
      </w:r>
      <w:r w:rsidRPr="009D573C">
        <w:rPr>
          <w:sz w:val="28"/>
          <w:szCs w:val="28"/>
        </w:rPr>
        <w:t>540 меропри</w:t>
      </w:r>
      <w:r w:rsidRPr="009D573C">
        <w:rPr>
          <w:sz w:val="28"/>
          <w:szCs w:val="28"/>
        </w:rPr>
        <w:t>я</w:t>
      </w:r>
      <w:r w:rsidRPr="009D573C">
        <w:rPr>
          <w:sz w:val="28"/>
          <w:szCs w:val="28"/>
        </w:rPr>
        <w:t>тий</w:t>
      </w:r>
      <w:r w:rsidR="001F5B28" w:rsidRPr="009D573C">
        <w:rPr>
          <w:sz w:val="28"/>
          <w:szCs w:val="28"/>
        </w:rPr>
        <w:t>), в том числе с другими контролирующими органами –</w:t>
      </w:r>
      <w:r w:rsidRPr="009D573C">
        <w:rPr>
          <w:sz w:val="28"/>
          <w:szCs w:val="28"/>
        </w:rPr>
        <w:t xml:space="preserve"> 147 (в 2016</w:t>
      </w:r>
      <w:r w:rsidR="0040144E">
        <w:rPr>
          <w:sz w:val="28"/>
          <w:szCs w:val="28"/>
        </w:rPr>
        <w:t xml:space="preserve"> </w:t>
      </w:r>
      <w:r w:rsidRPr="009D573C">
        <w:rPr>
          <w:sz w:val="28"/>
          <w:szCs w:val="28"/>
        </w:rPr>
        <w:t>г</w:t>
      </w:r>
      <w:r w:rsidR="0040144E">
        <w:rPr>
          <w:sz w:val="28"/>
          <w:szCs w:val="28"/>
        </w:rPr>
        <w:t>оду</w:t>
      </w:r>
      <w:r w:rsidRPr="009D573C">
        <w:rPr>
          <w:sz w:val="28"/>
          <w:szCs w:val="28"/>
        </w:rPr>
        <w:t xml:space="preserve"> – 132</w:t>
      </w:r>
      <w:r w:rsidR="001F5B28" w:rsidRPr="009D573C">
        <w:rPr>
          <w:sz w:val="28"/>
          <w:szCs w:val="28"/>
        </w:rPr>
        <w:t xml:space="preserve"> меропри</w:t>
      </w:r>
      <w:r w:rsidR="001F5B28" w:rsidRPr="009D573C">
        <w:rPr>
          <w:sz w:val="28"/>
          <w:szCs w:val="28"/>
        </w:rPr>
        <w:t>я</w:t>
      </w:r>
      <w:r w:rsidR="001F5B28" w:rsidRPr="009D573C">
        <w:rPr>
          <w:sz w:val="28"/>
          <w:szCs w:val="28"/>
        </w:rPr>
        <w:t>тия).</w:t>
      </w:r>
    </w:p>
    <w:p w:rsidR="00264D1E" w:rsidRPr="009D573C" w:rsidRDefault="001F5B28" w:rsidP="003679B1">
      <w:pPr>
        <w:ind w:firstLine="709"/>
        <w:jc w:val="both"/>
        <w:rPr>
          <w:sz w:val="28"/>
          <w:szCs w:val="28"/>
        </w:rPr>
      </w:pPr>
      <w:r w:rsidRPr="009D573C">
        <w:rPr>
          <w:sz w:val="28"/>
          <w:szCs w:val="28"/>
        </w:rPr>
        <w:t>За отчетный период гос</w:t>
      </w:r>
      <w:r w:rsidR="00122357" w:rsidRPr="009D573C">
        <w:rPr>
          <w:sz w:val="28"/>
          <w:szCs w:val="28"/>
        </w:rPr>
        <w:t xml:space="preserve">ударственными </w:t>
      </w:r>
      <w:r w:rsidRPr="009D573C">
        <w:rPr>
          <w:sz w:val="28"/>
          <w:szCs w:val="28"/>
        </w:rPr>
        <w:t xml:space="preserve">инспекторами </w:t>
      </w:r>
      <w:r w:rsidR="00122357" w:rsidRPr="009D573C">
        <w:rPr>
          <w:sz w:val="28"/>
          <w:szCs w:val="28"/>
        </w:rPr>
        <w:t xml:space="preserve">Дирекции </w:t>
      </w:r>
      <w:r w:rsidR="00AC6EBC" w:rsidRPr="009D573C">
        <w:rPr>
          <w:sz w:val="28"/>
          <w:szCs w:val="28"/>
        </w:rPr>
        <w:t>выявлено 164 нарушения</w:t>
      </w:r>
      <w:r w:rsidRPr="009D573C">
        <w:rPr>
          <w:sz w:val="28"/>
          <w:szCs w:val="28"/>
        </w:rPr>
        <w:t xml:space="preserve"> природоохранного законодательства и установленного режима </w:t>
      </w:r>
      <w:r w:rsidR="00122357" w:rsidRPr="009D573C">
        <w:rPr>
          <w:sz w:val="28"/>
          <w:szCs w:val="28"/>
        </w:rPr>
        <w:t>ООПТ</w:t>
      </w:r>
      <w:r w:rsidR="00AC6EBC" w:rsidRPr="009D573C">
        <w:rPr>
          <w:sz w:val="28"/>
          <w:szCs w:val="28"/>
        </w:rPr>
        <w:t xml:space="preserve"> </w:t>
      </w:r>
      <w:r w:rsidR="0040144E">
        <w:rPr>
          <w:sz w:val="28"/>
          <w:szCs w:val="28"/>
        </w:rPr>
        <w:t xml:space="preserve">        </w:t>
      </w:r>
      <w:r w:rsidR="00AC6EBC" w:rsidRPr="009D573C">
        <w:rPr>
          <w:sz w:val="28"/>
          <w:szCs w:val="28"/>
        </w:rPr>
        <w:t>(в 2016</w:t>
      </w:r>
      <w:r w:rsidR="0040144E">
        <w:rPr>
          <w:sz w:val="28"/>
          <w:szCs w:val="28"/>
        </w:rPr>
        <w:t xml:space="preserve"> </w:t>
      </w:r>
      <w:r w:rsidR="00AC6EBC" w:rsidRPr="009D573C">
        <w:rPr>
          <w:sz w:val="28"/>
          <w:szCs w:val="28"/>
        </w:rPr>
        <w:t>г</w:t>
      </w:r>
      <w:r w:rsidR="0040144E">
        <w:rPr>
          <w:sz w:val="28"/>
          <w:szCs w:val="28"/>
        </w:rPr>
        <w:t>оду</w:t>
      </w:r>
      <w:r w:rsidR="00AC6EBC" w:rsidRPr="009D573C">
        <w:rPr>
          <w:sz w:val="28"/>
          <w:szCs w:val="28"/>
        </w:rPr>
        <w:t xml:space="preserve"> – 149</w:t>
      </w:r>
      <w:r w:rsidRPr="009D573C">
        <w:rPr>
          <w:sz w:val="28"/>
          <w:szCs w:val="28"/>
        </w:rPr>
        <w:t xml:space="preserve"> на</w:t>
      </w:r>
      <w:r w:rsidR="00122357" w:rsidRPr="009D573C">
        <w:rPr>
          <w:sz w:val="28"/>
          <w:szCs w:val="28"/>
        </w:rPr>
        <w:t>руше</w:t>
      </w:r>
      <w:r w:rsidR="00AC6EBC" w:rsidRPr="009D573C">
        <w:rPr>
          <w:sz w:val="28"/>
          <w:szCs w:val="28"/>
        </w:rPr>
        <w:t>ний</w:t>
      </w:r>
      <w:r w:rsidRPr="009D573C">
        <w:rPr>
          <w:sz w:val="28"/>
          <w:szCs w:val="28"/>
        </w:rPr>
        <w:t xml:space="preserve">). По выявленным нарушениям </w:t>
      </w:r>
      <w:r w:rsidR="00EA6A25" w:rsidRPr="009D573C">
        <w:rPr>
          <w:sz w:val="28"/>
          <w:szCs w:val="28"/>
        </w:rPr>
        <w:t>составлено</w:t>
      </w:r>
      <w:r w:rsidR="00EA6A25" w:rsidRPr="009D573C">
        <w:rPr>
          <w:b/>
          <w:sz w:val="28"/>
          <w:szCs w:val="28"/>
        </w:rPr>
        <w:t xml:space="preserve"> </w:t>
      </w:r>
      <w:r w:rsidR="00EA6A25" w:rsidRPr="009D573C">
        <w:rPr>
          <w:sz w:val="28"/>
          <w:szCs w:val="28"/>
        </w:rPr>
        <w:t>152 прот</w:t>
      </w:r>
      <w:r w:rsidR="00EA6A25" w:rsidRPr="009D573C">
        <w:rPr>
          <w:sz w:val="28"/>
          <w:szCs w:val="28"/>
        </w:rPr>
        <w:t>о</w:t>
      </w:r>
      <w:r w:rsidR="00EA6A25" w:rsidRPr="009D573C">
        <w:rPr>
          <w:sz w:val="28"/>
          <w:szCs w:val="28"/>
        </w:rPr>
        <w:t>кола (в 2016 году – 128 протоколов)</w:t>
      </w:r>
      <w:r w:rsidRPr="009D573C">
        <w:rPr>
          <w:sz w:val="28"/>
          <w:szCs w:val="28"/>
        </w:rPr>
        <w:t xml:space="preserve">, по которым всего вынесено постановлений о назначении административного наказания на общую сумму </w:t>
      </w:r>
      <w:r w:rsidR="00EA6A25" w:rsidRPr="009D573C">
        <w:rPr>
          <w:bCs/>
          <w:iCs/>
          <w:sz w:val="28"/>
          <w:szCs w:val="28"/>
        </w:rPr>
        <w:t>460,5 тыс. руб</w:t>
      </w:r>
      <w:r w:rsidR="0081273A">
        <w:rPr>
          <w:bCs/>
          <w:iCs/>
          <w:sz w:val="28"/>
          <w:szCs w:val="28"/>
        </w:rPr>
        <w:t xml:space="preserve">лей         </w:t>
      </w:r>
      <w:r w:rsidR="00EA6A25" w:rsidRPr="009D573C">
        <w:rPr>
          <w:sz w:val="28"/>
          <w:szCs w:val="28"/>
        </w:rPr>
        <w:t xml:space="preserve"> (в 2016</w:t>
      </w:r>
      <w:r w:rsidR="0040144E">
        <w:rPr>
          <w:sz w:val="28"/>
          <w:szCs w:val="28"/>
        </w:rPr>
        <w:t xml:space="preserve"> </w:t>
      </w:r>
      <w:r w:rsidRPr="009D573C">
        <w:rPr>
          <w:sz w:val="28"/>
          <w:szCs w:val="28"/>
        </w:rPr>
        <w:t>г</w:t>
      </w:r>
      <w:r w:rsidR="0040144E">
        <w:rPr>
          <w:sz w:val="28"/>
          <w:szCs w:val="28"/>
        </w:rPr>
        <w:t>оду</w:t>
      </w:r>
      <w:r w:rsidRPr="009D573C">
        <w:rPr>
          <w:sz w:val="28"/>
          <w:szCs w:val="28"/>
        </w:rPr>
        <w:t xml:space="preserve"> – </w:t>
      </w:r>
      <w:r w:rsidR="0040144E">
        <w:rPr>
          <w:sz w:val="28"/>
          <w:szCs w:val="28"/>
        </w:rPr>
        <w:t xml:space="preserve">316,5 </w:t>
      </w:r>
      <w:r w:rsidR="00EA6A25" w:rsidRPr="009D573C">
        <w:rPr>
          <w:sz w:val="28"/>
          <w:szCs w:val="28"/>
        </w:rPr>
        <w:t>тыс. руб</w:t>
      </w:r>
      <w:r w:rsidR="0081273A">
        <w:rPr>
          <w:sz w:val="28"/>
          <w:szCs w:val="28"/>
        </w:rPr>
        <w:t>лей</w:t>
      </w:r>
      <w:r w:rsidRPr="009D573C">
        <w:rPr>
          <w:sz w:val="28"/>
          <w:szCs w:val="28"/>
        </w:rPr>
        <w:t xml:space="preserve">), всего взыскано штрафов на общую сумму </w:t>
      </w:r>
      <w:r w:rsidR="00EA6A25" w:rsidRPr="009D573C">
        <w:rPr>
          <w:sz w:val="28"/>
          <w:szCs w:val="28"/>
        </w:rPr>
        <w:t xml:space="preserve">185 </w:t>
      </w:r>
      <w:r w:rsidRPr="009D573C">
        <w:rPr>
          <w:sz w:val="28"/>
          <w:szCs w:val="28"/>
        </w:rPr>
        <w:t>тыс. руб</w:t>
      </w:r>
      <w:r w:rsidR="0081273A">
        <w:rPr>
          <w:sz w:val="28"/>
          <w:szCs w:val="28"/>
        </w:rPr>
        <w:t>лей</w:t>
      </w:r>
      <w:r w:rsidR="0040144E">
        <w:rPr>
          <w:sz w:val="28"/>
          <w:szCs w:val="28"/>
        </w:rPr>
        <w:t xml:space="preserve">  </w:t>
      </w:r>
      <w:r w:rsidR="00EA6A25" w:rsidRPr="009D573C">
        <w:rPr>
          <w:sz w:val="28"/>
          <w:szCs w:val="28"/>
        </w:rPr>
        <w:t>(в 2016</w:t>
      </w:r>
      <w:r w:rsidR="0040144E">
        <w:rPr>
          <w:sz w:val="28"/>
          <w:szCs w:val="28"/>
        </w:rPr>
        <w:t xml:space="preserve"> </w:t>
      </w:r>
      <w:r w:rsidR="00EA6A25" w:rsidRPr="009D573C">
        <w:rPr>
          <w:sz w:val="28"/>
          <w:szCs w:val="28"/>
        </w:rPr>
        <w:t>г</w:t>
      </w:r>
      <w:r w:rsidR="0040144E">
        <w:rPr>
          <w:sz w:val="28"/>
          <w:szCs w:val="28"/>
        </w:rPr>
        <w:t>оду –</w:t>
      </w:r>
      <w:r w:rsidR="00EA6A25" w:rsidRPr="009D573C">
        <w:rPr>
          <w:sz w:val="28"/>
          <w:szCs w:val="28"/>
        </w:rPr>
        <w:t xml:space="preserve"> 120 тыс. руб</w:t>
      </w:r>
      <w:r w:rsidR="0081273A">
        <w:rPr>
          <w:sz w:val="28"/>
          <w:szCs w:val="28"/>
        </w:rPr>
        <w:t>лей</w:t>
      </w:r>
      <w:r w:rsidR="00EA6A25" w:rsidRPr="009D573C">
        <w:rPr>
          <w:sz w:val="28"/>
          <w:szCs w:val="28"/>
        </w:rPr>
        <w:t>).</w:t>
      </w:r>
      <w:r w:rsidRPr="009D573C">
        <w:rPr>
          <w:sz w:val="28"/>
          <w:szCs w:val="28"/>
        </w:rPr>
        <w:t xml:space="preserve"> </w:t>
      </w:r>
      <w:r w:rsidR="00EA6A25" w:rsidRPr="009D573C">
        <w:rPr>
          <w:sz w:val="28"/>
          <w:szCs w:val="28"/>
        </w:rPr>
        <w:t xml:space="preserve">В ходе рейдов инспекторами было </w:t>
      </w:r>
      <w:r w:rsidRPr="009D573C">
        <w:rPr>
          <w:sz w:val="28"/>
          <w:szCs w:val="28"/>
        </w:rPr>
        <w:t>изъято</w:t>
      </w:r>
      <w:r w:rsidR="00122357" w:rsidRPr="009D573C">
        <w:rPr>
          <w:sz w:val="28"/>
          <w:szCs w:val="28"/>
        </w:rPr>
        <w:t xml:space="preserve"> </w:t>
      </w:r>
      <w:r w:rsidR="0081273A">
        <w:rPr>
          <w:sz w:val="28"/>
          <w:szCs w:val="28"/>
        </w:rPr>
        <w:t xml:space="preserve">         </w:t>
      </w:r>
      <w:r w:rsidR="00EA6A25" w:rsidRPr="009D573C">
        <w:rPr>
          <w:sz w:val="28"/>
          <w:szCs w:val="28"/>
        </w:rPr>
        <w:t>8 охотничьих ор</w:t>
      </w:r>
      <w:r w:rsidR="00EA6A25" w:rsidRPr="009D573C">
        <w:rPr>
          <w:sz w:val="28"/>
          <w:szCs w:val="28"/>
        </w:rPr>
        <w:t>у</w:t>
      </w:r>
      <w:r w:rsidR="00EA6A25" w:rsidRPr="009D573C">
        <w:rPr>
          <w:sz w:val="28"/>
          <w:szCs w:val="28"/>
        </w:rPr>
        <w:t>жий, 1 туша самки кабана, 1 туша косули, 33 хариуса, 6 бензопил, 15 капканов и 52 шт. рыболовных сетей с общей длиной 2600 метров.</w:t>
      </w:r>
      <w:r w:rsidR="00264D1E" w:rsidRPr="009D573C">
        <w:rPr>
          <w:sz w:val="28"/>
          <w:szCs w:val="28"/>
        </w:rPr>
        <w:t xml:space="preserve"> Сравнител</w:t>
      </w:r>
      <w:r w:rsidR="00264D1E" w:rsidRPr="009D573C">
        <w:rPr>
          <w:sz w:val="28"/>
          <w:szCs w:val="28"/>
        </w:rPr>
        <w:t>ь</w:t>
      </w:r>
      <w:r w:rsidR="00264D1E" w:rsidRPr="009D573C">
        <w:rPr>
          <w:sz w:val="28"/>
          <w:szCs w:val="28"/>
        </w:rPr>
        <w:t>ный анализ надзорной деятельности Дирекции по годам представлен на рис</w:t>
      </w:r>
      <w:r w:rsidR="00502B89" w:rsidRPr="009D573C">
        <w:rPr>
          <w:sz w:val="28"/>
          <w:szCs w:val="28"/>
        </w:rPr>
        <w:t>унке 12</w:t>
      </w:r>
      <w:r w:rsidR="00264D1E" w:rsidRPr="009D573C">
        <w:rPr>
          <w:sz w:val="28"/>
          <w:szCs w:val="28"/>
        </w:rPr>
        <w:t>.</w:t>
      </w:r>
      <w:r w:rsidR="00502B89" w:rsidRPr="009D573C">
        <w:rPr>
          <w:sz w:val="28"/>
          <w:szCs w:val="28"/>
        </w:rPr>
        <w:t>1</w:t>
      </w:r>
      <w:r w:rsidR="00264D1E" w:rsidRPr="009D573C">
        <w:rPr>
          <w:sz w:val="28"/>
          <w:szCs w:val="28"/>
        </w:rPr>
        <w:t>.</w:t>
      </w:r>
    </w:p>
    <w:p w:rsidR="00264D1E" w:rsidRDefault="00264D1E" w:rsidP="003679B1">
      <w:pPr>
        <w:ind w:firstLine="709"/>
        <w:jc w:val="both"/>
      </w:pPr>
    </w:p>
    <w:p w:rsidR="001F5B28" w:rsidRDefault="0050086E" w:rsidP="001D4324">
      <w:pPr>
        <w:ind w:firstLine="709"/>
        <w:jc w:val="center"/>
      </w:pPr>
      <w:r>
        <w:rPr>
          <w:noProof/>
        </w:rPr>
        <w:drawing>
          <wp:inline distT="0" distB="0" distL="0" distR="0">
            <wp:extent cx="3648075" cy="2085975"/>
            <wp:effectExtent l="0" t="0" r="0" b="0"/>
            <wp:docPr id="27" name="Объект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D4324" w:rsidRDefault="001D4324" w:rsidP="00264D1E">
      <w:pPr>
        <w:ind w:firstLine="709"/>
        <w:jc w:val="center"/>
      </w:pPr>
    </w:p>
    <w:p w:rsidR="0040144E" w:rsidRDefault="00502B89" w:rsidP="00264D1E">
      <w:pPr>
        <w:ind w:firstLine="709"/>
        <w:jc w:val="center"/>
      </w:pPr>
      <w:r>
        <w:t>Рис. 12.1</w:t>
      </w:r>
      <w:r w:rsidR="001D4324" w:rsidRPr="001D4324">
        <w:t xml:space="preserve"> Сравнительный анализ надзорной деятельности Дирекции </w:t>
      </w:r>
    </w:p>
    <w:p w:rsidR="001D4324" w:rsidRDefault="001D4324" w:rsidP="00264D1E">
      <w:pPr>
        <w:ind w:firstLine="709"/>
        <w:jc w:val="center"/>
      </w:pPr>
      <w:r w:rsidRPr="001D4324">
        <w:t>по ООПТ РТ в 2014-2017 годах</w:t>
      </w:r>
      <w:r>
        <w:t>, ед</w:t>
      </w:r>
      <w:r w:rsidRPr="001D4324">
        <w:t>.</w:t>
      </w:r>
    </w:p>
    <w:p w:rsidR="001D4324" w:rsidRPr="001D4324" w:rsidRDefault="001D4324" w:rsidP="00264D1E">
      <w:pPr>
        <w:ind w:firstLine="709"/>
        <w:jc w:val="center"/>
      </w:pPr>
    </w:p>
    <w:p w:rsidR="001F5B28" w:rsidRDefault="00122357" w:rsidP="0040144E">
      <w:pPr>
        <w:ind w:firstLine="709"/>
        <w:jc w:val="both"/>
        <w:rPr>
          <w:sz w:val="28"/>
          <w:szCs w:val="28"/>
        </w:rPr>
      </w:pPr>
      <w:r w:rsidRPr="0040144E">
        <w:rPr>
          <w:sz w:val="28"/>
          <w:szCs w:val="28"/>
        </w:rPr>
        <w:t>Государственн</w:t>
      </w:r>
      <w:r w:rsidR="00EA6A25" w:rsidRPr="0040144E">
        <w:rPr>
          <w:sz w:val="28"/>
          <w:szCs w:val="28"/>
        </w:rPr>
        <w:t>ыми инспекторами Дирекции в 2017</w:t>
      </w:r>
      <w:r w:rsidR="0040144E">
        <w:rPr>
          <w:sz w:val="28"/>
          <w:szCs w:val="28"/>
        </w:rPr>
        <w:t xml:space="preserve"> </w:t>
      </w:r>
      <w:r w:rsidRPr="0040144E">
        <w:rPr>
          <w:sz w:val="28"/>
          <w:szCs w:val="28"/>
        </w:rPr>
        <w:t>г</w:t>
      </w:r>
      <w:r w:rsidR="0040144E">
        <w:rPr>
          <w:sz w:val="28"/>
          <w:szCs w:val="28"/>
        </w:rPr>
        <w:t>оду б</w:t>
      </w:r>
      <w:r w:rsidR="00EA6A25" w:rsidRPr="0040144E">
        <w:rPr>
          <w:sz w:val="28"/>
          <w:szCs w:val="28"/>
        </w:rPr>
        <w:t>ыло составлено вс</w:t>
      </w:r>
      <w:r w:rsidR="00EA6A25" w:rsidRPr="0040144E">
        <w:rPr>
          <w:sz w:val="28"/>
          <w:szCs w:val="28"/>
        </w:rPr>
        <w:t>е</w:t>
      </w:r>
      <w:r w:rsidR="00EA6A25" w:rsidRPr="0040144E">
        <w:rPr>
          <w:sz w:val="28"/>
          <w:szCs w:val="28"/>
        </w:rPr>
        <w:t>го 12 сообщений (в 2016 году – 21 сообщение), из которых 10 сообщений – о нал</w:t>
      </w:r>
      <w:r w:rsidR="00EA6A25" w:rsidRPr="0040144E">
        <w:rPr>
          <w:sz w:val="28"/>
          <w:szCs w:val="28"/>
        </w:rPr>
        <w:t>и</w:t>
      </w:r>
      <w:r w:rsidR="00EA6A25" w:rsidRPr="0040144E">
        <w:rPr>
          <w:sz w:val="28"/>
          <w:szCs w:val="28"/>
        </w:rPr>
        <w:t xml:space="preserve">чии признаков административного правонарушения предусмотренного статьей 8.32. КоАП </w:t>
      </w:r>
      <w:r w:rsidR="0040144E">
        <w:rPr>
          <w:sz w:val="28"/>
          <w:szCs w:val="28"/>
        </w:rPr>
        <w:t xml:space="preserve">Российской Федерации </w:t>
      </w:r>
      <w:r w:rsidR="00EA6A25" w:rsidRPr="0040144E">
        <w:rPr>
          <w:sz w:val="28"/>
          <w:szCs w:val="28"/>
        </w:rPr>
        <w:t>(нарушение правил пожарной без</w:t>
      </w:r>
      <w:r w:rsidR="00EA6A25" w:rsidRPr="0040144E">
        <w:rPr>
          <w:sz w:val="28"/>
          <w:szCs w:val="28"/>
        </w:rPr>
        <w:t>о</w:t>
      </w:r>
      <w:r w:rsidR="00EA6A25" w:rsidRPr="0040144E">
        <w:rPr>
          <w:sz w:val="28"/>
          <w:szCs w:val="28"/>
        </w:rPr>
        <w:t xml:space="preserve">пасности в лесах) были направлены по подведомственности в Государственный комитет по лесному хозяйству </w:t>
      </w:r>
      <w:r w:rsidR="0040144E">
        <w:rPr>
          <w:sz w:val="28"/>
          <w:szCs w:val="28"/>
        </w:rPr>
        <w:t>Республики Тыва</w:t>
      </w:r>
      <w:r w:rsidR="00EA6A25" w:rsidRPr="0040144E">
        <w:rPr>
          <w:sz w:val="28"/>
          <w:szCs w:val="28"/>
        </w:rPr>
        <w:t xml:space="preserve">, </w:t>
      </w:r>
      <w:r w:rsidR="00EA6A25" w:rsidRPr="0040144E">
        <w:rPr>
          <w:i/>
          <w:sz w:val="28"/>
          <w:szCs w:val="28"/>
        </w:rPr>
        <w:t>2</w:t>
      </w:r>
      <w:r w:rsidR="00EA6A25" w:rsidRPr="0040144E">
        <w:rPr>
          <w:sz w:val="28"/>
          <w:szCs w:val="28"/>
        </w:rPr>
        <w:t xml:space="preserve"> сообщения о наличии признаков уголовного престу</w:t>
      </w:r>
      <w:r w:rsidR="00EA6A25" w:rsidRPr="0040144E">
        <w:rPr>
          <w:sz w:val="28"/>
          <w:szCs w:val="28"/>
        </w:rPr>
        <w:t>п</w:t>
      </w:r>
      <w:r w:rsidR="00EA6A25" w:rsidRPr="0040144E">
        <w:rPr>
          <w:sz w:val="28"/>
          <w:szCs w:val="28"/>
        </w:rPr>
        <w:t xml:space="preserve">ления в Отделы полиции </w:t>
      </w:r>
      <w:r w:rsidR="00772D95" w:rsidRPr="0040144E">
        <w:rPr>
          <w:sz w:val="28"/>
          <w:szCs w:val="28"/>
        </w:rPr>
        <w:t>«</w:t>
      </w:r>
      <w:r w:rsidR="00EA6A25" w:rsidRPr="0040144E">
        <w:rPr>
          <w:sz w:val="28"/>
          <w:szCs w:val="28"/>
        </w:rPr>
        <w:t>Тандинский</w:t>
      </w:r>
      <w:r w:rsidR="00772D95" w:rsidRPr="0040144E">
        <w:rPr>
          <w:sz w:val="28"/>
          <w:szCs w:val="28"/>
        </w:rPr>
        <w:t>»</w:t>
      </w:r>
      <w:r w:rsidR="00EA6A25" w:rsidRPr="0040144E">
        <w:rPr>
          <w:sz w:val="28"/>
          <w:szCs w:val="28"/>
        </w:rPr>
        <w:t xml:space="preserve"> и </w:t>
      </w:r>
      <w:r w:rsidR="00772D95" w:rsidRPr="0040144E">
        <w:rPr>
          <w:sz w:val="28"/>
          <w:szCs w:val="28"/>
        </w:rPr>
        <w:t>«</w:t>
      </w:r>
      <w:r w:rsidR="00EA6A25" w:rsidRPr="0040144E">
        <w:rPr>
          <w:sz w:val="28"/>
          <w:szCs w:val="28"/>
        </w:rPr>
        <w:t>Кызылский</w:t>
      </w:r>
      <w:r w:rsidR="00772D95" w:rsidRPr="0040144E">
        <w:rPr>
          <w:sz w:val="28"/>
          <w:szCs w:val="28"/>
        </w:rPr>
        <w:t>»</w:t>
      </w:r>
      <w:r w:rsidR="00EA6A25" w:rsidRPr="0040144E">
        <w:rPr>
          <w:sz w:val="28"/>
          <w:szCs w:val="28"/>
        </w:rPr>
        <w:t xml:space="preserve"> о незаконной добыче о</w:t>
      </w:r>
      <w:r w:rsidR="00EA6A25" w:rsidRPr="0040144E">
        <w:rPr>
          <w:sz w:val="28"/>
          <w:szCs w:val="28"/>
        </w:rPr>
        <w:t>д</w:t>
      </w:r>
      <w:r w:rsidR="00EA6A25" w:rsidRPr="0040144E">
        <w:rPr>
          <w:sz w:val="28"/>
          <w:szCs w:val="28"/>
        </w:rPr>
        <w:t xml:space="preserve">ной особи самки кабана на ГПЗ </w:t>
      </w:r>
      <w:r w:rsidR="00772D95" w:rsidRPr="0040144E">
        <w:rPr>
          <w:sz w:val="28"/>
          <w:szCs w:val="28"/>
        </w:rPr>
        <w:t>«</w:t>
      </w:r>
      <w:r w:rsidR="00EA6A25" w:rsidRPr="0040144E">
        <w:rPr>
          <w:sz w:val="28"/>
          <w:szCs w:val="28"/>
        </w:rPr>
        <w:t>Дургенский</w:t>
      </w:r>
      <w:r w:rsidR="00772D95" w:rsidRPr="0040144E">
        <w:rPr>
          <w:sz w:val="28"/>
          <w:szCs w:val="28"/>
        </w:rPr>
        <w:t>»</w:t>
      </w:r>
      <w:r w:rsidR="00EA6A25" w:rsidRPr="0040144E">
        <w:rPr>
          <w:sz w:val="28"/>
          <w:szCs w:val="28"/>
        </w:rPr>
        <w:t xml:space="preserve"> и о факте изъятия одной туши косули на ГПЗ </w:t>
      </w:r>
      <w:r w:rsidR="00772D95" w:rsidRPr="0040144E">
        <w:rPr>
          <w:sz w:val="28"/>
          <w:szCs w:val="28"/>
        </w:rPr>
        <w:t>«</w:t>
      </w:r>
      <w:r w:rsidR="00EA6A25" w:rsidRPr="0040144E">
        <w:rPr>
          <w:sz w:val="28"/>
          <w:szCs w:val="28"/>
        </w:rPr>
        <w:t>Хути</w:t>
      </w:r>
      <w:r w:rsidR="00EA6A25" w:rsidRPr="0040144E">
        <w:rPr>
          <w:sz w:val="28"/>
          <w:szCs w:val="28"/>
        </w:rPr>
        <w:t>н</w:t>
      </w:r>
      <w:r w:rsidR="00EA6A25" w:rsidRPr="0040144E">
        <w:rPr>
          <w:sz w:val="28"/>
          <w:szCs w:val="28"/>
        </w:rPr>
        <w:t>ский</w:t>
      </w:r>
      <w:r w:rsidR="00772D95" w:rsidRPr="0040144E">
        <w:rPr>
          <w:sz w:val="28"/>
          <w:szCs w:val="28"/>
        </w:rPr>
        <w:t>»</w:t>
      </w:r>
      <w:r w:rsidR="00EA6A25" w:rsidRPr="0040144E">
        <w:rPr>
          <w:sz w:val="28"/>
          <w:szCs w:val="28"/>
        </w:rPr>
        <w:t xml:space="preserve">. По факту добычи самки кабана возбуждено уголовное дело по пункту </w:t>
      </w:r>
      <w:r w:rsidR="00772D95" w:rsidRPr="0040144E">
        <w:rPr>
          <w:sz w:val="28"/>
          <w:szCs w:val="28"/>
        </w:rPr>
        <w:t>«</w:t>
      </w:r>
      <w:r w:rsidR="00EA6A25" w:rsidRPr="0040144E">
        <w:rPr>
          <w:sz w:val="28"/>
          <w:szCs w:val="28"/>
        </w:rPr>
        <w:t>г</w:t>
      </w:r>
      <w:r w:rsidR="00772D95" w:rsidRPr="0040144E">
        <w:rPr>
          <w:sz w:val="28"/>
          <w:szCs w:val="28"/>
        </w:rPr>
        <w:t>»</w:t>
      </w:r>
      <w:r w:rsidR="00EA6A25" w:rsidRPr="0040144E">
        <w:rPr>
          <w:sz w:val="28"/>
          <w:szCs w:val="28"/>
        </w:rPr>
        <w:t xml:space="preserve"> части 1 статьи 258 УК </w:t>
      </w:r>
      <w:r w:rsidR="0040144E">
        <w:rPr>
          <w:sz w:val="28"/>
          <w:szCs w:val="28"/>
        </w:rPr>
        <w:t xml:space="preserve">Российской Федерации </w:t>
      </w:r>
      <w:r w:rsidR="00EA6A25" w:rsidRPr="0040144E">
        <w:rPr>
          <w:sz w:val="28"/>
          <w:szCs w:val="28"/>
        </w:rPr>
        <w:t>(незаконная охота на ос</w:t>
      </w:r>
      <w:r w:rsidR="00EA6A25" w:rsidRPr="0040144E">
        <w:rPr>
          <w:sz w:val="28"/>
          <w:szCs w:val="28"/>
        </w:rPr>
        <w:t>о</w:t>
      </w:r>
      <w:r w:rsidR="00EA6A25" w:rsidRPr="0040144E">
        <w:rPr>
          <w:sz w:val="28"/>
          <w:szCs w:val="28"/>
        </w:rPr>
        <w:t>бо охраняемой природной территории), произведен расчет ущерба на сумму 110 тыс. руб</w:t>
      </w:r>
      <w:r w:rsidR="00F7415F">
        <w:rPr>
          <w:sz w:val="28"/>
          <w:szCs w:val="28"/>
        </w:rPr>
        <w:t>лей</w:t>
      </w:r>
      <w:r w:rsidR="00EA6A25" w:rsidRPr="0040144E">
        <w:rPr>
          <w:sz w:val="28"/>
          <w:szCs w:val="28"/>
        </w:rPr>
        <w:t>, а по факту</w:t>
      </w:r>
      <w:r w:rsidR="007E4D5C" w:rsidRPr="0040144E">
        <w:rPr>
          <w:sz w:val="28"/>
          <w:szCs w:val="28"/>
        </w:rPr>
        <w:t xml:space="preserve"> изъятия туши косули</w:t>
      </w:r>
      <w:r w:rsidR="00EA6A25" w:rsidRPr="0040144E">
        <w:rPr>
          <w:sz w:val="28"/>
          <w:szCs w:val="28"/>
        </w:rPr>
        <w:t xml:space="preserve"> </w:t>
      </w:r>
      <w:r w:rsidR="007E4D5C" w:rsidRPr="0040144E">
        <w:rPr>
          <w:sz w:val="28"/>
          <w:szCs w:val="28"/>
        </w:rPr>
        <w:t>пунктом полиции г. Турана</w:t>
      </w:r>
      <w:r w:rsidR="00EA6A25" w:rsidRPr="0040144E">
        <w:rPr>
          <w:sz w:val="28"/>
          <w:szCs w:val="28"/>
        </w:rPr>
        <w:t xml:space="preserve"> отказано в возбуждении уголовного д</w:t>
      </w:r>
      <w:r w:rsidR="00EA6A25" w:rsidRPr="0040144E">
        <w:rPr>
          <w:sz w:val="28"/>
          <w:szCs w:val="28"/>
        </w:rPr>
        <w:t>е</w:t>
      </w:r>
      <w:r w:rsidR="00EA6A25" w:rsidRPr="0040144E">
        <w:rPr>
          <w:sz w:val="28"/>
          <w:szCs w:val="28"/>
        </w:rPr>
        <w:t>ла.</w:t>
      </w:r>
    </w:p>
    <w:p w:rsidR="007E4D5C" w:rsidRPr="0040144E" w:rsidRDefault="001F5B28" w:rsidP="0040144E">
      <w:pPr>
        <w:pStyle w:val="ConsPlusTitle"/>
        <w:ind w:firstLine="709"/>
        <w:jc w:val="both"/>
        <w:rPr>
          <w:rFonts w:ascii="Times New Roman" w:hAnsi="Times New Roman" w:cs="Times New Roman"/>
          <w:b w:val="0"/>
          <w:sz w:val="28"/>
          <w:szCs w:val="28"/>
        </w:rPr>
      </w:pPr>
      <w:r w:rsidRPr="0040144E">
        <w:rPr>
          <w:rFonts w:ascii="Times New Roman" w:hAnsi="Times New Roman" w:cs="Times New Roman"/>
          <w:b w:val="0"/>
          <w:sz w:val="28"/>
          <w:szCs w:val="28"/>
        </w:rPr>
        <w:t>В целях усиления охраны установленного режима памятников природы Дус-Холь и Хадын во время</w:t>
      </w:r>
      <w:r w:rsidR="00EA6A25" w:rsidRPr="0040144E">
        <w:rPr>
          <w:rFonts w:ascii="Times New Roman" w:hAnsi="Times New Roman" w:cs="Times New Roman"/>
          <w:b w:val="0"/>
          <w:sz w:val="28"/>
          <w:szCs w:val="28"/>
        </w:rPr>
        <w:t xml:space="preserve"> летнего сезона, с 10 июня по 20</w:t>
      </w:r>
      <w:r w:rsidRPr="0040144E">
        <w:rPr>
          <w:rFonts w:ascii="Times New Roman" w:hAnsi="Times New Roman" w:cs="Times New Roman"/>
          <w:b w:val="0"/>
          <w:sz w:val="28"/>
          <w:szCs w:val="28"/>
        </w:rPr>
        <w:t xml:space="preserve"> августа 201</w:t>
      </w:r>
      <w:r w:rsidR="00EA6A25" w:rsidRPr="0040144E">
        <w:rPr>
          <w:rFonts w:ascii="Times New Roman" w:hAnsi="Times New Roman" w:cs="Times New Roman"/>
          <w:b w:val="0"/>
          <w:sz w:val="28"/>
          <w:szCs w:val="28"/>
        </w:rPr>
        <w:t>7</w:t>
      </w:r>
      <w:r w:rsidRPr="0040144E">
        <w:rPr>
          <w:rFonts w:ascii="Times New Roman" w:hAnsi="Times New Roman" w:cs="Times New Roman"/>
          <w:b w:val="0"/>
          <w:sz w:val="28"/>
          <w:szCs w:val="28"/>
        </w:rPr>
        <w:t xml:space="preserve"> г</w:t>
      </w:r>
      <w:r w:rsidR="0040144E">
        <w:rPr>
          <w:rFonts w:ascii="Times New Roman" w:hAnsi="Times New Roman" w:cs="Times New Roman"/>
          <w:b w:val="0"/>
          <w:sz w:val="28"/>
          <w:szCs w:val="28"/>
        </w:rPr>
        <w:t>.</w:t>
      </w:r>
      <w:r w:rsidRPr="0040144E">
        <w:rPr>
          <w:rFonts w:ascii="Times New Roman" w:hAnsi="Times New Roman" w:cs="Times New Roman"/>
          <w:b w:val="0"/>
          <w:sz w:val="28"/>
          <w:szCs w:val="28"/>
        </w:rPr>
        <w:t>, было орг</w:t>
      </w:r>
      <w:r w:rsidRPr="0040144E">
        <w:rPr>
          <w:rFonts w:ascii="Times New Roman" w:hAnsi="Times New Roman" w:cs="Times New Roman"/>
          <w:b w:val="0"/>
          <w:sz w:val="28"/>
          <w:szCs w:val="28"/>
        </w:rPr>
        <w:t>а</w:t>
      </w:r>
      <w:r w:rsidRPr="0040144E">
        <w:rPr>
          <w:rFonts w:ascii="Times New Roman" w:hAnsi="Times New Roman" w:cs="Times New Roman"/>
          <w:b w:val="0"/>
          <w:sz w:val="28"/>
          <w:szCs w:val="28"/>
        </w:rPr>
        <w:lastRenderedPageBreak/>
        <w:t>низовано круглосуточное дежурство госинспекторов Дирекции на этих озерах.</w:t>
      </w:r>
      <w:r w:rsidR="0040144E">
        <w:rPr>
          <w:rFonts w:ascii="Times New Roman" w:hAnsi="Times New Roman" w:cs="Times New Roman"/>
          <w:b w:val="0"/>
          <w:sz w:val="28"/>
          <w:szCs w:val="28"/>
        </w:rPr>
        <w:t xml:space="preserve">       </w:t>
      </w:r>
      <w:r w:rsidR="007E4D5C" w:rsidRPr="0040144E">
        <w:rPr>
          <w:rFonts w:ascii="Times New Roman" w:hAnsi="Times New Roman" w:cs="Times New Roman"/>
          <w:b w:val="0"/>
          <w:sz w:val="28"/>
          <w:szCs w:val="28"/>
        </w:rPr>
        <w:t xml:space="preserve"> В ходе экологического надзора на этих озерах в 2017 году были организованы 42 контрольно-рейдовых мероприятия (в 2016 году </w:t>
      </w:r>
      <w:r w:rsidR="0040144E">
        <w:rPr>
          <w:rFonts w:ascii="Times New Roman" w:hAnsi="Times New Roman" w:cs="Times New Roman"/>
          <w:b w:val="0"/>
          <w:sz w:val="28"/>
          <w:szCs w:val="28"/>
        </w:rPr>
        <w:t>–</w:t>
      </w:r>
      <w:r w:rsidR="007E4D5C" w:rsidRPr="0040144E">
        <w:rPr>
          <w:rFonts w:ascii="Times New Roman" w:hAnsi="Times New Roman" w:cs="Times New Roman"/>
          <w:b w:val="0"/>
          <w:sz w:val="28"/>
          <w:szCs w:val="28"/>
        </w:rPr>
        <w:t xml:space="preserve"> 37), по выявленным нарушениям природоохранного законодательства составлено 86 протоколов об администрати</w:t>
      </w:r>
      <w:r w:rsidR="007E4D5C" w:rsidRPr="0040144E">
        <w:rPr>
          <w:rFonts w:ascii="Times New Roman" w:hAnsi="Times New Roman" w:cs="Times New Roman"/>
          <w:b w:val="0"/>
          <w:sz w:val="28"/>
          <w:szCs w:val="28"/>
        </w:rPr>
        <w:t>в</w:t>
      </w:r>
      <w:r w:rsidR="007E4D5C" w:rsidRPr="0040144E">
        <w:rPr>
          <w:rFonts w:ascii="Times New Roman" w:hAnsi="Times New Roman" w:cs="Times New Roman"/>
          <w:b w:val="0"/>
          <w:sz w:val="28"/>
          <w:szCs w:val="28"/>
        </w:rPr>
        <w:t>ном правон</w:t>
      </w:r>
      <w:r w:rsidR="007E4D5C" w:rsidRPr="0040144E">
        <w:rPr>
          <w:rFonts w:ascii="Times New Roman" w:hAnsi="Times New Roman" w:cs="Times New Roman"/>
          <w:b w:val="0"/>
          <w:sz w:val="28"/>
          <w:szCs w:val="28"/>
        </w:rPr>
        <w:t>а</w:t>
      </w:r>
      <w:r w:rsidR="007E4D5C" w:rsidRPr="0040144E">
        <w:rPr>
          <w:rFonts w:ascii="Times New Roman" w:hAnsi="Times New Roman" w:cs="Times New Roman"/>
          <w:b w:val="0"/>
          <w:sz w:val="28"/>
          <w:szCs w:val="28"/>
        </w:rPr>
        <w:t>рушении.</w:t>
      </w:r>
    </w:p>
    <w:p w:rsidR="008853D4" w:rsidRPr="0040144E" w:rsidRDefault="008853D4" w:rsidP="0040144E">
      <w:pPr>
        <w:pStyle w:val="ConsPlusTitle"/>
        <w:ind w:firstLine="709"/>
        <w:jc w:val="both"/>
        <w:rPr>
          <w:rFonts w:ascii="Times New Roman" w:hAnsi="Times New Roman" w:cs="Times New Roman"/>
          <w:b w:val="0"/>
          <w:sz w:val="28"/>
          <w:szCs w:val="28"/>
        </w:rPr>
      </w:pPr>
      <w:r w:rsidRPr="0040144E">
        <w:rPr>
          <w:rFonts w:ascii="Times New Roman" w:hAnsi="Times New Roman" w:cs="Times New Roman"/>
          <w:b w:val="0"/>
          <w:sz w:val="28"/>
          <w:szCs w:val="28"/>
        </w:rPr>
        <w:t xml:space="preserve">В целях усиления надзорных функций Дирекции требуется </w:t>
      </w:r>
      <w:r w:rsidR="00A863F7" w:rsidRPr="0040144E">
        <w:rPr>
          <w:rFonts w:ascii="Times New Roman" w:hAnsi="Times New Roman" w:cs="Times New Roman"/>
          <w:b w:val="0"/>
          <w:sz w:val="28"/>
          <w:szCs w:val="28"/>
        </w:rPr>
        <w:t xml:space="preserve">обновление и </w:t>
      </w:r>
      <w:r w:rsidRPr="0040144E">
        <w:rPr>
          <w:rFonts w:ascii="Times New Roman" w:hAnsi="Times New Roman" w:cs="Times New Roman"/>
          <w:b w:val="0"/>
          <w:sz w:val="28"/>
          <w:szCs w:val="28"/>
        </w:rPr>
        <w:t>ув</w:t>
      </w:r>
      <w:r w:rsidRPr="0040144E">
        <w:rPr>
          <w:rFonts w:ascii="Times New Roman" w:hAnsi="Times New Roman" w:cs="Times New Roman"/>
          <w:b w:val="0"/>
          <w:sz w:val="28"/>
          <w:szCs w:val="28"/>
        </w:rPr>
        <w:t>е</w:t>
      </w:r>
      <w:r w:rsidRPr="0040144E">
        <w:rPr>
          <w:rFonts w:ascii="Times New Roman" w:hAnsi="Times New Roman" w:cs="Times New Roman"/>
          <w:b w:val="0"/>
          <w:sz w:val="28"/>
          <w:szCs w:val="28"/>
        </w:rPr>
        <w:t xml:space="preserve">личение </w:t>
      </w:r>
      <w:r w:rsidR="00A863F7" w:rsidRPr="0040144E">
        <w:rPr>
          <w:rFonts w:ascii="Times New Roman" w:hAnsi="Times New Roman" w:cs="Times New Roman"/>
          <w:b w:val="0"/>
          <w:sz w:val="28"/>
          <w:szCs w:val="28"/>
        </w:rPr>
        <w:t xml:space="preserve">материально-технической базы, в первую очередь автотранспортных средств высокой проходимости. </w:t>
      </w:r>
    </w:p>
    <w:p w:rsidR="001F5B28" w:rsidRPr="0040144E" w:rsidRDefault="001F5B28" w:rsidP="0040144E">
      <w:pPr>
        <w:ind w:firstLine="709"/>
        <w:jc w:val="both"/>
        <w:rPr>
          <w:sz w:val="28"/>
          <w:szCs w:val="28"/>
        </w:rPr>
      </w:pPr>
      <w:r w:rsidRPr="0040144E">
        <w:rPr>
          <w:i/>
          <w:sz w:val="28"/>
          <w:szCs w:val="28"/>
          <w:u w:val="single"/>
        </w:rPr>
        <w:t>Взаимодействие с другими контролирующими органами.</w:t>
      </w:r>
      <w:r w:rsidR="009F2604" w:rsidRPr="0040144E">
        <w:rPr>
          <w:sz w:val="28"/>
          <w:szCs w:val="28"/>
        </w:rPr>
        <w:t xml:space="preserve"> </w:t>
      </w:r>
      <w:r w:rsidRPr="0040144E">
        <w:rPr>
          <w:sz w:val="28"/>
          <w:szCs w:val="28"/>
        </w:rPr>
        <w:t>Инспекторский с</w:t>
      </w:r>
      <w:r w:rsidRPr="0040144E">
        <w:rPr>
          <w:sz w:val="28"/>
          <w:szCs w:val="28"/>
        </w:rPr>
        <w:t>о</w:t>
      </w:r>
      <w:r w:rsidRPr="0040144E">
        <w:rPr>
          <w:sz w:val="28"/>
          <w:szCs w:val="28"/>
        </w:rPr>
        <w:t xml:space="preserve">став Дирекции тесно взаимодействует с районными </w:t>
      </w:r>
      <w:r w:rsidR="009F2604" w:rsidRPr="0040144E">
        <w:rPr>
          <w:sz w:val="28"/>
          <w:szCs w:val="28"/>
        </w:rPr>
        <w:t xml:space="preserve">инспекторами Госкомохоты </w:t>
      </w:r>
      <w:r w:rsidR="0040144E">
        <w:rPr>
          <w:sz w:val="28"/>
          <w:szCs w:val="28"/>
        </w:rPr>
        <w:t>Республики Тыва</w:t>
      </w:r>
      <w:r w:rsidR="009F2604" w:rsidRPr="0040144E">
        <w:rPr>
          <w:sz w:val="28"/>
          <w:szCs w:val="28"/>
        </w:rPr>
        <w:t xml:space="preserve">, </w:t>
      </w:r>
      <w:r w:rsidRPr="0040144E">
        <w:rPr>
          <w:sz w:val="28"/>
          <w:szCs w:val="28"/>
        </w:rPr>
        <w:t xml:space="preserve">инспекторами Отдела госконтроля, надзора и охраны водных биоресурсов ЕТУ по </w:t>
      </w:r>
      <w:r w:rsidR="0040144E">
        <w:rPr>
          <w:sz w:val="28"/>
          <w:szCs w:val="28"/>
        </w:rPr>
        <w:t>Республике Тыва</w:t>
      </w:r>
      <w:r w:rsidRPr="0040144E">
        <w:rPr>
          <w:sz w:val="28"/>
          <w:szCs w:val="28"/>
        </w:rPr>
        <w:t xml:space="preserve">, заповедника </w:t>
      </w:r>
      <w:r w:rsidR="00772D95" w:rsidRPr="0040144E">
        <w:rPr>
          <w:sz w:val="28"/>
          <w:szCs w:val="28"/>
        </w:rPr>
        <w:t>«</w:t>
      </w:r>
      <w:r w:rsidRPr="0040144E">
        <w:rPr>
          <w:sz w:val="28"/>
          <w:szCs w:val="28"/>
        </w:rPr>
        <w:t>Убсунурская котловина</w:t>
      </w:r>
      <w:r w:rsidR="00772D95" w:rsidRPr="0040144E">
        <w:rPr>
          <w:sz w:val="28"/>
          <w:szCs w:val="28"/>
        </w:rPr>
        <w:t>»</w:t>
      </w:r>
      <w:r w:rsidRPr="0040144E">
        <w:rPr>
          <w:sz w:val="28"/>
          <w:szCs w:val="28"/>
        </w:rPr>
        <w:t xml:space="preserve">, </w:t>
      </w:r>
      <w:r w:rsidR="009F2604" w:rsidRPr="0040144E">
        <w:rPr>
          <w:sz w:val="28"/>
          <w:szCs w:val="28"/>
        </w:rPr>
        <w:t>с</w:t>
      </w:r>
      <w:r w:rsidR="009F2604" w:rsidRPr="0040144E">
        <w:rPr>
          <w:sz w:val="28"/>
          <w:szCs w:val="28"/>
        </w:rPr>
        <w:t>о</w:t>
      </w:r>
      <w:r w:rsidR="009F2604" w:rsidRPr="0040144E">
        <w:rPr>
          <w:sz w:val="28"/>
          <w:szCs w:val="28"/>
        </w:rPr>
        <w:t xml:space="preserve">трудниками </w:t>
      </w:r>
      <w:r w:rsidRPr="0040144E">
        <w:rPr>
          <w:sz w:val="28"/>
          <w:szCs w:val="28"/>
        </w:rPr>
        <w:t>О</w:t>
      </w:r>
      <w:r w:rsidRPr="0040144E">
        <w:rPr>
          <w:sz w:val="28"/>
          <w:szCs w:val="28"/>
        </w:rPr>
        <w:t>т</w:t>
      </w:r>
      <w:r w:rsidRPr="0040144E">
        <w:rPr>
          <w:sz w:val="28"/>
          <w:szCs w:val="28"/>
        </w:rPr>
        <w:t>дел</w:t>
      </w:r>
      <w:r w:rsidR="009F2604" w:rsidRPr="0040144E">
        <w:rPr>
          <w:sz w:val="28"/>
          <w:szCs w:val="28"/>
        </w:rPr>
        <w:t>а</w:t>
      </w:r>
      <w:r w:rsidRPr="0040144E">
        <w:rPr>
          <w:sz w:val="28"/>
          <w:szCs w:val="28"/>
        </w:rPr>
        <w:t xml:space="preserve"> Росгвардии по Республике Тыва</w:t>
      </w:r>
      <w:r w:rsidR="009F2604" w:rsidRPr="0040144E">
        <w:rPr>
          <w:sz w:val="28"/>
          <w:szCs w:val="28"/>
        </w:rPr>
        <w:t xml:space="preserve"> и</w:t>
      </w:r>
      <w:r w:rsidRPr="0040144E">
        <w:rPr>
          <w:sz w:val="28"/>
          <w:szCs w:val="28"/>
        </w:rPr>
        <w:t xml:space="preserve"> полиции.</w:t>
      </w:r>
    </w:p>
    <w:p w:rsidR="004D68E4" w:rsidRPr="0040144E" w:rsidRDefault="004D68E4" w:rsidP="0040144E">
      <w:pPr>
        <w:ind w:firstLine="709"/>
        <w:jc w:val="both"/>
        <w:rPr>
          <w:bCs/>
          <w:sz w:val="28"/>
          <w:szCs w:val="28"/>
        </w:rPr>
      </w:pPr>
      <w:r w:rsidRPr="0040144E">
        <w:rPr>
          <w:bCs/>
          <w:sz w:val="28"/>
          <w:szCs w:val="28"/>
        </w:rPr>
        <w:t>В периоды особого противопожарного режима на въездах на территории ГПЗ в 8 местах постоянно устанавливались совместные передвижные посты, всего го</w:t>
      </w:r>
      <w:r w:rsidRPr="0040144E">
        <w:rPr>
          <w:bCs/>
          <w:sz w:val="28"/>
          <w:szCs w:val="28"/>
        </w:rPr>
        <w:t>с</w:t>
      </w:r>
      <w:r w:rsidRPr="0040144E">
        <w:rPr>
          <w:bCs/>
          <w:sz w:val="28"/>
          <w:szCs w:val="28"/>
        </w:rPr>
        <w:t>инспекторами Дирекции с</w:t>
      </w:r>
      <w:r w:rsidRPr="0040144E">
        <w:rPr>
          <w:bCs/>
          <w:sz w:val="28"/>
          <w:szCs w:val="28"/>
        </w:rPr>
        <w:t>о</w:t>
      </w:r>
      <w:r w:rsidRPr="0040144E">
        <w:rPr>
          <w:bCs/>
          <w:sz w:val="28"/>
          <w:szCs w:val="28"/>
        </w:rPr>
        <w:t>ставлено 10 сообщений за нарушение правил пожарной безопасности в лесах.</w:t>
      </w:r>
    </w:p>
    <w:p w:rsidR="004D68E4" w:rsidRPr="0040144E" w:rsidRDefault="004D68E4" w:rsidP="0040144E">
      <w:pPr>
        <w:ind w:firstLine="709"/>
        <w:jc w:val="both"/>
        <w:rPr>
          <w:bCs/>
          <w:sz w:val="28"/>
          <w:szCs w:val="28"/>
        </w:rPr>
      </w:pPr>
      <w:r w:rsidRPr="0040144E">
        <w:rPr>
          <w:bCs/>
          <w:sz w:val="28"/>
          <w:szCs w:val="28"/>
        </w:rPr>
        <w:t>Не допущено на территории государственных заказников:</w:t>
      </w:r>
    </w:p>
    <w:p w:rsidR="004D68E4" w:rsidRPr="0040144E" w:rsidRDefault="004D68E4" w:rsidP="0040144E">
      <w:pPr>
        <w:ind w:firstLine="709"/>
        <w:jc w:val="both"/>
        <w:rPr>
          <w:bCs/>
          <w:sz w:val="28"/>
          <w:szCs w:val="28"/>
        </w:rPr>
      </w:pPr>
      <w:r w:rsidRPr="0040144E">
        <w:rPr>
          <w:bCs/>
          <w:sz w:val="28"/>
          <w:szCs w:val="28"/>
        </w:rPr>
        <w:t>- 46 транспортных средств;</w:t>
      </w:r>
    </w:p>
    <w:p w:rsidR="004D68E4" w:rsidRPr="0040144E" w:rsidRDefault="004D68E4" w:rsidP="0040144E">
      <w:pPr>
        <w:ind w:firstLine="709"/>
        <w:jc w:val="both"/>
        <w:rPr>
          <w:bCs/>
          <w:sz w:val="28"/>
          <w:szCs w:val="28"/>
        </w:rPr>
      </w:pPr>
      <w:r w:rsidRPr="0040144E">
        <w:rPr>
          <w:bCs/>
          <w:sz w:val="28"/>
          <w:szCs w:val="28"/>
        </w:rPr>
        <w:t>- 126 человек.</w:t>
      </w:r>
    </w:p>
    <w:p w:rsidR="004D68E4" w:rsidRPr="0040144E" w:rsidRDefault="004D68E4" w:rsidP="0040144E">
      <w:pPr>
        <w:ind w:firstLine="709"/>
        <w:jc w:val="both"/>
        <w:rPr>
          <w:sz w:val="28"/>
          <w:szCs w:val="28"/>
        </w:rPr>
      </w:pPr>
      <w:r w:rsidRPr="0040144E">
        <w:rPr>
          <w:sz w:val="28"/>
          <w:szCs w:val="28"/>
        </w:rPr>
        <w:t>В пожароопасный период госинспекторы Дирекции в качестве добр</w:t>
      </w:r>
      <w:r w:rsidRPr="0040144E">
        <w:rPr>
          <w:sz w:val="28"/>
          <w:szCs w:val="28"/>
        </w:rPr>
        <w:t>о</w:t>
      </w:r>
      <w:r w:rsidRPr="0040144E">
        <w:rPr>
          <w:sz w:val="28"/>
          <w:szCs w:val="28"/>
        </w:rPr>
        <w:t>вольных пожарных принимали участие в тушении 6-ти лесных пожаров на территориях Дзун-Хемчикского, Каа-Хемского, Чеди-Хольского и Пий-Хемского кожуунов.</w:t>
      </w:r>
    </w:p>
    <w:p w:rsidR="000B3FE1" w:rsidRPr="0040144E" w:rsidRDefault="001F5B28" w:rsidP="0040144E">
      <w:pPr>
        <w:ind w:firstLine="709"/>
        <w:jc w:val="both"/>
        <w:rPr>
          <w:sz w:val="28"/>
          <w:szCs w:val="28"/>
        </w:rPr>
      </w:pPr>
      <w:r w:rsidRPr="0040144E">
        <w:rPr>
          <w:i/>
          <w:sz w:val="28"/>
          <w:szCs w:val="28"/>
          <w:u w:val="single"/>
        </w:rPr>
        <w:t>Эколого-просветительская работа Дирекции</w:t>
      </w:r>
      <w:r w:rsidRPr="0040144E">
        <w:rPr>
          <w:sz w:val="28"/>
          <w:szCs w:val="28"/>
        </w:rPr>
        <w:t xml:space="preserve">. </w:t>
      </w:r>
      <w:r w:rsidR="004D68E4" w:rsidRPr="0040144E">
        <w:rPr>
          <w:sz w:val="28"/>
          <w:szCs w:val="28"/>
        </w:rPr>
        <w:t>В период с 24 апреля по 30 и</w:t>
      </w:r>
      <w:r w:rsidR="004D68E4" w:rsidRPr="0040144E">
        <w:rPr>
          <w:sz w:val="28"/>
          <w:szCs w:val="28"/>
        </w:rPr>
        <w:t>ю</w:t>
      </w:r>
      <w:r w:rsidR="004D68E4" w:rsidRPr="0040144E">
        <w:rPr>
          <w:sz w:val="28"/>
          <w:szCs w:val="28"/>
        </w:rPr>
        <w:t>ня 2017 г. в 16 населенных пунктах и 37 чабанских стоянках Республики Тыва вбл</w:t>
      </w:r>
      <w:r w:rsidR="004D68E4" w:rsidRPr="0040144E">
        <w:rPr>
          <w:sz w:val="28"/>
          <w:szCs w:val="28"/>
        </w:rPr>
        <w:t>и</w:t>
      </w:r>
      <w:r w:rsidR="004D68E4" w:rsidRPr="0040144E">
        <w:rPr>
          <w:sz w:val="28"/>
          <w:szCs w:val="28"/>
        </w:rPr>
        <w:t>зи границ ГПЗ проведены 98 лекций и бесед с охватом 438 чел. о правилах пожа</w:t>
      </w:r>
      <w:r w:rsidR="004D68E4" w:rsidRPr="0040144E">
        <w:rPr>
          <w:sz w:val="28"/>
          <w:szCs w:val="28"/>
        </w:rPr>
        <w:t>р</w:t>
      </w:r>
      <w:r w:rsidR="004D68E4" w:rsidRPr="0040144E">
        <w:rPr>
          <w:sz w:val="28"/>
          <w:szCs w:val="28"/>
        </w:rPr>
        <w:t>ной безопасности в лесах.</w:t>
      </w:r>
    </w:p>
    <w:p w:rsidR="000B3FE1" w:rsidRPr="0040144E" w:rsidRDefault="004D68E4" w:rsidP="0040144E">
      <w:pPr>
        <w:ind w:firstLine="709"/>
        <w:jc w:val="both"/>
        <w:rPr>
          <w:sz w:val="28"/>
          <w:szCs w:val="28"/>
        </w:rPr>
      </w:pPr>
      <w:r w:rsidRPr="0040144E">
        <w:rPr>
          <w:sz w:val="28"/>
          <w:szCs w:val="28"/>
        </w:rPr>
        <w:t>Сотрудниками Дирекции в образовательных учреждениях близлежащих к ООПТ населенных пунктах проведены 6 лекций с охватом 137 чел., с местным нас</w:t>
      </w:r>
      <w:r w:rsidRPr="0040144E">
        <w:rPr>
          <w:sz w:val="28"/>
          <w:szCs w:val="28"/>
        </w:rPr>
        <w:t>е</w:t>
      </w:r>
      <w:r w:rsidRPr="0040144E">
        <w:rPr>
          <w:sz w:val="28"/>
          <w:szCs w:val="28"/>
        </w:rPr>
        <w:t>лением проведены 94 беседы об установленном режиме ООПТ и о пожарной без</w:t>
      </w:r>
      <w:r w:rsidRPr="0040144E">
        <w:rPr>
          <w:sz w:val="28"/>
          <w:szCs w:val="28"/>
        </w:rPr>
        <w:t>о</w:t>
      </w:r>
      <w:r w:rsidRPr="0040144E">
        <w:rPr>
          <w:sz w:val="28"/>
          <w:szCs w:val="28"/>
        </w:rPr>
        <w:t>пасности в лесах с охватом 329 чел.</w:t>
      </w:r>
    </w:p>
    <w:p w:rsidR="001F5B28" w:rsidRPr="0040144E" w:rsidRDefault="000B3FE1" w:rsidP="0040144E">
      <w:pPr>
        <w:ind w:firstLine="709"/>
        <w:jc w:val="both"/>
        <w:rPr>
          <w:sz w:val="28"/>
          <w:szCs w:val="28"/>
        </w:rPr>
      </w:pPr>
      <w:r w:rsidRPr="0040144E">
        <w:rPr>
          <w:sz w:val="28"/>
          <w:szCs w:val="28"/>
        </w:rPr>
        <w:t>Также,</w:t>
      </w:r>
      <w:r w:rsidR="004D68E4" w:rsidRPr="0040144E">
        <w:rPr>
          <w:sz w:val="28"/>
          <w:szCs w:val="28"/>
        </w:rPr>
        <w:t xml:space="preserve"> в течение года с информацией о деятельности Дирекции выступили на телевидении – 5 раз, опубликовали материалы в электронных СМИ и </w:t>
      </w:r>
      <w:r w:rsidRPr="0040144E">
        <w:rPr>
          <w:sz w:val="28"/>
          <w:szCs w:val="28"/>
        </w:rPr>
        <w:t xml:space="preserve">30 </w:t>
      </w:r>
      <w:r w:rsidR="004D68E4" w:rsidRPr="0040144E">
        <w:rPr>
          <w:sz w:val="28"/>
          <w:szCs w:val="28"/>
        </w:rPr>
        <w:t>информ</w:t>
      </w:r>
      <w:r w:rsidR="004D68E4" w:rsidRPr="0040144E">
        <w:rPr>
          <w:sz w:val="28"/>
          <w:szCs w:val="28"/>
        </w:rPr>
        <w:t>а</w:t>
      </w:r>
      <w:r w:rsidR="004D68E4" w:rsidRPr="0040144E">
        <w:rPr>
          <w:sz w:val="28"/>
          <w:szCs w:val="28"/>
        </w:rPr>
        <w:t xml:space="preserve">ционных группах </w:t>
      </w:r>
      <w:r w:rsidRPr="0040144E">
        <w:rPr>
          <w:sz w:val="28"/>
          <w:szCs w:val="28"/>
        </w:rPr>
        <w:t>(социальные сети) – 7 раз</w:t>
      </w:r>
      <w:r w:rsidR="004D68E4" w:rsidRPr="0040144E">
        <w:rPr>
          <w:sz w:val="28"/>
          <w:szCs w:val="28"/>
        </w:rPr>
        <w:t xml:space="preserve">. </w:t>
      </w:r>
    </w:p>
    <w:p w:rsidR="004250A2" w:rsidRPr="0040144E" w:rsidRDefault="001F5B28" w:rsidP="0040144E">
      <w:pPr>
        <w:ind w:firstLine="709"/>
        <w:jc w:val="both"/>
        <w:rPr>
          <w:sz w:val="28"/>
          <w:szCs w:val="28"/>
        </w:rPr>
      </w:pPr>
      <w:r w:rsidRPr="0040144E">
        <w:rPr>
          <w:i/>
          <w:sz w:val="28"/>
          <w:szCs w:val="28"/>
          <w:u w:val="single"/>
        </w:rPr>
        <w:t>Мониторинг и биотехнические мероприятия.</w:t>
      </w:r>
      <w:r w:rsidR="0063653F" w:rsidRPr="0040144E">
        <w:rPr>
          <w:sz w:val="28"/>
          <w:szCs w:val="28"/>
        </w:rPr>
        <w:t xml:space="preserve"> </w:t>
      </w:r>
      <w:bookmarkStart w:id="48" w:name="_Toc359400503"/>
      <w:bookmarkStart w:id="49" w:name="_Toc386101049"/>
      <w:r w:rsidR="000B3FE1" w:rsidRPr="0040144E">
        <w:rPr>
          <w:sz w:val="28"/>
          <w:szCs w:val="28"/>
        </w:rPr>
        <w:t>С 10 января по 25 марта 2017 г</w:t>
      </w:r>
      <w:r w:rsidR="003C05B2">
        <w:rPr>
          <w:sz w:val="28"/>
          <w:szCs w:val="28"/>
        </w:rPr>
        <w:t>.</w:t>
      </w:r>
      <w:r w:rsidR="000B3FE1" w:rsidRPr="0040144E">
        <w:rPr>
          <w:sz w:val="28"/>
          <w:szCs w:val="28"/>
        </w:rPr>
        <w:t xml:space="preserve"> государственными инспекторами Дирекции был проведен зимний маршру</w:t>
      </w:r>
      <w:r w:rsidR="000B3FE1" w:rsidRPr="0040144E">
        <w:rPr>
          <w:sz w:val="28"/>
          <w:szCs w:val="28"/>
        </w:rPr>
        <w:t>т</w:t>
      </w:r>
      <w:r w:rsidR="000B3FE1" w:rsidRPr="0040144E">
        <w:rPr>
          <w:sz w:val="28"/>
          <w:szCs w:val="28"/>
        </w:rPr>
        <w:t>ный учет охотничьих видов животных на территории 14 ГПЗ общей площадью 703 415 га. Всего пройдено 25 маршрутов общей длиной 216 км. По итогам учетных работ н</w:t>
      </w:r>
      <w:r w:rsidR="000B3FE1" w:rsidRPr="0040144E">
        <w:rPr>
          <w:sz w:val="28"/>
          <w:szCs w:val="28"/>
        </w:rPr>
        <w:t>а</w:t>
      </w:r>
      <w:r w:rsidR="000B3FE1" w:rsidRPr="0040144E">
        <w:rPr>
          <w:sz w:val="28"/>
          <w:szCs w:val="28"/>
        </w:rPr>
        <w:t>блюдается стабильный рост численности основных охотничьих видов животных кроме марала, где наблюдается снижение численности на 16 процентов по сравн</w:t>
      </w:r>
      <w:r w:rsidR="000B3FE1" w:rsidRPr="0040144E">
        <w:rPr>
          <w:sz w:val="28"/>
          <w:szCs w:val="28"/>
        </w:rPr>
        <w:t>е</w:t>
      </w:r>
      <w:r w:rsidR="000B3FE1" w:rsidRPr="0040144E">
        <w:rPr>
          <w:sz w:val="28"/>
          <w:szCs w:val="28"/>
        </w:rPr>
        <w:t>нию с 2016 годом. Проведены засолки солонцов в 6 заказниках.</w:t>
      </w:r>
      <w:r w:rsidR="004250A2" w:rsidRPr="0040144E">
        <w:rPr>
          <w:sz w:val="28"/>
          <w:szCs w:val="28"/>
        </w:rPr>
        <w:t xml:space="preserve"> </w:t>
      </w:r>
    </w:p>
    <w:p w:rsidR="004250A2" w:rsidRPr="0040144E" w:rsidRDefault="004250A2" w:rsidP="0040144E">
      <w:pPr>
        <w:ind w:firstLine="709"/>
        <w:jc w:val="both"/>
        <w:rPr>
          <w:sz w:val="28"/>
          <w:szCs w:val="28"/>
        </w:rPr>
      </w:pPr>
      <w:r w:rsidRPr="0040144E">
        <w:rPr>
          <w:sz w:val="28"/>
          <w:szCs w:val="28"/>
        </w:rPr>
        <w:t xml:space="preserve">В рамках исполнения постановления Правительства Республики Тыва </w:t>
      </w:r>
      <w:r w:rsidR="00772D95" w:rsidRPr="0040144E">
        <w:rPr>
          <w:sz w:val="28"/>
          <w:szCs w:val="28"/>
        </w:rPr>
        <w:t>«</w:t>
      </w:r>
      <w:r w:rsidRPr="0040144E">
        <w:rPr>
          <w:sz w:val="28"/>
          <w:szCs w:val="28"/>
        </w:rPr>
        <w:t>О м</w:t>
      </w:r>
      <w:r w:rsidRPr="0040144E">
        <w:rPr>
          <w:sz w:val="28"/>
          <w:szCs w:val="28"/>
        </w:rPr>
        <w:t>е</w:t>
      </w:r>
      <w:r w:rsidRPr="0040144E">
        <w:rPr>
          <w:sz w:val="28"/>
          <w:szCs w:val="28"/>
        </w:rPr>
        <w:t>рах по регулированию численн</w:t>
      </w:r>
      <w:r w:rsidRPr="0040144E">
        <w:rPr>
          <w:sz w:val="28"/>
          <w:szCs w:val="28"/>
        </w:rPr>
        <w:t>о</w:t>
      </w:r>
      <w:r w:rsidRPr="0040144E">
        <w:rPr>
          <w:sz w:val="28"/>
          <w:szCs w:val="28"/>
        </w:rPr>
        <w:t>сти волков на территории Республики Тыва на 2016-2018</w:t>
      </w:r>
      <w:r w:rsidR="00D33976">
        <w:rPr>
          <w:sz w:val="28"/>
          <w:szCs w:val="28"/>
        </w:rPr>
        <w:t xml:space="preserve"> </w:t>
      </w:r>
      <w:r w:rsidRPr="0040144E">
        <w:rPr>
          <w:sz w:val="28"/>
          <w:szCs w:val="28"/>
        </w:rPr>
        <w:t>г</w:t>
      </w:r>
      <w:r w:rsidR="00D33976">
        <w:rPr>
          <w:sz w:val="28"/>
          <w:szCs w:val="28"/>
        </w:rPr>
        <w:t>оды</w:t>
      </w:r>
      <w:r w:rsidR="00772D95" w:rsidRPr="0040144E">
        <w:rPr>
          <w:sz w:val="28"/>
          <w:szCs w:val="28"/>
        </w:rPr>
        <w:t>»</w:t>
      </w:r>
      <w:r w:rsidRPr="0040144E">
        <w:rPr>
          <w:sz w:val="28"/>
          <w:szCs w:val="28"/>
        </w:rPr>
        <w:t xml:space="preserve"> от 19 ноября 2015 г. № 529 государственными инспекторами Дире</w:t>
      </w:r>
      <w:r w:rsidRPr="0040144E">
        <w:rPr>
          <w:sz w:val="28"/>
          <w:szCs w:val="28"/>
        </w:rPr>
        <w:t>к</w:t>
      </w:r>
      <w:r w:rsidRPr="0040144E">
        <w:rPr>
          <w:sz w:val="28"/>
          <w:szCs w:val="28"/>
        </w:rPr>
        <w:t xml:space="preserve">ции </w:t>
      </w:r>
      <w:r w:rsidRPr="0040144E">
        <w:rPr>
          <w:sz w:val="28"/>
          <w:szCs w:val="28"/>
        </w:rPr>
        <w:lastRenderedPageBreak/>
        <w:t>добыто 12 хищников. При этом было организовано 26 облав на волков в ра</w:t>
      </w:r>
      <w:r w:rsidRPr="0040144E">
        <w:rPr>
          <w:sz w:val="28"/>
          <w:szCs w:val="28"/>
        </w:rPr>
        <w:t>з</w:t>
      </w:r>
      <w:r w:rsidRPr="0040144E">
        <w:rPr>
          <w:sz w:val="28"/>
          <w:szCs w:val="28"/>
        </w:rPr>
        <w:t>личных ГПЗ.</w:t>
      </w:r>
    </w:p>
    <w:p w:rsidR="00F7415F" w:rsidRDefault="00F7415F" w:rsidP="0040144E">
      <w:pPr>
        <w:pStyle w:val="20"/>
        <w:tabs>
          <w:tab w:val="left" w:pos="709"/>
        </w:tabs>
        <w:spacing w:before="0" w:after="0"/>
        <w:rPr>
          <w:szCs w:val="28"/>
          <w:lang w:val="ru-RU"/>
        </w:rPr>
      </w:pPr>
    </w:p>
    <w:p w:rsidR="00323346" w:rsidRPr="0040144E" w:rsidRDefault="004D51F7" w:rsidP="0040144E">
      <w:pPr>
        <w:pStyle w:val="20"/>
        <w:tabs>
          <w:tab w:val="left" w:pos="709"/>
        </w:tabs>
        <w:spacing w:before="0" w:after="0"/>
        <w:rPr>
          <w:szCs w:val="28"/>
        </w:rPr>
      </w:pPr>
      <w:r w:rsidRPr="0040144E">
        <w:rPr>
          <w:szCs w:val="28"/>
          <w:lang w:val="ru-RU"/>
        </w:rPr>
        <w:t>1</w:t>
      </w:r>
      <w:r w:rsidR="003467E1" w:rsidRPr="0040144E">
        <w:rPr>
          <w:szCs w:val="28"/>
          <w:lang w:val="ru-RU"/>
        </w:rPr>
        <w:t>3</w:t>
      </w:r>
      <w:r w:rsidR="00EA797F">
        <w:rPr>
          <w:szCs w:val="28"/>
          <w:lang w:val="ru-RU"/>
        </w:rPr>
        <w:t>.</w:t>
      </w:r>
      <w:r w:rsidR="00323346" w:rsidRPr="0040144E">
        <w:rPr>
          <w:szCs w:val="28"/>
        </w:rPr>
        <w:t xml:space="preserve"> Государственные природные парки</w:t>
      </w:r>
      <w:bookmarkEnd w:id="48"/>
      <w:bookmarkEnd w:id="49"/>
    </w:p>
    <w:p w:rsidR="00F50E7A" w:rsidRPr="0040144E" w:rsidRDefault="00F50E7A" w:rsidP="0040144E">
      <w:pPr>
        <w:tabs>
          <w:tab w:val="left" w:pos="709"/>
        </w:tabs>
        <w:ind w:firstLine="709"/>
        <w:jc w:val="both"/>
        <w:rPr>
          <w:sz w:val="28"/>
          <w:szCs w:val="28"/>
        </w:rPr>
      </w:pPr>
      <w:bookmarkStart w:id="50" w:name="_Toc359400504"/>
      <w:bookmarkStart w:id="51" w:name="_Toc386101050"/>
      <w:r w:rsidRPr="0040144E">
        <w:rPr>
          <w:bCs/>
          <w:sz w:val="28"/>
          <w:szCs w:val="28"/>
        </w:rPr>
        <w:t xml:space="preserve">Республиканское </w:t>
      </w:r>
      <w:r w:rsidR="00D33976">
        <w:rPr>
          <w:bCs/>
          <w:sz w:val="28"/>
          <w:szCs w:val="28"/>
        </w:rPr>
        <w:t>г</w:t>
      </w:r>
      <w:r w:rsidRPr="0040144E">
        <w:rPr>
          <w:bCs/>
          <w:sz w:val="28"/>
          <w:szCs w:val="28"/>
        </w:rPr>
        <w:t xml:space="preserve">осударственное </w:t>
      </w:r>
      <w:r w:rsidR="00D33976">
        <w:rPr>
          <w:bCs/>
          <w:sz w:val="28"/>
          <w:szCs w:val="28"/>
        </w:rPr>
        <w:t>бюджетное у</w:t>
      </w:r>
      <w:r w:rsidRPr="0040144E">
        <w:rPr>
          <w:bCs/>
          <w:sz w:val="28"/>
          <w:szCs w:val="28"/>
        </w:rPr>
        <w:t xml:space="preserve">чреждение </w:t>
      </w:r>
      <w:r w:rsidR="00772D95" w:rsidRPr="0040144E">
        <w:rPr>
          <w:bCs/>
          <w:sz w:val="28"/>
          <w:szCs w:val="28"/>
        </w:rPr>
        <w:t>«</w:t>
      </w:r>
      <w:r w:rsidRPr="0040144E">
        <w:rPr>
          <w:bCs/>
          <w:sz w:val="28"/>
          <w:szCs w:val="28"/>
        </w:rPr>
        <w:t xml:space="preserve">Природный парк </w:t>
      </w:r>
      <w:r w:rsidR="00772D95" w:rsidRPr="0040144E">
        <w:rPr>
          <w:bCs/>
          <w:sz w:val="28"/>
          <w:szCs w:val="28"/>
        </w:rPr>
        <w:t>«</w:t>
      </w:r>
      <w:r w:rsidRPr="0040144E">
        <w:rPr>
          <w:bCs/>
          <w:sz w:val="28"/>
          <w:szCs w:val="28"/>
        </w:rPr>
        <w:t>Тыва</w:t>
      </w:r>
      <w:r w:rsidR="00772D95" w:rsidRPr="0040144E">
        <w:rPr>
          <w:bCs/>
          <w:sz w:val="28"/>
          <w:szCs w:val="28"/>
        </w:rPr>
        <w:t>»</w:t>
      </w:r>
      <w:r w:rsidRPr="0040144E">
        <w:rPr>
          <w:bCs/>
          <w:sz w:val="28"/>
          <w:szCs w:val="28"/>
        </w:rPr>
        <w:t xml:space="preserve"> является учреждением, находящимся в ведении </w:t>
      </w:r>
      <w:r w:rsidRPr="0040144E">
        <w:rPr>
          <w:sz w:val="28"/>
          <w:szCs w:val="28"/>
        </w:rPr>
        <w:t>органа исполнительной вл</w:t>
      </w:r>
      <w:r w:rsidRPr="0040144E">
        <w:rPr>
          <w:sz w:val="28"/>
          <w:szCs w:val="28"/>
        </w:rPr>
        <w:t>а</w:t>
      </w:r>
      <w:r w:rsidRPr="0040144E">
        <w:rPr>
          <w:sz w:val="28"/>
          <w:szCs w:val="28"/>
        </w:rPr>
        <w:t xml:space="preserve">сти Республики Тыва в области охраны окружающей среды, и </w:t>
      </w:r>
      <w:r w:rsidRPr="0040144E">
        <w:rPr>
          <w:bCs/>
          <w:sz w:val="28"/>
          <w:szCs w:val="28"/>
        </w:rPr>
        <w:t xml:space="preserve">осуществляющим функции дирекции природных парков. </w:t>
      </w:r>
      <w:r w:rsidRPr="0040144E">
        <w:rPr>
          <w:sz w:val="28"/>
          <w:szCs w:val="28"/>
        </w:rPr>
        <w:t>Территория</w:t>
      </w:r>
      <w:r w:rsidR="00D33976">
        <w:rPr>
          <w:bCs/>
          <w:sz w:val="28"/>
          <w:szCs w:val="28"/>
        </w:rPr>
        <w:t xml:space="preserve"> Республиканского г</w:t>
      </w:r>
      <w:r w:rsidRPr="0040144E">
        <w:rPr>
          <w:bCs/>
          <w:sz w:val="28"/>
          <w:szCs w:val="28"/>
        </w:rPr>
        <w:t>осударстве</w:t>
      </w:r>
      <w:r w:rsidRPr="0040144E">
        <w:rPr>
          <w:bCs/>
          <w:sz w:val="28"/>
          <w:szCs w:val="28"/>
        </w:rPr>
        <w:t>н</w:t>
      </w:r>
      <w:r w:rsidR="00D33976">
        <w:rPr>
          <w:bCs/>
          <w:sz w:val="28"/>
          <w:szCs w:val="28"/>
        </w:rPr>
        <w:t>ного б</w:t>
      </w:r>
      <w:r w:rsidRPr="0040144E">
        <w:rPr>
          <w:bCs/>
          <w:sz w:val="28"/>
          <w:szCs w:val="28"/>
        </w:rPr>
        <w:t xml:space="preserve">юджетного </w:t>
      </w:r>
      <w:r w:rsidR="00D33976">
        <w:rPr>
          <w:bCs/>
          <w:sz w:val="28"/>
          <w:szCs w:val="28"/>
        </w:rPr>
        <w:t>у</w:t>
      </w:r>
      <w:r w:rsidRPr="0040144E">
        <w:rPr>
          <w:bCs/>
          <w:sz w:val="28"/>
          <w:szCs w:val="28"/>
        </w:rPr>
        <w:t xml:space="preserve">чреждения </w:t>
      </w:r>
      <w:r w:rsidR="00772D95" w:rsidRPr="0040144E">
        <w:rPr>
          <w:bCs/>
          <w:sz w:val="28"/>
          <w:szCs w:val="28"/>
        </w:rPr>
        <w:t>«</w:t>
      </w:r>
      <w:r w:rsidRPr="0040144E">
        <w:rPr>
          <w:bCs/>
          <w:sz w:val="28"/>
          <w:szCs w:val="28"/>
        </w:rPr>
        <w:t xml:space="preserve">Природный парк </w:t>
      </w:r>
      <w:r w:rsidR="00772D95" w:rsidRPr="0040144E">
        <w:rPr>
          <w:bCs/>
          <w:sz w:val="28"/>
          <w:szCs w:val="28"/>
        </w:rPr>
        <w:t>«</w:t>
      </w:r>
      <w:r w:rsidRPr="0040144E">
        <w:rPr>
          <w:bCs/>
          <w:sz w:val="28"/>
          <w:szCs w:val="28"/>
        </w:rPr>
        <w:t>Тыва</w:t>
      </w:r>
      <w:r w:rsidR="00772D95" w:rsidRPr="0040144E">
        <w:rPr>
          <w:bCs/>
          <w:sz w:val="28"/>
          <w:szCs w:val="28"/>
        </w:rPr>
        <w:t>»</w:t>
      </w:r>
      <w:r w:rsidRPr="0040144E">
        <w:rPr>
          <w:bCs/>
          <w:sz w:val="28"/>
          <w:szCs w:val="28"/>
        </w:rPr>
        <w:t xml:space="preserve"> </w:t>
      </w:r>
      <w:r w:rsidR="000B5C8A" w:rsidRPr="0040144E">
        <w:rPr>
          <w:bCs/>
          <w:sz w:val="28"/>
          <w:szCs w:val="28"/>
        </w:rPr>
        <w:t xml:space="preserve">(РГБУ </w:t>
      </w:r>
      <w:r w:rsidR="00772D95" w:rsidRPr="0040144E">
        <w:rPr>
          <w:bCs/>
          <w:sz w:val="28"/>
          <w:szCs w:val="28"/>
        </w:rPr>
        <w:t>«</w:t>
      </w:r>
      <w:r w:rsidR="000B5C8A" w:rsidRPr="0040144E">
        <w:rPr>
          <w:bCs/>
          <w:sz w:val="28"/>
          <w:szCs w:val="28"/>
        </w:rPr>
        <w:t xml:space="preserve">Природный парк </w:t>
      </w:r>
      <w:r w:rsidR="00772D95" w:rsidRPr="0040144E">
        <w:rPr>
          <w:bCs/>
          <w:sz w:val="28"/>
          <w:szCs w:val="28"/>
        </w:rPr>
        <w:t>«</w:t>
      </w:r>
      <w:r w:rsidR="000B5C8A" w:rsidRPr="0040144E">
        <w:rPr>
          <w:bCs/>
          <w:sz w:val="28"/>
          <w:szCs w:val="28"/>
        </w:rPr>
        <w:t>Тыва</w:t>
      </w:r>
      <w:r w:rsidR="00772D95" w:rsidRPr="0040144E">
        <w:rPr>
          <w:bCs/>
          <w:sz w:val="28"/>
          <w:szCs w:val="28"/>
        </w:rPr>
        <w:t>»</w:t>
      </w:r>
      <w:r w:rsidR="000B5C8A" w:rsidRPr="0040144E">
        <w:rPr>
          <w:bCs/>
          <w:sz w:val="28"/>
          <w:szCs w:val="28"/>
        </w:rPr>
        <w:t xml:space="preserve">) </w:t>
      </w:r>
      <w:r w:rsidRPr="0040144E">
        <w:rPr>
          <w:sz w:val="28"/>
          <w:szCs w:val="28"/>
        </w:rPr>
        <w:t>включает в себя природные комплексы и объекты, имеющие знач</w:t>
      </w:r>
      <w:r w:rsidRPr="0040144E">
        <w:rPr>
          <w:sz w:val="28"/>
          <w:szCs w:val="28"/>
        </w:rPr>
        <w:t>и</w:t>
      </w:r>
      <w:r w:rsidRPr="0040144E">
        <w:rPr>
          <w:sz w:val="28"/>
          <w:szCs w:val="28"/>
        </w:rPr>
        <w:t>тельную экологическую и эстетическую ценность, и предназначены для использования в природоохранных, просветительских и рекреационных целях.</w:t>
      </w:r>
      <w:r w:rsidRPr="0040144E">
        <w:rPr>
          <w:bCs/>
          <w:sz w:val="28"/>
          <w:szCs w:val="28"/>
        </w:rPr>
        <w:t xml:space="preserve"> </w:t>
      </w:r>
      <w:r w:rsidR="000B5C8A" w:rsidRPr="0040144E">
        <w:rPr>
          <w:bCs/>
          <w:sz w:val="28"/>
          <w:szCs w:val="28"/>
        </w:rPr>
        <w:t>РГБУ</w:t>
      </w:r>
      <w:r w:rsidRPr="0040144E">
        <w:rPr>
          <w:bCs/>
          <w:sz w:val="28"/>
          <w:szCs w:val="28"/>
        </w:rPr>
        <w:t xml:space="preserve"> </w:t>
      </w:r>
      <w:r w:rsidR="00772D95" w:rsidRPr="0040144E">
        <w:rPr>
          <w:bCs/>
          <w:sz w:val="28"/>
          <w:szCs w:val="28"/>
        </w:rPr>
        <w:t>«</w:t>
      </w:r>
      <w:r w:rsidRPr="0040144E">
        <w:rPr>
          <w:bCs/>
          <w:sz w:val="28"/>
          <w:szCs w:val="28"/>
        </w:rPr>
        <w:t>Приро</w:t>
      </w:r>
      <w:r w:rsidRPr="0040144E">
        <w:rPr>
          <w:bCs/>
          <w:sz w:val="28"/>
          <w:szCs w:val="28"/>
        </w:rPr>
        <w:t>д</w:t>
      </w:r>
      <w:r w:rsidRPr="0040144E">
        <w:rPr>
          <w:bCs/>
          <w:sz w:val="28"/>
          <w:szCs w:val="28"/>
        </w:rPr>
        <w:t xml:space="preserve">ный парк </w:t>
      </w:r>
      <w:r w:rsidR="00772D95" w:rsidRPr="0040144E">
        <w:rPr>
          <w:bCs/>
          <w:sz w:val="28"/>
          <w:szCs w:val="28"/>
        </w:rPr>
        <w:t>«</w:t>
      </w:r>
      <w:r w:rsidRPr="0040144E">
        <w:rPr>
          <w:bCs/>
          <w:sz w:val="28"/>
          <w:szCs w:val="28"/>
        </w:rPr>
        <w:t>Тыва</w:t>
      </w:r>
      <w:r w:rsidR="00772D95" w:rsidRPr="0040144E">
        <w:rPr>
          <w:bCs/>
          <w:sz w:val="28"/>
          <w:szCs w:val="28"/>
        </w:rPr>
        <w:t>»</w:t>
      </w:r>
      <w:r w:rsidRPr="0040144E">
        <w:rPr>
          <w:bCs/>
          <w:sz w:val="28"/>
          <w:szCs w:val="28"/>
        </w:rPr>
        <w:t xml:space="preserve"> состоит из кластерных участков: </w:t>
      </w:r>
      <w:r w:rsidR="00772D95" w:rsidRPr="0040144E">
        <w:rPr>
          <w:bCs/>
          <w:sz w:val="28"/>
          <w:szCs w:val="28"/>
        </w:rPr>
        <w:t>«</w:t>
      </w:r>
      <w:r w:rsidRPr="0040144E">
        <w:rPr>
          <w:bCs/>
          <w:sz w:val="28"/>
          <w:szCs w:val="28"/>
        </w:rPr>
        <w:t>Шуй</w:t>
      </w:r>
      <w:r w:rsidR="00772D95" w:rsidRPr="0040144E">
        <w:rPr>
          <w:bCs/>
          <w:sz w:val="28"/>
          <w:szCs w:val="28"/>
        </w:rPr>
        <w:t>»</w:t>
      </w:r>
      <w:r w:rsidRPr="0040144E">
        <w:rPr>
          <w:bCs/>
          <w:sz w:val="28"/>
          <w:szCs w:val="28"/>
        </w:rPr>
        <w:t xml:space="preserve">, </w:t>
      </w:r>
      <w:r w:rsidR="00772D95" w:rsidRPr="0040144E">
        <w:rPr>
          <w:bCs/>
          <w:sz w:val="28"/>
          <w:szCs w:val="28"/>
        </w:rPr>
        <w:t>«</w:t>
      </w:r>
      <w:r w:rsidRPr="0040144E">
        <w:rPr>
          <w:bCs/>
          <w:sz w:val="28"/>
          <w:szCs w:val="28"/>
        </w:rPr>
        <w:t>Тайга</w:t>
      </w:r>
      <w:r w:rsidR="00772D95" w:rsidRPr="0040144E">
        <w:rPr>
          <w:bCs/>
          <w:sz w:val="28"/>
          <w:szCs w:val="28"/>
        </w:rPr>
        <w:t>»</w:t>
      </w:r>
      <w:r w:rsidRPr="0040144E">
        <w:rPr>
          <w:bCs/>
          <w:sz w:val="28"/>
          <w:szCs w:val="28"/>
        </w:rPr>
        <w:t xml:space="preserve"> и </w:t>
      </w:r>
      <w:r w:rsidR="00772D95" w:rsidRPr="0040144E">
        <w:rPr>
          <w:bCs/>
          <w:sz w:val="28"/>
          <w:szCs w:val="28"/>
        </w:rPr>
        <w:t>«</w:t>
      </w:r>
      <w:r w:rsidRPr="0040144E">
        <w:rPr>
          <w:bCs/>
          <w:sz w:val="28"/>
          <w:szCs w:val="28"/>
        </w:rPr>
        <w:t>Уш-Белдир</w:t>
      </w:r>
      <w:r w:rsidR="00772D95" w:rsidRPr="0040144E">
        <w:rPr>
          <w:bCs/>
          <w:sz w:val="28"/>
          <w:szCs w:val="28"/>
        </w:rPr>
        <w:t>»</w:t>
      </w:r>
      <w:r w:rsidRPr="0040144E">
        <w:rPr>
          <w:bCs/>
          <w:sz w:val="28"/>
          <w:szCs w:val="28"/>
        </w:rPr>
        <w:t>.</w:t>
      </w:r>
    </w:p>
    <w:p w:rsidR="00F50E7A" w:rsidRPr="0040144E" w:rsidRDefault="00F50E7A" w:rsidP="0040144E">
      <w:pPr>
        <w:tabs>
          <w:tab w:val="left" w:pos="709"/>
        </w:tabs>
        <w:ind w:firstLine="709"/>
        <w:jc w:val="both"/>
        <w:rPr>
          <w:sz w:val="28"/>
          <w:szCs w:val="28"/>
        </w:rPr>
      </w:pPr>
      <w:r w:rsidRPr="0040144E">
        <w:rPr>
          <w:b/>
          <w:i/>
          <w:sz w:val="28"/>
          <w:szCs w:val="28"/>
        </w:rPr>
        <w:t xml:space="preserve">Кластерный участок </w:t>
      </w:r>
      <w:r w:rsidR="00772D95" w:rsidRPr="0040144E">
        <w:rPr>
          <w:b/>
          <w:i/>
          <w:sz w:val="28"/>
          <w:szCs w:val="28"/>
        </w:rPr>
        <w:t>«</w:t>
      </w:r>
      <w:r w:rsidRPr="0040144E">
        <w:rPr>
          <w:b/>
          <w:i/>
          <w:sz w:val="28"/>
          <w:szCs w:val="28"/>
        </w:rPr>
        <w:t>Тайга</w:t>
      </w:r>
      <w:r w:rsidR="00772D95" w:rsidRPr="0040144E">
        <w:rPr>
          <w:b/>
          <w:i/>
          <w:sz w:val="28"/>
          <w:szCs w:val="28"/>
        </w:rPr>
        <w:t>»</w:t>
      </w:r>
      <w:r w:rsidRPr="0040144E">
        <w:rPr>
          <w:b/>
          <w:i/>
          <w:sz w:val="28"/>
          <w:szCs w:val="28"/>
        </w:rPr>
        <w:t xml:space="preserve"> </w:t>
      </w:r>
      <w:r w:rsidR="000B5C8A" w:rsidRPr="0040144E">
        <w:rPr>
          <w:b/>
          <w:bCs/>
          <w:i/>
          <w:sz w:val="28"/>
          <w:szCs w:val="28"/>
        </w:rPr>
        <w:t xml:space="preserve">РГБУ </w:t>
      </w:r>
      <w:r w:rsidR="00772D95" w:rsidRPr="0040144E">
        <w:rPr>
          <w:b/>
          <w:bCs/>
          <w:i/>
          <w:sz w:val="28"/>
          <w:szCs w:val="28"/>
        </w:rPr>
        <w:t>«</w:t>
      </w:r>
      <w:r w:rsidR="000B5C8A" w:rsidRPr="0040144E">
        <w:rPr>
          <w:b/>
          <w:bCs/>
          <w:i/>
          <w:sz w:val="28"/>
          <w:szCs w:val="28"/>
        </w:rPr>
        <w:t xml:space="preserve">Природный парк </w:t>
      </w:r>
      <w:r w:rsidR="00772D95" w:rsidRPr="0040144E">
        <w:rPr>
          <w:b/>
          <w:bCs/>
          <w:i/>
          <w:sz w:val="28"/>
          <w:szCs w:val="28"/>
        </w:rPr>
        <w:t>«</w:t>
      </w:r>
      <w:r w:rsidR="000B5C8A" w:rsidRPr="0040144E">
        <w:rPr>
          <w:b/>
          <w:bCs/>
          <w:i/>
          <w:sz w:val="28"/>
          <w:szCs w:val="28"/>
        </w:rPr>
        <w:t>Тыва</w:t>
      </w:r>
      <w:r w:rsidR="00772D95" w:rsidRPr="0040144E">
        <w:rPr>
          <w:b/>
          <w:bCs/>
          <w:i/>
          <w:sz w:val="28"/>
          <w:szCs w:val="28"/>
        </w:rPr>
        <w:t>»</w:t>
      </w:r>
      <w:r w:rsidRPr="0040144E">
        <w:rPr>
          <w:b/>
          <w:i/>
          <w:sz w:val="28"/>
          <w:szCs w:val="28"/>
        </w:rPr>
        <w:t xml:space="preserve"> </w:t>
      </w:r>
      <w:r w:rsidRPr="0040144E">
        <w:rPr>
          <w:sz w:val="28"/>
          <w:szCs w:val="28"/>
        </w:rPr>
        <w:t>образован постановлением Правительства Республики Тыва от 15 сентября 2009</w:t>
      </w:r>
      <w:r w:rsidR="00D33976">
        <w:rPr>
          <w:sz w:val="28"/>
          <w:szCs w:val="28"/>
        </w:rPr>
        <w:t xml:space="preserve"> </w:t>
      </w:r>
      <w:r w:rsidRPr="0040144E">
        <w:rPr>
          <w:sz w:val="28"/>
          <w:szCs w:val="28"/>
        </w:rPr>
        <w:t xml:space="preserve">г. № 468 </w:t>
      </w:r>
      <w:r w:rsidR="00D33976">
        <w:rPr>
          <w:sz w:val="28"/>
          <w:szCs w:val="28"/>
        </w:rPr>
        <w:t xml:space="preserve">          </w:t>
      </w:r>
      <w:r w:rsidR="00772D95" w:rsidRPr="0040144E">
        <w:rPr>
          <w:sz w:val="28"/>
          <w:szCs w:val="28"/>
        </w:rPr>
        <w:t>«</w:t>
      </w:r>
      <w:r w:rsidRPr="0040144E">
        <w:rPr>
          <w:sz w:val="28"/>
          <w:szCs w:val="28"/>
        </w:rPr>
        <w:t xml:space="preserve">Об образовании Природного парка </w:t>
      </w:r>
      <w:r w:rsidR="00772D95" w:rsidRPr="0040144E">
        <w:rPr>
          <w:sz w:val="28"/>
          <w:szCs w:val="28"/>
        </w:rPr>
        <w:t>«</w:t>
      </w:r>
      <w:r w:rsidRPr="0040144E">
        <w:rPr>
          <w:sz w:val="28"/>
          <w:szCs w:val="28"/>
        </w:rPr>
        <w:t>Тайга</w:t>
      </w:r>
      <w:r w:rsidR="00772D95" w:rsidRPr="0040144E">
        <w:rPr>
          <w:sz w:val="28"/>
          <w:szCs w:val="28"/>
        </w:rPr>
        <w:t>»</w:t>
      </w:r>
      <w:r w:rsidRPr="0040144E">
        <w:rPr>
          <w:sz w:val="28"/>
          <w:szCs w:val="28"/>
        </w:rPr>
        <w:t xml:space="preserve"> в муниципальном районе </w:t>
      </w:r>
      <w:r w:rsidR="00772D95" w:rsidRPr="0040144E">
        <w:rPr>
          <w:sz w:val="28"/>
          <w:szCs w:val="28"/>
        </w:rPr>
        <w:t>«</w:t>
      </w:r>
      <w:r w:rsidRPr="0040144E">
        <w:rPr>
          <w:sz w:val="28"/>
          <w:szCs w:val="28"/>
        </w:rPr>
        <w:t>Пий-Хемский</w:t>
      </w:r>
      <w:r w:rsidR="007F2FF5" w:rsidRPr="0040144E">
        <w:rPr>
          <w:sz w:val="28"/>
          <w:szCs w:val="28"/>
        </w:rPr>
        <w:t xml:space="preserve"> </w:t>
      </w:r>
      <w:r w:rsidRPr="0040144E">
        <w:rPr>
          <w:sz w:val="28"/>
          <w:szCs w:val="28"/>
        </w:rPr>
        <w:t>кожуун Республики Тыва</w:t>
      </w:r>
      <w:r w:rsidR="00772D95" w:rsidRPr="0040144E">
        <w:rPr>
          <w:sz w:val="28"/>
          <w:szCs w:val="28"/>
        </w:rPr>
        <w:t>»</w:t>
      </w:r>
      <w:r w:rsidRPr="0040144E">
        <w:rPr>
          <w:sz w:val="28"/>
          <w:szCs w:val="28"/>
        </w:rPr>
        <w:t xml:space="preserve"> (переименован постановлением Правительства Респу</w:t>
      </w:r>
      <w:r w:rsidRPr="0040144E">
        <w:rPr>
          <w:sz w:val="28"/>
          <w:szCs w:val="28"/>
        </w:rPr>
        <w:t>б</w:t>
      </w:r>
      <w:r w:rsidRPr="0040144E">
        <w:rPr>
          <w:sz w:val="28"/>
          <w:szCs w:val="28"/>
        </w:rPr>
        <w:t>лики Тыва от 10 апреля 2014</w:t>
      </w:r>
      <w:r w:rsidR="00D33976">
        <w:rPr>
          <w:sz w:val="28"/>
          <w:szCs w:val="28"/>
        </w:rPr>
        <w:t xml:space="preserve"> </w:t>
      </w:r>
      <w:r w:rsidRPr="0040144E">
        <w:rPr>
          <w:sz w:val="28"/>
          <w:szCs w:val="28"/>
        </w:rPr>
        <w:t>г. № 149) площадью 23297,9 га.</w:t>
      </w:r>
    </w:p>
    <w:p w:rsidR="00F50E7A" w:rsidRPr="0040144E" w:rsidRDefault="00F50E7A" w:rsidP="0040144E">
      <w:pPr>
        <w:tabs>
          <w:tab w:val="left" w:pos="709"/>
        </w:tabs>
        <w:ind w:firstLine="709"/>
        <w:jc w:val="both"/>
        <w:rPr>
          <w:sz w:val="28"/>
          <w:szCs w:val="28"/>
        </w:rPr>
      </w:pPr>
      <w:r w:rsidRPr="0040144E">
        <w:rPr>
          <w:sz w:val="28"/>
          <w:szCs w:val="28"/>
        </w:rPr>
        <w:t xml:space="preserve">Кластерный участок </w:t>
      </w:r>
      <w:r w:rsidR="00772D95" w:rsidRPr="0040144E">
        <w:rPr>
          <w:sz w:val="28"/>
          <w:szCs w:val="28"/>
        </w:rPr>
        <w:t>«</w:t>
      </w:r>
      <w:r w:rsidRPr="0040144E">
        <w:rPr>
          <w:sz w:val="28"/>
          <w:szCs w:val="28"/>
        </w:rPr>
        <w:t>Тайга</w:t>
      </w:r>
      <w:r w:rsidR="00772D95" w:rsidRPr="0040144E">
        <w:rPr>
          <w:sz w:val="28"/>
          <w:szCs w:val="28"/>
        </w:rPr>
        <w:t>»</w:t>
      </w:r>
      <w:r w:rsidRPr="0040144E">
        <w:rPr>
          <w:sz w:val="28"/>
          <w:szCs w:val="28"/>
        </w:rPr>
        <w:t xml:space="preserve"> расположен в южных отрогах Уюкского хребта, в северной части  Тувинской котловины, а именно, на землях лесного фонда Ую</w:t>
      </w:r>
      <w:r w:rsidRPr="0040144E">
        <w:rPr>
          <w:sz w:val="28"/>
          <w:szCs w:val="28"/>
        </w:rPr>
        <w:t>к</w:t>
      </w:r>
      <w:r w:rsidRPr="0040144E">
        <w:rPr>
          <w:sz w:val="28"/>
          <w:szCs w:val="28"/>
        </w:rPr>
        <w:t xml:space="preserve">ского участкового лесничества Государственного учреждения </w:t>
      </w:r>
      <w:r w:rsidR="00772D95" w:rsidRPr="0040144E">
        <w:rPr>
          <w:sz w:val="28"/>
          <w:szCs w:val="28"/>
        </w:rPr>
        <w:t>«</w:t>
      </w:r>
      <w:r w:rsidRPr="0040144E">
        <w:rPr>
          <w:sz w:val="28"/>
          <w:szCs w:val="28"/>
        </w:rPr>
        <w:t>Туранское леснич</w:t>
      </w:r>
      <w:r w:rsidRPr="0040144E">
        <w:rPr>
          <w:sz w:val="28"/>
          <w:szCs w:val="28"/>
        </w:rPr>
        <w:t>е</w:t>
      </w:r>
      <w:r w:rsidRPr="0040144E">
        <w:rPr>
          <w:sz w:val="28"/>
          <w:szCs w:val="28"/>
        </w:rPr>
        <w:t>ство</w:t>
      </w:r>
      <w:r w:rsidR="00772D95" w:rsidRPr="0040144E">
        <w:rPr>
          <w:sz w:val="28"/>
          <w:szCs w:val="28"/>
        </w:rPr>
        <w:t>»</w:t>
      </w:r>
      <w:r w:rsidRPr="0040144E">
        <w:rPr>
          <w:sz w:val="28"/>
          <w:szCs w:val="28"/>
        </w:rPr>
        <w:t xml:space="preserve"> (кВ. № 293-298, кВ. № 306-311), Ээрбекского участкового лесничества</w:t>
      </w:r>
      <w:r w:rsidR="00D33976">
        <w:rPr>
          <w:sz w:val="28"/>
          <w:szCs w:val="28"/>
        </w:rPr>
        <w:t xml:space="preserve">          </w:t>
      </w:r>
      <w:r w:rsidRPr="0040144E">
        <w:rPr>
          <w:sz w:val="28"/>
          <w:szCs w:val="28"/>
        </w:rPr>
        <w:t xml:space="preserve"> (кВ.№ 6) и Кызылского участкового лесничества Государственного учреждения </w:t>
      </w:r>
      <w:r w:rsidR="00772D95" w:rsidRPr="0040144E">
        <w:rPr>
          <w:sz w:val="28"/>
          <w:szCs w:val="28"/>
        </w:rPr>
        <w:t>«</w:t>
      </w:r>
      <w:r w:rsidRPr="0040144E">
        <w:rPr>
          <w:sz w:val="28"/>
          <w:szCs w:val="28"/>
        </w:rPr>
        <w:t>Кызы</w:t>
      </w:r>
      <w:r w:rsidRPr="0040144E">
        <w:rPr>
          <w:sz w:val="28"/>
          <w:szCs w:val="28"/>
        </w:rPr>
        <w:t>л</w:t>
      </w:r>
      <w:r w:rsidRPr="0040144E">
        <w:rPr>
          <w:sz w:val="28"/>
          <w:szCs w:val="28"/>
        </w:rPr>
        <w:t>ское лесничество</w:t>
      </w:r>
      <w:r w:rsidR="00772D95" w:rsidRPr="0040144E">
        <w:rPr>
          <w:sz w:val="28"/>
          <w:szCs w:val="28"/>
        </w:rPr>
        <w:t>»</w:t>
      </w:r>
      <w:r w:rsidRPr="0040144E">
        <w:rPr>
          <w:sz w:val="28"/>
          <w:szCs w:val="28"/>
        </w:rPr>
        <w:t xml:space="preserve"> (кв. № 1-114).</w:t>
      </w:r>
    </w:p>
    <w:p w:rsidR="00F50E7A" w:rsidRPr="0040144E" w:rsidRDefault="00F50E7A" w:rsidP="0040144E">
      <w:pPr>
        <w:tabs>
          <w:tab w:val="left" w:pos="709"/>
        </w:tabs>
        <w:ind w:firstLine="709"/>
        <w:jc w:val="both"/>
        <w:rPr>
          <w:sz w:val="28"/>
          <w:szCs w:val="28"/>
        </w:rPr>
      </w:pPr>
      <w:r w:rsidRPr="0040144E">
        <w:rPr>
          <w:sz w:val="28"/>
          <w:szCs w:val="28"/>
        </w:rPr>
        <w:t xml:space="preserve">Редкие виды животных, занесенные в Красные книги Российской Федерации и Республики Тыва кластерного участка </w:t>
      </w:r>
      <w:r w:rsidR="00772D95" w:rsidRPr="0040144E">
        <w:rPr>
          <w:sz w:val="28"/>
          <w:szCs w:val="28"/>
        </w:rPr>
        <w:t>«</w:t>
      </w:r>
      <w:r w:rsidRPr="0040144E">
        <w:rPr>
          <w:sz w:val="28"/>
          <w:szCs w:val="28"/>
        </w:rPr>
        <w:t>Тыва</w:t>
      </w:r>
      <w:r w:rsidR="00772D95" w:rsidRPr="0040144E">
        <w:rPr>
          <w:sz w:val="28"/>
          <w:szCs w:val="28"/>
        </w:rPr>
        <w:t>»</w:t>
      </w:r>
      <w:r w:rsidRPr="0040144E">
        <w:rPr>
          <w:sz w:val="28"/>
          <w:szCs w:val="28"/>
        </w:rPr>
        <w:t>: манул (</w:t>
      </w:r>
      <w:r w:rsidRPr="0040144E">
        <w:rPr>
          <w:sz w:val="28"/>
          <w:szCs w:val="28"/>
          <w:lang w:val="en-US"/>
        </w:rPr>
        <w:t>Felismanul</w:t>
      </w:r>
      <w:r w:rsidRPr="0040144E">
        <w:rPr>
          <w:sz w:val="28"/>
          <w:szCs w:val="28"/>
        </w:rPr>
        <w:t>), сапсан (</w:t>
      </w:r>
      <w:r w:rsidRPr="0040144E">
        <w:rPr>
          <w:sz w:val="28"/>
          <w:szCs w:val="28"/>
          <w:lang w:val="en-US"/>
        </w:rPr>
        <w:t>FalcoperegrinesTunstall</w:t>
      </w:r>
      <w:r w:rsidRPr="0040144E">
        <w:rPr>
          <w:sz w:val="28"/>
          <w:szCs w:val="28"/>
        </w:rPr>
        <w:t>), балобан (</w:t>
      </w:r>
      <w:r w:rsidRPr="0040144E">
        <w:rPr>
          <w:sz w:val="28"/>
          <w:szCs w:val="28"/>
          <w:lang w:val="en-US"/>
        </w:rPr>
        <w:t>FalcocherrugGray</w:t>
      </w:r>
      <w:r w:rsidRPr="0040144E">
        <w:rPr>
          <w:sz w:val="28"/>
          <w:szCs w:val="28"/>
        </w:rPr>
        <w:t>), беркут (</w:t>
      </w:r>
      <w:r w:rsidRPr="0040144E">
        <w:rPr>
          <w:sz w:val="28"/>
          <w:szCs w:val="28"/>
          <w:lang w:val="en-US"/>
        </w:rPr>
        <w:t>Aquilachrysaetos</w:t>
      </w:r>
      <w:r w:rsidRPr="0040144E">
        <w:rPr>
          <w:sz w:val="28"/>
          <w:szCs w:val="28"/>
        </w:rPr>
        <w:t>), а</w:t>
      </w:r>
      <w:r w:rsidRPr="0040144E">
        <w:rPr>
          <w:sz w:val="28"/>
          <w:szCs w:val="28"/>
        </w:rPr>
        <w:t>л</w:t>
      </w:r>
      <w:r w:rsidRPr="0040144E">
        <w:rPr>
          <w:sz w:val="28"/>
          <w:szCs w:val="28"/>
        </w:rPr>
        <w:t>тайский улар (</w:t>
      </w:r>
      <w:r w:rsidRPr="0040144E">
        <w:rPr>
          <w:sz w:val="28"/>
          <w:szCs w:val="28"/>
          <w:lang w:val="en-US"/>
        </w:rPr>
        <w:t>Tetraogallusaltaicus</w:t>
      </w:r>
      <w:r w:rsidRPr="0040144E">
        <w:rPr>
          <w:sz w:val="28"/>
          <w:szCs w:val="28"/>
        </w:rPr>
        <w:t>), степной лунь (</w:t>
      </w:r>
      <w:r w:rsidRPr="0040144E">
        <w:rPr>
          <w:sz w:val="28"/>
          <w:szCs w:val="28"/>
          <w:lang w:val="en-US"/>
        </w:rPr>
        <w:t>Circusmfcrourus</w:t>
      </w:r>
      <w:r w:rsidRPr="0040144E">
        <w:rPr>
          <w:sz w:val="28"/>
          <w:szCs w:val="28"/>
        </w:rPr>
        <w:t>), журавль-красавка (</w:t>
      </w:r>
      <w:r w:rsidRPr="0040144E">
        <w:rPr>
          <w:sz w:val="28"/>
          <w:szCs w:val="28"/>
          <w:lang w:val="en-US"/>
        </w:rPr>
        <w:t>Anthropoidesvirgo</w:t>
      </w:r>
      <w:r w:rsidRPr="0040144E">
        <w:rPr>
          <w:sz w:val="28"/>
          <w:szCs w:val="28"/>
        </w:rPr>
        <w:t>), серый журавль (</w:t>
      </w:r>
      <w:r w:rsidRPr="0040144E">
        <w:rPr>
          <w:sz w:val="28"/>
          <w:szCs w:val="28"/>
          <w:lang w:val="en-US"/>
        </w:rPr>
        <w:t>Grusgrus</w:t>
      </w:r>
      <w:r w:rsidRPr="0040144E">
        <w:rPr>
          <w:sz w:val="28"/>
          <w:szCs w:val="28"/>
        </w:rPr>
        <w:t>), орлан-белохвость (</w:t>
      </w:r>
      <w:r w:rsidRPr="0040144E">
        <w:rPr>
          <w:sz w:val="28"/>
          <w:szCs w:val="28"/>
          <w:lang w:val="en-US"/>
        </w:rPr>
        <w:t>HaliaeetusalbicillaL</w:t>
      </w:r>
      <w:r w:rsidRPr="0040144E">
        <w:rPr>
          <w:sz w:val="28"/>
          <w:szCs w:val="28"/>
        </w:rPr>
        <w:t>).</w:t>
      </w:r>
    </w:p>
    <w:p w:rsidR="00F50E7A" w:rsidRPr="0040144E" w:rsidRDefault="00F50E7A" w:rsidP="0040144E">
      <w:pPr>
        <w:tabs>
          <w:tab w:val="left" w:pos="709"/>
        </w:tabs>
        <w:ind w:firstLine="709"/>
        <w:jc w:val="both"/>
        <w:rPr>
          <w:sz w:val="28"/>
          <w:szCs w:val="28"/>
        </w:rPr>
      </w:pPr>
      <w:r w:rsidRPr="0040144E">
        <w:rPr>
          <w:sz w:val="28"/>
          <w:szCs w:val="28"/>
        </w:rPr>
        <w:t>Охотничье-промысловые виды животных и птиц участка: медведь, росомаха, лось, марал, кабан, кабарга, косуля, глухарь, тетерев, рябчик.</w:t>
      </w:r>
    </w:p>
    <w:p w:rsidR="00F50E7A" w:rsidRPr="0040144E" w:rsidRDefault="00F50E7A" w:rsidP="0040144E">
      <w:pPr>
        <w:tabs>
          <w:tab w:val="left" w:pos="709"/>
        </w:tabs>
        <w:ind w:firstLine="709"/>
        <w:jc w:val="both"/>
        <w:rPr>
          <w:sz w:val="28"/>
          <w:szCs w:val="28"/>
        </w:rPr>
      </w:pPr>
      <w:r w:rsidRPr="0040144E">
        <w:rPr>
          <w:sz w:val="28"/>
          <w:szCs w:val="28"/>
        </w:rPr>
        <w:t>Территория кластерного участка разделена на функциональные зоны:</w:t>
      </w:r>
    </w:p>
    <w:p w:rsidR="00F50E7A" w:rsidRPr="0040144E" w:rsidRDefault="00F50E7A" w:rsidP="0040144E">
      <w:pPr>
        <w:tabs>
          <w:tab w:val="left" w:pos="709"/>
        </w:tabs>
        <w:ind w:firstLine="709"/>
        <w:jc w:val="both"/>
        <w:rPr>
          <w:sz w:val="28"/>
          <w:szCs w:val="28"/>
        </w:rPr>
      </w:pPr>
      <w:r w:rsidRPr="0040144E">
        <w:rPr>
          <w:sz w:val="28"/>
          <w:szCs w:val="28"/>
        </w:rPr>
        <w:t xml:space="preserve">- особо охраняемая зона занимает площадь 9029,1 га (38,75 </w:t>
      </w:r>
      <w:r w:rsidR="00D33976">
        <w:rPr>
          <w:sz w:val="28"/>
          <w:szCs w:val="28"/>
        </w:rPr>
        <w:t>процентов</w:t>
      </w:r>
      <w:r w:rsidRPr="0040144E">
        <w:rPr>
          <w:sz w:val="28"/>
          <w:szCs w:val="28"/>
        </w:rPr>
        <w:t xml:space="preserve"> от о</w:t>
      </w:r>
      <w:r w:rsidRPr="0040144E">
        <w:rPr>
          <w:sz w:val="28"/>
          <w:szCs w:val="28"/>
        </w:rPr>
        <w:t>б</w:t>
      </w:r>
      <w:r w:rsidRPr="0040144E">
        <w:rPr>
          <w:sz w:val="28"/>
          <w:szCs w:val="28"/>
        </w:rPr>
        <w:t>щей площади класте</w:t>
      </w:r>
      <w:r w:rsidRPr="0040144E">
        <w:rPr>
          <w:sz w:val="28"/>
          <w:szCs w:val="28"/>
        </w:rPr>
        <w:t>р</w:t>
      </w:r>
      <w:r w:rsidRPr="0040144E">
        <w:rPr>
          <w:sz w:val="28"/>
          <w:szCs w:val="28"/>
        </w:rPr>
        <w:t>ного участка);</w:t>
      </w:r>
    </w:p>
    <w:p w:rsidR="00F50E7A" w:rsidRPr="0040144E" w:rsidRDefault="00F50E7A" w:rsidP="0040144E">
      <w:pPr>
        <w:tabs>
          <w:tab w:val="left" w:pos="709"/>
        </w:tabs>
        <w:ind w:firstLine="709"/>
        <w:jc w:val="both"/>
        <w:rPr>
          <w:sz w:val="28"/>
          <w:szCs w:val="28"/>
        </w:rPr>
      </w:pPr>
      <w:r w:rsidRPr="0040144E">
        <w:rPr>
          <w:sz w:val="28"/>
          <w:szCs w:val="28"/>
        </w:rPr>
        <w:t xml:space="preserve">- рекреационная зона занимает площадь 13935,2 га (59,82 </w:t>
      </w:r>
      <w:r w:rsidR="00D33976">
        <w:rPr>
          <w:sz w:val="28"/>
          <w:szCs w:val="28"/>
        </w:rPr>
        <w:t>процента</w:t>
      </w:r>
      <w:r w:rsidRPr="0040144E">
        <w:rPr>
          <w:sz w:val="28"/>
          <w:szCs w:val="28"/>
        </w:rPr>
        <w:t xml:space="preserve"> от общей площади кластерн</w:t>
      </w:r>
      <w:r w:rsidRPr="0040144E">
        <w:rPr>
          <w:sz w:val="28"/>
          <w:szCs w:val="28"/>
        </w:rPr>
        <w:t>о</w:t>
      </w:r>
      <w:r w:rsidRPr="0040144E">
        <w:rPr>
          <w:sz w:val="28"/>
          <w:szCs w:val="28"/>
        </w:rPr>
        <w:t>го участка);</w:t>
      </w:r>
    </w:p>
    <w:p w:rsidR="00F50E7A" w:rsidRPr="0040144E" w:rsidRDefault="00F50E7A" w:rsidP="0040144E">
      <w:pPr>
        <w:tabs>
          <w:tab w:val="left" w:pos="709"/>
        </w:tabs>
        <w:ind w:firstLine="709"/>
        <w:jc w:val="both"/>
        <w:rPr>
          <w:sz w:val="28"/>
          <w:szCs w:val="28"/>
        </w:rPr>
      </w:pPr>
      <w:r w:rsidRPr="0040144E">
        <w:rPr>
          <w:sz w:val="28"/>
          <w:szCs w:val="28"/>
        </w:rPr>
        <w:t>- зона хозяйственного назначения занимает</w:t>
      </w:r>
      <w:r w:rsidR="00D33976">
        <w:rPr>
          <w:sz w:val="28"/>
          <w:szCs w:val="28"/>
        </w:rPr>
        <w:t xml:space="preserve"> площадь 333,6 га (1,43 процента</w:t>
      </w:r>
      <w:r w:rsidRPr="0040144E">
        <w:rPr>
          <w:sz w:val="28"/>
          <w:szCs w:val="28"/>
        </w:rPr>
        <w:t xml:space="preserve"> от общей кластерн</w:t>
      </w:r>
      <w:r w:rsidRPr="0040144E">
        <w:rPr>
          <w:sz w:val="28"/>
          <w:szCs w:val="28"/>
        </w:rPr>
        <w:t>о</w:t>
      </w:r>
      <w:r w:rsidRPr="0040144E">
        <w:rPr>
          <w:sz w:val="28"/>
          <w:szCs w:val="28"/>
        </w:rPr>
        <w:t>го участка).</w:t>
      </w:r>
    </w:p>
    <w:p w:rsidR="00502B89" w:rsidRPr="0040144E" w:rsidRDefault="00F50E7A" w:rsidP="0040144E">
      <w:pPr>
        <w:tabs>
          <w:tab w:val="left" w:pos="709"/>
        </w:tabs>
        <w:ind w:firstLine="709"/>
        <w:jc w:val="both"/>
        <w:rPr>
          <w:bCs/>
          <w:sz w:val="28"/>
          <w:szCs w:val="28"/>
        </w:rPr>
      </w:pPr>
      <w:r w:rsidRPr="0040144E">
        <w:rPr>
          <w:b/>
          <w:i/>
          <w:sz w:val="28"/>
          <w:szCs w:val="28"/>
        </w:rPr>
        <w:t xml:space="preserve">Кластерный участок </w:t>
      </w:r>
      <w:r w:rsidR="00772D95" w:rsidRPr="0040144E">
        <w:rPr>
          <w:b/>
          <w:i/>
          <w:sz w:val="28"/>
          <w:szCs w:val="28"/>
        </w:rPr>
        <w:t>«</w:t>
      </w:r>
      <w:r w:rsidRPr="0040144E">
        <w:rPr>
          <w:b/>
          <w:i/>
          <w:sz w:val="28"/>
          <w:szCs w:val="28"/>
        </w:rPr>
        <w:t>Шуй</w:t>
      </w:r>
      <w:r w:rsidR="00772D95" w:rsidRPr="0040144E">
        <w:rPr>
          <w:b/>
          <w:i/>
          <w:sz w:val="28"/>
          <w:szCs w:val="28"/>
        </w:rPr>
        <w:t>»</w:t>
      </w:r>
      <w:r w:rsidRPr="0040144E">
        <w:rPr>
          <w:b/>
          <w:i/>
          <w:sz w:val="28"/>
          <w:szCs w:val="28"/>
        </w:rPr>
        <w:t xml:space="preserve"> </w:t>
      </w:r>
      <w:r w:rsidR="000B5C8A" w:rsidRPr="0040144E">
        <w:rPr>
          <w:b/>
          <w:bCs/>
          <w:i/>
          <w:sz w:val="28"/>
          <w:szCs w:val="28"/>
        </w:rPr>
        <w:t xml:space="preserve">РГБУ </w:t>
      </w:r>
      <w:r w:rsidR="00772D95" w:rsidRPr="0040144E">
        <w:rPr>
          <w:b/>
          <w:bCs/>
          <w:i/>
          <w:sz w:val="28"/>
          <w:szCs w:val="28"/>
        </w:rPr>
        <w:t>«</w:t>
      </w:r>
      <w:r w:rsidR="000B5C8A" w:rsidRPr="0040144E">
        <w:rPr>
          <w:b/>
          <w:bCs/>
          <w:i/>
          <w:sz w:val="28"/>
          <w:szCs w:val="28"/>
        </w:rPr>
        <w:t xml:space="preserve">Природный парк </w:t>
      </w:r>
      <w:r w:rsidR="00772D95" w:rsidRPr="0040144E">
        <w:rPr>
          <w:b/>
          <w:bCs/>
          <w:i/>
          <w:sz w:val="28"/>
          <w:szCs w:val="28"/>
        </w:rPr>
        <w:t>«</w:t>
      </w:r>
      <w:r w:rsidR="000B5C8A" w:rsidRPr="0040144E">
        <w:rPr>
          <w:b/>
          <w:bCs/>
          <w:i/>
          <w:sz w:val="28"/>
          <w:szCs w:val="28"/>
        </w:rPr>
        <w:t>Тыва</w:t>
      </w:r>
      <w:r w:rsidR="00772D95" w:rsidRPr="0040144E">
        <w:rPr>
          <w:b/>
          <w:bCs/>
          <w:i/>
          <w:sz w:val="28"/>
          <w:szCs w:val="28"/>
        </w:rPr>
        <w:t>»</w:t>
      </w:r>
      <w:r w:rsidRPr="0040144E">
        <w:rPr>
          <w:b/>
          <w:i/>
          <w:sz w:val="28"/>
          <w:szCs w:val="28"/>
        </w:rPr>
        <w:t xml:space="preserve"> </w:t>
      </w:r>
      <w:r w:rsidRPr="0040144E">
        <w:rPr>
          <w:sz w:val="28"/>
          <w:szCs w:val="28"/>
        </w:rPr>
        <w:t>образован п</w:t>
      </w:r>
      <w:r w:rsidRPr="0040144E">
        <w:rPr>
          <w:sz w:val="28"/>
          <w:szCs w:val="28"/>
        </w:rPr>
        <w:t>о</w:t>
      </w:r>
      <w:r w:rsidRPr="0040144E">
        <w:rPr>
          <w:sz w:val="28"/>
          <w:szCs w:val="28"/>
        </w:rPr>
        <w:t>становлением Правительства Республики Тываот 23 декабря 2011</w:t>
      </w:r>
      <w:r w:rsidR="00D33976">
        <w:rPr>
          <w:sz w:val="28"/>
          <w:szCs w:val="28"/>
        </w:rPr>
        <w:t xml:space="preserve"> </w:t>
      </w:r>
      <w:r w:rsidRPr="0040144E">
        <w:rPr>
          <w:sz w:val="28"/>
          <w:szCs w:val="28"/>
        </w:rPr>
        <w:t>г. № 757 и пер</w:t>
      </w:r>
      <w:r w:rsidRPr="0040144E">
        <w:rPr>
          <w:sz w:val="28"/>
          <w:szCs w:val="28"/>
        </w:rPr>
        <w:t>е</w:t>
      </w:r>
      <w:r w:rsidRPr="0040144E">
        <w:rPr>
          <w:sz w:val="28"/>
          <w:szCs w:val="28"/>
        </w:rPr>
        <w:t>именован постановлением Пр</w:t>
      </w:r>
      <w:r w:rsidRPr="0040144E">
        <w:rPr>
          <w:sz w:val="28"/>
          <w:szCs w:val="28"/>
        </w:rPr>
        <w:t>а</w:t>
      </w:r>
      <w:r w:rsidRPr="0040144E">
        <w:rPr>
          <w:sz w:val="28"/>
          <w:szCs w:val="28"/>
        </w:rPr>
        <w:t>вительства Республики Тываот 10 апреля 2014</w:t>
      </w:r>
      <w:r w:rsidR="00D33976">
        <w:rPr>
          <w:sz w:val="28"/>
          <w:szCs w:val="28"/>
        </w:rPr>
        <w:t xml:space="preserve"> </w:t>
      </w:r>
      <w:r w:rsidRPr="0040144E">
        <w:rPr>
          <w:sz w:val="28"/>
          <w:szCs w:val="28"/>
        </w:rPr>
        <w:t xml:space="preserve">г. </w:t>
      </w:r>
      <w:r w:rsidR="00D33976">
        <w:rPr>
          <w:sz w:val="28"/>
          <w:szCs w:val="28"/>
        </w:rPr>
        <w:t xml:space="preserve">           </w:t>
      </w:r>
      <w:r w:rsidRPr="0040144E">
        <w:rPr>
          <w:sz w:val="28"/>
          <w:szCs w:val="28"/>
        </w:rPr>
        <w:t>№ 149. О</w:t>
      </w:r>
      <w:r w:rsidRPr="0040144E">
        <w:rPr>
          <w:bCs/>
          <w:sz w:val="28"/>
          <w:szCs w:val="28"/>
        </w:rPr>
        <w:t>собо охраняемая природная территория республиканского значения к</w:t>
      </w:r>
      <w:r w:rsidRPr="0040144E">
        <w:rPr>
          <w:sz w:val="28"/>
          <w:szCs w:val="28"/>
        </w:rPr>
        <w:t>л</w:t>
      </w:r>
      <w:r w:rsidRPr="0040144E">
        <w:rPr>
          <w:sz w:val="28"/>
          <w:szCs w:val="28"/>
        </w:rPr>
        <w:t>а</w:t>
      </w:r>
      <w:r w:rsidRPr="0040144E">
        <w:rPr>
          <w:sz w:val="28"/>
          <w:szCs w:val="28"/>
        </w:rPr>
        <w:lastRenderedPageBreak/>
        <w:t>стерный участок</w:t>
      </w:r>
      <w:r w:rsidRPr="0040144E">
        <w:rPr>
          <w:bCs/>
          <w:sz w:val="28"/>
          <w:szCs w:val="28"/>
        </w:rPr>
        <w:t xml:space="preserve"> </w:t>
      </w:r>
      <w:r w:rsidR="00772D95" w:rsidRPr="0040144E">
        <w:rPr>
          <w:bCs/>
          <w:sz w:val="28"/>
          <w:szCs w:val="28"/>
        </w:rPr>
        <w:t>«</w:t>
      </w:r>
      <w:r w:rsidRPr="0040144E">
        <w:rPr>
          <w:bCs/>
          <w:sz w:val="28"/>
          <w:szCs w:val="28"/>
        </w:rPr>
        <w:t>Шуй</w:t>
      </w:r>
      <w:r w:rsidR="00772D95" w:rsidRPr="0040144E">
        <w:rPr>
          <w:bCs/>
          <w:sz w:val="28"/>
          <w:szCs w:val="28"/>
        </w:rPr>
        <w:t>»</w:t>
      </w:r>
      <w:r w:rsidRPr="0040144E">
        <w:rPr>
          <w:bCs/>
          <w:sz w:val="28"/>
          <w:szCs w:val="28"/>
        </w:rPr>
        <w:t xml:space="preserve"> расположен на территории Бай-Тайгинского</w:t>
      </w:r>
      <w:r w:rsidR="007F2FF5" w:rsidRPr="0040144E">
        <w:rPr>
          <w:bCs/>
          <w:sz w:val="28"/>
          <w:szCs w:val="28"/>
        </w:rPr>
        <w:t xml:space="preserve"> кожууна Ре</w:t>
      </w:r>
      <w:r w:rsidR="007F2FF5" w:rsidRPr="0040144E">
        <w:rPr>
          <w:bCs/>
          <w:sz w:val="28"/>
          <w:szCs w:val="28"/>
        </w:rPr>
        <w:t>с</w:t>
      </w:r>
      <w:r w:rsidR="007F2FF5" w:rsidRPr="0040144E">
        <w:rPr>
          <w:bCs/>
          <w:sz w:val="28"/>
          <w:szCs w:val="28"/>
        </w:rPr>
        <w:t xml:space="preserve">публики Тыва с </w:t>
      </w:r>
      <w:r w:rsidR="00502B89" w:rsidRPr="0040144E">
        <w:rPr>
          <w:bCs/>
          <w:sz w:val="28"/>
          <w:szCs w:val="28"/>
        </w:rPr>
        <w:t>общей площадью 98000 га.</w:t>
      </w:r>
    </w:p>
    <w:p w:rsidR="00F50E7A" w:rsidRPr="0040144E" w:rsidRDefault="00F50E7A" w:rsidP="0040144E">
      <w:pPr>
        <w:tabs>
          <w:tab w:val="left" w:pos="709"/>
        </w:tabs>
        <w:ind w:firstLine="709"/>
        <w:jc w:val="both"/>
        <w:rPr>
          <w:bCs/>
          <w:sz w:val="28"/>
          <w:szCs w:val="28"/>
        </w:rPr>
      </w:pPr>
      <w:r w:rsidRPr="0040144E">
        <w:rPr>
          <w:sz w:val="28"/>
          <w:szCs w:val="28"/>
        </w:rPr>
        <w:t>Территория кластерного участка разделена на функциональные зоны:</w:t>
      </w:r>
    </w:p>
    <w:p w:rsidR="00F50E7A" w:rsidRPr="0040144E" w:rsidRDefault="00F50E7A" w:rsidP="0040144E">
      <w:pPr>
        <w:tabs>
          <w:tab w:val="left" w:pos="709"/>
        </w:tabs>
        <w:ind w:firstLine="709"/>
        <w:jc w:val="both"/>
        <w:rPr>
          <w:bCs/>
          <w:sz w:val="28"/>
          <w:szCs w:val="28"/>
        </w:rPr>
      </w:pPr>
      <w:r w:rsidRPr="0040144E">
        <w:rPr>
          <w:bCs/>
          <w:sz w:val="28"/>
          <w:szCs w:val="28"/>
        </w:rPr>
        <w:t>- особо охраняемая зона занимает площадь 42367 га (43,2</w:t>
      </w:r>
      <w:r w:rsidR="008D7943" w:rsidRPr="0040144E">
        <w:rPr>
          <w:bCs/>
          <w:sz w:val="28"/>
          <w:szCs w:val="28"/>
        </w:rPr>
        <w:t xml:space="preserve"> </w:t>
      </w:r>
      <w:r w:rsidR="00D33976">
        <w:rPr>
          <w:bCs/>
          <w:sz w:val="28"/>
          <w:szCs w:val="28"/>
        </w:rPr>
        <w:t>процента</w:t>
      </w:r>
      <w:r w:rsidRPr="0040144E">
        <w:rPr>
          <w:bCs/>
          <w:sz w:val="28"/>
          <w:szCs w:val="28"/>
        </w:rPr>
        <w:t xml:space="preserve"> от общей площади </w:t>
      </w:r>
      <w:r w:rsidRPr="0040144E">
        <w:rPr>
          <w:sz w:val="28"/>
          <w:szCs w:val="28"/>
        </w:rPr>
        <w:t>кластерн</w:t>
      </w:r>
      <w:r w:rsidRPr="0040144E">
        <w:rPr>
          <w:sz w:val="28"/>
          <w:szCs w:val="28"/>
        </w:rPr>
        <w:t>о</w:t>
      </w:r>
      <w:r w:rsidRPr="0040144E">
        <w:rPr>
          <w:sz w:val="28"/>
          <w:szCs w:val="28"/>
        </w:rPr>
        <w:t>го участка</w:t>
      </w:r>
      <w:r w:rsidRPr="0040144E">
        <w:rPr>
          <w:bCs/>
          <w:sz w:val="28"/>
          <w:szCs w:val="28"/>
        </w:rPr>
        <w:t>);</w:t>
      </w:r>
    </w:p>
    <w:p w:rsidR="00F50E7A" w:rsidRPr="0040144E" w:rsidRDefault="007F2FF5" w:rsidP="0040144E">
      <w:pPr>
        <w:tabs>
          <w:tab w:val="left" w:pos="709"/>
        </w:tabs>
        <w:ind w:firstLine="709"/>
        <w:jc w:val="both"/>
        <w:rPr>
          <w:bCs/>
          <w:sz w:val="28"/>
          <w:szCs w:val="28"/>
        </w:rPr>
      </w:pPr>
      <w:r w:rsidRPr="0040144E">
        <w:rPr>
          <w:bCs/>
          <w:sz w:val="28"/>
          <w:szCs w:val="28"/>
        </w:rPr>
        <w:t>- б</w:t>
      </w:r>
      <w:r w:rsidR="00F50E7A" w:rsidRPr="0040144E">
        <w:rPr>
          <w:bCs/>
          <w:sz w:val="28"/>
          <w:szCs w:val="28"/>
        </w:rPr>
        <w:t>альнеологическая зона занимает площадь 2608 га (2,7</w:t>
      </w:r>
      <w:r w:rsidR="008D7943" w:rsidRPr="0040144E">
        <w:rPr>
          <w:bCs/>
          <w:sz w:val="28"/>
          <w:szCs w:val="28"/>
        </w:rPr>
        <w:t xml:space="preserve"> </w:t>
      </w:r>
      <w:r w:rsidR="00D33976">
        <w:rPr>
          <w:bCs/>
          <w:sz w:val="28"/>
          <w:szCs w:val="28"/>
        </w:rPr>
        <w:t>процента</w:t>
      </w:r>
      <w:r w:rsidR="00F50E7A" w:rsidRPr="0040144E">
        <w:rPr>
          <w:bCs/>
          <w:sz w:val="28"/>
          <w:szCs w:val="28"/>
        </w:rPr>
        <w:t xml:space="preserve"> от общей площади </w:t>
      </w:r>
      <w:r w:rsidR="00F50E7A" w:rsidRPr="0040144E">
        <w:rPr>
          <w:sz w:val="28"/>
          <w:szCs w:val="28"/>
        </w:rPr>
        <w:t>кластерного участка</w:t>
      </w:r>
      <w:r w:rsidR="00F50E7A" w:rsidRPr="0040144E">
        <w:rPr>
          <w:bCs/>
          <w:sz w:val="28"/>
          <w:szCs w:val="28"/>
        </w:rPr>
        <w:t>);</w:t>
      </w:r>
    </w:p>
    <w:p w:rsidR="00F50E7A" w:rsidRPr="0040144E" w:rsidRDefault="00F50E7A" w:rsidP="0040144E">
      <w:pPr>
        <w:tabs>
          <w:tab w:val="left" w:pos="709"/>
        </w:tabs>
        <w:ind w:firstLine="709"/>
        <w:jc w:val="both"/>
        <w:rPr>
          <w:bCs/>
          <w:sz w:val="28"/>
          <w:szCs w:val="28"/>
        </w:rPr>
      </w:pPr>
      <w:r w:rsidRPr="0040144E">
        <w:rPr>
          <w:bCs/>
          <w:sz w:val="28"/>
          <w:szCs w:val="28"/>
        </w:rPr>
        <w:t>- рекреационная зона занимает площадь 52879 га (53,9</w:t>
      </w:r>
      <w:r w:rsidR="008D7943" w:rsidRPr="0040144E">
        <w:rPr>
          <w:bCs/>
          <w:sz w:val="28"/>
          <w:szCs w:val="28"/>
        </w:rPr>
        <w:t xml:space="preserve"> </w:t>
      </w:r>
      <w:r w:rsidR="00D33976">
        <w:rPr>
          <w:bCs/>
          <w:sz w:val="28"/>
          <w:szCs w:val="28"/>
        </w:rPr>
        <w:t>процента</w:t>
      </w:r>
      <w:r w:rsidRPr="0040144E">
        <w:rPr>
          <w:bCs/>
          <w:sz w:val="28"/>
          <w:szCs w:val="28"/>
        </w:rPr>
        <w:t xml:space="preserve"> от общей площади </w:t>
      </w:r>
      <w:r w:rsidRPr="0040144E">
        <w:rPr>
          <w:sz w:val="28"/>
          <w:szCs w:val="28"/>
        </w:rPr>
        <w:t>кластерного участка</w:t>
      </w:r>
      <w:r w:rsidRPr="0040144E">
        <w:rPr>
          <w:bCs/>
          <w:sz w:val="28"/>
          <w:szCs w:val="28"/>
        </w:rPr>
        <w:t>);</w:t>
      </w:r>
    </w:p>
    <w:p w:rsidR="00F50E7A" w:rsidRPr="0040144E" w:rsidRDefault="00F50E7A" w:rsidP="0040144E">
      <w:pPr>
        <w:tabs>
          <w:tab w:val="left" w:pos="709"/>
        </w:tabs>
        <w:ind w:firstLine="709"/>
        <w:jc w:val="both"/>
        <w:rPr>
          <w:bCs/>
          <w:sz w:val="28"/>
          <w:szCs w:val="28"/>
        </w:rPr>
      </w:pPr>
      <w:r w:rsidRPr="0040144E">
        <w:rPr>
          <w:bCs/>
          <w:sz w:val="28"/>
          <w:szCs w:val="28"/>
        </w:rPr>
        <w:t>- зона хозяйственного назначения занимает площадь 146 га (0,2</w:t>
      </w:r>
      <w:r w:rsidR="008D7943" w:rsidRPr="0040144E">
        <w:rPr>
          <w:bCs/>
          <w:sz w:val="28"/>
          <w:szCs w:val="28"/>
        </w:rPr>
        <w:t xml:space="preserve"> </w:t>
      </w:r>
      <w:r w:rsidR="00D33976">
        <w:rPr>
          <w:bCs/>
          <w:sz w:val="28"/>
          <w:szCs w:val="28"/>
        </w:rPr>
        <w:t>процента</w:t>
      </w:r>
      <w:r w:rsidRPr="0040144E">
        <w:rPr>
          <w:bCs/>
          <w:sz w:val="28"/>
          <w:szCs w:val="28"/>
        </w:rPr>
        <w:t xml:space="preserve"> от общей площади </w:t>
      </w:r>
      <w:r w:rsidRPr="0040144E">
        <w:rPr>
          <w:sz w:val="28"/>
          <w:szCs w:val="28"/>
        </w:rPr>
        <w:t>кл</w:t>
      </w:r>
      <w:r w:rsidRPr="0040144E">
        <w:rPr>
          <w:sz w:val="28"/>
          <w:szCs w:val="28"/>
        </w:rPr>
        <w:t>а</w:t>
      </w:r>
      <w:r w:rsidRPr="0040144E">
        <w:rPr>
          <w:sz w:val="28"/>
          <w:szCs w:val="28"/>
        </w:rPr>
        <w:t>стерного участка</w:t>
      </w:r>
      <w:r w:rsidRPr="0040144E">
        <w:rPr>
          <w:bCs/>
          <w:sz w:val="28"/>
          <w:szCs w:val="28"/>
        </w:rPr>
        <w:t>).</w:t>
      </w:r>
    </w:p>
    <w:p w:rsidR="00F50E7A" w:rsidRPr="0040144E" w:rsidRDefault="00F50E7A" w:rsidP="0040144E">
      <w:pPr>
        <w:tabs>
          <w:tab w:val="left" w:pos="709"/>
        </w:tabs>
        <w:ind w:firstLine="709"/>
        <w:jc w:val="both"/>
        <w:rPr>
          <w:bCs/>
          <w:sz w:val="28"/>
          <w:szCs w:val="28"/>
        </w:rPr>
      </w:pPr>
      <w:r w:rsidRPr="0040144E">
        <w:rPr>
          <w:bCs/>
          <w:sz w:val="28"/>
          <w:szCs w:val="28"/>
        </w:rPr>
        <w:t xml:space="preserve">Основными целями </w:t>
      </w:r>
      <w:r w:rsidRPr="0040144E">
        <w:rPr>
          <w:sz w:val="28"/>
          <w:szCs w:val="28"/>
        </w:rPr>
        <w:t xml:space="preserve">кластерного участка </w:t>
      </w:r>
      <w:r w:rsidR="00772D95" w:rsidRPr="0040144E">
        <w:rPr>
          <w:sz w:val="28"/>
          <w:szCs w:val="28"/>
        </w:rPr>
        <w:t>«</w:t>
      </w:r>
      <w:r w:rsidRPr="0040144E">
        <w:rPr>
          <w:sz w:val="28"/>
          <w:szCs w:val="28"/>
        </w:rPr>
        <w:t>Шуй</w:t>
      </w:r>
      <w:r w:rsidR="00772D95" w:rsidRPr="0040144E">
        <w:rPr>
          <w:sz w:val="28"/>
          <w:szCs w:val="28"/>
        </w:rPr>
        <w:t>»</w:t>
      </w:r>
      <w:r w:rsidRPr="0040144E">
        <w:rPr>
          <w:bCs/>
          <w:sz w:val="28"/>
          <w:szCs w:val="28"/>
        </w:rPr>
        <w:t xml:space="preserve"> являются охрана и восстано</w:t>
      </w:r>
      <w:r w:rsidRPr="0040144E">
        <w:rPr>
          <w:bCs/>
          <w:sz w:val="28"/>
          <w:szCs w:val="28"/>
        </w:rPr>
        <w:t>в</w:t>
      </w:r>
      <w:r w:rsidRPr="0040144E">
        <w:rPr>
          <w:bCs/>
          <w:sz w:val="28"/>
          <w:szCs w:val="28"/>
        </w:rPr>
        <w:t>ление пр</w:t>
      </w:r>
      <w:r w:rsidRPr="0040144E">
        <w:rPr>
          <w:bCs/>
          <w:sz w:val="28"/>
          <w:szCs w:val="28"/>
        </w:rPr>
        <w:t>и</w:t>
      </w:r>
      <w:r w:rsidRPr="0040144E">
        <w:rPr>
          <w:bCs/>
          <w:sz w:val="28"/>
          <w:szCs w:val="28"/>
        </w:rPr>
        <w:t>родных ресурсов, а также организация их использования в рекреационных и эколого-просветительских целях.</w:t>
      </w:r>
    </w:p>
    <w:p w:rsidR="00F50E7A" w:rsidRPr="0040144E" w:rsidRDefault="00F50E7A" w:rsidP="0040144E">
      <w:pPr>
        <w:tabs>
          <w:tab w:val="left" w:pos="709"/>
        </w:tabs>
        <w:ind w:firstLine="709"/>
        <w:jc w:val="both"/>
        <w:rPr>
          <w:bCs/>
          <w:sz w:val="28"/>
          <w:szCs w:val="28"/>
        </w:rPr>
      </w:pPr>
      <w:r w:rsidRPr="0040144E">
        <w:rPr>
          <w:bCs/>
          <w:sz w:val="28"/>
          <w:szCs w:val="28"/>
        </w:rPr>
        <w:t xml:space="preserve">Основными задачами </w:t>
      </w:r>
      <w:r w:rsidRPr="0040144E">
        <w:rPr>
          <w:sz w:val="28"/>
          <w:szCs w:val="28"/>
        </w:rPr>
        <w:t>кластерного участка</w:t>
      </w:r>
      <w:r w:rsidRPr="0040144E">
        <w:rPr>
          <w:bCs/>
          <w:sz w:val="28"/>
          <w:szCs w:val="28"/>
        </w:rPr>
        <w:t xml:space="preserve"> являются:</w:t>
      </w:r>
    </w:p>
    <w:p w:rsidR="00F50E7A" w:rsidRPr="0040144E" w:rsidRDefault="00F50E7A" w:rsidP="0040144E">
      <w:pPr>
        <w:tabs>
          <w:tab w:val="left" w:pos="709"/>
        </w:tabs>
        <w:ind w:firstLine="709"/>
        <w:jc w:val="both"/>
        <w:rPr>
          <w:bCs/>
          <w:sz w:val="28"/>
          <w:szCs w:val="28"/>
        </w:rPr>
      </w:pPr>
      <w:r w:rsidRPr="0040144E">
        <w:rPr>
          <w:bCs/>
          <w:sz w:val="28"/>
          <w:szCs w:val="28"/>
        </w:rPr>
        <w:t>а) сохранение природной среды, природных ландшафтов, охрана объектов ж</w:t>
      </w:r>
      <w:r w:rsidRPr="0040144E">
        <w:rPr>
          <w:bCs/>
          <w:sz w:val="28"/>
          <w:szCs w:val="28"/>
        </w:rPr>
        <w:t>и</w:t>
      </w:r>
      <w:r w:rsidRPr="0040144E">
        <w:rPr>
          <w:bCs/>
          <w:sz w:val="28"/>
          <w:szCs w:val="28"/>
        </w:rPr>
        <w:t xml:space="preserve">вотного и растительного мира, природных и историко-культурных комплексов в границах </w:t>
      </w:r>
      <w:r w:rsidRPr="0040144E">
        <w:rPr>
          <w:sz w:val="28"/>
          <w:szCs w:val="28"/>
        </w:rPr>
        <w:t>кластерного уч</w:t>
      </w:r>
      <w:r w:rsidRPr="0040144E">
        <w:rPr>
          <w:sz w:val="28"/>
          <w:szCs w:val="28"/>
        </w:rPr>
        <w:t>а</w:t>
      </w:r>
      <w:r w:rsidRPr="0040144E">
        <w:rPr>
          <w:sz w:val="28"/>
          <w:szCs w:val="28"/>
        </w:rPr>
        <w:t>стка</w:t>
      </w:r>
      <w:r w:rsidRPr="0040144E">
        <w:rPr>
          <w:bCs/>
          <w:sz w:val="28"/>
          <w:szCs w:val="28"/>
        </w:rPr>
        <w:t>;</w:t>
      </w:r>
    </w:p>
    <w:p w:rsidR="00F50E7A" w:rsidRPr="0040144E" w:rsidRDefault="00F50E7A" w:rsidP="0040144E">
      <w:pPr>
        <w:tabs>
          <w:tab w:val="left" w:pos="709"/>
        </w:tabs>
        <w:ind w:firstLine="709"/>
        <w:jc w:val="both"/>
        <w:rPr>
          <w:bCs/>
          <w:sz w:val="28"/>
          <w:szCs w:val="28"/>
        </w:rPr>
      </w:pPr>
      <w:r w:rsidRPr="0040144E">
        <w:rPr>
          <w:bCs/>
          <w:sz w:val="28"/>
          <w:szCs w:val="28"/>
        </w:rPr>
        <w:t>б) создание условий для отдыха граждан (в том числе массового) и сохранение рекреац</w:t>
      </w:r>
      <w:r w:rsidRPr="0040144E">
        <w:rPr>
          <w:bCs/>
          <w:sz w:val="28"/>
          <w:szCs w:val="28"/>
        </w:rPr>
        <w:t>и</w:t>
      </w:r>
      <w:r w:rsidRPr="0040144E">
        <w:rPr>
          <w:bCs/>
          <w:sz w:val="28"/>
          <w:szCs w:val="28"/>
        </w:rPr>
        <w:t>онных ресурсов;</w:t>
      </w:r>
    </w:p>
    <w:p w:rsidR="00F50E7A" w:rsidRPr="0040144E" w:rsidRDefault="00F50E7A" w:rsidP="0040144E">
      <w:pPr>
        <w:tabs>
          <w:tab w:val="left" w:pos="709"/>
        </w:tabs>
        <w:ind w:firstLine="709"/>
        <w:jc w:val="both"/>
        <w:rPr>
          <w:bCs/>
          <w:sz w:val="28"/>
          <w:szCs w:val="28"/>
        </w:rPr>
      </w:pPr>
      <w:r w:rsidRPr="0040144E">
        <w:rPr>
          <w:bCs/>
          <w:sz w:val="28"/>
          <w:szCs w:val="28"/>
        </w:rPr>
        <w:t>в) разработка и внедрение эффективных методов охраны природы и подде</w:t>
      </w:r>
      <w:r w:rsidRPr="0040144E">
        <w:rPr>
          <w:bCs/>
          <w:sz w:val="28"/>
          <w:szCs w:val="28"/>
        </w:rPr>
        <w:t>р</w:t>
      </w:r>
      <w:r w:rsidRPr="0040144E">
        <w:rPr>
          <w:bCs/>
          <w:sz w:val="28"/>
          <w:szCs w:val="28"/>
        </w:rPr>
        <w:t>жание экологического баланса в условиях рекреационного использования террит</w:t>
      </w:r>
      <w:r w:rsidRPr="0040144E">
        <w:rPr>
          <w:bCs/>
          <w:sz w:val="28"/>
          <w:szCs w:val="28"/>
        </w:rPr>
        <w:t>о</w:t>
      </w:r>
      <w:r w:rsidRPr="0040144E">
        <w:rPr>
          <w:bCs/>
          <w:sz w:val="28"/>
          <w:szCs w:val="28"/>
        </w:rPr>
        <w:t xml:space="preserve">рии </w:t>
      </w:r>
      <w:r w:rsidRPr="0040144E">
        <w:rPr>
          <w:sz w:val="28"/>
          <w:szCs w:val="28"/>
        </w:rPr>
        <w:t>кластерного участка</w:t>
      </w:r>
      <w:r w:rsidRPr="0040144E">
        <w:rPr>
          <w:bCs/>
          <w:sz w:val="28"/>
          <w:szCs w:val="28"/>
        </w:rPr>
        <w:t>;</w:t>
      </w:r>
    </w:p>
    <w:p w:rsidR="00F50E7A" w:rsidRPr="0040144E" w:rsidRDefault="00F50E7A" w:rsidP="0040144E">
      <w:pPr>
        <w:tabs>
          <w:tab w:val="left" w:pos="709"/>
        </w:tabs>
        <w:ind w:firstLine="709"/>
        <w:jc w:val="both"/>
        <w:rPr>
          <w:bCs/>
          <w:sz w:val="28"/>
          <w:szCs w:val="28"/>
        </w:rPr>
      </w:pPr>
      <w:r w:rsidRPr="0040144E">
        <w:rPr>
          <w:bCs/>
          <w:sz w:val="28"/>
          <w:szCs w:val="28"/>
        </w:rPr>
        <w:t>г) проведение научных исследований в области охраны уникальных приро</w:t>
      </w:r>
      <w:r w:rsidRPr="0040144E">
        <w:rPr>
          <w:bCs/>
          <w:sz w:val="28"/>
          <w:szCs w:val="28"/>
        </w:rPr>
        <w:t>д</w:t>
      </w:r>
      <w:r w:rsidRPr="0040144E">
        <w:rPr>
          <w:bCs/>
          <w:sz w:val="28"/>
          <w:szCs w:val="28"/>
        </w:rPr>
        <w:t>ных и историко-культурных комплексов и объектов, ведение экологического мон</w:t>
      </w:r>
      <w:r w:rsidRPr="0040144E">
        <w:rPr>
          <w:bCs/>
          <w:sz w:val="28"/>
          <w:szCs w:val="28"/>
        </w:rPr>
        <w:t>и</w:t>
      </w:r>
      <w:r w:rsidRPr="0040144E">
        <w:rPr>
          <w:bCs/>
          <w:sz w:val="28"/>
          <w:szCs w:val="28"/>
        </w:rPr>
        <w:t>торинга;</w:t>
      </w:r>
    </w:p>
    <w:p w:rsidR="00F50E7A" w:rsidRPr="0040144E" w:rsidRDefault="00F50E7A" w:rsidP="0040144E">
      <w:pPr>
        <w:tabs>
          <w:tab w:val="left" w:pos="709"/>
        </w:tabs>
        <w:ind w:firstLine="709"/>
        <w:jc w:val="both"/>
        <w:rPr>
          <w:bCs/>
          <w:sz w:val="28"/>
          <w:szCs w:val="28"/>
        </w:rPr>
      </w:pPr>
      <w:r w:rsidRPr="0040144E">
        <w:rPr>
          <w:bCs/>
          <w:sz w:val="28"/>
          <w:szCs w:val="28"/>
        </w:rPr>
        <w:t>д) вовлечение местного населения в сферу охраны окружающей среды.</w:t>
      </w:r>
    </w:p>
    <w:p w:rsidR="00F50E7A" w:rsidRPr="0040144E" w:rsidRDefault="00F50E7A" w:rsidP="0040144E">
      <w:pPr>
        <w:pStyle w:val="ConsPlusNormal"/>
        <w:ind w:firstLine="709"/>
        <w:jc w:val="both"/>
        <w:rPr>
          <w:rFonts w:ascii="Times New Roman" w:hAnsi="Times New Roman" w:cs="Times New Roman"/>
          <w:sz w:val="28"/>
          <w:szCs w:val="28"/>
        </w:rPr>
      </w:pPr>
      <w:r w:rsidRPr="0040144E">
        <w:rPr>
          <w:rFonts w:ascii="Times New Roman" w:hAnsi="Times New Roman" w:cs="Times New Roman"/>
          <w:b/>
          <w:i/>
          <w:sz w:val="28"/>
          <w:szCs w:val="28"/>
        </w:rPr>
        <w:t xml:space="preserve">Кластерный участок </w:t>
      </w:r>
      <w:r w:rsidR="00772D95" w:rsidRPr="0040144E">
        <w:rPr>
          <w:rFonts w:ascii="Times New Roman" w:hAnsi="Times New Roman" w:cs="Times New Roman"/>
          <w:b/>
          <w:i/>
          <w:sz w:val="28"/>
          <w:szCs w:val="28"/>
        </w:rPr>
        <w:t>«</w:t>
      </w:r>
      <w:r w:rsidRPr="0040144E">
        <w:rPr>
          <w:rFonts w:ascii="Times New Roman" w:hAnsi="Times New Roman" w:cs="Times New Roman"/>
          <w:b/>
          <w:i/>
          <w:sz w:val="28"/>
          <w:szCs w:val="28"/>
        </w:rPr>
        <w:t>Уш-Белдир</w:t>
      </w:r>
      <w:r w:rsidR="00772D95" w:rsidRPr="0040144E">
        <w:rPr>
          <w:rFonts w:ascii="Times New Roman" w:hAnsi="Times New Roman" w:cs="Times New Roman"/>
          <w:b/>
          <w:i/>
          <w:sz w:val="28"/>
          <w:szCs w:val="28"/>
        </w:rPr>
        <w:t>»</w:t>
      </w:r>
      <w:r w:rsidRPr="0040144E">
        <w:rPr>
          <w:rFonts w:ascii="Times New Roman" w:hAnsi="Times New Roman" w:cs="Times New Roman"/>
          <w:b/>
          <w:i/>
          <w:sz w:val="28"/>
          <w:szCs w:val="28"/>
        </w:rPr>
        <w:t xml:space="preserve"> </w:t>
      </w:r>
      <w:r w:rsidR="000B5C8A" w:rsidRPr="0040144E">
        <w:rPr>
          <w:rFonts w:ascii="Times New Roman" w:hAnsi="Times New Roman" w:cs="Times New Roman"/>
          <w:b/>
          <w:bCs/>
          <w:i/>
          <w:sz w:val="28"/>
          <w:szCs w:val="28"/>
        </w:rPr>
        <w:t xml:space="preserve">РГБУ </w:t>
      </w:r>
      <w:r w:rsidR="00772D95" w:rsidRPr="0040144E">
        <w:rPr>
          <w:rFonts w:ascii="Times New Roman" w:hAnsi="Times New Roman" w:cs="Times New Roman"/>
          <w:b/>
          <w:bCs/>
          <w:i/>
          <w:sz w:val="28"/>
          <w:szCs w:val="28"/>
        </w:rPr>
        <w:t>«</w:t>
      </w:r>
      <w:r w:rsidR="000B5C8A" w:rsidRPr="0040144E">
        <w:rPr>
          <w:rFonts w:ascii="Times New Roman" w:hAnsi="Times New Roman" w:cs="Times New Roman"/>
          <w:b/>
          <w:bCs/>
          <w:i/>
          <w:sz w:val="28"/>
          <w:szCs w:val="28"/>
        </w:rPr>
        <w:t xml:space="preserve">Природный парк </w:t>
      </w:r>
      <w:r w:rsidR="00772D95" w:rsidRPr="0040144E">
        <w:rPr>
          <w:rFonts w:ascii="Times New Roman" w:hAnsi="Times New Roman" w:cs="Times New Roman"/>
          <w:b/>
          <w:bCs/>
          <w:i/>
          <w:sz w:val="28"/>
          <w:szCs w:val="28"/>
        </w:rPr>
        <w:t>«</w:t>
      </w:r>
      <w:r w:rsidR="000B5C8A" w:rsidRPr="0040144E">
        <w:rPr>
          <w:rFonts w:ascii="Times New Roman" w:hAnsi="Times New Roman" w:cs="Times New Roman"/>
          <w:b/>
          <w:bCs/>
          <w:i/>
          <w:sz w:val="28"/>
          <w:szCs w:val="28"/>
        </w:rPr>
        <w:t>Тыва</w:t>
      </w:r>
      <w:r w:rsidR="00772D95" w:rsidRPr="0040144E">
        <w:rPr>
          <w:rFonts w:ascii="Times New Roman" w:hAnsi="Times New Roman" w:cs="Times New Roman"/>
          <w:b/>
          <w:bCs/>
          <w:i/>
          <w:sz w:val="28"/>
          <w:szCs w:val="28"/>
        </w:rPr>
        <w:t>»</w:t>
      </w:r>
      <w:r w:rsidRPr="0040144E">
        <w:rPr>
          <w:rFonts w:ascii="Times New Roman" w:hAnsi="Times New Roman" w:cs="Times New Roman"/>
          <w:sz w:val="28"/>
          <w:szCs w:val="28"/>
        </w:rPr>
        <w:t xml:space="preserve"> обр</w:t>
      </w:r>
      <w:r w:rsidRPr="0040144E">
        <w:rPr>
          <w:rFonts w:ascii="Times New Roman" w:hAnsi="Times New Roman" w:cs="Times New Roman"/>
          <w:sz w:val="28"/>
          <w:szCs w:val="28"/>
        </w:rPr>
        <w:t>а</w:t>
      </w:r>
      <w:r w:rsidRPr="0040144E">
        <w:rPr>
          <w:rFonts w:ascii="Times New Roman" w:hAnsi="Times New Roman" w:cs="Times New Roman"/>
          <w:sz w:val="28"/>
          <w:szCs w:val="28"/>
        </w:rPr>
        <w:t>зован пост</w:t>
      </w:r>
      <w:r w:rsidRPr="0040144E">
        <w:rPr>
          <w:rFonts w:ascii="Times New Roman" w:hAnsi="Times New Roman" w:cs="Times New Roman"/>
          <w:sz w:val="28"/>
          <w:szCs w:val="28"/>
        </w:rPr>
        <w:t>а</w:t>
      </w:r>
      <w:r w:rsidRPr="0040144E">
        <w:rPr>
          <w:rFonts w:ascii="Times New Roman" w:hAnsi="Times New Roman" w:cs="Times New Roman"/>
          <w:sz w:val="28"/>
          <w:szCs w:val="28"/>
        </w:rPr>
        <w:t>новлением Правительства Республики Тываот 23 декабря 2015</w:t>
      </w:r>
      <w:r w:rsidR="00D33976">
        <w:rPr>
          <w:rFonts w:ascii="Times New Roman" w:hAnsi="Times New Roman" w:cs="Times New Roman"/>
          <w:sz w:val="28"/>
          <w:szCs w:val="28"/>
        </w:rPr>
        <w:t xml:space="preserve"> </w:t>
      </w:r>
      <w:r w:rsidRPr="0040144E">
        <w:rPr>
          <w:rFonts w:ascii="Times New Roman" w:hAnsi="Times New Roman" w:cs="Times New Roman"/>
          <w:sz w:val="28"/>
          <w:szCs w:val="28"/>
        </w:rPr>
        <w:t xml:space="preserve">г. № 592  </w:t>
      </w:r>
      <w:r w:rsidR="00772D95" w:rsidRPr="0040144E">
        <w:rPr>
          <w:rFonts w:ascii="Times New Roman" w:hAnsi="Times New Roman" w:cs="Times New Roman"/>
          <w:sz w:val="28"/>
          <w:szCs w:val="28"/>
        </w:rPr>
        <w:t>«</w:t>
      </w:r>
      <w:r w:rsidRPr="0040144E">
        <w:rPr>
          <w:rFonts w:ascii="Times New Roman" w:hAnsi="Times New Roman" w:cs="Times New Roman"/>
          <w:sz w:val="28"/>
          <w:szCs w:val="28"/>
        </w:rPr>
        <w:t>Об образовании класте</w:t>
      </w:r>
      <w:r w:rsidRPr="0040144E">
        <w:rPr>
          <w:rFonts w:ascii="Times New Roman" w:hAnsi="Times New Roman" w:cs="Times New Roman"/>
          <w:sz w:val="28"/>
          <w:szCs w:val="28"/>
        </w:rPr>
        <w:t>р</w:t>
      </w:r>
      <w:r w:rsidRPr="0040144E">
        <w:rPr>
          <w:rFonts w:ascii="Times New Roman" w:hAnsi="Times New Roman" w:cs="Times New Roman"/>
          <w:sz w:val="28"/>
          <w:szCs w:val="28"/>
        </w:rPr>
        <w:t xml:space="preserve">ного участка </w:t>
      </w:r>
      <w:r w:rsidR="00772D95" w:rsidRPr="0040144E">
        <w:rPr>
          <w:rFonts w:ascii="Times New Roman" w:hAnsi="Times New Roman" w:cs="Times New Roman"/>
          <w:sz w:val="28"/>
          <w:szCs w:val="28"/>
        </w:rPr>
        <w:t>«</w:t>
      </w:r>
      <w:r w:rsidRPr="0040144E">
        <w:rPr>
          <w:rFonts w:ascii="Times New Roman" w:hAnsi="Times New Roman" w:cs="Times New Roman"/>
          <w:sz w:val="28"/>
          <w:szCs w:val="28"/>
        </w:rPr>
        <w:t>Уш-Белдир</w:t>
      </w:r>
      <w:r w:rsidR="00772D95" w:rsidRPr="0040144E">
        <w:rPr>
          <w:rFonts w:ascii="Times New Roman" w:hAnsi="Times New Roman" w:cs="Times New Roman"/>
          <w:sz w:val="28"/>
          <w:szCs w:val="28"/>
        </w:rPr>
        <w:t>»</w:t>
      </w:r>
      <w:r w:rsidRPr="0040144E">
        <w:rPr>
          <w:rFonts w:ascii="Times New Roman" w:hAnsi="Times New Roman" w:cs="Times New Roman"/>
          <w:sz w:val="28"/>
          <w:szCs w:val="28"/>
        </w:rPr>
        <w:t xml:space="preserve"> природного парка </w:t>
      </w:r>
      <w:r w:rsidR="00772D95" w:rsidRPr="0040144E">
        <w:rPr>
          <w:rFonts w:ascii="Times New Roman" w:hAnsi="Times New Roman" w:cs="Times New Roman"/>
          <w:sz w:val="28"/>
          <w:szCs w:val="28"/>
        </w:rPr>
        <w:t>«</w:t>
      </w:r>
      <w:r w:rsidRPr="0040144E">
        <w:rPr>
          <w:rFonts w:ascii="Times New Roman" w:hAnsi="Times New Roman" w:cs="Times New Roman"/>
          <w:sz w:val="28"/>
          <w:szCs w:val="28"/>
        </w:rPr>
        <w:t>Тыва</w:t>
      </w:r>
      <w:r w:rsidR="00772D95" w:rsidRPr="0040144E">
        <w:rPr>
          <w:rFonts w:ascii="Times New Roman" w:hAnsi="Times New Roman" w:cs="Times New Roman"/>
          <w:sz w:val="28"/>
          <w:szCs w:val="28"/>
        </w:rPr>
        <w:t>»</w:t>
      </w:r>
      <w:r w:rsidRPr="0040144E">
        <w:rPr>
          <w:rFonts w:ascii="Times New Roman" w:hAnsi="Times New Roman" w:cs="Times New Roman"/>
          <w:sz w:val="28"/>
          <w:szCs w:val="28"/>
        </w:rPr>
        <w:t xml:space="preserve"> и о внесении изменений в некоторые постановления Пр</w:t>
      </w:r>
      <w:r w:rsidRPr="0040144E">
        <w:rPr>
          <w:rFonts w:ascii="Times New Roman" w:hAnsi="Times New Roman" w:cs="Times New Roman"/>
          <w:sz w:val="28"/>
          <w:szCs w:val="28"/>
        </w:rPr>
        <w:t>а</w:t>
      </w:r>
      <w:r w:rsidRPr="0040144E">
        <w:rPr>
          <w:rFonts w:ascii="Times New Roman" w:hAnsi="Times New Roman" w:cs="Times New Roman"/>
          <w:sz w:val="28"/>
          <w:szCs w:val="28"/>
        </w:rPr>
        <w:t>вительства Республики Тыва</w:t>
      </w:r>
      <w:r w:rsidR="00772D95" w:rsidRPr="0040144E">
        <w:rPr>
          <w:rFonts w:ascii="Times New Roman" w:hAnsi="Times New Roman" w:cs="Times New Roman"/>
          <w:sz w:val="28"/>
          <w:szCs w:val="28"/>
        </w:rPr>
        <w:t>»</w:t>
      </w:r>
      <w:r w:rsidRPr="0040144E">
        <w:rPr>
          <w:rFonts w:ascii="Times New Roman" w:hAnsi="Times New Roman" w:cs="Times New Roman"/>
          <w:sz w:val="28"/>
          <w:szCs w:val="28"/>
        </w:rPr>
        <w:t xml:space="preserve"> с общей площадью 442870 га</w:t>
      </w:r>
      <w:r w:rsidR="00502B89" w:rsidRPr="0040144E">
        <w:rPr>
          <w:rFonts w:ascii="Times New Roman" w:hAnsi="Times New Roman" w:cs="Times New Roman"/>
          <w:sz w:val="28"/>
          <w:szCs w:val="28"/>
        </w:rPr>
        <w:t>.</w:t>
      </w:r>
    </w:p>
    <w:p w:rsidR="00F50E7A" w:rsidRPr="0040144E" w:rsidRDefault="00F50E7A" w:rsidP="0040144E">
      <w:pPr>
        <w:tabs>
          <w:tab w:val="left" w:pos="709"/>
        </w:tabs>
        <w:ind w:firstLine="709"/>
        <w:jc w:val="both"/>
        <w:rPr>
          <w:sz w:val="28"/>
          <w:szCs w:val="28"/>
        </w:rPr>
      </w:pPr>
      <w:r w:rsidRPr="0040144E">
        <w:rPr>
          <w:sz w:val="28"/>
          <w:szCs w:val="28"/>
        </w:rPr>
        <w:t>Территория кластерного участка разделена на функциональные зоны:</w:t>
      </w:r>
    </w:p>
    <w:p w:rsidR="00F50E7A" w:rsidRPr="0040144E" w:rsidRDefault="00F50E7A" w:rsidP="0040144E">
      <w:pPr>
        <w:pStyle w:val="ConsPlusNormal"/>
        <w:ind w:firstLine="709"/>
        <w:jc w:val="both"/>
        <w:rPr>
          <w:rFonts w:ascii="Times New Roman" w:hAnsi="Times New Roman" w:cs="Times New Roman"/>
          <w:bCs/>
          <w:sz w:val="28"/>
          <w:szCs w:val="28"/>
        </w:rPr>
      </w:pPr>
      <w:r w:rsidRPr="0040144E">
        <w:rPr>
          <w:rFonts w:ascii="Times New Roman" w:hAnsi="Times New Roman" w:cs="Times New Roman"/>
          <w:sz w:val="28"/>
          <w:szCs w:val="28"/>
        </w:rPr>
        <w:t xml:space="preserve">- особо охраняемая зона занимает площадь 225680 га </w:t>
      </w:r>
      <w:r w:rsidRPr="0040144E">
        <w:rPr>
          <w:rFonts w:ascii="Times New Roman" w:hAnsi="Times New Roman" w:cs="Times New Roman"/>
          <w:bCs/>
          <w:sz w:val="28"/>
          <w:szCs w:val="28"/>
        </w:rPr>
        <w:t>(50,95</w:t>
      </w:r>
      <w:r w:rsidR="008D7943" w:rsidRPr="0040144E">
        <w:rPr>
          <w:rFonts w:ascii="Times New Roman" w:hAnsi="Times New Roman" w:cs="Times New Roman"/>
          <w:bCs/>
          <w:sz w:val="28"/>
          <w:szCs w:val="28"/>
        </w:rPr>
        <w:t xml:space="preserve"> </w:t>
      </w:r>
      <w:r w:rsidR="00D33976">
        <w:rPr>
          <w:rFonts w:ascii="Times New Roman" w:hAnsi="Times New Roman" w:cs="Times New Roman"/>
          <w:bCs/>
          <w:sz w:val="28"/>
          <w:szCs w:val="28"/>
        </w:rPr>
        <w:t>процентов</w:t>
      </w:r>
      <w:r w:rsidRPr="0040144E">
        <w:rPr>
          <w:rFonts w:ascii="Times New Roman" w:hAnsi="Times New Roman" w:cs="Times New Roman"/>
          <w:bCs/>
          <w:sz w:val="28"/>
          <w:szCs w:val="28"/>
        </w:rPr>
        <w:t xml:space="preserve"> от о</w:t>
      </w:r>
      <w:r w:rsidRPr="0040144E">
        <w:rPr>
          <w:rFonts w:ascii="Times New Roman" w:hAnsi="Times New Roman" w:cs="Times New Roman"/>
          <w:bCs/>
          <w:sz w:val="28"/>
          <w:szCs w:val="28"/>
        </w:rPr>
        <w:t>б</w:t>
      </w:r>
      <w:r w:rsidRPr="0040144E">
        <w:rPr>
          <w:rFonts w:ascii="Times New Roman" w:hAnsi="Times New Roman" w:cs="Times New Roman"/>
          <w:bCs/>
          <w:sz w:val="28"/>
          <w:szCs w:val="28"/>
        </w:rPr>
        <w:t xml:space="preserve">щей площади </w:t>
      </w:r>
      <w:r w:rsidRPr="0040144E">
        <w:rPr>
          <w:rFonts w:ascii="Times New Roman" w:hAnsi="Times New Roman" w:cs="Times New Roman"/>
          <w:sz w:val="28"/>
          <w:szCs w:val="28"/>
        </w:rPr>
        <w:t>класте</w:t>
      </w:r>
      <w:r w:rsidRPr="0040144E">
        <w:rPr>
          <w:rFonts w:ascii="Times New Roman" w:hAnsi="Times New Roman" w:cs="Times New Roman"/>
          <w:sz w:val="28"/>
          <w:szCs w:val="28"/>
        </w:rPr>
        <w:t>р</w:t>
      </w:r>
      <w:r w:rsidRPr="0040144E">
        <w:rPr>
          <w:rFonts w:ascii="Times New Roman" w:hAnsi="Times New Roman" w:cs="Times New Roman"/>
          <w:sz w:val="28"/>
          <w:szCs w:val="28"/>
        </w:rPr>
        <w:t>ного участка</w:t>
      </w:r>
      <w:r w:rsidRPr="0040144E">
        <w:rPr>
          <w:rFonts w:ascii="Times New Roman" w:hAnsi="Times New Roman" w:cs="Times New Roman"/>
          <w:bCs/>
          <w:sz w:val="28"/>
          <w:szCs w:val="28"/>
        </w:rPr>
        <w:t>);</w:t>
      </w:r>
    </w:p>
    <w:p w:rsidR="00F50E7A" w:rsidRPr="0040144E" w:rsidRDefault="00F50E7A" w:rsidP="0040144E">
      <w:pPr>
        <w:pStyle w:val="ConsPlusNormal"/>
        <w:ind w:firstLine="709"/>
        <w:jc w:val="both"/>
        <w:rPr>
          <w:rFonts w:ascii="Times New Roman" w:hAnsi="Times New Roman" w:cs="Times New Roman"/>
          <w:bCs/>
          <w:sz w:val="28"/>
          <w:szCs w:val="28"/>
        </w:rPr>
      </w:pPr>
      <w:r w:rsidRPr="0040144E">
        <w:rPr>
          <w:rFonts w:ascii="Times New Roman" w:hAnsi="Times New Roman" w:cs="Times New Roman"/>
          <w:bCs/>
          <w:sz w:val="28"/>
          <w:szCs w:val="28"/>
        </w:rPr>
        <w:t xml:space="preserve">- бальнеологическая зона занимает площадь </w:t>
      </w:r>
      <w:r w:rsidRPr="0040144E">
        <w:rPr>
          <w:rFonts w:ascii="Times New Roman" w:hAnsi="Times New Roman" w:cs="Times New Roman"/>
          <w:sz w:val="28"/>
          <w:szCs w:val="28"/>
        </w:rPr>
        <w:t xml:space="preserve">21,7 га </w:t>
      </w:r>
      <w:r w:rsidRPr="0040144E">
        <w:rPr>
          <w:rFonts w:ascii="Times New Roman" w:hAnsi="Times New Roman" w:cs="Times New Roman"/>
          <w:bCs/>
          <w:sz w:val="28"/>
          <w:szCs w:val="28"/>
        </w:rPr>
        <w:t>(0,005</w:t>
      </w:r>
      <w:r w:rsidR="008D7943" w:rsidRPr="0040144E">
        <w:rPr>
          <w:rFonts w:ascii="Times New Roman" w:hAnsi="Times New Roman" w:cs="Times New Roman"/>
          <w:bCs/>
          <w:sz w:val="28"/>
          <w:szCs w:val="28"/>
        </w:rPr>
        <w:t xml:space="preserve"> </w:t>
      </w:r>
      <w:r w:rsidR="00D33976">
        <w:rPr>
          <w:rFonts w:ascii="Times New Roman" w:hAnsi="Times New Roman" w:cs="Times New Roman"/>
          <w:bCs/>
          <w:sz w:val="28"/>
          <w:szCs w:val="28"/>
        </w:rPr>
        <w:t>процента</w:t>
      </w:r>
      <w:r w:rsidRPr="0040144E">
        <w:rPr>
          <w:rFonts w:ascii="Times New Roman" w:hAnsi="Times New Roman" w:cs="Times New Roman"/>
          <w:bCs/>
          <w:sz w:val="28"/>
          <w:szCs w:val="28"/>
        </w:rPr>
        <w:t xml:space="preserve"> от общей площади </w:t>
      </w:r>
      <w:r w:rsidRPr="0040144E">
        <w:rPr>
          <w:rFonts w:ascii="Times New Roman" w:hAnsi="Times New Roman" w:cs="Times New Roman"/>
          <w:sz w:val="28"/>
          <w:szCs w:val="28"/>
        </w:rPr>
        <w:t>кластерн</w:t>
      </w:r>
      <w:r w:rsidRPr="0040144E">
        <w:rPr>
          <w:rFonts w:ascii="Times New Roman" w:hAnsi="Times New Roman" w:cs="Times New Roman"/>
          <w:sz w:val="28"/>
          <w:szCs w:val="28"/>
        </w:rPr>
        <w:t>о</w:t>
      </w:r>
      <w:r w:rsidRPr="0040144E">
        <w:rPr>
          <w:rFonts w:ascii="Times New Roman" w:hAnsi="Times New Roman" w:cs="Times New Roman"/>
          <w:sz w:val="28"/>
          <w:szCs w:val="28"/>
        </w:rPr>
        <w:t>го участка</w:t>
      </w:r>
      <w:r w:rsidRPr="0040144E">
        <w:rPr>
          <w:rFonts w:ascii="Times New Roman" w:hAnsi="Times New Roman" w:cs="Times New Roman"/>
          <w:bCs/>
          <w:sz w:val="28"/>
          <w:szCs w:val="28"/>
        </w:rPr>
        <w:t>);</w:t>
      </w:r>
    </w:p>
    <w:p w:rsidR="00F50E7A" w:rsidRPr="0040144E" w:rsidRDefault="00F50E7A" w:rsidP="0040144E">
      <w:pPr>
        <w:pStyle w:val="ConsPlusNormal"/>
        <w:ind w:firstLine="709"/>
        <w:jc w:val="both"/>
        <w:rPr>
          <w:rFonts w:ascii="Times New Roman" w:hAnsi="Times New Roman" w:cs="Times New Roman"/>
          <w:bCs/>
          <w:sz w:val="28"/>
          <w:szCs w:val="28"/>
        </w:rPr>
      </w:pPr>
      <w:r w:rsidRPr="0040144E">
        <w:rPr>
          <w:rFonts w:ascii="Times New Roman" w:hAnsi="Times New Roman" w:cs="Times New Roman"/>
          <w:sz w:val="28"/>
          <w:szCs w:val="28"/>
        </w:rPr>
        <w:t xml:space="preserve">- </w:t>
      </w:r>
      <w:r w:rsidRPr="0040144E">
        <w:rPr>
          <w:rFonts w:ascii="Times New Roman" w:hAnsi="Times New Roman" w:cs="Times New Roman"/>
          <w:bCs/>
          <w:sz w:val="28"/>
          <w:szCs w:val="28"/>
        </w:rPr>
        <w:t>рекреационная зона занимает площадь</w:t>
      </w:r>
      <w:r w:rsidRPr="0040144E">
        <w:rPr>
          <w:rFonts w:ascii="Times New Roman" w:hAnsi="Times New Roman" w:cs="Times New Roman"/>
          <w:sz w:val="28"/>
          <w:szCs w:val="28"/>
        </w:rPr>
        <w:t xml:space="preserve"> 66620 га </w:t>
      </w:r>
      <w:r w:rsidRPr="0040144E">
        <w:rPr>
          <w:rFonts w:ascii="Times New Roman" w:hAnsi="Times New Roman" w:cs="Times New Roman"/>
          <w:bCs/>
          <w:sz w:val="28"/>
          <w:szCs w:val="28"/>
        </w:rPr>
        <w:t>(15,04</w:t>
      </w:r>
      <w:r w:rsidR="008D7943" w:rsidRPr="0040144E">
        <w:rPr>
          <w:rFonts w:ascii="Times New Roman" w:hAnsi="Times New Roman" w:cs="Times New Roman"/>
          <w:bCs/>
          <w:sz w:val="28"/>
          <w:szCs w:val="28"/>
        </w:rPr>
        <w:t xml:space="preserve"> </w:t>
      </w:r>
      <w:r w:rsidR="00D33976">
        <w:rPr>
          <w:rFonts w:ascii="Times New Roman" w:hAnsi="Times New Roman" w:cs="Times New Roman"/>
          <w:bCs/>
          <w:sz w:val="28"/>
          <w:szCs w:val="28"/>
        </w:rPr>
        <w:t>процента</w:t>
      </w:r>
      <w:r w:rsidRPr="0040144E">
        <w:rPr>
          <w:rFonts w:ascii="Times New Roman" w:hAnsi="Times New Roman" w:cs="Times New Roman"/>
          <w:bCs/>
          <w:sz w:val="28"/>
          <w:szCs w:val="28"/>
        </w:rPr>
        <w:t xml:space="preserve"> от общей площади </w:t>
      </w:r>
      <w:r w:rsidRPr="0040144E">
        <w:rPr>
          <w:rFonts w:ascii="Times New Roman" w:hAnsi="Times New Roman" w:cs="Times New Roman"/>
          <w:sz w:val="28"/>
          <w:szCs w:val="28"/>
        </w:rPr>
        <w:t>кластерного участка</w:t>
      </w:r>
      <w:r w:rsidRPr="0040144E">
        <w:rPr>
          <w:rFonts w:ascii="Times New Roman" w:hAnsi="Times New Roman" w:cs="Times New Roman"/>
          <w:bCs/>
          <w:sz w:val="28"/>
          <w:szCs w:val="28"/>
        </w:rPr>
        <w:t>);</w:t>
      </w:r>
    </w:p>
    <w:p w:rsidR="00F50E7A" w:rsidRDefault="00F50E7A" w:rsidP="0040144E">
      <w:pPr>
        <w:pStyle w:val="ConsPlusNormal"/>
        <w:ind w:firstLine="709"/>
        <w:jc w:val="both"/>
        <w:rPr>
          <w:rFonts w:ascii="Times New Roman" w:hAnsi="Times New Roman" w:cs="Times New Roman"/>
          <w:bCs/>
          <w:sz w:val="28"/>
          <w:szCs w:val="28"/>
        </w:rPr>
      </w:pPr>
      <w:r w:rsidRPr="0040144E">
        <w:rPr>
          <w:rFonts w:ascii="Times New Roman" w:hAnsi="Times New Roman" w:cs="Times New Roman"/>
          <w:sz w:val="28"/>
          <w:szCs w:val="28"/>
        </w:rPr>
        <w:t xml:space="preserve">- зона традиционного природопользования занимает площадь 210510 га </w:t>
      </w:r>
      <w:r w:rsidR="00D33976">
        <w:rPr>
          <w:rFonts w:ascii="Times New Roman" w:hAnsi="Times New Roman" w:cs="Times New Roman"/>
          <w:sz w:val="28"/>
          <w:szCs w:val="28"/>
        </w:rPr>
        <w:t xml:space="preserve">             </w:t>
      </w:r>
      <w:r w:rsidRPr="0040144E">
        <w:rPr>
          <w:rFonts w:ascii="Times New Roman" w:hAnsi="Times New Roman" w:cs="Times New Roman"/>
          <w:bCs/>
          <w:sz w:val="28"/>
          <w:szCs w:val="28"/>
        </w:rPr>
        <w:t>(47,53</w:t>
      </w:r>
      <w:r w:rsidR="008D7943" w:rsidRPr="0040144E">
        <w:rPr>
          <w:rFonts w:ascii="Times New Roman" w:hAnsi="Times New Roman" w:cs="Times New Roman"/>
          <w:bCs/>
          <w:sz w:val="28"/>
          <w:szCs w:val="28"/>
        </w:rPr>
        <w:t xml:space="preserve"> </w:t>
      </w:r>
      <w:r w:rsidR="00D33976">
        <w:rPr>
          <w:rFonts w:ascii="Times New Roman" w:hAnsi="Times New Roman" w:cs="Times New Roman"/>
          <w:bCs/>
          <w:sz w:val="28"/>
          <w:szCs w:val="28"/>
        </w:rPr>
        <w:t>пртоцента</w:t>
      </w:r>
      <w:r w:rsidRPr="0040144E">
        <w:rPr>
          <w:rFonts w:ascii="Times New Roman" w:hAnsi="Times New Roman" w:cs="Times New Roman"/>
          <w:bCs/>
          <w:sz w:val="28"/>
          <w:szCs w:val="28"/>
        </w:rPr>
        <w:t xml:space="preserve"> от общей площади </w:t>
      </w:r>
      <w:r w:rsidRPr="0040144E">
        <w:rPr>
          <w:rFonts w:ascii="Times New Roman" w:hAnsi="Times New Roman" w:cs="Times New Roman"/>
          <w:sz w:val="28"/>
          <w:szCs w:val="28"/>
        </w:rPr>
        <w:t>кластерного участка</w:t>
      </w:r>
      <w:r w:rsidRPr="0040144E">
        <w:rPr>
          <w:rFonts w:ascii="Times New Roman" w:hAnsi="Times New Roman" w:cs="Times New Roman"/>
          <w:bCs/>
          <w:sz w:val="28"/>
          <w:szCs w:val="28"/>
        </w:rPr>
        <w:t>).</w:t>
      </w:r>
    </w:p>
    <w:p w:rsidR="000305F3" w:rsidRPr="0040144E" w:rsidRDefault="000305F3" w:rsidP="0040144E">
      <w:pPr>
        <w:tabs>
          <w:tab w:val="left" w:pos="709"/>
        </w:tabs>
        <w:ind w:firstLine="709"/>
        <w:jc w:val="both"/>
        <w:rPr>
          <w:b/>
          <w:i/>
          <w:sz w:val="28"/>
          <w:szCs w:val="28"/>
        </w:rPr>
      </w:pPr>
      <w:r w:rsidRPr="0040144E">
        <w:rPr>
          <w:b/>
          <w:i/>
          <w:sz w:val="28"/>
          <w:szCs w:val="28"/>
        </w:rPr>
        <w:t xml:space="preserve">Охрана ООПТ, осуществляемая </w:t>
      </w:r>
      <w:r w:rsidRPr="0040144E">
        <w:rPr>
          <w:b/>
          <w:bCs/>
          <w:i/>
          <w:sz w:val="28"/>
          <w:szCs w:val="28"/>
        </w:rPr>
        <w:t>Республиканским Государственным Бю</w:t>
      </w:r>
      <w:r w:rsidRPr="0040144E">
        <w:rPr>
          <w:b/>
          <w:bCs/>
          <w:i/>
          <w:sz w:val="28"/>
          <w:szCs w:val="28"/>
        </w:rPr>
        <w:t>д</w:t>
      </w:r>
      <w:r w:rsidRPr="0040144E">
        <w:rPr>
          <w:b/>
          <w:bCs/>
          <w:i/>
          <w:sz w:val="28"/>
          <w:szCs w:val="28"/>
        </w:rPr>
        <w:t>жетным У</w:t>
      </w:r>
      <w:r w:rsidRPr="0040144E">
        <w:rPr>
          <w:b/>
          <w:bCs/>
          <w:i/>
          <w:sz w:val="28"/>
          <w:szCs w:val="28"/>
        </w:rPr>
        <w:t>ч</w:t>
      </w:r>
      <w:r w:rsidRPr="0040144E">
        <w:rPr>
          <w:b/>
          <w:bCs/>
          <w:i/>
          <w:sz w:val="28"/>
          <w:szCs w:val="28"/>
        </w:rPr>
        <w:t xml:space="preserve">реждением </w:t>
      </w:r>
      <w:r w:rsidR="00772D95" w:rsidRPr="0040144E">
        <w:rPr>
          <w:b/>
          <w:bCs/>
          <w:i/>
          <w:sz w:val="28"/>
          <w:szCs w:val="28"/>
        </w:rPr>
        <w:t>«</w:t>
      </w:r>
      <w:r w:rsidRPr="0040144E">
        <w:rPr>
          <w:b/>
          <w:bCs/>
          <w:i/>
          <w:sz w:val="28"/>
          <w:szCs w:val="28"/>
        </w:rPr>
        <w:t xml:space="preserve">Природный парк </w:t>
      </w:r>
      <w:r w:rsidR="00772D95" w:rsidRPr="0040144E">
        <w:rPr>
          <w:b/>
          <w:bCs/>
          <w:i/>
          <w:sz w:val="28"/>
          <w:szCs w:val="28"/>
        </w:rPr>
        <w:t>«</w:t>
      </w:r>
      <w:r w:rsidRPr="0040144E">
        <w:rPr>
          <w:b/>
          <w:bCs/>
          <w:i/>
          <w:sz w:val="28"/>
          <w:szCs w:val="28"/>
        </w:rPr>
        <w:t>Тыва</w:t>
      </w:r>
      <w:r w:rsidR="00772D95" w:rsidRPr="0040144E">
        <w:rPr>
          <w:b/>
          <w:bCs/>
          <w:i/>
          <w:sz w:val="28"/>
          <w:szCs w:val="28"/>
        </w:rPr>
        <w:t>»</w:t>
      </w:r>
      <w:r w:rsidRPr="0040144E">
        <w:rPr>
          <w:b/>
          <w:bCs/>
          <w:i/>
          <w:sz w:val="28"/>
          <w:szCs w:val="28"/>
        </w:rPr>
        <w:t>.</w:t>
      </w:r>
      <w:r w:rsidRPr="0040144E">
        <w:rPr>
          <w:b/>
          <w:i/>
          <w:sz w:val="28"/>
          <w:szCs w:val="28"/>
        </w:rPr>
        <w:t xml:space="preserve"> </w:t>
      </w:r>
    </w:p>
    <w:p w:rsidR="000305F3" w:rsidRPr="0040144E" w:rsidRDefault="000305F3" w:rsidP="0040144E">
      <w:pPr>
        <w:tabs>
          <w:tab w:val="left" w:pos="709"/>
        </w:tabs>
        <w:ind w:firstLine="709"/>
        <w:jc w:val="both"/>
        <w:rPr>
          <w:sz w:val="28"/>
          <w:szCs w:val="28"/>
        </w:rPr>
      </w:pPr>
      <w:r w:rsidRPr="0040144E">
        <w:rPr>
          <w:sz w:val="28"/>
          <w:szCs w:val="28"/>
        </w:rPr>
        <w:lastRenderedPageBreak/>
        <w:t xml:space="preserve">Основным направлением охраны РГБУ </w:t>
      </w:r>
      <w:r w:rsidR="00772D95" w:rsidRPr="0040144E">
        <w:rPr>
          <w:bCs/>
          <w:sz w:val="28"/>
          <w:szCs w:val="28"/>
        </w:rPr>
        <w:t>«</w:t>
      </w:r>
      <w:r w:rsidRPr="0040144E">
        <w:rPr>
          <w:bCs/>
          <w:sz w:val="28"/>
          <w:szCs w:val="28"/>
        </w:rPr>
        <w:t xml:space="preserve">Природный парк </w:t>
      </w:r>
      <w:r w:rsidR="00772D95" w:rsidRPr="0040144E">
        <w:rPr>
          <w:bCs/>
          <w:sz w:val="28"/>
          <w:szCs w:val="28"/>
        </w:rPr>
        <w:t>«</w:t>
      </w:r>
      <w:r w:rsidRPr="0040144E">
        <w:rPr>
          <w:bCs/>
          <w:sz w:val="28"/>
          <w:szCs w:val="28"/>
        </w:rPr>
        <w:t>Тыва</w:t>
      </w:r>
      <w:r w:rsidR="00772D95" w:rsidRPr="0040144E">
        <w:rPr>
          <w:bCs/>
          <w:sz w:val="28"/>
          <w:szCs w:val="28"/>
        </w:rPr>
        <w:t>»</w:t>
      </w:r>
      <w:r w:rsidRPr="0040144E">
        <w:rPr>
          <w:bCs/>
          <w:sz w:val="28"/>
          <w:szCs w:val="28"/>
        </w:rPr>
        <w:t xml:space="preserve"> </w:t>
      </w:r>
      <w:r w:rsidRPr="0040144E">
        <w:rPr>
          <w:sz w:val="28"/>
          <w:szCs w:val="28"/>
        </w:rPr>
        <w:t>является борьба со сл</w:t>
      </w:r>
      <w:r w:rsidRPr="0040144E">
        <w:rPr>
          <w:sz w:val="28"/>
          <w:szCs w:val="28"/>
        </w:rPr>
        <w:t>е</w:t>
      </w:r>
      <w:r w:rsidRPr="0040144E">
        <w:rPr>
          <w:sz w:val="28"/>
          <w:szCs w:val="28"/>
        </w:rPr>
        <w:t>дующими воздействиями на природные комплексы:</w:t>
      </w:r>
    </w:p>
    <w:p w:rsidR="000305F3" w:rsidRPr="0040144E" w:rsidRDefault="000305F3" w:rsidP="0040144E">
      <w:pPr>
        <w:tabs>
          <w:tab w:val="left" w:pos="709"/>
        </w:tabs>
        <w:ind w:firstLine="709"/>
        <w:jc w:val="both"/>
        <w:rPr>
          <w:sz w:val="28"/>
          <w:szCs w:val="28"/>
        </w:rPr>
      </w:pPr>
      <w:r w:rsidRPr="0040144E">
        <w:rPr>
          <w:sz w:val="28"/>
          <w:szCs w:val="28"/>
        </w:rPr>
        <w:t>- охотничье браконьерство;</w:t>
      </w:r>
    </w:p>
    <w:p w:rsidR="000305F3" w:rsidRPr="0040144E" w:rsidRDefault="000305F3" w:rsidP="0040144E">
      <w:pPr>
        <w:tabs>
          <w:tab w:val="left" w:pos="709"/>
        </w:tabs>
        <w:ind w:firstLine="709"/>
        <w:jc w:val="both"/>
        <w:rPr>
          <w:sz w:val="28"/>
          <w:szCs w:val="28"/>
        </w:rPr>
      </w:pPr>
      <w:r w:rsidRPr="0040144E">
        <w:rPr>
          <w:sz w:val="28"/>
          <w:szCs w:val="28"/>
        </w:rPr>
        <w:t>- лесные и степные пожары;</w:t>
      </w:r>
    </w:p>
    <w:p w:rsidR="000305F3" w:rsidRPr="0040144E" w:rsidRDefault="000305F3" w:rsidP="0040144E">
      <w:pPr>
        <w:tabs>
          <w:tab w:val="left" w:pos="709"/>
        </w:tabs>
        <w:ind w:firstLine="709"/>
        <w:jc w:val="both"/>
        <w:rPr>
          <w:sz w:val="28"/>
          <w:szCs w:val="28"/>
        </w:rPr>
      </w:pPr>
      <w:r w:rsidRPr="0040144E">
        <w:rPr>
          <w:sz w:val="28"/>
          <w:szCs w:val="28"/>
        </w:rPr>
        <w:t>- сохранение природных комплексов;</w:t>
      </w:r>
    </w:p>
    <w:p w:rsidR="000305F3" w:rsidRPr="0040144E" w:rsidRDefault="000305F3" w:rsidP="0040144E">
      <w:pPr>
        <w:tabs>
          <w:tab w:val="left" w:pos="709"/>
        </w:tabs>
        <w:ind w:firstLine="709"/>
        <w:jc w:val="both"/>
        <w:rPr>
          <w:sz w:val="28"/>
          <w:szCs w:val="28"/>
        </w:rPr>
      </w:pPr>
      <w:r w:rsidRPr="0040144E">
        <w:rPr>
          <w:sz w:val="28"/>
          <w:szCs w:val="28"/>
        </w:rPr>
        <w:t>- организация и развитие экологического туризма.</w:t>
      </w:r>
    </w:p>
    <w:p w:rsidR="000305F3" w:rsidRPr="0040144E" w:rsidRDefault="000305F3" w:rsidP="0040144E">
      <w:pPr>
        <w:tabs>
          <w:tab w:val="left" w:pos="709"/>
        </w:tabs>
        <w:ind w:firstLine="709"/>
        <w:jc w:val="both"/>
        <w:rPr>
          <w:i/>
          <w:sz w:val="28"/>
          <w:szCs w:val="28"/>
          <w:u w:val="single"/>
        </w:rPr>
      </w:pPr>
      <w:r w:rsidRPr="0040144E">
        <w:rPr>
          <w:i/>
          <w:sz w:val="28"/>
          <w:szCs w:val="28"/>
          <w:u w:val="single"/>
        </w:rPr>
        <w:t>Выявление и пресечение нарушений природоохранного законодательства.</w:t>
      </w:r>
    </w:p>
    <w:p w:rsidR="00F060C9" w:rsidRPr="0040144E" w:rsidRDefault="00F060C9" w:rsidP="0040144E">
      <w:pPr>
        <w:ind w:firstLine="709"/>
        <w:jc w:val="both"/>
        <w:rPr>
          <w:sz w:val="28"/>
          <w:szCs w:val="28"/>
        </w:rPr>
      </w:pPr>
      <w:r w:rsidRPr="0040144E">
        <w:rPr>
          <w:sz w:val="28"/>
          <w:szCs w:val="28"/>
        </w:rPr>
        <w:t>В 2017</w:t>
      </w:r>
      <w:r w:rsidR="00D33976">
        <w:rPr>
          <w:sz w:val="28"/>
          <w:szCs w:val="28"/>
        </w:rPr>
        <w:t xml:space="preserve"> </w:t>
      </w:r>
      <w:r w:rsidR="00B455A3" w:rsidRPr="0040144E">
        <w:rPr>
          <w:sz w:val="28"/>
          <w:szCs w:val="28"/>
        </w:rPr>
        <w:t>г</w:t>
      </w:r>
      <w:r w:rsidR="00D33976">
        <w:rPr>
          <w:sz w:val="28"/>
          <w:szCs w:val="28"/>
        </w:rPr>
        <w:t>оду</w:t>
      </w:r>
      <w:r w:rsidR="00E41958" w:rsidRPr="0040144E">
        <w:rPr>
          <w:sz w:val="28"/>
          <w:szCs w:val="28"/>
        </w:rPr>
        <w:t xml:space="preserve"> гос</w:t>
      </w:r>
      <w:r w:rsidR="000B5C8A" w:rsidRPr="0040144E">
        <w:rPr>
          <w:sz w:val="28"/>
          <w:szCs w:val="28"/>
        </w:rPr>
        <w:t xml:space="preserve">ударственными </w:t>
      </w:r>
      <w:r w:rsidR="00E41958" w:rsidRPr="0040144E">
        <w:rPr>
          <w:sz w:val="28"/>
          <w:szCs w:val="28"/>
        </w:rPr>
        <w:t xml:space="preserve">инспекторами </w:t>
      </w:r>
      <w:r w:rsidR="000B5C8A" w:rsidRPr="0040144E">
        <w:rPr>
          <w:sz w:val="28"/>
          <w:szCs w:val="28"/>
        </w:rPr>
        <w:t xml:space="preserve">РГБУ </w:t>
      </w:r>
      <w:r w:rsidR="00772D95" w:rsidRPr="0040144E">
        <w:rPr>
          <w:bCs/>
          <w:sz w:val="28"/>
          <w:szCs w:val="28"/>
        </w:rPr>
        <w:t>«</w:t>
      </w:r>
      <w:r w:rsidR="000B5C8A" w:rsidRPr="0040144E">
        <w:rPr>
          <w:bCs/>
          <w:sz w:val="28"/>
          <w:szCs w:val="28"/>
        </w:rPr>
        <w:t xml:space="preserve">Природный парк </w:t>
      </w:r>
      <w:r w:rsidR="00772D95" w:rsidRPr="0040144E">
        <w:rPr>
          <w:bCs/>
          <w:sz w:val="28"/>
          <w:szCs w:val="28"/>
        </w:rPr>
        <w:t>«</w:t>
      </w:r>
      <w:r w:rsidR="000B5C8A" w:rsidRPr="0040144E">
        <w:rPr>
          <w:bCs/>
          <w:sz w:val="28"/>
          <w:szCs w:val="28"/>
        </w:rPr>
        <w:t>Т</w:t>
      </w:r>
      <w:r w:rsidR="000B5C8A" w:rsidRPr="0040144E">
        <w:rPr>
          <w:bCs/>
          <w:sz w:val="28"/>
          <w:szCs w:val="28"/>
        </w:rPr>
        <w:t>ы</w:t>
      </w:r>
      <w:r w:rsidR="000B5C8A" w:rsidRPr="0040144E">
        <w:rPr>
          <w:bCs/>
          <w:sz w:val="28"/>
          <w:szCs w:val="28"/>
        </w:rPr>
        <w:t>ва</w:t>
      </w:r>
      <w:r w:rsidR="00772D95" w:rsidRPr="0040144E">
        <w:rPr>
          <w:bCs/>
          <w:sz w:val="28"/>
          <w:szCs w:val="28"/>
        </w:rPr>
        <w:t>»</w:t>
      </w:r>
      <w:r w:rsidRPr="0040144E">
        <w:rPr>
          <w:sz w:val="28"/>
          <w:szCs w:val="28"/>
        </w:rPr>
        <w:t xml:space="preserve"> выявлено 1</w:t>
      </w:r>
      <w:r w:rsidR="00E41958" w:rsidRPr="0040144E">
        <w:rPr>
          <w:sz w:val="28"/>
          <w:szCs w:val="28"/>
        </w:rPr>
        <w:t>3 наруше</w:t>
      </w:r>
      <w:r w:rsidRPr="0040144E">
        <w:rPr>
          <w:sz w:val="28"/>
          <w:szCs w:val="28"/>
        </w:rPr>
        <w:t>ний</w:t>
      </w:r>
      <w:r w:rsidR="00E41958" w:rsidRPr="0040144E">
        <w:rPr>
          <w:sz w:val="28"/>
          <w:szCs w:val="28"/>
        </w:rPr>
        <w:t xml:space="preserve"> природоохранного законодательства и установленного р</w:t>
      </w:r>
      <w:r w:rsidR="00E41958" w:rsidRPr="0040144E">
        <w:rPr>
          <w:sz w:val="28"/>
          <w:szCs w:val="28"/>
        </w:rPr>
        <w:t>е</w:t>
      </w:r>
      <w:r w:rsidR="00E41958" w:rsidRPr="0040144E">
        <w:rPr>
          <w:sz w:val="28"/>
          <w:szCs w:val="28"/>
        </w:rPr>
        <w:t>жима ООПТ. По выявлен</w:t>
      </w:r>
      <w:r w:rsidRPr="0040144E">
        <w:rPr>
          <w:sz w:val="28"/>
          <w:szCs w:val="28"/>
        </w:rPr>
        <w:t>ным нарушениям составлено 1</w:t>
      </w:r>
      <w:r w:rsidR="00E41958" w:rsidRPr="0040144E">
        <w:rPr>
          <w:sz w:val="28"/>
          <w:szCs w:val="28"/>
        </w:rPr>
        <w:t>3</w:t>
      </w:r>
      <w:r w:rsidRPr="0040144E">
        <w:rPr>
          <w:sz w:val="28"/>
          <w:szCs w:val="28"/>
        </w:rPr>
        <w:t xml:space="preserve"> протоколов</w:t>
      </w:r>
      <w:r w:rsidR="000B5C8A" w:rsidRPr="0040144E">
        <w:rPr>
          <w:sz w:val="28"/>
          <w:szCs w:val="28"/>
        </w:rPr>
        <w:t xml:space="preserve"> об админис</w:t>
      </w:r>
      <w:r w:rsidR="000B5C8A" w:rsidRPr="0040144E">
        <w:rPr>
          <w:sz w:val="28"/>
          <w:szCs w:val="28"/>
        </w:rPr>
        <w:t>т</w:t>
      </w:r>
      <w:r w:rsidR="000B5C8A" w:rsidRPr="0040144E">
        <w:rPr>
          <w:sz w:val="28"/>
          <w:szCs w:val="28"/>
        </w:rPr>
        <w:t>ративном правонарушении</w:t>
      </w:r>
      <w:r w:rsidR="00E41958" w:rsidRPr="0040144E">
        <w:rPr>
          <w:sz w:val="28"/>
          <w:szCs w:val="28"/>
        </w:rPr>
        <w:t xml:space="preserve">. По составленным протоколам </w:t>
      </w:r>
      <w:r w:rsidR="000B5C8A" w:rsidRPr="0040144E">
        <w:rPr>
          <w:sz w:val="28"/>
          <w:szCs w:val="28"/>
        </w:rPr>
        <w:t xml:space="preserve">государственными </w:t>
      </w:r>
      <w:r w:rsidR="00E41958" w:rsidRPr="0040144E">
        <w:rPr>
          <w:sz w:val="28"/>
          <w:szCs w:val="28"/>
        </w:rPr>
        <w:t>и</w:t>
      </w:r>
      <w:r w:rsidR="00E41958" w:rsidRPr="0040144E">
        <w:rPr>
          <w:sz w:val="28"/>
          <w:szCs w:val="28"/>
        </w:rPr>
        <w:t>н</w:t>
      </w:r>
      <w:r w:rsidR="00E41958" w:rsidRPr="0040144E">
        <w:rPr>
          <w:sz w:val="28"/>
          <w:szCs w:val="28"/>
        </w:rPr>
        <w:t xml:space="preserve">спекторами </w:t>
      </w:r>
      <w:r w:rsidR="000B5C8A" w:rsidRPr="0040144E">
        <w:rPr>
          <w:sz w:val="28"/>
          <w:szCs w:val="28"/>
        </w:rPr>
        <w:t xml:space="preserve">РГБУ </w:t>
      </w:r>
      <w:r w:rsidR="00772D95" w:rsidRPr="0040144E">
        <w:rPr>
          <w:bCs/>
          <w:sz w:val="28"/>
          <w:szCs w:val="28"/>
        </w:rPr>
        <w:t>«</w:t>
      </w:r>
      <w:r w:rsidR="000B5C8A" w:rsidRPr="0040144E">
        <w:rPr>
          <w:bCs/>
          <w:sz w:val="28"/>
          <w:szCs w:val="28"/>
        </w:rPr>
        <w:t xml:space="preserve">Природный парк </w:t>
      </w:r>
      <w:r w:rsidR="00772D95" w:rsidRPr="0040144E">
        <w:rPr>
          <w:bCs/>
          <w:sz w:val="28"/>
          <w:szCs w:val="28"/>
        </w:rPr>
        <w:t>«</w:t>
      </w:r>
      <w:r w:rsidR="000B5C8A" w:rsidRPr="0040144E">
        <w:rPr>
          <w:bCs/>
          <w:sz w:val="28"/>
          <w:szCs w:val="28"/>
        </w:rPr>
        <w:t>Тыва</w:t>
      </w:r>
      <w:r w:rsidR="00772D95" w:rsidRPr="0040144E">
        <w:rPr>
          <w:bCs/>
          <w:sz w:val="28"/>
          <w:szCs w:val="28"/>
        </w:rPr>
        <w:t>»</w:t>
      </w:r>
      <w:r w:rsidR="00E41958" w:rsidRPr="0040144E">
        <w:rPr>
          <w:sz w:val="28"/>
          <w:szCs w:val="28"/>
        </w:rPr>
        <w:t xml:space="preserve"> было в</w:t>
      </w:r>
      <w:r w:rsidR="00E41958" w:rsidRPr="0040144E">
        <w:rPr>
          <w:sz w:val="28"/>
          <w:szCs w:val="28"/>
        </w:rPr>
        <w:t>ы</w:t>
      </w:r>
      <w:r w:rsidRPr="0040144E">
        <w:rPr>
          <w:sz w:val="28"/>
          <w:szCs w:val="28"/>
        </w:rPr>
        <w:t>несено 12</w:t>
      </w:r>
      <w:r w:rsidR="00E41958" w:rsidRPr="0040144E">
        <w:rPr>
          <w:sz w:val="28"/>
          <w:szCs w:val="28"/>
        </w:rPr>
        <w:t xml:space="preserve"> постанов</w:t>
      </w:r>
      <w:r w:rsidR="000B5C8A" w:rsidRPr="0040144E">
        <w:rPr>
          <w:sz w:val="28"/>
          <w:szCs w:val="28"/>
        </w:rPr>
        <w:t>лений</w:t>
      </w:r>
      <w:r w:rsidR="00E41958" w:rsidRPr="0040144E">
        <w:rPr>
          <w:sz w:val="28"/>
          <w:szCs w:val="28"/>
        </w:rPr>
        <w:t xml:space="preserve"> об административном </w:t>
      </w:r>
      <w:r w:rsidR="000B5C8A" w:rsidRPr="0040144E">
        <w:rPr>
          <w:sz w:val="28"/>
          <w:szCs w:val="28"/>
        </w:rPr>
        <w:t>наказании</w:t>
      </w:r>
      <w:r w:rsidR="00E41958" w:rsidRPr="0040144E">
        <w:rPr>
          <w:sz w:val="28"/>
          <w:szCs w:val="28"/>
        </w:rPr>
        <w:t xml:space="preserve"> по ст.</w:t>
      </w:r>
      <w:r w:rsidR="008D7943" w:rsidRPr="0040144E">
        <w:rPr>
          <w:sz w:val="28"/>
          <w:szCs w:val="28"/>
        </w:rPr>
        <w:t xml:space="preserve"> </w:t>
      </w:r>
      <w:r w:rsidR="00E41958" w:rsidRPr="0040144E">
        <w:rPr>
          <w:sz w:val="28"/>
          <w:szCs w:val="28"/>
        </w:rPr>
        <w:t xml:space="preserve">8.39 КоАП </w:t>
      </w:r>
      <w:r w:rsidR="00D33976">
        <w:rPr>
          <w:sz w:val="28"/>
          <w:szCs w:val="28"/>
        </w:rPr>
        <w:t>Российской Федерации</w:t>
      </w:r>
      <w:r w:rsidR="00E41958" w:rsidRPr="0040144E">
        <w:rPr>
          <w:sz w:val="28"/>
          <w:szCs w:val="28"/>
        </w:rPr>
        <w:t>, отделом экологического надзо</w:t>
      </w:r>
      <w:r w:rsidRPr="0040144E">
        <w:rPr>
          <w:sz w:val="28"/>
          <w:szCs w:val="28"/>
        </w:rPr>
        <w:t xml:space="preserve">ра Минприроды </w:t>
      </w:r>
      <w:r w:rsidR="00D33976">
        <w:rPr>
          <w:sz w:val="28"/>
          <w:szCs w:val="28"/>
        </w:rPr>
        <w:t xml:space="preserve">Республики Тыва </w:t>
      </w:r>
      <w:r w:rsidRPr="0040144E">
        <w:rPr>
          <w:sz w:val="28"/>
          <w:szCs w:val="28"/>
        </w:rPr>
        <w:t>было вынесено 1 постано</w:t>
      </w:r>
      <w:r w:rsidRPr="0040144E">
        <w:rPr>
          <w:sz w:val="28"/>
          <w:szCs w:val="28"/>
        </w:rPr>
        <w:t>в</w:t>
      </w:r>
      <w:r w:rsidRPr="0040144E">
        <w:rPr>
          <w:sz w:val="28"/>
          <w:szCs w:val="28"/>
        </w:rPr>
        <w:t>ление</w:t>
      </w:r>
      <w:r w:rsidR="00E41958" w:rsidRPr="0040144E">
        <w:rPr>
          <w:sz w:val="28"/>
          <w:szCs w:val="28"/>
        </w:rPr>
        <w:t xml:space="preserve"> об административном </w:t>
      </w:r>
      <w:r w:rsidR="00B455A3" w:rsidRPr="0040144E">
        <w:rPr>
          <w:sz w:val="28"/>
          <w:szCs w:val="28"/>
        </w:rPr>
        <w:t>наказании</w:t>
      </w:r>
      <w:r w:rsidR="00E41958" w:rsidRPr="0040144E">
        <w:rPr>
          <w:sz w:val="28"/>
          <w:szCs w:val="28"/>
        </w:rPr>
        <w:t xml:space="preserve"> по ст.</w:t>
      </w:r>
      <w:r w:rsidR="008D7943" w:rsidRPr="0040144E">
        <w:rPr>
          <w:sz w:val="28"/>
          <w:szCs w:val="28"/>
        </w:rPr>
        <w:t xml:space="preserve"> </w:t>
      </w:r>
      <w:r w:rsidR="00E41958" w:rsidRPr="0040144E">
        <w:rPr>
          <w:sz w:val="28"/>
          <w:szCs w:val="28"/>
        </w:rPr>
        <w:t xml:space="preserve">8.2 КоАП </w:t>
      </w:r>
      <w:r w:rsidR="00D33976">
        <w:rPr>
          <w:sz w:val="28"/>
          <w:szCs w:val="28"/>
        </w:rPr>
        <w:t xml:space="preserve">Российской Федерации </w:t>
      </w:r>
      <w:r w:rsidR="00E41958" w:rsidRPr="0040144E">
        <w:rPr>
          <w:sz w:val="28"/>
          <w:szCs w:val="28"/>
        </w:rPr>
        <w:t>(н</w:t>
      </w:r>
      <w:r w:rsidR="00E41958" w:rsidRPr="0040144E">
        <w:rPr>
          <w:bCs/>
          <w:color w:val="000000"/>
          <w:sz w:val="28"/>
          <w:szCs w:val="28"/>
          <w:shd w:val="clear" w:color="auto" w:fill="FFFFFF"/>
        </w:rPr>
        <w:t>е</w:t>
      </w:r>
      <w:r w:rsidR="00E41958" w:rsidRPr="0040144E">
        <w:rPr>
          <w:bCs/>
          <w:color w:val="000000"/>
          <w:sz w:val="28"/>
          <w:szCs w:val="28"/>
          <w:shd w:val="clear" w:color="auto" w:fill="FFFFFF"/>
        </w:rPr>
        <w:t>соблюдение экологических и санитарно-эпидемиологических требований при обр</w:t>
      </w:r>
      <w:r w:rsidR="00E41958" w:rsidRPr="0040144E">
        <w:rPr>
          <w:bCs/>
          <w:color w:val="000000"/>
          <w:sz w:val="28"/>
          <w:szCs w:val="28"/>
          <w:shd w:val="clear" w:color="auto" w:fill="FFFFFF"/>
        </w:rPr>
        <w:t>а</w:t>
      </w:r>
      <w:r w:rsidR="00E41958" w:rsidRPr="0040144E">
        <w:rPr>
          <w:bCs/>
          <w:color w:val="000000"/>
          <w:sz w:val="28"/>
          <w:szCs w:val="28"/>
          <w:shd w:val="clear" w:color="auto" w:fill="FFFFFF"/>
        </w:rPr>
        <w:t>щении с отходами производства и потребления, веществами, разрушающими озон</w:t>
      </w:r>
      <w:r w:rsidR="00E41958" w:rsidRPr="0040144E">
        <w:rPr>
          <w:bCs/>
          <w:color w:val="000000"/>
          <w:sz w:val="28"/>
          <w:szCs w:val="28"/>
          <w:shd w:val="clear" w:color="auto" w:fill="FFFFFF"/>
        </w:rPr>
        <w:t>о</w:t>
      </w:r>
      <w:r w:rsidR="00E41958" w:rsidRPr="0040144E">
        <w:rPr>
          <w:bCs/>
          <w:color w:val="000000"/>
          <w:sz w:val="28"/>
          <w:szCs w:val="28"/>
          <w:shd w:val="clear" w:color="auto" w:fill="FFFFFF"/>
        </w:rPr>
        <w:t>вый слой, или иными опасными веществами)</w:t>
      </w:r>
      <w:r w:rsidR="00E41958" w:rsidRPr="0040144E">
        <w:rPr>
          <w:sz w:val="28"/>
          <w:szCs w:val="28"/>
        </w:rPr>
        <w:t xml:space="preserve">. </w:t>
      </w:r>
      <w:r w:rsidRPr="0040144E">
        <w:rPr>
          <w:color w:val="000000"/>
          <w:sz w:val="28"/>
          <w:szCs w:val="28"/>
          <w:shd w:val="clear" w:color="auto" w:fill="FFFFFF"/>
        </w:rPr>
        <w:t xml:space="preserve">Государственными инспекторами РГБУ </w:t>
      </w:r>
      <w:r w:rsidR="00772D95" w:rsidRPr="0040144E">
        <w:rPr>
          <w:color w:val="000000"/>
          <w:sz w:val="28"/>
          <w:szCs w:val="28"/>
          <w:shd w:val="clear" w:color="auto" w:fill="FFFFFF"/>
        </w:rPr>
        <w:t>«</w:t>
      </w:r>
      <w:r w:rsidRPr="0040144E">
        <w:rPr>
          <w:color w:val="000000"/>
          <w:sz w:val="28"/>
          <w:szCs w:val="28"/>
          <w:shd w:val="clear" w:color="auto" w:fill="FFFFFF"/>
        </w:rPr>
        <w:t xml:space="preserve">Природный парк </w:t>
      </w:r>
      <w:r w:rsidR="00772D95" w:rsidRPr="0040144E">
        <w:rPr>
          <w:color w:val="000000"/>
          <w:sz w:val="28"/>
          <w:szCs w:val="28"/>
          <w:shd w:val="clear" w:color="auto" w:fill="FFFFFF"/>
        </w:rPr>
        <w:t>«</w:t>
      </w:r>
      <w:r w:rsidRPr="0040144E">
        <w:rPr>
          <w:color w:val="000000"/>
          <w:sz w:val="28"/>
          <w:szCs w:val="28"/>
          <w:shd w:val="clear" w:color="auto" w:fill="FFFFFF"/>
        </w:rPr>
        <w:t>Тыва</w:t>
      </w:r>
      <w:r w:rsidR="00772D95" w:rsidRPr="0040144E">
        <w:rPr>
          <w:color w:val="000000"/>
          <w:sz w:val="28"/>
          <w:szCs w:val="28"/>
          <w:shd w:val="clear" w:color="auto" w:fill="FFFFFF"/>
        </w:rPr>
        <w:t>»</w:t>
      </w:r>
      <w:r w:rsidRPr="0040144E">
        <w:rPr>
          <w:color w:val="000000"/>
          <w:sz w:val="28"/>
          <w:szCs w:val="28"/>
          <w:shd w:val="clear" w:color="auto" w:fill="FFFFFF"/>
        </w:rPr>
        <w:t xml:space="preserve"> в 2017</w:t>
      </w:r>
      <w:r w:rsidR="00D33976">
        <w:rPr>
          <w:color w:val="000000"/>
          <w:sz w:val="28"/>
          <w:szCs w:val="28"/>
          <w:shd w:val="clear" w:color="auto" w:fill="FFFFFF"/>
        </w:rPr>
        <w:t xml:space="preserve"> </w:t>
      </w:r>
      <w:r w:rsidRPr="0040144E">
        <w:rPr>
          <w:color w:val="000000"/>
          <w:sz w:val="28"/>
          <w:szCs w:val="28"/>
          <w:shd w:val="clear" w:color="auto" w:fill="FFFFFF"/>
        </w:rPr>
        <w:t>г</w:t>
      </w:r>
      <w:r w:rsidR="00D33976">
        <w:rPr>
          <w:color w:val="000000"/>
          <w:sz w:val="28"/>
          <w:szCs w:val="28"/>
          <w:shd w:val="clear" w:color="auto" w:fill="FFFFFF"/>
        </w:rPr>
        <w:t>оду</w:t>
      </w:r>
      <w:r w:rsidRPr="0040144E">
        <w:rPr>
          <w:color w:val="000000"/>
          <w:sz w:val="28"/>
          <w:szCs w:val="28"/>
          <w:shd w:val="clear" w:color="auto" w:fill="FFFFFF"/>
        </w:rPr>
        <w:t xml:space="preserve"> было н</w:t>
      </w:r>
      <w:r w:rsidRPr="0040144E">
        <w:rPr>
          <w:sz w:val="28"/>
          <w:szCs w:val="28"/>
        </w:rPr>
        <w:t>аложено административных штрафов на общую сумму 13 тыс. руб</w:t>
      </w:r>
      <w:r w:rsidR="00F7415F">
        <w:rPr>
          <w:sz w:val="28"/>
          <w:szCs w:val="28"/>
        </w:rPr>
        <w:t>лей</w:t>
      </w:r>
      <w:r w:rsidRPr="0040144E">
        <w:rPr>
          <w:sz w:val="28"/>
          <w:szCs w:val="28"/>
        </w:rPr>
        <w:t xml:space="preserve">. В добровольном порядке уплачено </w:t>
      </w:r>
      <w:r w:rsidR="00F7415F">
        <w:rPr>
          <w:sz w:val="28"/>
          <w:szCs w:val="28"/>
        </w:rPr>
        <w:t xml:space="preserve">             </w:t>
      </w:r>
      <w:r w:rsidRPr="0040144E">
        <w:rPr>
          <w:sz w:val="28"/>
          <w:szCs w:val="28"/>
        </w:rPr>
        <w:t>13 тыс. руб</w:t>
      </w:r>
      <w:r w:rsidR="00F7415F">
        <w:rPr>
          <w:sz w:val="28"/>
          <w:szCs w:val="28"/>
        </w:rPr>
        <w:t>лей</w:t>
      </w:r>
      <w:r w:rsidRPr="0040144E">
        <w:rPr>
          <w:sz w:val="28"/>
          <w:szCs w:val="28"/>
        </w:rPr>
        <w:t>.</w:t>
      </w:r>
      <w:r w:rsidR="00502B89" w:rsidRPr="0040144E">
        <w:rPr>
          <w:sz w:val="28"/>
          <w:szCs w:val="28"/>
        </w:rPr>
        <w:t xml:space="preserve"> Сравнительный анализ надзорной деятельности РГБУ </w:t>
      </w:r>
      <w:r w:rsidR="00772D95" w:rsidRPr="0040144E">
        <w:rPr>
          <w:bCs/>
          <w:sz w:val="28"/>
          <w:szCs w:val="28"/>
        </w:rPr>
        <w:t>«</w:t>
      </w:r>
      <w:r w:rsidR="00502B89" w:rsidRPr="0040144E">
        <w:rPr>
          <w:bCs/>
          <w:sz w:val="28"/>
          <w:szCs w:val="28"/>
        </w:rPr>
        <w:t xml:space="preserve">Природный парк </w:t>
      </w:r>
      <w:r w:rsidR="00772D95" w:rsidRPr="0040144E">
        <w:rPr>
          <w:bCs/>
          <w:sz w:val="28"/>
          <w:szCs w:val="28"/>
        </w:rPr>
        <w:t>«</w:t>
      </w:r>
      <w:r w:rsidR="00502B89" w:rsidRPr="0040144E">
        <w:rPr>
          <w:bCs/>
          <w:sz w:val="28"/>
          <w:szCs w:val="28"/>
        </w:rPr>
        <w:t>Тыва</w:t>
      </w:r>
      <w:r w:rsidR="00772D95" w:rsidRPr="0040144E">
        <w:rPr>
          <w:bCs/>
          <w:sz w:val="28"/>
          <w:szCs w:val="28"/>
        </w:rPr>
        <w:t>»</w:t>
      </w:r>
      <w:r w:rsidR="00502B89" w:rsidRPr="0040144E">
        <w:rPr>
          <w:sz w:val="28"/>
          <w:szCs w:val="28"/>
        </w:rPr>
        <w:t xml:space="preserve"> по годам пре</w:t>
      </w:r>
      <w:r w:rsidR="00502B89" w:rsidRPr="0040144E">
        <w:rPr>
          <w:sz w:val="28"/>
          <w:szCs w:val="28"/>
        </w:rPr>
        <w:t>д</w:t>
      </w:r>
      <w:r w:rsidR="00502B89" w:rsidRPr="0040144E">
        <w:rPr>
          <w:sz w:val="28"/>
          <w:szCs w:val="28"/>
        </w:rPr>
        <w:t>ставлен на рисунке 13.1.</w:t>
      </w:r>
    </w:p>
    <w:p w:rsidR="00502B89" w:rsidRDefault="00502B89" w:rsidP="003679B1">
      <w:pPr>
        <w:ind w:firstLine="720"/>
        <w:jc w:val="both"/>
      </w:pPr>
    </w:p>
    <w:p w:rsidR="00502B89" w:rsidRDefault="0050086E" w:rsidP="007812DA">
      <w:pPr>
        <w:ind w:firstLine="720"/>
        <w:jc w:val="center"/>
      </w:pPr>
      <w:r>
        <w:rPr>
          <w:noProof/>
        </w:rPr>
        <w:drawing>
          <wp:inline distT="0" distB="0" distL="0" distR="0">
            <wp:extent cx="3648075" cy="2085975"/>
            <wp:effectExtent l="0" t="0" r="0" b="0"/>
            <wp:docPr id="28" name="Объект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812DA" w:rsidRDefault="007812DA" w:rsidP="007812DA">
      <w:pPr>
        <w:ind w:firstLine="720"/>
        <w:jc w:val="center"/>
      </w:pPr>
    </w:p>
    <w:p w:rsidR="00D33976" w:rsidRDefault="007812DA" w:rsidP="007812DA">
      <w:pPr>
        <w:ind w:firstLine="709"/>
        <w:jc w:val="center"/>
      </w:pPr>
      <w:r>
        <w:t>Рис. 13.1</w:t>
      </w:r>
      <w:r w:rsidRPr="001D4324">
        <w:t xml:space="preserve"> Сравнительный анализ надзорной деятельности </w:t>
      </w:r>
      <w:r w:rsidRPr="00202FD8">
        <w:t xml:space="preserve">РГБУ </w:t>
      </w:r>
    </w:p>
    <w:p w:rsidR="007812DA" w:rsidRDefault="00772D95" w:rsidP="007812DA">
      <w:pPr>
        <w:ind w:firstLine="709"/>
        <w:jc w:val="center"/>
      </w:pPr>
      <w:r>
        <w:rPr>
          <w:bCs/>
        </w:rPr>
        <w:t>«</w:t>
      </w:r>
      <w:r w:rsidR="007812DA" w:rsidRPr="00202FD8">
        <w:rPr>
          <w:bCs/>
        </w:rPr>
        <w:t xml:space="preserve">Природный парк </w:t>
      </w:r>
      <w:r>
        <w:rPr>
          <w:bCs/>
        </w:rPr>
        <w:t>«</w:t>
      </w:r>
      <w:r w:rsidR="007812DA" w:rsidRPr="00202FD8">
        <w:rPr>
          <w:bCs/>
        </w:rPr>
        <w:t>Тыва</w:t>
      </w:r>
      <w:r>
        <w:rPr>
          <w:bCs/>
        </w:rPr>
        <w:t>»</w:t>
      </w:r>
      <w:r w:rsidR="007812DA">
        <w:rPr>
          <w:bCs/>
        </w:rPr>
        <w:t xml:space="preserve"> </w:t>
      </w:r>
      <w:r w:rsidR="007812DA" w:rsidRPr="001D4324">
        <w:t>в 2014-2017 годах</w:t>
      </w:r>
      <w:r w:rsidR="007812DA">
        <w:t>, ед</w:t>
      </w:r>
      <w:r w:rsidR="007812DA" w:rsidRPr="001D4324">
        <w:t>.</w:t>
      </w:r>
    </w:p>
    <w:p w:rsidR="007812DA" w:rsidRPr="00202FD8" w:rsidRDefault="007812DA" w:rsidP="007812DA">
      <w:pPr>
        <w:ind w:firstLine="720"/>
        <w:jc w:val="center"/>
      </w:pPr>
    </w:p>
    <w:p w:rsidR="003A3794" w:rsidRPr="00D33976" w:rsidRDefault="00E41958" w:rsidP="003A3794">
      <w:pPr>
        <w:tabs>
          <w:tab w:val="left" w:pos="1533"/>
        </w:tabs>
        <w:ind w:firstLine="720"/>
        <w:jc w:val="both"/>
        <w:rPr>
          <w:sz w:val="28"/>
          <w:szCs w:val="28"/>
        </w:rPr>
      </w:pPr>
      <w:r w:rsidRPr="00D33976">
        <w:rPr>
          <w:i/>
          <w:sz w:val="28"/>
          <w:szCs w:val="28"/>
          <w:u w:val="single"/>
        </w:rPr>
        <w:t>Экопросвещение, мониторинг и биотехнические мероприятия.</w:t>
      </w:r>
      <w:r w:rsidR="00A25DC6" w:rsidRPr="00D33976">
        <w:rPr>
          <w:i/>
          <w:sz w:val="28"/>
          <w:szCs w:val="28"/>
          <w:u w:val="single"/>
        </w:rPr>
        <w:t xml:space="preserve"> </w:t>
      </w:r>
      <w:r w:rsidR="00A25DC6" w:rsidRPr="00D33976">
        <w:rPr>
          <w:sz w:val="28"/>
          <w:szCs w:val="28"/>
        </w:rPr>
        <w:t>В рамках гра</w:t>
      </w:r>
      <w:r w:rsidR="00A25DC6" w:rsidRPr="00D33976">
        <w:rPr>
          <w:sz w:val="28"/>
          <w:szCs w:val="28"/>
        </w:rPr>
        <w:t>н</w:t>
      </w:r>
      <w:r w:rsidR="00A25DC6" w:rsidRPr="00D33976">
        <w:rPr>
          <w:sz w:val="28"/>
          <w:szCs w:val="28"/>
        </w:rPr>
        <w:t xml:space="preserve">та </w:t>
      </w:r>
      <w:r w:rsidR="00A25DC6" w:rsidRPr="00D33976">
        <w:rPr>
          <w:sz w:val="28"/>
          <w:szCs w:val="28"/>
          <w:lang w:val="en-US"/>
        </w:rPr>
        <w:t>WWF</w:t>
      </w:r>
      <w:r w:rsidR="00A25DC6" w:rsidRPr="00D33976">
        <w:rPr>
          <w:sz w:val="28"/>
          <w:szCs w:val="28"/>
        </w:rPr>
        <w:t xml:space="preserve"> 858/</w:t>
      </w:r>
      <w:r w:rsidR="00A25DC6" w:rsidRPr="00D33976">
        <w:rPr>
          <w:sz w:val="28"/>
          <w:szCs w:val="28"/>
          <w:lang w:val="en-US"/>
        </w:rPr>
        <w:t>RU</w:t>
      </w:r>
      <w:r w:rsidR="00A25DC6" w:rsidRPr="00D33976">
        <w:rPr>
          <w:sz w:val="28"/>
          <w:szCs w:val="28"/>
        </w:rPr>
        <w:t xml:space="preserve">007433/ </w:t>
      </w:r>
      <w:r w:rsidR="00A25DC6" w:rsidRPr="00D33976">
        <w:rPr>
          <w:color w:val="000000"/>
          <w:sz w:val="28"/>
          <w:szCs w:val="28"/>
          <w:shd w:val="clear" w:color="auto" w:fill="FFFFFF"/>
        </w:rPr>
        <w:t xml:space="preserve">РГБУ </w:t>
      </w:r>
      <w:r w:rsidR="00772D95" w:rsidRPr="00D33976">
        <w:rPr>
          <w:color w:val="000000"/>
          <w:sz w:val="28"/>
          <w:szCs w:val="28"/>
          <w:shd w:val="clear" w:color="auto" w:fill="FFFFFF"/>
        </w:rPr>
        <w:t>«</w:t>
      </w:r>
      <w:r w:rsidR="00A25DC6" w:rsidRPr="00D33976">
        <w:rPr>
          <w:color w:val="000000"/>
          <w:sz w:val="28"/>
          <w:szCs w:val="28"/>
          <w:shd w:val="clear" w:color="auto" w:fill="FFFFFF"/>
        </w:rPr>
        <w:t xml:space="preserve">Природный парк </w:t>
      </w:r>
      <w:r w:rsidR="00772D95" w:rsidRPr="00D33976">
        <w:rPr>
          <w:color w:val="000000"/>
          <w:sz w:val="28"/>
          <w:szCs w:val="28"/>
          <w:shd w:val="clear" w:color="auto" w:fill="FFFFFF"/>
        </w:rPr>
        <w:t>«</w:t>
      </w:r>
      <w:r w:rsidR="00A25DC6" w:rsidRPr="00D33976">
        <w:rPr>
          <w:color w:val="000000"/>
          <w:sz w:val="28"/>
          <w:szCs w:val="28"/>
          <w:shd w:val="clear" w:color="auto" w:fill="FFFFFF"/>
        </w:rPr>
        <w:t>Тыва</w:t>
      </w:r>
      <w:r w:rsidR="00772D95" w:rsidRPr="00D33976">
        <w:rPr>
          <w:color w:val="000000"/>
          <w:sz w:val="28"/>
          <w:szCs w:val="28"/>
          <w:shd w:val="clear" w:color="auto" w:fill="FFFFFF"/>
        </w:rPr>
        <w:t>»</w:t>
      </w:r>
      <w:r w:rsidR="00A25DC6" w:rsidRPr="00D33976">
        <w:rPr>
          <w:color w:val="000000"/>
          <w:sz w:val="28"/>
          <w:szCs w:val="28"/>
          <w:shd w:val="clear" w:color="auto" w:fill="FFFFFF"/>
        </w:rPr>
        <w:t xml:space="preserve"> </w:t>
      </w:r>
      <w:r w:rsidR="00A25DC6" w:rsidRPr="00D33976">
        <w:rPr>
          <w:sz w:val="28"/>
          <w:szCs w:val="28"/>
        </w:rPr>
        <w:t>осуществл</w:t>
      </w:r>
      <w:r w:rsidR="00E51A10" w:rsidRPr="00D33976">
        <w:rPr>
          <w:sz w:val="28"/>
          <w:szCs w:val="28"/>
        </w:rPr>
        <w:t>е</w:t>
      </w:r>
      <w:r w:rsidR="00A25DC6" w:rsidRPr="00D33976">
        <w:rPr>
          <w:sz w:val="28"/>
          <w:szCs w:val="28"/>
        </w:rPr>
        <w:t xml:space="preserve">н проект </w:t>
      </w:r>
      <w:r w:rsidR="00772D95" w:rsidRPr="00D33976">
        <w:rPr>
          <w:sz w:val="28"/>
          <w:szCs w:val="28"/>
        </w:rPr>
        <w:t>«</w:t>
      </w:r>
      <w:r w:rsidR="00A25DC6" w:rsidRPr="00D33976">
        <w:rPr>
          <w:sz w:val="28"/>
          <w:szCs w:val="28"/>
        </w:rPr>
        <w:t>С</w:t>
      </w:r>
      <w:r w:rsidR="00A25DC6" w:rsidRPr="00D33976">
        <w:rPr>
          <w:sz w:val="28"/>
          <w:szCs w:val="28"/>
        </w:rPr>
        <w:t>о</w:t>
      </w:r>
      <w:r w:rsidR="00A25DC6" w:rsidRPr="00D33976">
        <w:rPr>
          <w:sz w:val="28"/>
          <w:szCs w:val="28"/>
        </w:rPr>
        <w:t>хранение Ирбиса в Алтае-Саянском экорегионе</w:t>
      </w:r>
      <w:r w:rsidR="00772D95" w:rsidRPr="00D33976">
        <w:rPr>
          <w:sz w:val="28"/>
          <w:szCs w:val="28"/>
        </w:rPr>
        <w:t>»</w:t>
      </w:r>
      <w:r w:rsidR="00A25DC6" w:rsidRPr="00D33976">
        <w:rPr>
          <w:sz w:val="28"/>
          <w:szCs w:val="28"/>
        </w:rPr>
        <w:t xml:space="preserve"> на территории кластерных учас</w:t>
      </w:r>
      <w:r w:rsidR="00A25DC6" w:rsidRPr="00D33976">
        <w:rPr>
          <w:sz w:val="28"/>
          <w:szCs w:val="28"/>
        </w:rPr>
        <w:t>т</w:t>
      </w:r>
      <w:r w:rsidR="00A25DC6" w:rsidRPr="00D33976">
        <w:rPr>
          <w:sz w:val="28"/>
          <w:szCs w:val="28"/>
        </w:rPr>
        <w:t xml:space="preserve">ках </w:t>
      </w:r>
      <w:r w:rsidR="00772D95" w:rsidRPr="00D33976">
        <w:rPr>
          <w:sz w:val="28"/>
          <w:szCs w:val="28"/>
        </w:rPr>
        <w:t>«</w:t>
      </w:r>
      <w:r w:rsidR="00A25DC6" w:rsidRPr="00D33976">
        <w:rPr>
          <w:sz w:val="28"/>
          <w:szCs w:val="28"/>
        </w:rPr>
        <w:t>Шуй</w:t>
      </w:r>
      <w:r w:rsidR="00772D95" w:rsidRPr="00D33976">
        <w:rPr>
          <w:sz w:val="28"/>
          <w:szCs w:val="28"/>
        </w:rPr>
        <w:t>»</w:t>
      </w:r>
      <w:r w:rsidR="00A25DC6" w:rsidRPr="00D33976">
        <w:rPr>
          <w:sz w:val="28"/>
          <w:szCs w:val="28"/>
        </w:rPr>
        <w:t xml:space="preserve"> и </w:t>
      </w:r>
      <w:r w:rsidR="00772D95" w:rsidRPr="00D33976">
        <w:rPr>
          <w:sz w:val="28"/>
          <w:szCs w:val="28"/>
        </w:rPr>
        <w:t>«</w:t>
      </w:r>
      <w:r w:rsidR="00A25DC6" w:rsidRPr="00D33976">
        <w:rPr>
          <w:sz w:val="28"/>
          <w:szCs w:val="28"/>
        </w:rPr>
        <w:t>Уш-Белдир</w:t>
      </w:r>
      <w:r w:rsidR="00772D95" w:rsidRPr="00D33976">
        <w:rPr>
          <w:sz w:val="28"/>
          <w:szCs w:val="28"/>
        </w:rPr>
        <w:t>»</w:t>
      </w:r>
      <w:r w:rsidR="00A25DC6" w:rsidRPr="00D33976">
        <w:rPr>
          <w:sz w:val="28"/>
          <w:szCs w:val="28"/>
        </w:rPr>
        <w:t xml:space="preserve"> природного парка. Целью проекта было антибраконье</w:t>
      </w:r>
      <w:r w:rsidR="00A25DC6" w:rsidRPr="00D33976">
        <w:rPr>
          <w:sz w:val="28"/>
          <w:szCs w:val="28"/>
        </w:rPr>
        <w:t>р</w:t>
      </w:r>
      <w:r w:rsidR="00A25DC6" w:rsidRPr="00D33976">
        <w:rPr>
          <w:sz w:val="28"/>
          <w:szCs w:val="28"/>
        </w:rPr>
        <w:t xml:space="preserve">ское патрулирование в местах обитания снежного барса на кластерных участках </w:t>
      </w:r>
      <w:r w:rsidR="00772D95" w:rsidRPr="00D33976">
        <w:rPr>
          <w:sz w:val="28"/>
          <w:szCs w:val="28"/>
        </w:rPr>
        <w:t>«</w:t>
      </w:r>
      <w:r w:rsidR="00A25DC6" w:rsidRPr="00D33976">
        <w:rPr>
          <w:sz w:val="28"/>
          <w:szCs w:val="28"/>
        </w:rPr>
        <w:t>Шуй</w:t>
      </w:r>
      <w:r w:rsidR="00772D95" w:rsidRPr="00D33976">
        <w:rPr>
          <w:sz w:val="28"/>
          <w:szCs w:val="28"/>
        </w:rPr>
        <w:t>»</w:t>
      </w:r>
      <w:r w:rsidR="00A25DC6" w:rsidRPr="00D33976">
        <w:rPr>
          <w:sz w:val="28"/>
          <w:szCs w:val="28"/>
        </w:rPr>
        <w:t xml:space="preserve"> и </w:t>
      </w:r>
      <w:r w:rsidR="00772D95" w:rsidRPr="00D33976">
        <w:rPr>
          <w:sz w:val="28"/>
          <w:szCs w:val="28"/>
        </w:rPr>
        <w:t>«</w:t>
      </w:r>
      <w:r w:rsidR="00A25DC6" w:rsidRPr="00D33976">
        <w:rPr>
          <w:sz w:val="28"/>
          <w:szCs w:val="28"/>
        </w:rPr>
        <w:t>Уш-Белдир</w:t>
      </w:r>
      <w:r w:rsidR="00772D95" w:rsidRPr="00D33976">
        <w:rPr>
          <w:sz w:val="28"/>
          <w:szCs w:val="28"/>
        </w:rPr>
        <w:t>»</w:t>
      </w:r>
      <w:r w:rsidR="00A25DC6" w:rsidRPr="00D33976">
        <w:rPr>
          <w:sz w:val="28"/>
          <w:szCs w:val="28"/>
        </w:rPr>
        <w:t xml:space="preserve"> природного парка </w:t>
      </w:r>
      <w:r w:rsidR="00772D95" w:rsidRPr="00D33976">
        <w:rPr>
          <w:sz w:val="28"/>
          <w:szCs w:val="28"/>
        </w:rPr>
        <w:t>«</w:t>
      </w:r>
      <w:r w:rsidR="00A25DC6" w:rsidRPr="00D33976">
        <w:rPr>
          <w:sz w:val="28"/>
          <w:szCs w:val="28"/>
        </w:rPr>
        <w:t>Тыва</w:t>
      </w:r>
      <w:r w:rsidR="00772D95" w:rsidRPr="00D33976">
        <w:rPr>
          <w:sz w:val="28"/>
          <w:szCs w:val="28"/>
        </w:rPr>
        <w:t>»</w:t>
      </w:r>
      <w:r w:rsidR="00A25DC6" w:rsidRPr="00D33976">
        <w:rPr>
          <w:sz w:val="28"/>
          <w:szCs w:val="28"/>
        </w:rPr>
        <w:t>.</w:t>
      </w:r>
    </w:p>
    <w:p w:rsidR="00A25DC6" w:rsidRPr="00D33976" w:rsidRDefault="00A25DC6" w:rsidP="003A3794">
      <w:pPr>
        <w:tabs>
          <w:tab w:val="left" w:pos="1533"/>
        </w:tabs>
        <w:ind w:firstLine="720"/>
        <w:jc w:val="both"/>
        <w:rPr>
          <w:sz w:val="28"/>
          <w:szCs w:val="28"/>
        </w:rPr>
      </w:pPr>
      <w:r w:rsidRPr="00D33976">
        <w:rPr>
          <w:sz w:val="28"/>
          <w:szCs w:val="28"/>
        </w:rPr>
        <w:t xml:space="preserve">Одновременно инспекторами проводилось обслуживание установленных </w:t>
      </w:r>
      <w:r w:rsidR="003A3794" w:rsidRPr="00D33976">
        <w:rPr>
          <w:sz w:val="28"/>
          <w:szCs w:val="28"/>
        </w:rPr>
        <w:t>ф</w:t>
      </w:r>
      <w:r w:rsidR="003A3794" w:rsidRPr="00D33976">
        <w:rPr>
          <w:sz w:val="28"/>
          <w:szCs w:val="28"/>
        </w:rPr>
        <w:t>о</w:t>
      </w:r>
      <w:r w:rsidR="003A3794" w:rsidRPr="00D33976">
        <w:rPr>
          <w:sz w:val="28"/>
          <w:szCs w:val="28"/>
        </w:rPr>
        <w:t>то</w:t>
      </w:r>
      <w:r w:rsidRPr="00D33976">
        <w:rPr>
          <w:sz w:val="28"/>
          <w:szCs w:val="28"/>
        </w:rPr>
        <w:t xml:space="preserve">камер на участке </w:t>
      </w:r>
      <w:r w:rsidR="00772D95" w:rsidRPr="00D33976">
        <w:rPr>
          <w:sz w:val="28"/>
          <w:szCs w:val="28"/>
        </w:rPr>
        <w:t>«</w:t>
      </w:r>
      <w:r w:rsidRPr="00D33976">
        <w:rPr>
          <w:sz w:val="28"/>
          <w:szCs w:val="28"/>
        </w:rPr>
        <w:t>Шуй</w:t>
      </w:r>
      <w:r w:rsidR="00772D95" w:rsidRPr="00D33976">
        <w:rPr>
          <w:sz w:val="28"/>
          <w:szCs w:val="28"/>
        </w:rPr>
        <w:t>»</w:t>
      </w:r>
      <w:r w:rsidRPr="00D33976">
        <w:rPr>
          <w:sz w:val="28"/>
          <w:szCs w:val="28"/>
        </w:rPr>
        <w:t xml:space="preserve"> и поиск следов жизнедеятельности </w:t>
      </w:r>
      <w:r w:rsidR="003A3794" w:rsidRPr="00D33976">
        <w:rPr>
          <w:sz w:val="28"/>
          <w:szCs w:val="28"/>
        </w:rPr>
        <w:t>снежного барса</w:t>
      </w:r>
      <w:r w:rsidRPr="00D33976">
        <w:rPr>
          <w:sz w:val="28"/>
          <w:szCs w:val="28"/>
        </w:rPr>
        <w:t>. В р</w:t>
      </w:r>
      <w:r w:rsidRPr="00D33976">
        <w:rPr>
          <w:sz w:val="28"/>
          <w:szCs w:val="28"/>
        </w:rPr>
        <w:t>е</w:t>
      </w:r>
      <w:r w:rsidRPr="00D33976">
        <w:rPr>
          <w:sz w:val="28"/>
          <w:szCs w:val="28"/>
        </w:rPr>
        <w:lastRenderedPageBreak/>
        <w:t>зультате провед</w:t>
      </w:r>
      <w:r w:rsidR="00E51A10" w:rsidRPr="00D33976">
        <w:rPr>
          <w:sz w:val="28"/>
          <w:szCs w:val="28"/>
        </w:rPr>
        <w:t>е</w:t>
      </w:r>
      <w:r w:rsidRPr="00D33976">
        <w:rPr>
          <w:sz w:val="28"/>
          <w:szCs w:val="28"/>
        </w:rPr>
        <w:t xml:space="preserve">нных работ </w:t>
      </w:r>
      <w:r w:rsidR="003A3794" w:rsidRPr="00D33976">
        <w:rPr>
          <w:sz w:val="28"/>
          <w:szCs w:val="28"/>
        </w:rPr>
        <w:t>фотоловушками</w:t>
      </w:r>
      <w:r w:rsidRPr="00D33976">
        <w:rPr>
          <w:sz w:val="28"/>
          <w:szCs w:val="28"/>
        </w:rPr>
        <w:t xml:space="preserve"> (с апреля по октябрь 2017</w:t>
      </w:r>
      <w:r w:rsidR="003A3794" w:rsidRPr="00D33976">
        <w:rPr>
          <w:sz w:val="28"/>
          <w:szCs w:val="28"/>
        </w:rPr>
        <w:t xml:space="preserve"> </w:t>
      </w:r>
      <w:r w:rsidRPr="00D33976">
        <w:rPr>
          <w:sz w:val="28"/>
          <w:szCs w:val="28"/>
        </w:rPr>
        <w:t xml:space="preserve">г.) </w:t>
      </w:r>
      <w:r w:rsidR="003A3794" w:rsidRPr="00D33976">
        <w:rPr>
          <w:sz w:val="28"/>
          <w:szCs w:val="28"/>
        </w:rPr>
        <w:t>были з</w:t>
      </w:r>
      <w:r w:rsidR="003A3794" w:rsidRPr="00D33976">
        <w:rPr>
          <w:sz w:val="28"/>
          <w:szCs w:val="28"/>
        </w:rPr>
        <w:t>а</w:t>
      </w:r>
      <w:r w:rsidR="003A3794" w:rsidRPr="00D33976">
        <w:rPr>
          <w:sz w:val="28"/>
          <w:szCs w:val="28"/>
        </w:rPr>
        <w:t>фиксированы</w:t>
      </w:r>
      <w:r w:rsidRPr="00D33976">
        <w:rPr>
          <w:sz w:val="28"/>
          <w:szCs w:val="28"/>
        </w:rPr>
        <w:t xml:space="preserve"> 3 особи снежного барса</w:t>
      </w:r>
      <w:r w:rsidRPr="00D33976">
        <w:rPr>
          <w:color w:val="2A1911"/>
          <w:sz w:val="28"/>
          <w:szCs w:val="28"/>
          <w:shd w:val="clear" w:color="auto" w:fill="FFFFFF"/>
        </w:rPr>
        <w:t xml:space="preserve"> </w:t>
      </w:r>
      <w:r w:rsidRPr="00D33976">
        <w:rPr>
          <w:iCs/>
          <w:sz w:val="28"/>
          <w:szCs w:val="28"/>
        </w:rPr>
        <w:t>(</w:t>
      </w:r>
      <w:r w:rsidRPr="00D33976">
        <w:rPr>
          <w:color w:val="2A1911"/>
          <w:sz w:val="28"/>
          <w:szCs w:val="28"/>
          <w:shd w:val="clear" w:color="auto" w:fill="FFFFFF"/>
        </w:rPr>
        <w:t xml:space="preserve">в бассейне рек </w:t>
      </w:r>
      <w:r w:rsidRPr="00D33976">
        <w:rPr>
          <w:iCs/>
          <w:sz w:val="28"/>
          <w:szCs w:val="28"/>
        </w:rPr>
        <w:t xml:space="preserve">Чараш-Даш, </w:t>
      </w:r>
      <w:r w:rsidR="00772D95" w:rsidRPr="00D33976">
        <w:rPr>
          <w:iCs/>
          <w:sz w:val="28"/>
          <w:szCs w:val="28"/>
        </w:rPr>
        <w:t>«</w:t>
      </w:r>
      <w:r w:rsidRPr="00D33976">
        <w:rPr>
          <w:iCs/>
          <w:sz w:val="28"/>
          <w:szCs w:val="28"/>
        </w:rPr>
        <w:t>Онгулуг-Оюк</w:t>
      </w:r>
      <w:r w:rsidR="00772D95" w:rsidRPr="00D33976">
        <w:rPr>
          <w:iCs/>
          <w:sz w:val="28"/>
          <w:szCs w:val="28"/>
        </w:rPr>
        <w:t>»</w:t>
      </w:r>
      <w:r w:rsidRPr="00D33976">
        <w:rPr>
          <w:sz w:val="28"/>
          <w:szCs w:val="28"/>
        </w:rPr>
        <w:t xml:space="preserve"> и </w:t>
      </w:r>
      <w:r w:rsidR="00772D95" w:rsidRPr="00D33976">
        <w:rPr>
          <w:sz w:val="28"/>
          <w:szCs w:val="28"/>
        </w:rPr>
        <w:t>«</w:t>
      </w:r>
      <w:r w:rsidRPr="00D33976">
        <w:rPr>
          <w:sz w:val="28"/>
          <w:szCs w:val="28"/>
        </w:rPr>
        <w:t>Чараш-Даш</w:t>
      </w:r>
      <w:r w:rsidR="00772D95" w:rsidRPr="00D33976">
        <w:rPr>
          <w:sz w:val="28"/>
          <w:szCs w:val="28"/>
        </w:rPr>
        <w:t>»</w:t>
      </w:r>
      <w:r w:rsidRPr="00D33976">
        <w:rPr>
          <w:sz w:val="28"/>
          <w:szCs w:val="28"/>
        </w:rPr>
        <w:t>)</w:t>
      </w:r>
      <w:r w:rsidR="007812DA" w:rsidRPr="00D33976">
        <w:rPr>
          <w:sz w:val="28"/>
          <w:szCs w:val="28"/>
        </w:rPr>
        <w:t xml:space="preserve"> (</w:t>
      </w:r>
      <w:r w:rsidR="00D33976">
        <w:rPr>
          <w:sz w:val="28"/>
          <w:szCs w:val="28"/>
        </w:rPr>
        <w:t>р</w:t>
      </w:r>
      <w:r w:rsidR="007812DA" w:rsidRPr="00D33976">
        <w:rPr>
          <w:sz w:val="28"/>
          <w:szCs w:val="28"/>
        </w:rPr>
        <w:t>ис. 13.2</w:t>
      </w:r>
      <w:r w:rsidR="00BB72CC" w:rsidRPr="00D33976">
        <w:rPr>
          <w:sz w:val="28"/>
          <w:szCs w:val="28"/>
        </w:rPr>
        <w:t>)</w:t>
      </w:r>
      <w:r w:rsidRPr="00D33976">
        <w:rPr>
          <w:sz w:val="28"/>
          <w:szCs w:val="28"/>
        </w:rPr>
        <w:t>. Фотоархив пополнен и другими представителями фауны участка, в том числе и таким редким представителем Кошачьих, как м</w:t>
      </w:r>
      <w:r w:rsidRPr="00D33976">
        <w:rPr>
          <w:sz w:val="28"/>
          <w:szCs w:val="28"/>
        </w:rPr>
        <w:t>а</w:t>
      </w:r>
      <w:r w:rsidRPr="00D33976">
        <w:rPr>
          <w:sz w:val="28"/>
          <w:szCs w:val="28"/>
        </w:rPr>
        <w:t xml:space="preserve">нул. </w:t>
      </w:r>
    </w:p>
    <w:p w:rsidR="00F060C9" w:rsidRPr="00202FD8" w:rsidRDefault="00F060C9" w:rsidP="003679B1">
      <w:pPr>
        <w:pStyle w:val="af0"/>
        <w:shd w:val="clear" w:color="auto" w:fill="FFFFFF"/>
        <w:spacing w:before="0" w:beforeAutospacing="0" w:after="0" w:afterAutospacing="0"/>
        <w:ind w:firstLine="720"/>
        <w:rPr>
          <w:rFonts w:ascii="Times New Roman" w:hAnsi="Times New Roman" w:cs="Times New Roman"/>
        </w:rPr>
      </w:pPr>
    </w:p>
    <w:p w:rsidR="0006488E" w:rsidRPr="00202FD8" w:rsidRDefault="0050086E" w:rsidP="0006488E">
      <w:pPr>
        <w:pStyle w:val="af0"/>
        <w:shd w:val="clear" w:color="auto" w:fill="FFFFFF"/>
        <w:spacing w:before="0" w:beforeAutospacing="0" w:after="0" w:afterAutospacing="0"/>
        <w:jc w:val="center"/>
        <w:rPr>
          <w:rFonts w:ascii="Times New Roman" w:hAnsi="Times New Roman" w:cs="Times New Roman"/>
        </w:rPr>
      </w:pPr>
      <w:r>
        <w:rPr>
          <w:noProof/>
        </w:rPr>
        <w:drawing>
          <wp:inline distT="0" distB="0" distL="0" distR="0">
            <wp:extent cx="3629025" cy="2714625"/>
            <wp:effectExtent l="19050" t="0" r="9525" b="0"/>
            <wp:docPr id="29" name="Рисунок 1" descr="Описание: L:\5l0Q_cEB7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L:\5l0Q_cEB7KQ.jpg"/>
                    <pic:cNvPicPr>
                      <a:picLocks noChangeAspect="1" noChangeArrowheads="1"/>
                    </pic:cNvPicPr>
                  </pic:nvPicPr>
                  <pic:blipFill>
                    <a:blip r:embed="rId41" cstate="print"/>
                    <a:srcRect/>
                    <a:stretch>
                      <a:fillRect/>
                    </a:stretch>
                  </pic:blipFill>
                  <pic:spPr bwMode="auto">
                    <a:xfrm>
                      <a:off x="0" y="0"/>
                      <a:ext cx="3629025" cy="2714625"/>
                    </a:xfrm>
                    <a:prstGeom prst="rect">
                      <a:avLst/>
                    </a:prstGeom>
                    <a:noFill/>
                    <a:ln w="9525">
                      <a:noFill/>
                      <a:miter lim="800000"/>
                      <a:headEnd/>
                      <a:tailEnd/>
                    </a:ln>
                  </pic:spPr>
                </pic:pic>
              </a:graphicData>
            </a:graphic>
          </wp:inline>
        </w:drawing>
      </w:r>
    </w:p>
    <w:p w:rsidR="0006488E" w:rsidRPr="00202FD8" w:rsidRDefault="0006488E" w:rsidP="0006488E">
      <w:pPr>
        <w:pStyle w:val="af0"/>
        <w:shd w:val="clear" w:color="auto" w:fill="FFFFFF"/>
        <w:spacing w:before="0" w:beforeAutospacing="0" w:after="0" w:afterAutospacing="0"/>
        <w:jc w:val="center"/>
        <w:rPr>
          <w:rFonts w:ascii="Times New Roman" w:hAnsi="Times New Roman" w:cs="Times New Roman"/>
        </w:rPr>
      </w:pPr>
    </w:p>
    <w:p w:rsidR="0006488E" w:rsidRPr="00D33976" w:rsidRDefault="008D7943" w:rsidP="0006488E">
      <w:pPr>
        <w:pStyle w:val="af0"/>
        <w:shd w:val="clear" w:color="auto" w:fill="FFFFFF"/>
        <w:spacing w:before="0" w:beforeAutospacing="0" w:after="0" w:afterAutospacing="0"/>
        <w:jc w:val="center"/>
        <w:rPr>
          <w:rFonts w:ascii="Times New Roman" w:hAnsi="Times New Roman" w:cs="Times New Roman"/>
          <w:sz w:val="28"/>
          <w:szCs w:val="28"/>
        </w:rPr>
      </w:pPr>
      <w:r w:rsidRPr="00D33976">
        <w:rPr>
          <w:rFonts w:ascii="Times New Roman" w:hAnsi="Times New Roman" w:cs="Times New Roman"/>
          <w:sz w:val="28"/>
          <w:szCs w:val="28"/>
        </w:rPr>
        <w:t>Рис. 13</w:t>
      </w:r>
      <w:r w:rsidR="007812DA" w:rsidRPr="00D33976">
        <w:rPr>
          <w:rFonts w:ascii="Times New Roman" w:hAnsi="Times New Roman" w:cs="Times New Roman"/>
          <w:sz w:val="28"/>
          <w:szCs w:val="28"/>
        </w:rPr>
        <w:t>.2</w:t>
      </w:r>
      <w:r w:rsidR="009A711B" w:rsidRPr="00D33976">
        <w:rPr>
          <w:rFonts w:ascii="Times New Roman" w:hAnsi="Times New Roman" w:cs="Times New Roman"/>
          <w:sz w:val="28"/>
          <w:szCs w:val="28"/>
        </w:rPr>
        <w:t xml:space="preserve"> Ирбис (снежный барс).</w:t>
      </w:r>
    </w:p>
    <w:p w:rsidR="0006488E" w:rsidRPr="00D33976" w:rsidRDefault="0006488E" w:rsidP="0006488E">
      <w:pPr>
        <w:pStyle w:val="af0"/>
        <w:shd w:val="clear" w:color="auto" w:fill="FFFFFF"/>
        <w:spacing w:before="0" w:beforeAutospacing="0" w:after="0" w:afterAutospacing="0"/>
        <w:jc w:val="center"/>
        <w:rPr>
          <w:rFonts w:ascii="Times New Roman" w:hAnsi="Times New Roman" w:cs="Times New Roman"/>
          <w:sz w:val="28"/>
          <w:szCs w:val="28"/>
        </w:rPr>
      </w:pPr>
    </w:p>
    <w:p w:rsidR="00BD73AC" w:rsidRPr="00D33976" w:rsidRDefault="003A3794" w:rsidP="003A3794">
      <w:pPr>
        <w:tabs>
          <w:tab w:val="left" w:pos="0"/>
        </w:tabs>
        <w:ind w:firstLine="737"/>
        <w:jc w:val="both"/>
        <w:rPr>
          <w:sz w:val="28"/>
          <w:szCs w:val="28"/>
        </w:rPr>
      </w:pPr>
      <w:r w:rsidRPr="00D33976">
        <w:rPr>
          <w:sz w:val="28"/>
          <w:szCs w:val="28"/>
        </w:rPr>
        <w:t>С 15 по 28 марта 2017 г</w:t>
      </w:r>
      <w:r w:rsidR="00D33976">
        <w:rPr>
          <w:sz w:val="28"/>
          <w:szCs w:val="28"/>
        </w:rPr>
        <w:t>.</w:t>
      </w:r>
      <w:r w:rsidRPr="00D33976">
        <w:rPr>
          <w:sz w:val="28"/>
          <w:szCs w:val="28"/>
        </w:rPr>
        <w:t xml:space="preserve"> госинспекторами был проведен зимний маршру</w:t>
      </w:r>
      <w:r w:rsidRPr="00D33976">
        <w:rPr>
          <w:sz w:val="28"/>
          <w:szCs w:val="28"/>
        </w:rPr>
        <w:t>т</w:t>
      </w:r>
      <w:r w:rsidRPr="00D33976">
        <w:rPr>
          <w:sz w:val="28"/>
          <w:szCs w:val="28"/>
        </w:rPr>
        <w:t xml:space="preserve">ный учет охотничьих видов животных на 2 кластерных участках </w:t>
      </w:r>
      <w:r w:rsidR="00772D95" w:rsidRPr="00D33976">
        <w:rPr>
          <w:sz w:val="28"/>
          <w:szCs w:val="28"/>
        </w:rPr>
        <w:t>«</w:t>
      </w:r>
      <w:r w:rsidRPr="00D33976">
        <w:rPr>
          <w:sz w:val="28"/>
          <w:szCs w:val="28"/>
        </w:rPr>
        <w:t>Тайга</w:t>
      </w:r>
      <w:r w:rsidR="00772D95" w:rsidRPr="00D33976">
        <w:rPr>
          <w:sz w:val="28"/>
          <w:szCs w:val="28"/>
        </w:rPr>
        <w:t>»</w:t>
      </w:r>
      <w:r w:rsidRPr="00D33976">
        <w:rPr>
          <w:sz w:val="28"/>
          <w:szCs w:val="28"/>
        </w:rPr>
        <w:t xml:space="preserve"> и </w:t>
      </w:r>
      <w:r w:rsidR="00772D95" w:rsidRPr="00D33976">
        <w:rPr>
          <w:sz w:val="28"/>
          <w:szCs w:val="28"/>
        </w:rPr>
        <w:t>«</w:t>
      </w:r>
      <w:r w:rsidRPr="00D33976">
        <w:rPr>
          <w:sz w:val="28"/>
          <w:szCs w:val="28"/>
        </w:rPr>
        <w:t>Шуй</w:t>
      </w:r>
      <w:r w:rsidR="00772D95" w:rsidRPr="00D33976">
        <w:rPr>
          <w:sz w:val="28"/>
          <w:szCs w:val="28"/>
        </w:rPr>
        <w:t>»</w:t>
      </w:r>
      <w:r w:rsidRPr="00D33976">
        <w:rPr>
          <w:sz w:val="28"/>
          <w:szCs w:val="28"/>
        </w:rPr>
        <w:t xml:space="preserve"> с о</w:t>
      </w:r>
      <w:r w:rsidRPr="00D33976">
        <w:rPr>
          <w:sz w:val="28"/>
          <w:szCs w:val="28"/>
        </w:rPr>
        <w:t>б</w:t>
      </w:r>
      <w:r w:rsidR="00D33976">
        <w:rPr>
          <w:sz w:val="28"/>
          <w:szCs w:val="28"/>
        </w:rPr>
        <w:t xml:space="preserve">щей площадью 121297,9 га. </w:t>
      </w:r>
      <w:r w:rsidRPr="00D33976">
        <w:rPr>
          <w:sz w:val="28"/>
          <w:szCs w:val="28"/>
        </w:rPr>
        <w:t>Всего пройдено 5 маршрутов общей длиной 49 км.</w:t>
      </w:r>
      <w:r w:rsidR="00BD73AC" w:rsidRPr="00D33976">
        <w:rPr>
          <w:sz w:val="28"/>
          <w:szCs w:val="28"/>
        </w:rPr>
        <w:t xml:space="preserve"> Чи</w:t>
      </w:r>
      <w:r w:rsidR="00BD73AC" w:rsidRPr="00D33976">
        <w:rPr>
          <w:sz w:val="28"/>
          <w:szCs w:val="28"/>
        </w:rPr>
        <w:t>с</w:t>
      </w:r>
      <w:r w:rsidR="00BD73AC" w:rsidRPr="00D33976">
        <w:rPr>
          <w:sz w:val="28"/>
          <w:szCs w:val="28"/>
        </w:rPr>
        <w:t xml:space="preserve">ленность животных стабильна. </w:t>
      </w:r>
      <w:r w:rsidRPr="00D33976">
        <w:rPr>
          <w:sz w:val="28"/>
          <w:szCs w:val="28"/>
        </w:rPr>
        <w:t>В рамках исполнения постановления Правител</w:t>
      </w:r>
      <w:r w:rsidRPr="00D33976">
        <w:rPr>
          <w:sz w:val="28"/>
          <w:szCs w:val="28"/>
        </w:rPr>
        <w:t>ь</w:t>
      </w:r>
      <w:r w:rsidRPr="00D33976">
        <w:rPr>
          <w:sz w:val="28"/>
          <w:szCs w:val="28"/>
        </w:rPr>
        <w:t xml:space="preserve">ства Республики Тыва </w:t>
      </w:r>
      <w:r w:rsidR="00772D95" w:rsidRPr="00D33976">
        <w:rPr>
          <w:sz w:val="28"/>
          <w:szCs w:val="28"/>
        </w:rPr>
        <w:t>«</w:t>
      </w:r>
      <w:r w:rsidRPr="00D33976">
        <w:rPr>
          <w:sz w:val="28"/>
          <w:szCs w:val="28"/>
        </w:rPr>
        <w:t>О мерах по регулированию численности волков на террит</w:t>
      </w:r>
      <w:r w:rsidRPr="00D33976">
        <w:rPr>
          <w:sz w:val="28"/>
          <w:szCs w:val="28"/>
        </w:rPr>
        <w:t>о</w:t>
      </w:r>
      <w:r w:rsidRPr="00D33976">
        <w:rPr>
          <w:sz w:val="28"/>
          <w:szCs w:val="28"/>
        </w:rPr>
        <w:t>рии Республики Тыва на 2016-2018 г</w:t>
      </w:r>
      <w:r w:rsidR="00D33976">
        <w:rPr>
          <w:sz w:val="28"/>
          <w:szCs w:val="28"/>
        </w:rPr>
        <w:t>оды</w:t>
      </w:r>
      <w:r w:rsidR="00772D95" w:rsidRPr="00D33976">
        <w:rPr>
          <w:sz w:val="28"/>
          <w:szCs w:val="28"/>
        </w:rPr>
        <w:t>»</w:t>
      </w:r>
      <w:r w:rsidRPr="00D33976">
        <w:rPr>
          <w:sz w:val="28"/>
          <w:szCs w:val="28"/>
        </w:rPr>
        <w:t xml:space="preserve"> от 19 ноября 2015</w:t>
      </w:r>
      <w:r w:rsidR="00D33976">
        <w:rPr>
          <w:sz w:val="28"/>
          <w:szCs w:val="28"/>
        </w:rPr>
        <w:t xml:space="preserve"> </w:t>
      </w:r>
      <w:r w:rsidRPr="00D33976">
        <w:rPr>
          <w:sz w:val="28"/>
          <w:szCs w:val="28"/>
        </w:rPr>
        <w:t>г. № 529 госин</w:t>
      </w:r>
      <w:r w:rsidR="00BD73AC" w:rsidRPr="00D33976">
        <w:rPr>
          <w:sz w:val="28"/>
          <w:szCs w:val="28"/>
        </w:rPr>
        <w:t>спекторами кластерного</w:t>
      </w:r>
      <w:r w:rsidRPr="00D33976">
        <w:rPr>
          <w:sz w:val="28"/>
          <w:szCs w:val="28"/>
        </w:rPr>
        <w:t xml:space="preserve"> участка </w:t>
      </w:r>
      <w:r w:rsidR="00772D95" w:rsidRPr="00D33976">
        <w:rPr>
          <w:sz w:val="28"/>
          <w:szCs w:val="28"/>
        </w:rPr>
        <w:t>«</w:t>
      </w:r>
      <w:r w:rsidRPr="00D33976">
        <w:rPr>
          <w:sz w:val="28"/>
          <w:szCs w:val="28"/>
        </w:rPr>
        <w:t>Шуй</w:t>
      </w:r>
      <w:r w:rsidR="00772D95" w:rsidRPr="00D33976">
        <w:rPr>
          <w:sz w:val="28"/>
          <w:szCs w:val="28"/>
        </w:rPr>
        <w:t>»</w:t>
      </w:r>
      <w:r w:rsidRPr="00D33976">
        <w:rPr>
          <w:sz w:val="28"/>
          <w:szCs w:val="28"/>
        </w:rPr>
        <w:t xml:space="preserve"> уничтожено всего 6 волков. </w:t>
      </w:r>
    </w:p>
    <w:p w:rsidR="003A3794" w:rsidRPr="00D33976" w:rsidRDefault="003A3794" w:rsidP="003A3794">
      <w:pPr>
        <w:tabs>
          <w:tab w:val="left" w:pos="0"/>
        </w:tabs>
        <w:ind w:firstLine="737"/>
        <w:jc w:val="both"/>
        <w:rPr>
          <w:sz w:val="28"/>
          <w:szCs w:val="28"/>
        </w:rPr>
      </w:pPr>
      <w:r w:rsidRPr="00D33976">
        <w:rPr>
          <w:sz w:val="28"/>
          <w:szCs w:val="28"/>
        </w:rPr>
        <w:t>Для проведения биотехнических мероприятий по засол</w:t>
      </w:r>
      <w:r w:rsidR="00BD73AC" w:rsidRPr="00D33976">
        <w:rPr>
          <w:sz w:val="28"/>
          <w:szCs w:val="28"/>
        </w:rPr>
        <w:t>ке солонцов закуплено 1,050 тонны</w:t>
      </w:r>
      <w:r w:rsidRPr="00D33976">
        <w:rPr>
          <w:sz w:val="28"/>
          <w:szCs w:val="28"/>
        </w:rPr>
        <w:t xml:space="preserve"> каменной соли, проведены засолки солонцов в 3 кластерных участках. </w:t>
      </w:r>
      <w:r w:rsidR="00BD73AC" w:rsidRPr="00D33976">
        <w:rPr>
          <w:sz w:val="28"/>
          <w:szCs w:val="28"/>
        </w:rPr>
        <w:t>Было заготовлено сено для животных</w:t>
      </w:r>
      <w:r w:rsidRPr="00D33976">
        <w:rPr>
          <w:sz w:val="28"/>
          <w:szCs w:val="28"/>
        </w:rPr>
        <w:t xml:space="preserve"> на площади 7 гектаров на территории кл</w:t>
      </w:r>
      <w:r w:rsidRPr="00D33976">
        <w:rPr>
          <w:sz w:val="28"/>
          <w:szCs w:val="28"/>
        </w:rPr>
        <w:t>а</w:t>
      </w:r>
      <w:r w:rsidRPr="00D33976">
        <w:rPr>
          <w:sz w:val="28"/>
          <w:szCs w:val="28"/>
        </w:rPr>
        <w:t xml:space="preserve">стерных участках </w:t>
      </w:r>
      <w:r w:rsidR="00772D95" w:rsidRPr="00D33976">
        <w:rPr>
          <w:sz w:val="28"/>
          <w:szCs w:val="28"/>
        </w:rPr>
        <w:t>«</w:t>
      </w:r>
      <w:r w:rsidRPr="00D33976">
        <w:rPr>
          <w:sz w:val="28"/>
          <w:szCs w:val="28"/>
        </w:rPr>
        <w:t>Тайга</w:t>
      </w:r>
      <w:r w:rsidR="00772D95" w:rsidRPr="00D33976">
        <w:rPr>
          <w:sz w:val="28"/>
          <w:szCs w:val="28"/>
        </w:rPr>
        <w:t>»</w:t>
      </w:r>
      <w:r w:rsidRPr="00D33976">
        <w:rPr>
          <w:sz w:val="28"/>
          <w:szCs w:val="28"/>
        </w:rPr>
        <w:t xml:space="preserve"> и </w:t>
      </w:r>
      <w:r w:rsidR="00772D95" w:rsidRPr="00D33976">
        <w:rPr>
          <w:sz w:val="28"/>
          <w:szCs w:val="28"/>
        </w:rPr>
        <w:t>«</w:t>
      </w:r>
      <w:r w:rsidRPr="00D33976">
        <w:rPr>
          <w:sz w:val="28"/>
          <w:szCs w:val="28"/>
        </w:rPr>
        <w:t>Шуй.</w:t>
      </w:r>
      <w:r w:rsidR="00BD73AC" w:rsidRPr="00D33976">
        <w:rPr>
          <w:sz w:val="28"/>
          <w:szCs w:val="28"/>
        </w:rPr>
        <w:t xml:space="preserve"> </w:t>
      </w:r>
      <w:r w:rsidRPr="00D33976">
        <w:rPr>
          <w:sz w:val="28"/>
          <w:szCs w:val="28"/>
        </w:rPr>
        <w:t>Обновлены и установлены на территории кл</w:t>
      </w:r>
      <w:r w:rsidRPr="00D33976">
        <w:rPr>
          <w:sz w:val="28"/>
          <w:szCs w:val="28"/>
        </w:rPr>
        <w:t>а</w:t>
      </w:r>
      <w:r w:rsidRPr="00D33976">
        <w:rPr>
          <w:sz w:val="28"/>
          <w:szCs w:val="28"/>
        </w:rPr>
        <w:t>стерных участко</w:t>
      </w:r>
      <w:r w:rsidR="00BD73AC" w:rsidRPr="00D33976">
        <w:rPr>
          <w:sz w:val="28"/>
          <w:szCs w:val="28"/>
        </w:rPr>
        <w:t xml:space="preserve">в </w:t>
      </w:r>
      <w:r w:rsidR="00772D95" w:rsidRPr="00D33976">
        <w:rPr>
          <w:sz w:val="28"/>
          <w:szCs w:val="28"/>
        </w:rPr>
        <w:t>«</w:t>
      </w:r>
      <w:r w:rsidR="00BD73AC" w:rsidRPr="00D33976">
        <w:rPr>
          <w:sz w:val="28"/>
          <w:szCs w:val="28"/>
        </w:rPr>
        <w:t>Тайга</w:t>
      </w:r>
      <w:r w:rsidR="00772D95" w:rsidRPr="00D33976">
        <w:rPr>
          <w:sz w:val="28"/>
          <w:szCs w:val="28"/>
        </w:rPr>
        <w:t>»</w:t>
      </w:r>
      <w:r w:rsidR="00BD73AC" w:rsidRPr="00D33976">
        <w:rPr>
          <w:sz w:val="28"/>
          <w:szCs w:val="28"/>
        </w:rPr>
        <w:t xml:space="preserve">, </w:t>
      </w:r>
      <w:r w:rsidR="00772D95" w:rsidRPr="00D33976">
        <w:rPr>
          <w:sz w:val="28"/>
          <w:szCs w:val="28"/>
        </w:rPr>
        <w:t>«</w:t>
      </w:r>
      <w:r w:rsidR="00BD73AC" w:rsidRPr="00D33976">
        <w:rPr>
          <w:sz w:val="28"/>
          <w:szCs w:val="28"/>
        </w:rPr>
        <w:t>Шуй</w:t>
      </w:r>
      <w:r w:rsidR="00772D95" w:rsidRPr="00D33976">
        <w:rPr>
          <w:sz w:val="28"/>
          <w:szCs w:val="28"/>
        </w:rPr>
        <w:t>»</w:t>
      </w:r>
      <w:r w:rsidR="00BD73AC" w:rsidRPr="00D33976">
        <w:rPr>
          <w:sz w:val="28"/>
          <w:szCs w:val="28"/>
        </w:rPr>
        <w:t xml:space="preserve"> и </w:t>
      </w:r>
      <w:r w:rsidR="00772D95" w:rsidRPr="00D33976">
        <w:rPr>
          <w:sz w:val="28"/>
          <w:szCs w:val="28"/>
        </w:rPr>
        <w:t>«</w:t>
      </w:r>
      <w:r w:rsidR="00BD73AC" w:rsidRPr="00D33976">
        <w:rPr>
          <w:sz w:val="28"/>
          <w:szCs w:val="28"/>
        </w:rPr>
        <w:t>Уш-Белдир</w:t>
      </w:r>
      <w:r w:rsidR="00772D95" w:rsidRPr="00D33976">
        <w:rPr>
          <w:sz w:val="28"/>
          <w:szCs w:val="28"/>
        </w:rPr>
        <w:t>»</w:t>
      </w:r>
      <w:r w:rsidRPr="00D33976">
        <w:rPr>
          <w:sz w:val="28"/>
          <w:szCs w:val="28"/>
        </w:rPr>
        <w:t xml:space="preserve"> 8 аншлагов, 5 баннеров и</w:t>
      </w:r>
      <w:r w:rsidR="00D33976">
        <w:rPr>
          <w:color w:val="262626"/>
          <w:kern w:val="24"/>
          <w:sz w:val="28"/>
          <w:szCs w:val="28"/>
        </w:rPr>
        <w:t xml:space="preserve"> </w:t>
      </w:r>
      <w:r w:rsidRPr="00D33976">
        <w:rPr>
          <w:color w:val="262626"/>
          <w:kern w:val="24"/>
          <w:sz w:val="28"/>
          <w:szCs w:val="28"/>
        </w:rPr>
        <w:t xml:space="preserve">20 </w:t>
      </w:r>
      <w:r w:rsidRPr="00D33976">
        <w:rPr>
          <w:sz w:val="28"/>
          <w:szCs w:val="28"/>
        </w:rPr>
        <w:t>и</w:t>
      </w:r>
      <w:r w:rsidRPr="00D33976">
        <w:rPr>
          <w:sz w:val="28"/>
          <w:szCs w:val="28"/>
        </w:rPr>
        <w:t>н</w:t>
      </w:r>
      <w:r w:rsidRPr="00D33976">
        <w:rPr>
          <w:sz w:val="28"/>
          <w:szCs w:val="28"/>
        </w:rPr>
        <w:t>формационных знаков и указателей. В сентябре 2017 года сделан текущий р</w:t>
      </w:r>
      <w:r w:rsidRPr="00D33976">
        <w:rPr>
          <w:sz w:val="28"/>
          <w:szCs w:val="28"/>
        </w:rPr>
        <w:t>е</w:t>
      </w:r>
      <w:r w:rsidRPr="00D33976">
        <w:rPr>
          <w:sz w:val="28"/>
          <w:szCs w:val="28"/>
        </w:rPr>
        <w:t xml:space="preserve">монт в Визит-центре КУ </w:t>
      </w:r>
      <w:r w:rsidR="00772D95" w:rsidRPr="00D33976">
        <w:rPr>
          <w:sz w:val="28"/>
          <w:szCs w:val="28"/>
        </w:rPr>
        <w:t>«</w:t>
      </w:r>
      <w:r w:rsidRPr="00D33976">
        <w:rPr>
          <w:sz w:val="28"/>
          <w:szCs w:val="28"/>
        </w:rPr>
        <w:t>Тайга</w:t>
      </w:r>
      <w:r w:rsidR="00772D95" w:rsidRPr="00D33976">
        <w:rPr>
          <w:sz w:val="28"/>
          <w:szCs w:val="28"/>
        </w:rPr>
        <w:t>»</w:t>
      </w:r>
      <w:r w:rsidRPr="00D33976">
        <w:rPr>
          <w:sz w:val="28"/>
          <w:szCs w:val="28"/>
        </w:rPr>
        <w:t>.</w:t>
      </w:r>
    </w:p>
    <w:p w:rsidR="003A3794" w:rsidRPr="00D33976" w:rsidRDefault="003A3794" w:rsidP="003A3794">
      <w:pPr>
        <w:tabs>
          <w:tab w:val="left" w:pos="0"/>
        </w:tabs>
        <w:ind w:firstLine="737"/>
        <w:jc w:val="both"/>
        <w:rPr>
          <w:sz w:val="28"/>
          <w:szCs w:val="28"/>
        </w:rPr>
      </w:pPr>
      <w:r w:rsidRPr="00D33976">
        <w:rPr>
          <w:sz w:val="28"/>
          <w:szCs w:val="28"/>
        </w:rPr>
        <w:t>На территории кластерного учас</w:t>
      </w:r>
      <w:r w:rsidR="00BD73AC" w:rsidRPr="00D33976">
        <w:rPr>
          <w:sz w:val="28"/>
          <w:szCs w:val="28"/>
        </w:rPr>
        <w:t xml:space="preserve">тка </w:t>
      </w:r>
      <w:r w:rsidR="00772D95" w:rsidRPr="00D33976">
        <w:rPr>
          <w:sz w:val="28"/>
          <w:szCs w:val="28"/>
        </w:rPr>
        <w:t>«</w:t>
      </w:r>
      <w:r w:rsidR="00BD73AC" w:rsidRPr="00D33976">
        <w:rPr>
          <w:sz w:val="28"/>
          <w:szCs w:val="28"/>
        </w:rPr>
        <w:t>Тайга</w:t>
      </w:r>
      <w:r w:rsidR="00772D95" w:rsidRPr="00D33976">
        <w:rPr>
          <w:sz w:val="28"/>
          <w:szCs w:val="28"/>
        </w:rPr>
        <w:t>»</w:t>
      </w:r>
      <w:r w:rsidR="00BD73AC" w:rsidRPr="00D33976">
        <w:rPr>
          <w:sz w:val="28"/>
          <w:szCs w:val="28"/>
        </w:rPr>
        <w:t xml:space="preserve"> в 2-х местах сделаны</w:t>
      </w:r>
      <w:r w:rsidRPr="00D33976">
        <w:rPr>
          <w:sz w:val="28"/>
          <w:szCs w:val="28"/>
        </w:rPr>
        <w:t xml:space="preserve"> места для отдыха гра</w:t>
      </w:r>
      <w:r w:rsidRPr="00D33976">
        <w:rPr>
          <w:sz w:val="28"/>
          <w:szCs w:val="28"/>
        </w:rPr>
        <w:t>ж</w:t>
      </w:r>
      <w:r w:rsidR="00BD73AC" w:rsidRPr="00D33976">
        <w:rPr>
          <w:sz w:val="28"/>
          <w:szCs w:val="28"/>
        </w:rPr>
        <w:t>дан, проделаны</w:t>
      </w:r>
      <w:r w:rsidRPr="00D33976">
        <w:rPr>
          <w:sz w:val="28"/>
          <w:szCs w:val="28"/>
        </w:rPr>
        <w:t xml:space="preserve"> 3 экотропы выходного дня 2,3 и 5 км для ознакомления </w:t>
      </w:r>
      <w:r w:rsidR="00BD73AC" w:rsidRPr="00D33976">
        <w:rPr>
          <w:sz w:val="28"/>
          <w:szCs w:val="28"/>
        </w:rPr>
        <w:t>с окружающей природной средой</w:t>
      </w:r>
      <w:r w:rsidRPr="00D33976">
        <w:rPr>
          <w:sz w:val="28"/>
          <w:szCs w:val="28"/>
        </w:rPr>
        <w:t xml:space="preserve">, а также на территории кластерного участка </w:t>
      </w:r>
      <w:r w:rsidR="00772D95" w:rsidRPr="00D33976">
        <w:rPr>
          <w:sz w:val="28"/>
          <w:szCs w:val="28"/>
        </w:rPr>
        <w:t>«</w:t>
      </w:r>
      <w:r w:rsidRPr="00D33976">
        <w:rPr>
          <w:sz w:val="28"/>
          <w:szCs w:val="28"/>
        </w:rPr>
        <w:t>Шуй</w:t>
      </w:r>
      <w:r w:rsidR="00772D95" w:rsidRPr="00D33976">
        <w:rPr>
          <w:sz w:val="28"/>
          <w:szCs w:val="28"/>
        </w:rPr>
        <w:t>»</w:t>
      </w:r>
      <w:r w:rsidRPr="00D33976">
        <w:rPr>
          <w:sz w:val="28"/>
          <w:szCs w:val="28"/>
        </w:rPr>
        <w:t xml:space="preserve"> разработан 1 экскурсионный маршрут экологического туризма </w:t>
      </w:r>
      <w:r w:rsidR="00772D95" w:rsidRPr="00D33976">
        <w:rPr>
          <w:sz w:val="28"/>
          <w:szCs w:val="28"/>
        </w:rPr>
        <w:t>«</w:t>
      </w:r>
      <w:r w:rsidRPr="00D33976">
        <w:rPr>
          <w:sz w:val="28"/>
          <w:szCs w:val="28"/>
        </w:rPr>
        <w:t>Чараш-Даштыг</w:t>
      </w:r>
      <w:r w:rsidR="00772D95" w:rsidRPr="00D33976">
        <w:rPr>
          <w:sz w:val="28"/>
          <w:szCs w:val="28"/>
        </w:rPr>
        <w:t>»</w:t>
      </w:r>
      <w:r w:rsidRPr="00D33976">
        <w:rPr>
          <w:sz w:val="28"/>
          <w:szCs w:val="28"/>
        </w:rPr>
        <w:t xml:space="preserve">. </w:t>
      </w:r>
      <w:r w:rsidR="00D33976">
        <w:rPr>
          <w:sz w:val="28"/>
          <w:szCs w:val="28"/>
        </w:rPr>
        <w:t xml:space="preserve">В </w:t>
      </w:r>
      <w:r w:rsidRPr="00D33976">
        <w:rPr>
          <w:sz w:val="28"/>
          <w:szCs w:val="28"/>
        </w:rPr>
        <w:t>2017 году по этому маршруту прошли 4 иностранных тури</w:t>
      </w:r>
      <w:r w:rsidR="00BD73AC" w:rsidRPr="00D33976">
        <w:rPr>
          <w:sz w:val="28"/>
          <w:szCs w:val="28"/>
        </w:rPr>
        <w:t>ста</w:t>
      </w:r>
      <w:r w:rsidRPr="00D33976">
        <w:rPr>
          <w:sz w:val="28"/>
          <w:szCs w:val="28"/>
        </w:rPr>
        <w:t xml:space="preserve">. </w:t>
      </w:r>
      <w:r w:rsidRPr="00D33976">
        <w:rPr>
          <w:color w:val="000000"/>
          <w:sz w:val="28"/>
          <w:szCs w:val="28"/>
        </w:rPr>
        <w:t>В период с 28 апреля по 12 мая 2017</w:t>
      </w:r>
      <w:r w:rsidR="00D33976">
        <w:rPr>
          <w:color w:val="000000"/>
          <w:sz w:val="28"/>
          <w:szCs w:val="28"/>
        </w:rPr>
        <w:t xml:space="preserve"> </w:t>
      </w:r>
      <w:r w:rsidRPr="00D33976">
        <w:rPr>
          <w:color w:val="000000"/>
          <w:sz w:val="28"/>
          <w:szCs w:val="28"/>
        </w:rPr>
        <w:t>г. к</w:t>
      </w:r>
      <w:r w:rsidRPr="00D33976">
        <w:rPr>
          <w:bCs/>
          <w:color w:val="000000"/>
          <w:sz w:val="28"/>
          <w:szCs w:val="28"/>
        </w:rPr>
        <w:t xml:space="preserve">ластерный участок </w:t>
      </w:r>
      <w:r w:rsidR="00772D95" w:rsidRPr="00D33976">
        <w:rPr>
          <w:bCs/>
          <w:color w:val="000000"/>
          <w:sz w:val="28"/>
          <w:szCs w:val="28"/>
        </w:rPr>
        <w:t>«</w:t>
      </w:r>
      <w:r w:rsidRPr="00D33976">
        <w:rPr>
          <w:bCs/>
          <w:color w:val="000000"/>
          <w:sz w:val="28"/>
          <w:szCs w:val="28"/>
        </w:rPr>
        <w:t>Шуй</w:t>
      </w:r>
      <w:r w:rsidR="00772D95" w:rsidRPr="00D33976">
        <w:rPr>
          <w:bCs/>
          <w:color w:val="000000"/>
          <w:sz w:val="28"/>
          <w:szCs w:val="28"/>
        </w:rPr>
        <w:t>»</w:t>
      </w:r>
      <w:r w:rsidRPr="00D33976">
        <w:rPr>
          <w:bCs/>
          <w:color w:val="000000"/>
          <w:sz w:val="28"/>
          <w:szCs w:val="28"/>
        </w:rPr>
        <w:t xml:space="preserve"> посетили </w:t>
      </w:r>
      <w:r w:rsidRPr="00D33976">
        <w:rPr>
          <w:color w:val="000000"/>
          <w:sz w:val="28"/>
          <w:szCs w:val="28"/>
        </w:rPr>
        <w:t>более 100 альп</w:t>
      </w:r>
      <w:r w:rsidRPr="00D33976">
        <w:rPr>
          <w:color w:val="000000"/>
          <w:sz w:val="28"/>
          <w:szCs w:val="28"/>
        </w:rPr>
        <w:t>и</w:t>
      </w:r>
      <w:r w:rsidRPr="00D33976">
        <w:rPr>
          <w:color w:val="000000"/>
          <w:sz w:val="28"/>
          <w:szCs w:val="28"/>
        </w:rPr>
        <w:t>нистов со всей Ро</w:t>
      </w:r>
      <w:r w:rsidRPr="00D33976">
        <w:rPr>
          <w:color w:val="000000"/>
          <w:sz w:val="28"/>
          <w:szCs w:val="28"/>
        </w:rPr>
        <w:t>с</w:t>
      </w:r>
      <w:r w:rsidRPr="00D33976">
        <w:rPr>
          <w:color w:val="000000"/>
          <w:sz w:val="28"/>
          <w:szCs w:val="28"/>
        </w:rPr>
        <w:t xml:space="preserve">сии. </w:t>
      </w:r>
    </w:p>
    <w:p w:rsidR="003A3794" w:rsidRPr="00D33976" w:rsidRDefault="003A3794" w:rsidP="003A3794">
      <w:pPr>
        <w:tabs>
          <w:tab w:val="left" w:pos="0"/>
        </w:tabs>
        <w:ind w:firstLine="737"/>
        <w:jc w:val="both"/>
        <w:rPr>
          <w:sz w:val="28"/>
          <w:szCs w:val="28"/>
        </w:rPr>
      </w:pPr>
      <w:r w:rsidRPr="00D33976">
        <w:rPr>
          <w:sz w:val="28"/>
          <w:szCs w:val="28"/>
        </w:rPr>
        <w:t xml:space="preserve">В пожароопасный период на территории кластерных участков </w:t>
      </w:r>
      <w:r w:rsidR="00772D95" w:rsidRPr="00D33976">
        <w:rPr>
          <w:sz w:val="28"/>
          <w:szCs w:val="28"/>
        </w:rPr>
        <w:t>«</w:t>
      </w:r>
      <w:r w:rsidRPr="00D33976">
        <w:rPr>
          <w:sz w:val="28"/>
          <w:szCs w:val="28"/>
        </w:rPr>
        <w:t>Тайга</w:t>
      </w:r>
      <w:r w:rsidR="00772D95" w:rsidRPr="00D33976">
        <w:rPr>
          <w:sz w:val="28"/>
          <w:szCs w:val="28"/>
        </w:rPr>
        <w:t>»</w:t>
      </w:r>
      <w:r w:rsidRPr="00D33976">
        <w:rPr>
          <w:sz w:val="28"/>
          <w:szCs w:val="28"/>
        </w:rPr>
        <w:t xml:space="preserve">, </w:t>
      </w:r>
      <w:r w:rsidR="00772D95" w:rsidRPr="00D33976">
        <w:rPr>
          <w:sz w:val="28"/>
          <w:szCs w:val="28"/>
        </w:rPr>
        <w:t>«</w:t>
      </w:r>
      <w:r w:rsidRPr="00D33976">
        <w:rPr>
          <w:sz w:val="28"/>
          <w:szCs w:val="28"/>
        </w:rPr>
        <w:t>Шуй</w:t>
      </w:r>
      <w:r w:rsidR="00772D95" w:rsidRPr="00D33976">
        <w:rPr>
          <w:sz w:val="28"/>
          <w:szCs w:val="28"/>
        </w:rPr>
        <w:t>»</w:t>
      </w:r>
      <w:r w:rsidRPr="00D33976">
        <w:rPr>
          <w:sz w:val="28"/>
          <w:szCs w:val="28"/>
        </w:rPr>
        <w:t xml:space="preserve"> и </w:t>
      </w:r>
      <w:r w:rsidR="00772D95" w:rsidRPr="00D33976">
        <w:rPr>
          <w:sz w:val="28"/>
          <w:szCs w:val="28"/>
        </w:rPr>
        <w:t>«</w:t>
      </w:r>
      <w:r w:rsidRPr="00D33976">
        <w:rPr>
          <w:sz w:val="28"/>
          <w:szCs w:val="28"/>
        </w:rPr>
        <w:t>Уш-Белдир</w:t>
      </w:r>
      <w:r w:rsidR="00772D95" w:rsidRPr="00D33976">
        <w:rPr>
          <w:sz w:val="28"/>
          <w:szCs w:val="28"/>
        </w:rPr>
        <w:t>»</w:t>
      </w:r>
      <w:r w:rsidRPr="00D33976">
        <w:rPr>
          <w:sz w:val="28"/>
          <w:szCs w:val="28"/>
        </w:rPr>
        <w:t xml:space="preserve"> были установлены контрольно-пропускные посты.</w:t>
      </w:r>
      <w:r w:rsidR="00BD73AC" w:rsidRPr="00D33976">
        <w:rPr>
          <w:sz w:val="28"/>
          <w:szCs w:val="28"/>
        </w:rPr>
        <w:t xml:space="preserve"> </w:t>
      </w:r>
      <w:r w:rsidRPr="00D33976">
        <w:rPr>
          <w:sz w:val="28"/>
          <w:szCs w:val="28"/>
        </w:rPr>
        <w:t>На терр</w:t>
      </w:r>
      <w:r w:rsidRPr="00D33976">
        <w:rPr>
          <w:sz w:val="28"/>
          <w:szCs w:val="28"/>
        </w:rPr>
        <w:t>и</w:t>
      </w:r>
      <w:r w:rsidRPr="00D33976">
        <w:rPr>
          <w:sz w:val="28"/>
          <w:szCs w:val="28"/>
        </w:rPr>
        <w:lastRenderedPageBreak/>
        <w:t xml:space="preserve">тории кластерного участка </w:t>
      </w:r>
      <w:r w:rsidR="00772D95" w:rsidRPr="00D33976">
        <w:rPr>
          <w:sz w:val="28"/>
          <w:szCs w:val="28"/>
        </w:rPr>
        <w:t>«</w:t>
      </w:r>
      <w:r w:rsidRPr="00D33976">
        <w:rPr>
          <w:sz w:val="28"/>
          <w:szCs w:val="28"/>
        </w:rPr>
        <w:t>Тайга</w:t>
      </w:r>
      <w:r w:rsidR="00772D95" w:rsidRPr="00D33976">
        <w:rPr>
          <w:sz w:val="28"/>
          <w:szCs w:val="28"/>
        </w:rPr>
        <w:t>»</w:t>
      </w:r>
      <w:r w:rsidRPr="00D33976">
        <w:rPr>
          <w:sz w:val="28"/>
          <w:szCs w:val="28"/>
        </w:rPr>
        <w:t xml:space="preserve"> в пожароопасный период зафикси</w:t>
      </w:r>
      <w:r w:rsidR="00BD73AC" w:rsidRPr="00D33976">
        <w:rPr>
          <w:sz w:val="28"/>
          <w:szCs w:val="28"/>
        </w:rPr>
        <w:t>ровано 2 ле</w:t>
      </w:r>
      <w:r w:rsidR="00BD73AC" w:rsidRPr="00D33976">
        <w:rPr>
          <w:sz w:val="28"/>
          <w:szCs w:val="28"/>
        </w:rPr>
        <w:t>с</w:t>
      </w:r>
      <w:r w:rsidR="00BD73AC" w:rsidRPr="00D33976">
        <w:rPr>
          <w:sz w:val="28"/>
          <w:szCs w:val="28"/>
        </w:rPr>
        <w:t>ных пожара</w:t>
      </w:r>
      <w:r w:rsidRPr="00D33976">
        <w:rPr>
          <w:sz w:val="28"/>
          <w:szCs w:val="28"/>
        </w:rPr>
        <w:t xml:space="preserve"> природного характера. Оба пожара своевременно ликвидированы. На территории кл</w:t>
      </w:r>
      <w:r w:rsidRPr="00D33976">
        <w:rPr>
          <w:sz w:val="28"/>
          <w:szCs w:val="28"/>
        </w:rPr>
        <w:t>а</w:t>
      </w:r>
      <w:r w:rsidR="00BD73AC" w:rsidRPr="00D33976">
        <w:rPr>
          <w:sz w:val="28"/>
          <w:szCs w:val="28"/>
        </w:rPr>
        <w:t>стерных участков</w:t>
      </w:r>
      <w:r w:rsidRPr="00D33976">
        <w:rPr>
          <w:sz w:val="28"/>
          <w:szCs w:val="28"/>
        </w:rPr>
        <w:t xml:space="preserve"> </w:t>
      </w:r>
      <w:r w:rsidR="00772D95" w:rsidRPr="00D33976">
        <w:rPr>
          <w:sz w:val="28"/>
          <w:szCs w:val="28"/>
        </w:rPr>
        <w:t>«</w:t>
      </w:r>
      <w:r w:rsidRPr="00D33976">
        <w:rPr>
          <w:sz w:val="28"/>
          <w:szCs w:val="28"/>
        </w:rPr>
        <w:t>Шуй</w:t>
      </w:r>
      <w:r w:rsidR="00772D95" w:rsidRPr="00D33976">
        <w:rPr>
          <w:sz w:val="28"/>
          <w:szCs w:val="28"/>
        </w:rPr>
        <w:t>»</w:t>
      </w:r>
      <w:r w:rsidRPr="00D33976">
        <w:rPr>
          <w:sz w:val="28"/>
          <w:szCs w:val="28"/>
        </w:rPr>
        <w:t xml:space="preserve"> и </w:t>
      </w:r>
      <w:r w:rsidR="00772D95" w:rsidRPr="00D33976">
        <w:rPr>
          <w:sz w:val="28"/>
          <w:szCs w:val="28"/>
        </w:rPr>
        <w:t>«</w:t>
      </w:r>
      <w:r w:rsidRPr="00D33976">
        <w:rPr>
          <w:sz w:val="28"/>
          <w:szCs w:val="28"/>
        </w:rPr>
        <w:t>Уш-Белдир</w:t>
      </w:r>
      <w:r w:rsidR="00772D95" w:rsidRPr="00D33976">
        <w:rPr>
          <w:sz w:val="28"/>
          <w:szCs w:val="28"/>
        </w:rPr>
        <w:t>»</w:t>
      </w:r>
      <w:r w:rsidRPr="00D33976">
        <w:rPr>
          <w:sz w:val="28"/>
          <w:szCs w:val="28"/>
        </w:rPr>
        <w:t xml:space="preserve"> пожаров не зафиксировано. </w:t>
      </w:r>
    </w:p>
    <w:p w:rsidR="00E41958" w:rsidRPr="00D33976" w:rsidRDefault="00E41958" w:rsidP="00E41958">
      <w:pPr>
        <w:pStyle w:val="af0"/>
        <w:shd w:val="clear" w:color="auto" w:fill="FFFFFF"/>
        <w:spacing w:before="0" w:beforeAutospacing="0" w:after="0" w:afterAutospacing="0"/>
        <w:rPr>
          <w:rFonts w:ascii="Times New Roman" w:hAnsi="Times New Roman" w:cs="Times New Roman"/>
          <w:sz w:val="28"/>
          <w:szCs w:val="28"/>
        </w:rPr>
      </w:pPr>
      <w:r w:rsidRPr="00D33976">
        <w:rPr>
          <w:rFonts w:ascii="Times New Roman" w:hAnsi="Times New Roman" w:cs="Times New Roman"/>
          <w:sz w:val="28"/>
          <w:szCs w:val="28"/>
        </w:rPr>
        <w:t xml:space="preserve">Совместно с Алтае-Саянским отделением </w:t>
      </w:r>
      <w:r w:rsidRPr="00D33976">
        <w:rPr>
          <w:rFonts w:ascii="Times New Roman" w:hAnsi="Times New Roman" w:cs="Times New Roman"/>
          <w:sz w:val="28"/>
          <w:szCs w:val="28"/>
          <w:lang w:val="en-US"/>
        </w:rPr>
        <w:t>WWF</w:t>
      </w:r>
      <w:r w:rsidRPr="00D33976">
        <w:rPr>
          <w:rFonts w:ascii="Times New Roman" w:hAnsi="Times New Roman" w:cs="Times New Roman"/>
          <w:sz w:val="28"/>
          <w:szCs w:val="28"/>
        </w:rPr>
        <w:t xml:space="preserve"> России проведена работа по разработке эколого-экономического обоснования по созданию кластерного участка </w:t>
      </w:r>
      <w:r w:rsidR="00772D95" w:rsidRPr="00D33976">
        <w:rPr>
          <w:rFonts w:ascii="Times New Roman" w:hAnsi="Times New Roman" w:cs="Times New Roman"/>
          <w:sz w:val="28"/>
          <w:szCs w:val="28"/>
        </w:rPr>
        <w:t>«</w:t>
      </w:r>
      <w:r w:rsidRPr="00D33976">
        <w:rPr>
          <w:rFonts w:ascii="Times New Roman" w:hAnsi="Times New Roman" w:cs="Times New Roman"/>
          <w:sz w:val="28"/>
          <w:szCs w:val="28"/>
        </w:rPr>
        <w:t>Шанчы</w:t>
      </w:r>
      <w:r w:rsidR="00772D95" w:rsidRPr="00D33976">
        <w:rPr>
          <w:rFonts w:ascii="Times New Roman" w:hAnsi="Times New Roman" w:cs="Times New Roman"/>
          <w:sz w:val="28"/>
          <w:szCs w:val="28"/>
        </w:rPr>
        <w:t>»</w:t>
      </w:r>
      <w:r w:rsidRPr="00D33976">
        <w:rPr>
          <w:rFonts w:ascii="Times New Roman" w:hAnsi="Times New Roman" w:cs="Times New Roman"/>
          <w:sz w:val="28"/>
          <w:szCs w:val="28"/>
        </w:rPr>
        <w:t>, а также укреп</w:t>
      </w:r>
      <w:r w:rsidR="005C3431" w:rsidRPr="00D33976">
        <w:rPr>
          <w:rFonts w:ascii="Times New Roman" w:hAnsi="Times New Roman" w:cs="Times New Roman"/>
          <w:sz w:val="28"/>
          <w:szCs w:val="28"/>
        </w:rPr>
        <w:t>лено</w:t>
      </w:r>
      <w:r w:rsidRPr="00D33976">
        <w:rPr>
          <w:rFonts w:ascii="Times New Roman" w:hAnsi="Times New Roman" w:cs="Times New Roman"/>
          <w:sz w:val="28"/>
          <w:szCs w:val="28"/>
        </w:rPr>
        <w:t xml:space="preserve"> материально-техническое оснащение </w:t>
      </w:r>
      <w:r w:rsidR="005C3431" w:rsidRPr="00D33976">
        <w:rPr>
          <w:rFonts w:ascii="Times New Roman" w:hAnsi="Times New Roman" w:cs="Times New Roman"/>
          <w:color w:val="000000"/>
          <w:sz w:val="28"/>
          <w:szCs w:val="28"/>
          <w:shd w:val="clear" w:color="auto" w:fill="FFFFFF"/>
        </w:rPr>
        <w:t xml:space="preserve">РГБУ </w:t>
      </w:r>
      <w:r w:rsidR="00772D95" w:rsidRPr="00D33976">
        <w:rPr>
          <w:rFonts w:ascii="Times New Roman" w:hAnsi="Times New Roman" w:cs="Times New Roman"/>
          <w:color w:val="000000"/>
          <w:sz w:val="28"/>
          <w:szCs w:val="28"/>
          <w:shd w:val="clear" w:color="auto" w:fill="FFFFFF"/>
        </w:rPr>
        <w:t>«</w:t>
      </w:r>
      <w:r w:rsidR="005C3431" w:rsidRPr="00D33976">
        <w:rPr>
          <w:rFonts w:ascii="Times New Roman" w:hAnsi="Times New Roman" w:cs="Times New Roman"/>
          <w:color w:val="000000"/>
          <w:sz w:val="28"/>
          <w:szCs w:val="28"/>
          <w:shd w:val="clear" w:color="auto" w:fill="FFFFFF"/>
        </w:rPr>
        <w:t>Приро</w:t>
      </w:r>
      <w:r w:rsidR="005C3431" w:rsidRPr="00D33976">
        <w:rPr>
          <w:rFonts w:ascii="Times New Roman" w:hAnsi="Times New Roman" w:cs="Times New Roman"/>
          <w:color w:val="000000"/>
          <w:sz w:val="28"/>
          <w:szCs w:val="28"/>
          <w:shd w:val="clear" w:color="auto" w:fill="FFFFFF"/>
        </w:rPr>
        <w:t>д</w:t>
      </w:r>
      <w:r w:rsidR="005C3431" w:rsidRPr="00D33976">
        <w:rPr>
          <w:rFonts w:ascii="Times New Roman" w:hAnsi="Times New Roman" w:cs="Times New Roman"/>
          <w:color w:val="000000"/>
          <w:sz w:val="28"/>
          <w:szCs w:val="28"/>
          <w:shd w:val="clear" w:color="auto" w:fill="FFFFFF"/>
        </w:rPr>
        <w:t xml:space="preserve">ный парк </w:t>
      </w:r>
      <w:r w:rsidR="00772D95" w:rsidRPr="00D33976">
        <w:rPr>
          <w:rFonts w:ascii="Times New Roman" w:hAnsi="Times New Roman" w:cs="Times New Roman"/>
          <w:color w:val="000000"/>
          <w:sz w:val="28"/>
          <w:szCs w:val="28"/>
          <w:shd w:val="clear" w:color="auto" w:fill="FFFFFF"/>
        </w:rPr>
        <w:t>«</w:t>
      </w:r>
      <w:r w:rsidR="005C3431" w:rsidRPr="00D33976">
        <w:rPr>
          <w:rFonts w:ascii="Times New Roman" w:hAnsi="Times New Roman" w:cs="Times New Roman"/>
          <w:color w:val="000000"/>
          <w:sz w:val="28"/>
          <w:szCs w:val="28"/>
          <w:shd w:val="clear" w:color="auto" w:fill="FFFFFF"/>
        </w:rPr>
        <w:t>Тыва</w:t>
      </w:r>
      <w:r w:rsidR="00772D95" w:rsidRPr="00D33976">
        <w:rPr>
          <w:rFonts w:ascii="Times New Roman" w:hAnsi="Times New Roman" w:cs="Times New Roman"/>
          <w:color w:val="000000"/>
          <w:sz w:val="28"/>
          <w:szCs w:val="28"/>
          <w:shd w:val="clear" w:color="auto" w:fill="FFFFFF"/>
        </w:rPr>
        <w:t>»</w:t>
      </w:r>
      <w:r w:rsidRPr="00D33976">
        <w:rPr>
          <w:rFonts w:ascii="Times New Roman" w:hAnsi="Times New Roman" w:cs="Times New Roman"/>
          <w:sz w:val="28"/>
          <w:szCs w:val="28"/>
        </w:rPr>
        <w:t xml:space="preserve">. </w:t>
      </w:r>
    </w:p>
    <w:p w:rsidR="00F7415F" w:rsidRDefault="00F7415F" w:rsidP="00566AA6">
      <w:pPr>
        <w:pStyle w:val="20"/>
        <w:tabs>
          <w:tab w:val="left" w:pos="709"/>
        </w:tabs>
        <w:spacing w:before="0" w:after="0"/>
        <w:rPr>
          <w:szCs w:val="28"/>
          <w:lang w:val="ru-RU"/>
        </w:rPr>
      </w:pPr>
    </w:p>
    <w:p w:rsidR="00323346" w:rsidRPr="00D33976" w:rsidRDefault="00566AA6" w:rsidP="00566AA6">
      <w:pPr>
        <w:pStyle w:val="20"/>
        <w:tabs>
          <w:tab w:val="left" w:pos="709"/>
        </w:tabs>
        <w:spacing w:before="0" w:after="0"/>
        <w:rPr>
          <w:szCs w:val="28"/>
        </w:rPr>
      </w:pPr>
      <w:r w:rsidRPr="00D33976">
        <w:rPr>
          <w:szCs w:val="28"/>
          <w:lang w:val="ru-RU"/>
        </w:rPr>
        <w:t>1</w:t>
      </w:r>
      <w:r w:rsidR="003467E1" w:rsidRPr="00D33976">
        <w:rPr>
          <w:szCs w:val="28"/>
          <w:lang w:val="ru-RU"/>
        </w:rPr>
        <w:t>4</w:t>
      </w:r>
      <w:r w:rsidR="005460F2">
        <w:rPr>
          <w:szCs w:val="28"/>
          <w:lang w:val="ru-RU"/>
        </w:rPr>
        <w:t>.</w:t>
      </w:r>
      <w:r w:rsidR="00323346" w:rsidRPr="00D33976">
        <w:rPr>
          <w:szCs w:val="28"/>
        </w:rPr>
        <w:t xml:space="preserve"> Памятники природы</w:t>
      </w:r>
      <w:bookmarkEnd w:id="50"/>
      <w:bookmarkEnd w:id="51"/>
      <w:r w:rsidR="00323346" w:rsidRPr="00D33976">
        <w:rPr>
          <w:szCs w:val="28"/>
        </w:rPr>
        <w:t xml:space="preserve"> </w:t>
      </w:r>
    </w:p>
    <w:p w:rsidR="00EA6B62" w:rsidRPr="00D33976" w:rsidRDefault="00EA6B62" w:rsidP="0062108D">
      <w:pPr>
        <w:tabs>
          <w:tab w:val="left" w:pos="709"/>
        </w:tabs>
        <w:ind w:firstLine="709"/>
        <w:jc w:val="both"/>
        <w:rPr>
          <w:sz w:val="28"/>
          <w:szCs w:val="28"/>
        </w:rPr>
      </w:pPr>
      <w:bookmarkStart w:id="52" w:name="_Toc359400505"/>
      <w:bookmarkStart w:id="53" w:name="_Toc386101051"/>
      <w:r w:rsidRPr="00D33976">
        <w:rPr>
          <w:sz w:val="28"/>
          <w:szCs w:val="28"/>
        </w:rPr>
        <w:t>Памятники природы – уникальные, невосполнимые, ценные в экологическом, научном, культурном и эстетическом отношениях пр</w:t>
      </w:r>
      <w:r w:rsidRPr="00D33976">
        <w:rPr>
          <w:sz w:val="28"/>
          <w:szCs w:val="28"/>
        </w:rPr>
        <w:t>и</w:t>
      </w:r>
      <w:r w:rsidRPr="00D33976">
        <w:rPr>
          <w:sz w:val="28"/>
          <w:szCs w:val="28"/>
        </w:rPr>
        <w:t>родные комплексы, а также объекты естественного и искусственного происхождения.</w:t>
      </w:r>
    </w:p>
    <w:p w:rsidR="00EA6B62" w:rsidRPr="00D33976" w:rsidRDefault="00EA6B62" w:rsidP="0062108D">
      <w:pPr>
        <w:tabs>
          <w:tab w:val="left" w:pos="709"/>
        </w:tabs>
        <w:ind w:firstLine="709"/>
        <w:jc w:val="both"/>
        <w:rPr>
          <w:sz w:val="28"/>
          <w:szCs w:val="28"/>
        </w:rPr>
      </w:pPr>
      <w:r w:rsidRPr="00D33976">
        <w:rPr>
          <w:sz w:val="28"/>
          <w:szCs w:val="28"/>
        </w:rPr>
        <w:t>На территории республики статус памятника природы имеют 15 водных об</w:t>
      </w:r>
      <w:r w:rsidRPr="00D33976">
        <w:rPr>
          <w:sz w:val="28"/>
          <w:szCs w:val="28"/>
        </w:rPr>
        <w:t>ъ</w:t>
      </w:r>
      <w:r w:rsidRPr="00D33976">
        <w:rPr>
          <w:sz w:val="28"/>
          <w:szCs w:val="28"/>
        </w:rPr>
        <w:t>ектов, утвержденных постановлением Правительства Республики Тыва от 28 февр</w:t>
      </w:r>
      <w:r w:rsidRPr="00D33976">
        <w:rPr>
          <w:sz w:val="28"/>
          <w:szCs w:val="28"/>
        </w:rPr>
        <w:t>а</w:t>
      </w:r>
      <w:r w:rsidRPr="00D33976">
        <w:rPr>
          <w:sz w:val="28"/>
          <w:szCs w:val="28"/>
        </w:rPr>
        <w:t>ля 2007</w:t>
      </w:r>
      <w:r w:rsidR="00D33976">
        <w:rPr>
          <w:sz w:val="28"/>
          <w:szCs w:val="28"/>
        </w:rPr>
        <w:t xml:space="preserve"> </w:t>
      </w:r>
      <w:r w:rsidRPr="00D33976">
        <w:rPr>
          <w:sz w:val="28"/>
          <w:szCs w:val="28"/>
        </w:rPr>
        <w:t xml:space="preserve">г. № 294 </w:t>
      </w:r>
      <w:r w:rsidR="00772D95" w:rsidRPr="00D33976">
        <w:rPr>
          <w:sz w:val="28"/>
          <w:szCs w:val="28"/>
        </w:rPr>
        <w:t>«</w:t>
      </w:r>
      <w:r w:rsidRPr="00D33976">
        <w:rPr>
          <w:sz w:val="28"/>
          <w:szCs w:val="28"/>
        </w:rPr>
        <w:t>О памятниках природы на террито</w:t>
      </w:r>
      <w:r w:rsidR="008D7A32" w:rsidRPr="00D33976">
        <w:rPr>
          <w:sz w:val="28"/>
          <w:szCs w:val="28"/>
        </w:rPr>
        <w:t>рии Республики Тыва</w:t>
      </w:r>
      <w:r w:rsidR="00772D95" w:rsidRPr="00D33976">
        <w:rPr>
          <w:sz w:val="28"/>
          <w:szCs w:val="28"/>
        </w:rPr>
        <w:t>»</w:t>
      </w:r>
      <w:r w:rsidR="00D33976">
        <w:rPr>
          <w:sz w:val="28"/>
          <w:szCs w:val="28"/>
        </w:rPr>
        <w:t xml:space="preserve"> (т</w:t>
      </w:r>
      <w:r w:rsidR="00566AA6" w:rsidRPr="00D33976">
        <w:rPr>
          <w:sz w:val="28"/>
          <w:szCs w:val="28"/>
        </w:rPr>
        <w:t>а</w:t>
      </w:r>
      <w:r w:rsidR="0047736D" w:rsidRPr="00D33976">
        <w:rPr>
          <w:sz w:val="28"/>
          <w:szCs w:val="28"/>
        </w:rPr>
        <w:t>бл.</w:t>
      </w:r>
      <w:r w:rsidR="003467E1" w:rsidRPr="00D33976">
        <w:rPr>
          <w:sz w:val="28"/>
          <w:szCs w:val="28"/>
        </w:rPr>
        <w:t xml:space="preserve"> 14</w:t>
      </w:r>
      <w:r w:rsidR="00566AA6" w:rsidRPr="00D33976">
        <w:rPr>
          <w:sz w:val="28"/>
          <w:szCs w:val="28"/>
        </w:rPr>
        <w:t>.1</w:t>
      </w:r>
      <w:r w:rsidRPr="00D33976">
        <w:rPr>
          <w:sz w:val="28"/>
          <w:szCs w:val="28"/>
        </w:rPr>
        <w:t>).</w:t>
      </w:r>
    </w:p>
    <w:p w:rsidR="00EA6B62" w:rsidRDefault="00566AA6" w:rsidP="00693A75">
      <w:pPr>
        <w:tabs>
          <w:tab w:val="left" w:pos="709"/>
        </w:tabs>
        <w:jc w:val="right"/>
        <w:rPr>
          <w:sz w:val="28"/>
          <w:szCs w:val="28"/>
        </w:rPr>
      </w:pPr>
      <w:r w:rsidRPr="00D33976">
        <w:rPr>
          <w:sz w:val="28"/>
          <w:szCs w:val="28"/>
        </w:rPr>
        <w:t>Таблица 1</w:t>
      </w:r>
      <w:r w:rsidR="003467E1" w:rsidRPr="00D33976">
        <w:rPr>
          <w:sz w:val="28"/>
          <w:szCs w:val="28"/>
        </w:rPr>
        <w:t>4</w:t>
      </w:r>
      <w:r w:rsidR="00EA6B62" w:rsidRPr="00D33976">
        <w:rPr>
          <w:sz w:val="28"/>
          <w:szCs w:val="28"/>
        </w:rPr>
        <w:t>.1</w:t>
      </w:r>
    </w:p>
    <w:p w:rsidR="00EA6B62" w:rsidRDefault="00EA6B62" w:rsidP="00693A75">
      <w:pPr>
        <w:tabs>
          <w:tab w:val="left" w:pos="709"/>
        </w:tabs>
        <w:jc w:val="center"/>
        <w:rPr>
          <w:bCs/>
          <w:sz w:val="28"/>
          <w:szCs w:val="28"/>
        </w:rPr>
      </w:pPr>
      <w:r w:rsidRPr="00D33976">
        <w:rPr>
          <w:bCs/>
          <w:sz w:val="28"/>
          <w:szCs w:val="28"/>
        </w:rPr>
        <w:t>Общие сведения о памятниках природы Республики Тыва</w:t>
      </w:r>
    </w:p>
    <w:p w:rsidR="00D33976" w:rsidRPr="00D33976" w:rsidRDefault="00D33976" w:rsidP="00693A75">
      <w:pPr>
        <w:tabs>
          <w:tab w:val="left" w:pos="709"/>
        </w:tabs>
        <w:jc w:val="center"/>
        <w:rPr>
          <w:b/>
          <w:bCs/>
          <w:sz w:val="28"/>
          <w:szCs w:val="28"/>
        </w:rPr>
      </w:pPr>
    </w:p>
    <w:tbl>
      <w:tblPr>
        <w:tblW w:w="8540" w:type="dxa"/>
        <w:jc w:val="center"/>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96"/>
        <w:gridCol w:w="1497"/>
        <w:gridCol w:w="2347"/>
      </w:tblGrid>
      <w:tr w:rsidR="00D33976" w:rsidRPr="00D33976" w:rsidTr="00D33976">
        <w:trPr>
          <w:trHeight w:val="340"/>
          <w:jc w:val="center"/>
        </w:trPr>
        <w:tc>
          <w:tcPr>
            <w:tcW w:w="4696"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center"/>
            </w:pPr>
            <w:r w:rsidRPr="00D33976">
              <w:t>Наименование</w:t>
            </w:r>
          </w:p>
        </w:tc>
        <w:tc>
          <w:tcPr>
            <w:tcW w:w="1497"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center"/>
            </w:pPr>
            <w:r w:rsidRPr="00D33976">
              <w:t>Площадь, га</w:t>
            </w:r>
          </w:p>
        </w:tc>
        <w:tc>
          <w:tcPr>
            <w:tcW w:w="2347"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center"/>
            </w:pPr>
            <w:r w:rsidRPr="00D33976">
              <w:t>Вид памя</w:t>
            </w:r>
            <w:r w:rsidRPr="00D33976">
              <w:t>т</w:t>
            </w:r>
            <w:r w:rsidRPr="00D33976">
              <w:t>ника</w:t>
            </w:r>
          </w:p>
        </w:tc>
      </w:tr>
      <w:tr w:rsidR="00D33976" w:rsidRPr="00D33976" w:rsidTr="00D33976">
        <w:trPr>
          <w:trHeight w:val="173"/>
          <w:jc w:val="center"/>
        </w:trPr>
        <w:tc>
          <w:tcPr>
            <w:tcW w:w="4696"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both"/>
            </w:pPr>
            <w:r>
              <w:t xml:space="preserve">1. </w:t>
            </w:r>
            <w:r w:rsidRPr="00D33976">
              <w:t>Озеро Азас</w:t>
            </w:r>
          </w:p>
        </w:tc>
        <w:tc>
          <w:tcPr>
            <w:tcW w:w="1497"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center"/>
            </w:pPr>
            <w:r w:rsidRPr="00D33976">
              <w:t>6899</w:t>
            </w:r>
          </w:p>
        </w:tc>
        <w:tc>
          <w:tcPr>
            <w:tcW w:w="2347"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center"/>
            </w:pPr>
            <w:r w:rsidRPr="00D33976">
              <w:t>водный</w:t>
            </w:r>
          </w:p>
        </w:tc>
      </w:tr>
      <w:tr w:rsidR="00D33976" w:rsidRPr="00D33976" w:rsidTr="00D33976">
        <w:trPr>
          <w:trHeight w:val="204"/>
          <w:jc w:val="center"/>
        </w:trPr>
        <w:tc>
          <w:tcPr>
            <w:tcW w:w="4696"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both"/>
            </w:pPr>
            <w:r>
              <w:t xml:space="preserve">2. </w:t>
            </w:r>
            <w:r w:rsidRPr="00D33976">
              <w:t>Озеро Тере-Холь</w:t>
            </w:r>
          </w:p>
        </w:tc>
        <w:tc>
          <w:tcPr>
            <w:tcW w:w="1497"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center"/>
            </w:pPr>
            <w:r w:rsidRPr="00D33976">
              <w:t>6514</w:t>
            </w:r>
          </w:p>
        </w:tc>
        <w:tc>
          <w:tcPr>
            <w:tcW w:w="2347"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center"/>
            </w:pPr>
            <w:r w:rsidRPr="00D33976">
              <w:t>водный</w:t>
            </w:r>
          </w:p>
        </w:tc>
      </w:tr>
      <w:tr w:rsidR="00D33976" w:rsidRPr="00D33976" w:rsidTr="00D33976">
        <w:trPr>
          <w:trHeight w:val="109"/>
          <w:jc w:val="center"/>
        </w:trPr>
        <w:tc>
          <w:tcPr>
            <w:tcW w:w="4696"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both"/>
            </w:pPr>
            <w:r>
              <w:t xml:space="preserve">3. </w:t>
            </w:r>
            <w:r w:rsidRPr="00D33976">
              <w:t>Озеро Торе-Холь</w:t>
            </w:r>
          </w:p>
        </w:tc>
        <w:tc>
          <w:tcPr>
            <w:tcW w:w="1497"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center"/>
            </w:pPr>
            <w:r w:rsidRPr="00D33976">
              <w:t>3392</w:t>
            </w:r>
          </w:p>
        </w:tc>
        <w:tc>
          <w:tcPr>
            <w:tcW w:w="2347"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center"/>
            </w:pPr>
            <w:r w:rsidRPr="00D33976">
              <w:t>водный</w:t>
            </w:r>
          </w:p>
        </w:tc>
      </w:tr>
      <w:tr w:rsidR="00D33976" w:rsidRPr="00D33976" w:rsidTr="00D33976">
        <w:trPr>
          <w:trHeight w:val="155"/>
          <w:jc w:val="center"/>
        </w:trPr>
        <w:tc>
          <w:tcPr>
            <w:tcW w:w="4696"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both"/>
            </w:pPr>
            <w:r>
              <w:t xml:space="preserve">4. </w:t>
            </w:r>
            <w:r w:rsidRPr="00D33976">
              <w:t>Озеро Хадын</w:t>
            </w:r>
          </w:p>
        </w:tc>
        <w:tc>
          <w:tcPr>
            <w:tcW w:w="1497"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center"/>
            </w:pPr>
            <w:r w:rsidRPr="00D33976">
              <w:t>2950</w:t>
            </w:r>
          </w:p>
        </w:tc>
        <w:tc>
          <w:tcPr>
            <w:tcW w:w="2347"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center"/>
            </w:pPr>
            <w:r w:rsidRPr="00D33976">
              <w:t>водный</w:t>
            </w:r>
          </w:p>
        </w:tc>
      </w:tr>
      <w:tr w:rsidR="00D33976" w:rsidRPr="00D33976" w:rsidTr="00D33976">
        <w:trPr>
          <w:trHeight w:val="200"/>
          <w:jc w:val="center"/>
        </w:trPr>
        <w:tc>
          <w:tcPr>
            <w:tcW w:w="4696"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both"/>
            </w:pPr>
            <w:r>
              <w:t xml:space="preserve">5. </w:t>
            </w:r>
            <w:r w:rsidRPr="00D33976">
              <w:t>Озеро Сут-Холь</w:t>
            </w:r>
          </w:p>
        </w:tc>
        <w:tc>
          <w:tcPr>
            <w:tcW w:w="1497"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center"/>
            </w:pPr>
            <w:r w:rsidRPr="00D33976">
              <w:t>2276</w:t>
            </w:r>
          </w:p>
        </w:tc>
        <w:tc>
          <w:tcPr>
            <w:tcW w:w="2347"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center"/>
            </w:pPr>
            <w:r w:rsidRPr="00D33976">
              <w:t>водный</w:t>
            </w:r>
          </w:p>
        </w:tc>
      </w:tr>
      <w:tr w:rsidR="00D33976" w:rsidRPr="00D33976" w:rsidTr="00D33976">
        <w:trPr>
          <w:trHeight w:val="105"/>
          <w:jc w:val="center"/>
        </w:trPr>
        <w:tc>
          <w:tcPr>
            <w:tcW w:w="4696"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both"/>
            </w:pPr>
            <w:r>
              <w:t xml:space="preserve">6. </w:t>
            </w:r>
            <w:r w:rsidRPr="00D33976">
              <w:t>Озеро Чагытай</w:t>
            </w:r>
          </w:p>
        </w:tc>
        <w:tc>
          <w:tcPr>
            <w:tcW w:w="1497"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center"/>
            </w:pPr>
            <w:r w:rsidRPr="00D33976">
              <w:t>2364</w:t>
            </w:r>
          </w:p>
        </w:tc>
        <w:tc>
          <w:tcPr>
            <w:tcW w:w="2347"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center"/>
            </w:pPr>
            <w:r w:rsidRPr="00D33976">
              <w:t>водный</w:t>
            </w:r>
          </w:p>
        </w:tc>
      </w:tr>
      <w:tr w:rsidR="00D33976" w:rsidRPr="00D33976" w:rsidTr="00D33976">
        <w:trPr>
          <w:trHeight w:val="151"/>
          <w:jc w:val="center"/>
        </w:trPr>
        <w:tc>
          <w:tcPr>
            <w:tcW w:w="4696"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both"/>
            </w:pPr>
            <w:r>
              <w:t xml:space="preserve">7. </w:t>
            </w:r>
            <w:r w:rsidRPr="00D33976">
              <w:t>Озеро Чедер</w:t>
            </w:r>
          </w:p>
        </w:tc>
        <w:tc>
          <w:tcPr>
            <w:tcW w:w="1497"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center"/>
            </w:pPr>
            <w:r w:rsidRPr="00D33976">
              <w:t>1555</w:t>
            </w:r>
          </w:p>
        </w:tc>
        <w:tc>
          <w:tcPr>
            <w:tcW w:w="2347"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center"/>
            </w:pPr>
            <w:r w:rsidRPr="00D33976">
              <w:t>водный</w:t>
            </w:r>
          </w:p>
        </w:tc>
      </w:tr>
      <w:tr w:rsidR="00D33976" w:rsidRPr="00D33976" w:rsidTr="00D33976">
        <w:trPr>
          <w:trHeight w:val="183"/>
          <w:jc w:val="center"/>
        </w:trPr>
        <w:tc>
          <w:tcPr>
            <w:tcW w:w="4696"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both"/>
            </w:pPr>
            <w:r>
              <w:t xml:space="preserve">8. </w:t>
            </w:r>
            <w:r w:rsidRPr="00D33976">
              <w:t>Уш-Бельдирские источники</w:t>
            </w:r>
          </w:p>
        </w:tc>
        <w:tc>
          <w:tcPr>
            <w:tcW w:w="1497"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center"/>
            </w:pPr>
            <w:r w:rsidRPr="00D33976">
              <w:t>15</w:t>
            </w:r>
          </w:p>
        </w:tc>
        <w:tc>
          <w:tcPr>
            <w:tcW w:w="2347"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center"/>
            </w:pPr>
            <w:r w:rsidRPr="00D33976">
              <w:t>водный</w:t>
            </w:r>
          </w:p>
        </w:tc>
      </w:tr>
      <w:tr w:rsidR="00D33976" w:rsidRPr="00D33976" w:rsidTr="00D33976">
        <w:trPr>
          <w:trHeight w:val="186"/>
          <w:jc w:val="center"/>
        </w:trPr>
        <w:tc>
          <w:tcPr>
            <w:tcW w:w="4696"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both"/>
            </w:pPr>
            <w:r>
              <w:t xml:space="preserve">9. </w:t>
            </w:r>
            <w:r w:rsidRPr="00D33976">
              <w:t>Озеро Белое</w:t>
            </w:r>
          </w:p>
        </w:tc>
        <w:tc>
          <w:tcPr>
            <w:tcW w:w="1497"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center"/>
            </w:pPr>
            <w:r w:rsidRPr="00D33976">
              <w:t>1122</w:t>
            </w:r>
          </w:p>
        </w:tc>
        <w:tc>
          <w:tcPr>
            <w:tcW w:w="2347"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center"/>
            </w:pPr>
            <w:r w:rsidRPr="00D33976">
              <w:t>водный</w:t>
            </w:r>
          </w:p>
        </w:tc>
      </w:tr>
      <w:tr w:rsidR="00D33976" w:rsidRPr="00D33976" w:rsidTr="00D33976">
        <w:trPr>
          <w:trHeight w:val="186"/>
          <w:jc w:val="center"/>
        </w:trPr>
        <w:tc>
          <w:tcPr>
            <w:tcW w:w="4696"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both"/>
            </w:pPr>
            <w:r>
              <w:t xml:space="preserve">10. </w:t>
            </w:r>
            <w:r w:rsidRPr="00D33976">
              <w:t>Тарысские источники</w:t>
            </w:r>
          </w:p>
        </w:tc>
        <w:tc>
          <w:tcPr>
            <w:tcW w:w="1497"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center"/>
            </w:pPr>
            <w:r w:rsidRPr="00D33976">
              <w:t>100</w:t>
            </w:r>
          </w:p>
        </w:tc>
        <w:tc>
          <w:tcPr>
            <w:tcW w:w="2347"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center"/>
            </w:pPr>
            <w:r w:rsidRPr="00D33976">
              <w:t>водный</w:t>
            </w:r>
          </w:p>
        </w:tc>
      </w:tr>
      <w:tr w:rsidR="00D33976" w:rsidRPr="00D33976" w:rsidTr="00D33976">
        <w:trPr>
          <w:trHeight w:val="232"/>
          <w:jc w:val="center"/>
        </w:trPr>
        <w:tc>
          <w:tcPr>
            <w:tcW w:w="4696"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both"/>
            </w:pPr>
            <w:r>
              <w:t xml:space="preserve">11. </w:t>
            </w:r>
            <w:r w:rsidRPr="00D33976">
              <w:t xml:space="preserve">Бай-Тальский источник </w:t>
            </w:r>
          </w:p>
        </w:tc>
        <w:tc>
          <w:tcPr>
            <w:tcW w:w="1497"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center"/>
            </w:pPr>
            <w:r w:rsidRPr="00D33976">
              <w:t>100</w:t>
            </w:r>
          </w:p>
        </w:tc>
        <w:tc>
          <w:tcPr>
            <w:tcW w:w="2347"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center"/>
            </w:pPr>
            <w:r w:rsidRPr="00D33976">
              <w:t>водный</w:t>
            </w:r>
          </w:p>
        </w:tc>
      </w:tr>
      <w:tr w:rsidR="00D33976" w:rsidRPr="00D33976" w:rsidTr="00D33976">
        <w:trPr>
          <w:trHeight w:val="136"/>
          <w:jc w:val="center"/>
        </w:trPr>
        <w:tc>
          <w:tcPr>
            <w:tcW w:w="4696"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both"/>
            </w:pPr>
            <w:r>
              <w:t xml:space="preserve">12. </w:t>
            </w:r>
            <w:r w:rsidRPr="00D33976">
              <w:t>Суг-Бажынский источник</w:t>
            </w:r>
          </w:p>
        </w:tc>
        <w:tc>
          <w:tcPr>
            <w:tcW w:w="1497"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center"/>
            </w:pPr>
            <w:r w:rsidRPr="00D33976">
              <w:t>8,4</w:t>
            </w:r>
          </w:p>
        </w:tc>
        <w:tc>
          <w:tcPr>
            <w:tcW w:w="2347"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center"/>
            </w:pPr>
            <w:r w:rsidRPr="00D33976">
              <w:t>водный</w:t>
            </w:r>
          </w:p>
        </w:tc>
      </w:tr>
      <w:tr w:rsidR="00D33976" w:rsidRPr="00D33976" w:rsidTr="00D33976">
        <w:trPr>
          <w:trHeight w:val="182"/>
          <w:jc w:val="center"/>
        </w:trPr>
        <w:tc>
          <w:tcPr>
            <w:tcW w:w="4696"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both"/>
            </w:pPr>
            <w:r>
              <w:t xml:space="preserve">13. </w:t>
            </w:r>
            <w:r w:rsidRPr="00D33976">
              <w:t>Озеро Кара-Холь</w:t>
            </w:r>
          </w:p>
        </w:tc>
        <w:tc>
          <w:tcPr>
            <w:tcW w:w="1497"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center"/>
            </w:pPr>
            <w:r w:rsidRPr="00D33976">
              <w:t>2708</w:t>
            </w:r>
          </w:p>
        </w:tc>
        <w:tc>
          <w:tcPr>
            <w:tcW w:w="2347"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center"/>
            </w:pPr>
            <w:r w:rsidRPr="00D33976">
              <w:t>водный</w:t>
            </w:r>
          </w:p>
        </w:tc>
      </w:tr>
      <w:tr w:rsidR="00D33976" w:rsidRPr="00D33976" w:rsidTr="00D33976">
        <w:trPr>
          <w:trHeight w:val="227"/>
          <w:jc w:val="center"/>
        </w:trPr>
        <w:tc>
          <w:tcPr>
            <w:tcW w:w="4696"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both"/>
            </w:pPr>
            <w:r>
              <w:t xml:space="preserve">14. </w:t>
            </w:r>
            <w:r w:rsidRPr="00D33976">
              <w:t>Озеро Дус-Холь</w:t>
            </w:r>
          </w:p>
        </w:tc>
        <w:tc>
          <w:tcPr>
            <w:tcW w:w="1497"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center"/>
            </w:pPr>
            <w:r w:rsidRPr="00D33976">
              <w:t>625</w:t>
            </w:r>
          </w:p>
        </w:tc>
        <w:tc>
          <w:tcPr>
            <w:tcW w:w="2347"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center"/>
            </w:pPr>
            <w:r w:rsidRPr="00D33976">
              <w:t>водный</w:t>
            </w:r>
          </w:p>
        </w:tc>
      </w:tr>
      <w:tr w:rsidR="00D33976" w:rsidRPr="00D33976" w:rsidTr="00D33976">
        <w:trPr>
          <w:trHeight w:val="259"/>
          <w:jc w:val="center"/>
        </w:trPr>
        <w:tc>
          <w:tcPr>
            <w:tcW w:w="4696"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both"/>
            </w:pPr>
            <w:r>
              <w:t xml:space="preserve">15. </w:t>
            </w:r>
            <w:r w:rsidRPr="00D33976">
              <w:t>Хутинский порог</w:t>
            </w:r>
          </w:p>
        </w:tc>
        <w:tc>
          <w:tcPr>
            <w:tcW w:w="1497"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center"/>
            </w:pPr>
            <w:r w:rsidRPr="00D33976">
              <w:t>52</w:t>
            </w:r>
          </w:p>
        </w:tc>
        <w:tc>
          <w:tcPr>
            <w:tcW w:w="2347" w:type="dxa"/>
            <w:tcBorders>
              <w:top w:val="single" w:sz="4" w:space="0" w:color="auto"/>
              <w:left w:val="single" w:sz="4" w:space="0" w:color="auto"/>
              <w:bottom w:val="single" w:sz="4" w:space="0" w:color="auto"/>
              <w:right w:val="single" w:sz="4" w:space="0" w:color="auto"/>
            </w:tcBorders>
            <w:shd w:val="clear" w:color="auto" w:fill="auto"/>
          </w:tcPr>
          <w:p w:rsidR="00D33976" w:rsidRPr="00D33976" w:rsidRDefault="00D33976" w:rsidP="0062108D">
            <w:pPr>
              <w:tabs>
                <w:tab w:val="left" w:pos="709"/>
              </w:tabs>
              <w:jc w:val="center"/>
            </w:pPr>
            <w:r w:rsidRPr="00D33976">
              <w:t>водный</w:t>
            </w:r>
          </w:p>
        </w:tc>
      </w:tr>
    </w:tbl>
    <w:p w:rsidR="008D7A32" w:rsidRPr="00202FD8" w:rsidRDefault="008D7A32" w:rsidP="00D15BD5">
      <w:pPr>
        <w:pStyle w:val="1"/>
        <w:tabs>
          <w:tab w:val="left" w:pos="709"/>
        </w:tabs>
        <w:ind w:firstLine="0"/>
        <w:rPr>
          <w:sz w:val="24"/>
          <w:szCs w:val="24"/>
          <w:lang w:val="ru-RU"/>
        </w:rPr>
      </w:pPr>
      <w:bookmarkStart w:id="54" w:name="_Toc359400512"/>
      <w:bookmarkStart w:id="55" w:name="_Toc386101060"/>
      <w:bookmarkEnd w:id="52"/>
      <w:bookmarkEnd w:id="53"/>
    </w:p>
    <w:p w:rsidR="00323346" w:rsidRPr="00D33976" w:rsidRDefault="00323346" w:rsidP="00D33976">
      <w:pPr>
        <w:pStyle w:val="1"/>
        <w:tabs>
          <w:tab w:val="left" w:pos="709"/>
        </w:tabs>
        <w:jc w:val="left"/>
        <w:rPr>
          <w:szCs w:val="28"/>
          <w:lang w:val="ru-RU"/>
        </w:rPr>
      </w:pPr>
      <w:r w:rsidRPr="00D33976">
        <w:rPr>
          <w:szCs w:val="28"/>
          <w:lang w:val="en-US"/>
        </w:rPr>
        <w:t>III</w:t>
      </w:r>
      <w:r w:rsidRPr="00D33976">
        <w:rPr>
          <w:szCs w:val="28"/>
        </w:rPr>
        <w:t xml:space="preserve">. </w:t>
      </w:r>
      <w:bookmarkEnd w:id="55"/>
      <w:r w:rsidR="00E52D88" w:rsidRPr="00D33976">
        <w:rPr>
          <w:szCs w:val="28"/>
          <w:lang w:val="ru-RU"/>
        </w:rPr>
        <w:t>Механизмы регулирования природопользова</w:t>
      </w:r>
      <w:r w:rsidR="00B46BA8" w:rsidRPr="00D33976">
        <w:rPr>
          <w:szCs w:val="28"/>
          <w:lang w:val="ru-RU"/>
        </w:rPr>
        <w:t>ния</w:t>
      </w:r>
      <w:r w:rsidR="00E52D88" w:rsidRPr="00D33976">
        <w:rPr>
          <w:szCs w:val="28"/>
          <w:lang w:val="ru-RU"/>
        </w:rPr>
        <w:t xml:space="preserve"> в Республике Тыва</w:t>
      </w:r>
    </w:p>
    <w:p w:rsidR="00323346" w:rsidRPr="00D33976" w:rsidRDefault="003467E1" w:rsidP="00D33976">
      <w:pPr>
        <w:pStyle w:val="20"/>
        <w:tabs>
          <w:tab w:val="left" w:pos="709"/>
        </w:tabs>
        <w:spacing w:before="0" w:after="0"/>
        <w:rPr>
          <w:szCs w:val="28"/>
          <w:lang w:val="ru-RU"/>
        </w:rPr>
      </w:pPr>
      <w:bookmarkStart w:id="56" w:name="_Toc386101061"/>
      <w:r w:rsidRPr="00D33976">
        <w:rPr>
          <w:szCs w:val="28"/>
          <w:lang w:val="ru-RU"/>
        </w:rPr>
        <w:t>15</w:t>
      </w:r>
      <w:r w:rsidR="00302473">
        <w:rPr>
          <w:szCs w:val="28"/>
          <w:lang w:val="ru-RU"/>
        </w:rPr>
        <w:t>.</w:t>
      </w:r>
      <w:r w:rsidR="00566AA6" w:rsidRPr="00D33976">
        <w:rPr>
          <w:szCs w:val="28"/>
          <w:lang w:val="ru-RU"/>
        </w:rPr>
        <w:t xml:space="preserve"> </w:t>
      </w:r>
      <w:r w:rsidR="00323346" w:rsidRPr="00D33976">
        <w:rPr>
          <w:szCs w:val="28"/>
          <w:lang w:val="ru-RU"/>
        </w:rPr>
        <w:t>Государственное регулирование в сфере охраны окружающей среды и природ</w:t>
      </w:r>
      <w:r w:rsidR="00323346" w:rsidRPr="00D33976">
        <w:rPr>
          <w:szCs w:val="28"/>
          <w:lang w:val="ru-RU"/>
        </w:rPr>
        <w:t>о</w:t>
      </w:r>
      <w:r w:rsidR="00323346" w:rsidRPr="00D33976">
        <w:rPr>
          <w:szCs w:val="28"/>
          <w:lang w:val="ru-RU"/>
        </w:rPr>
        <w:t>пользования</w:t>
      </w:r>
      <w:bookmarkEnd w:id="54"/>
      <w:bookmarkEnd w:id="56"/>
    </w:p>
    <w:p w:rsidR="00323346" w:rsidRPr="00D33976" w:rsidRDefault="00323346" w:rsidP="00D33976">
      <w:pPr>
        <w:autoSpaceDE w:val="0"/>
        <w:autoSpaceDN w:val="0"/>
        <w:adjustRightInd w:val="0"/>
        <w:ind w:firstLine="709"/>
        <w:jc w:val="both"/>
        <w:rPr>
          <w:sz w:val="28"/>
          <w:szCs w:val="28"/>
        </w:rPr>
      </w:pPr>
      <w:r w:rsidRPr="00D33976">
        <w:rPr>
          <w:sz w:val="28"/>
          <w:szCs w:val="28"/>
        </w:rPr>
        <w:t>Министерство природных ресурсов и экологии Республики Тыва является уполномоче</w:t>
      </w:r>
      <w:r w:rsidRPr="00D33976">
        <w:rPr>
          <w:sz w:val="28"/>
          <w:szCs w:val="28"/>
        </w:rPr>
        <w:t>н</w:t>
      </w:r>
      <w:r w:rsidRPr="00D33976">
        <w:rPr>
          <w:sz w:val="28"/>
          <w:szCs w:val="28"/>
        </w:rPr>
        <w:t>ным органом исполнительной власти Республики Тыва в сфере охраны окружающей среды и природопользования.</w:t>
      </w:r>
      <w:r w:rsidR="008E276B" w:rsidRPr="00D33976">
        <w:rPr>
          <w:sz w:val="28"/>
          <w:szCs w:val="28"/>
        </w:rPr>
        <w:t xml:space="preserve"> </w:t>
      </w:r>
      <w:r w:rsidRPr="00D33976">
        <w:rPr>
          <w:sz w:val="28"/>
          <w:szCs w:val="28"/>
        </w:rPr>
        <w:t xml:space="preserve">В ведении </w:t>
      </w:r>
      <w:r w:rsidR="00191A37" w:rsidRPr="00D33976">
        <w:rPr>
          <w:sz w:val="28"/>
          <w:szCs w:val="28"/>
        </w:rPr>
        <w:t>Министерства природных р</w:t>
      </w:r>
      <w:r w:rsidR="00191A37" w:rsidRPr="00D33976">
        <w:rPr>
          <w:sz w:val="28"/>
          <w:szCs w:val="28"/>
        </w:rPr>
        <w:t>е</w:t>
      </w:r>
      <w:r w:rsidR="00191A37" w:rsidRPr="00D33976">
        <w:rPr>
          <w:sz w:val="28"/>
          <w:szCs w:val="28"/>
        </w:rPr>
        <w:t>сурсов и экологии Республики Тыва</w:t>
      </w:r>
      <w:r w:rsidR="00593B5E" w:rsidRPr="00D33976">
        <w:rPr>
          <w:sz w:val="28"/>
          <w:szCs w:val="28"/>
        </w:rPr>
        <w:t xml:space="preserve"> по-прежнему</w:t>
      </w:r>
      <w:r w:rsidRPr="00D33976">
        <w:rPr>
          <w:sz w:val="28"/>
          <w:szCs w:val="28"/>
        </w:rPr>
        <w:t xml:space="preserve"> находятся </w:t>
      </w:r>
      <w:r w:rsidR="00D33976">
        <w:rPr>
          <w:sz w:val="28"/>
          <w:szCs w:val="28"/>
        </w:rPr>
        <w:t>г</w:t>
      </w:r>
      <w:r w:rsidRPr="00D33976">
        <w:rPr>
          <w:sz w:val="28"/>
          <w:szCs w:val="28"/>
        </w:rPr>
        <w:t>осударственное казе</w:t>
      </w:r>
      <w:r w:rsidRPr="00D33976">
        <w:rPr>
          <w:sz w:val="28"/>
          <w:szCs w:val="28"/>
        </w:rPr>
        <w:t>н</w:t>
      </w:r>
      <w:r w:rsidRPr="00D33976">
        <w:rPr>
          <w:sz w:val="28"/>
          <w:szCs w:val="28"/>
        </w:rPr>
        <w:t xml:space="preserve">ное учреждение </w:t>
      </w:r>
      <w:r w:rsidR="00772D95" w:rsidRPr="00D33976">
        <w:rPr>
          <w:sz w:val="28"/>
          <w:szCs w:val="28"/>
        </w:rPr>
        <w:t>«</w:t>
      </w:r>
      <w:r w:rsidRPr="00D33976">
        <w:rPr>
          <w:sz w:val="28"/>
          <w:szCs w:val="28"/>
        </w:rPr>
        <w:t>Дирекция по особо охраняемым природным территориям Респу</w:t>
      </w:r>
      <w:r w:rsidRPr="00D33976">
        <w:rPr>
          <w:sz w:val="28"/>
          <w:szCs w:val="28"/>
        </w:rPr>
        <w:t>б</w:t>
      </w:r>
      <w:r w:rsidRPr="00D33976">
        <w:rPr>
          <w:sz w:val="28"/>
          <w:szCs w:val="28"/>
        </w:rPr>
        <w:t>лики Тыва</w:t>
      </w:r>
      <w:r w:rsidR="00772D95" w:rsidRPr="00D33976">
        <w:rPr>
          <w:sz w:val="28"/>
          <w:szCs w:val="28"/>
        </w:rPr>
        <w:t>»</w:t>
      </w:r>
      <w:r w:rsidRPr="00D33976">
        <w:rPr>
          <w:sz w:val="28"/>
          <w:szCs w:val="28"/>
        </w:rPr>
        <w:t xml:space="preserve"> и </w:t>
      </w:r>
      <w:r w:rsidR="008E276B" w:rsidRPr="00D33976">
        <w:rPr>
          <w:sz w:val="28"/>
          <w:szCs w:val="28"/>
        </w:rPr>
        <w:t xml:space="preserve">Республиканское государственное бюджетное учреждение </w:t>
      </w:r>
      <w:r w:rsidR="00772D95" w:rsidRPr="00D33976">
        <w:rPr>
          <w:sz w:val="28"/>
          <w:szCs w:val="28"/>
        </w:rPr>
        <w:t>«</w:t>
      </w:r>
      <w:r w:rsidR="008E276B" w:rsidRPr="00D33976">
        <w:rPr>
          <w:sz w:val="28"/>
          <w:szCs w:val="28"/>
        </w:rPr>
        <w:t>Приро</w:t>
      </w:r>
      <w:r w:rsidR="008E276B" w:rsidRPr="00D33976">
        <w:rPr>
          <w:sz w:val="28"/>
          <w:szCs w:val="28"/>
        </w:rPr>
        <w:t>д</w:t>
      </w:r>
      <w:r w:rsidR="008E276B" w:rsidRPr="00D33976">
        <w:rPr>
          <w:sz w:val="28"/>
          <w:szCs w:val="28"/>
        </w:rPr>
        <w:t xml:space="preserve">ный парк </w:t>
      </w:r>
      <w:r w:rsidR="00772D95" w:rsidRPr="00D33976">
        <w:rPr>
          <w:sz w:val="28"/>
          <w:szCs w:val="28"/>
        </w:rPr>
        <w:t>«</w:t>
      </w:r>
      <w:r w:rsidR="008E276B" w:rsidRPr="00D33976">
        <w:rPr>
          <w:sz w:val="28"/>
          <w:szCs w:val="28"/>
        </w:rPr>
        <w:t>Тыва</w:t>
      </w:r>
      <w:r w:rsidR="00772D95" w:rsidRPr="00D33976">
        <w:rPr>
          <w:sz w:val="28"/>
          <w:szCs w:val="28"/>
        </w:rPr>
        <w:t>»</w:t>
      </w:r>
      <w:r w:rsidRPr="00D33976">
        <w:rPr>
          <w:sz w:val="28"/>
          <w:szCs w:val="28"/>
        </w:rPr>
        <w:t>.</w:t>
      </w:r>
    </w:p>
    <w:p w:rsidR="00BC52A3" w:rsidRPr="00D33976" w:rsidRDefault="00BC52A3" w:rsidP="00D33976">
      <w:pPr>
        <w:ind w:firstLine="709"/>
        <w:jc w:val="both"/>
        <w:rPr>
          <w:sz w:val="28"/>
          <w:szCs w:val="28"/>
        </w:rPr>
      </w:pPr>
      <w:r w:rsidRPr="00D33976">
        <w:rPr>
          <w:sz w:val="28"/>
          <w:szCs w:val="28"/>
        </w:rPr>
        <w:lastRenderedPageBreak/>
        <w:t xml:space="preserve">В соответствии со статьей 6 Федерального закона от 23 ноября 1995г. </w:t>
      </w:r>
      <w:r w:rsidR="00D33976">
        <w:rPr>
          <w:sz w:val="28"/>
          <w:szCs w:val="28"/>
        </w:rPr>
        <w:t xml:space="preserve">             </w:t>
      </w:r>
      <w:r w:rsidRPr="00D33976">
        <w:rPr>
          <w:sz w:val="28"/>
          <w:szCs w:val="28"/>
        </w:rPr>
        <w:t xml:space="preserve">№ 174-ФЗ </w:t>
      </w:r>
      <w:r w:rsidR="00772D95" w:rsidRPr="00D33976">
        <w:rPr>
          <w:sz w:val="28"/>
          <w:szCs w:val="28"/>
        </w:rPr>
        <w:t>«</w:t>
      </w:r>
      <w:r w:rsidRPr="00D33976">
        <w:rPr>
          <w:sz w:val="28"/>
          <w:szCs w:val="28"/>
        </w:rPr>
        <w:t>Об экологической экспертизе</w:t>
      </w:r>
      <w:r w:rsidR="00772D95" w:rsidRPr="00D33976">
        <w:rPr>
          <w:sz w:val="28"/>
          <w:szCs w:val="28"/>
        </w:rPr>
        <w:t>»</w:t>
      </w:r>
      <w:r w:rsidRPr="00D33976">
        <w:rPr>
          <w:sz w:val="28"/>
          <w:szCs w:val="28"/>
        </w:rPr>
        <w:t xml:space="preserve"> Министерство природных ресурсов и экологии Республики Тыва</w:t>
      </w:r>
      <w:r w:rsidR="00C632A3" w:rsidRPr="00D33976">
        <w:rPr>
          <w:sz w:val="28"/>
          <w:szCs w:val="28"/>
        </w:rPr>
        <w:t xml:space="preserve"> </w:t>
      </w:r>
      <w:r w:rsidRPr="00D33976">
        <w:rPr>
          <w:sz w:val="28"/>
          <w:szCs w:val="28"/>
        </w:rPr>
        <w:t>осуществляет переданные полномочия Российской Ф</w:t>
      </w:r>
      <w:r w:rsidRPr="00D33976">
        <w:rPr>
          <w:sz w:val="28"/>
          <w:szCs w:val="28"/>
        </w:rPr>
        <w:t>е</w:t>
      </w:r>
      <w:r w:rsidRPr="00D33976">
        <w:rPr>
          <w:sz w:val="28"/>
          <w:szCs w:val="28"/>
        </w:rPr>
        <w:t>дерации в области государственной экологической экспертизы объектов регионал</w:t>
      </w:r>
      <w:r w:rsidRPr="00D33976">
        <w:rPr>
          <w:sz w:val="28"/>
          <w:szCs w:val="28"/>
        </w:rPr>
        <w:t>ь</w:t>
      </w:r>
      <w:r w:rsidRPr="00D33976">
        <w:rPr>
          <w:sz w:val="28"/>
          <w:szCs w:val="28"/>
        </w:rPr>
        <w:t>ного зн</w:t>
      </w:r>
      <w:r w:rsidRPr="00D33976">
        <w:rPr>
          <w:sz w:val="28"/>
          <w:szCs w:val="28"/>
        </w:rPr>
        <w:t>а</w:t>
      </w:r>
      <w:r w:rsidRPr="00D33976">
        <w:rPr>
          <w:sz w:val="28"/>
          <w:szCs w:val="28"/>
        </w:rPr>
        <w:t>чения.</w:t>
      </w:r>
      <w:r w:rsidR="008D7943" w:rsidRPr="00D33976">
        <w:rPr>
          <w:sz w:val="28"/>
          <w:szCs w:val="28"/>
        </w:rPr>
        <w:t xml:space="preserve"> </w:t>
      </w:r>
      <w:r w:rsidRPr="00D33976">
        <w:rPr>
          <w:sz w:val="28"/>
          <w:szCs w:val="28"/>
        </w:rPr>
        <w:t>Также</w:t>
      </w:r>
      <w:r w:rsidR="00C632A3" w:rsidRPr="00D33976">
        <w:rPr>
          <w:sz w:val="28"/>
          <w:szCs w:val="28"/>
        </w:rPr>
        <w:t>,</w:t>
      </w:r>
      <w:r w:rsidRPr="00D33976">
        <w:rPr>
          <w:sz w:val="28"/>
          <w:szCs w:val="28"/>
        </w:rPr>
        <w:t xml:space="preserve"> согласно статье 26 Водного кодекса Российской Федерации Минпр</w:t>
      </w:r>
      <w:r w:rsidRPr="00D33976">
        <w:rPr>
          <w:sz w:val="28"/>
          <w:szCs w:val="28"/>
        </w:rPr>
        <w:t>и</w:t>
      </w:r>
      <w:r w:rsidRPr="00D33976">
        <w:rPr>
          <w:sz w:val="28"/>
          <w:szCs w:val="28"/>
        </w:rPr>
        <w:t xml:space="preserve">роды </w:t>
      </w:r>
      <w:r w:rsidR="00D33976">
        <w:rPr>
          <w:sz w:val="28"/>
          <w:szCs w:val="28"/>
        </w:rPr>
        <w:t xml:space="preserve">Республики Тыва </w:t>
      </w:r>
      <w:r w:rsidRPr="00D33976">
        <w:rPr>
          <w:sz w:val="28"/>
          <w:szCs w:val="28"/>
        </w:rPr>
        <w:t>осуществляет переданные полномочия Российской Федерации в области водных отношений.</w:t>
      </w:r>
      <w:r w:rsidR="008D7943" w:rsidRPr="00D33976">
        <w:rPr>
          <w:sz w:val="28"/>
          <w:szCs w:val="28"/>
        </w:rPr>
        <w:t xml:space="preserve"> </w:t>
      </w:r>
      <w:r w:rsidRPr="00D33976">
        <w:rPr>
          <w:sz w:val="28"/>
          <w:szCs w:val="28"/>
        </w:rPr>
        <w:t>Постановлением Правительства Респу</w:t>
      </w:r>
      <w:r w:rsidRPr="00D33976">
        <w:rPr>
          <w:sz w:val="28"/>
          <w:szCs w:val="28"/>
        </w:rPr>
        <w:t>б</w:t>
      </w:r>
      <w:r w:rsidRPr="00D33976">
        <w:rPr>
          <w:sz w:val="28"/>
          <w:szCs w:val="28"/>
        </w:rPr>
        <w:t>лики Тыва от 6 марта 2014</w:t>
      </w:r>
      <w:r w:rsidR="00D33976">
        <w:rPr>
          <w:sz w:val="28"/>
          <w:szCs w:val="28"/>
        </w:rPr>
        <w:t xml:space="preserve"> </w:t>
      </w:r>
      <w:r w:rsidRPr="00D33976">
        <w:rPr>
          <w:sz w:val="28"/>
          <w:szCs w:val="28"/>
        </w:rPr>
        <w:t xml:space="preserve">г. № 86 на Минприроды </w:t>
      </w:r>
      <w:r w:rsidR="00D33976">
        <w:rPr>
          <w:sz w:val="28"/>
          <w:szCs w:val="28"/>
        </w:rPr>
        <w:t xml:space="preserve">Республики Тыва </w:t>
      </w:r>
      <w:r w:rsidRPr="00D33976">
        <w:rPr>
          <w:sz w:val="28"/>
          <w:szCs w:val="28"/>
        </w:rPr>
        <w:t>дополнител</w:t>
      </w:r>
      <w:r w:rsidRPr="00D33976">
        <w:rPr>
          <w:sz w:val="28"/>
          <w:szCs w:val="28"/>
        </w:rPr>
        <w:t>ь</w:t>
      </w:r>
      <w:r w:rsidRPr="00D33976">
        <w:rPr>
          <w:sz w:val="28"/>
          <w:szCs w:val="28"/>
        </w:rPr>
        <w:t>но возложены функции по обеспечению радиационной безопасности, учету и ко</w:t>
      </w:r>
      <w:r w:rsidRPr="00D33976">
        <w:rPr>
          <w:sz w:val="28"/>
          <w:szCs w:val="28"/>
        </w:rPr>
        <w:t>н</w:t>
      </w:r>
      <w:r w:rsidRPr="00D33976">
        <w:rPr>
          <w:sz w:val="28"/>
          <w:szCs w:val="28"/>
        </w:rPr>
        <w:t>тролю за радиоактивными веществами и радиоактивными отходами на территории Респу</w:t>
      </w:r>
      <w:r w:rsidRPr="00D33976">
        <w:rPr>
          <w:sz w:val="28"/>
          <w:szCs w:val="28"/>
        </w:rPr>
        <w:t>б</w:t>
      </w:r>
      <w:r w:rsidRPr="00D33976">
        <w:rPr>
          <w:sz w:val="28"/>
          <w:szCs w:val="28"/>
        </w:rPr>
        <w:t>лики Т</w:t>
      </w:r>
      <w:r w:rsidRPr="00D33976">
        <w:rPr>
          <w:sz w:val="28"/>
          <w:szCs w:val="28"/>
        </w:rPr>
        <w:t>ы</w:t>
      </w:r>
      <w:r w:rsidRPr="00D33976">
        <w:rPr>
          <w:sz w:val="28"/>
          <w:szCs w:val="28"/>
        </w:rPr>
        <w:t>ва.</w:t>
      </w:r>
    </w:p>
    <w:p w:rsidR="005936AB" w:rsidRPr="00D33976" w:rsidRDefault="0012664D" w:rsidP="00D33976">
      <w:pPr>
        <w:tabs>
          <w:tab w:val="left" w:pos="709"/>
        </w:tabs>
        <w:ind w:firstLine="709"/>
        <w:jc w:val="both"/>
        <w:rPr>
          <w:sz w:val="28"/>
          <w:szCs w:val="28"/>
        </w:rPr>
      </w:pPr>
      <w:r w:rsidRPr="00D33976">
        <w:rPr>
          <w:sz w:val="28"/>
          <w:szCs w:val="28"/>
        </w:rPr>
        <w:t>В 2017</w:t>
      </w:r>
      <w:r w:rsidR="00D33976">
        <w:rPr>
          <w:sz w:val="28"/>
          <w:szCs w:val="28"/>
        </w:rPr>
        <w:t xml:space="preserve"> </w:t>
      </w:r>
      <w:r w:rsidR="005936AB" w:rsidRPr="00D33976">
        <w:rPr>
          <w:sz w:val="28"/>
          <w:szCs w:val="28"/>
        </w:rPr>
        <w:t>г</w:t>
      </w:r>
      <w:r w:rsidR="00D33976">
        <w:rPr>
          <w:sz w:val="28"/>
          <w:szCs w:val="28"/>
        </w:rPr>
        <w:t>оду</w:t>
      </w:r>
      <w:r w:rsidR="005936AB" w:rsidRPr="00D33976">
        <w:rPr>
          <w:sz w:val="28"/>
          <w:szCs w:val="28"/>
        </w:rPr>
        <w:t xml:space="preserve"> Министерством природных ресурсов и экологии Республики Т</w:t>
      </w:r>
      <w:r w:rsidR="005936AB" w:rsidRPr="00D33976">
        <w:rPr>
          <w:sz w:val="28"/>
          <w:szCs w:val="28"/>
        </w:rPr>
        <w:t>ы</w:t>
      </w:r>
      <w:r w:rsidR="005936AB" w:rsidRPr="00D33976">
        <w:rPr>
          <w:sz w:val="28"/>
          <w:szCs w:val="28"/>
        </w:rPr>
        <w:t xml:space="preserve">ва </w:t>
      </w:r>
      <w:r w:rsidR="008D7943" w:rsidRPr="00D33976">
        <w:rPr>
          <w:sz w:val="28"/>
          <w:szCs w:val="28"/>
        </w:rPr>
        <w:t xml:space="preserve">был </w:t>
      </w:r>
      <w:r w:rsidR="005936AB" w:rsidRPr="00D33976">
        <w:rPr>
          <w:sz w:val="28"/>
          <w:szCs w:val="28"/>
        </w:rPr>
        <w:t xml:space="preserve">подготовлен Государственный доклад </w:t>
      </w:r>
      <w:r w:rsidR="00772D95" w:rsidRPr="00D33976">
        <w:rPr>
          <w:sz w:val="28"/>
          <w:szCs w:val="28"/>
        </w:rPr>
        <w:t>«</w:t>
      </w:r>
      <w:r w:rsidR="005936AB" w:rsidRPr="00D33976">
        <w:rPr>
          <w:sz w:val="28"/>
          <w:szCs w:val="28"/>
        </w:rPr>
        <w:t>О состоянии и об охране окружа</w:t>
      </w:r>
      <w:r w:rsidR="005936AB" w:rsidRPr="00D33976">
        <w:rPr>
          <w:sz w:val="28"/>
          <w:szCs w:val="28"/>
        </w:rPr>
        <w:t>ю</w:t>
      </w:r>
      <w:r w:rsidR="005936AB" w:rsidRPr="00D33976">
        <w:rPr>
          <w:sz w:val="28"/>
          <w:szCs w:val="28"/>
        </w:rPr>
        <w:t>щей среды на т</w:t>
      </w:r>
      <w:r w:rsidR="00593B5E" w:rsidRPr="00D33976">
        <w:rPr>
          <w:sz w:val="28"/>
          <w:szCs w:val="28"/>
        </w:rPr>
        <w:t>ерритории Республи</w:t>
      </w:r>
      <w:r w:rsidRPr="00D33976">
        <w:rPr>
          <w:sz w:val="28"/>
          <w:szCs w:val="28"/>
        </w:rPr>
        <w:t>ки Тыва в 2016</w:t>
      </w:r>
      <w:r w:rsidR="005936AB" w:rsidRPr="00D33976">
        <w:rPr>
          <w:sz w:val="28"/>
          <w:szCs w:val="28"/>
        </w:rPr>
        <w:t xml:space="preserve"> году</w:t>
      </w:r>
      <w:r w:rsidR="00772D95" w:rsidRPr="00D33976">
        <w:rPr>
          <w:sz w:val="28"/>
          <w:szCs w:val="28"/>
        </w:rPr>
        <w:t>»</w:t>
      </w:r>
      <w:r w:rsidR="005936AB" w:rsidRPr="00D33976">
        <w:rPr>
          <w:sz w:val="28"/>
          <w:szCs w:val="28"/>
        </w:rPr>
        <w:t>, утвержденный постано</w:t>
      </w:r>
      <w:r w:rsidR="005936AB" w:rsidRPr="00D33976">
        <w:rPr>
          <w:sz w:val="28"/>
          <w:szCs w:val="28"/>
        </w:rPr>
        <w:t>в</w:t>
      </w:r>
      <w:r w:rsidR="005936AB" w:rsidRPr="00D33976">
        <w:rPr>
          <w:sz w:val="28"/>
          <w:szCs w:val="28"/>
        </w:rPr>
        <w:t xml:space="preserve">лением Правительства Республики Тыва </w:t>
      </w:r>
      <w:r w:rsidR="001450A2" w:rsidRPr="00D33976">
        <w:rPr>
          <w:sz w:val="28"/>
          <w:szCs w:val="28"/>
        </w:rPr>
        <w:t>от 30</w:t>
      </w:r>
      <w:r w:rsidR="00D33976">
        <w:rPr>
          <w:sz w:val="28"/>
          <w:szCs w:val="28"/>
        </w:rPr>
        <w:t xml:space="preserve"> июня </w:t>
      </w:r>
      <w:r w:rsidR="001450A2" w:rsidRPr="00D33976">
        <w:rPr>
          <w:sz w:val="28"/>
          <w:szCs w:val="28"/>
        </w:rPr>
        <w:t xml:space="preserve">2017 </w:t>
      </w:r>
      <w:r w:rsidR="00D33976">
        <w:rPr>
          <w:sz w:val="28"/>
          <w:szCs w:val="28"/>
        </w:rPr>
        <w:t xml:space="preserve">г. </w:t>
      </w:r>
      <w:r w:rsidR="001450A2" w:rsidRPr="00D33976">
        <w:rPr>
          <w:sz w:val="28"/>
          <w:szCs w:val="28"/>
        </w:rPr>
        <w:t>№ 29</w:t>
      </w:r>
      <w:r w:rsidR="00593B5E" w:rsidRPr="00D33976">
        <w:rPr>
          <w:sz w:val="28"/>
          <w:szCs w:val="28"/>
        </w:rPr>
        <w:t>5</w:t>
      </w:r>
      <w:r w:rsidR="005936AB" w:rsidRPr="00D33976">
        <w:rPr>
          <w:sz w:val="28"/>
          <w:szCs w:val="28"/>
        </w:rPr>
        <w:t>, где отражена экологич</w:t>
      </w:r>
      <w:r w:rsidR="005936AB" w:rsidRPr="00D33976">
        <w:rPr>
          <w:sz w:val="28"/>
          <w:szCs w:val="28"/>
        </w:rPr>
        <w:t>е</w:t>
      </w:r>
      <w:r w:rsidR="005936AB" w:rsidRPr="00D33976">
        <w:rPr>
          <w:sz w:val="28"/>
          <w:szCs w:val="28"/>
        </w:rPr>
        <w:t>ская обстановка в республике, воздействие на нее хозяйственной деятельности, с</w:t>
      </w:r>
      <w:r w:rsidR="005936AB" w:rsidRPr="00D33976">
        <w:rPr>
          <w:sz w:val="28"/>
          <w:szCs w:val="28"/>
        </w:rPr>
        <w:t>о</w:t>
      </w:r>
      <w:r w:rsidR="005936AB" w:rsidRPr="00D33976">
        <w:rPr>
          <w:sz w:val="28"/>
          <w:szCs w:val="28"/>
        </w:rPr>
        <w:t>стояние возобновляемых природных ресурсов, предпринимаемые меры для умен</w:t>
      </w:r>
      <w:r w:rsidR="005936AB" w:rsidRPr="00D33976">
        <w:rPr>
          <w:sz w:val="28"/>
          <w:szCs w:val="28"/>
        </w:rPr>
        <w:t>ь</w:t>
      </w:r>
      <w:r w:rsidR="005936AB" w:rsidRPr="00D33976">
        <w:rPr>
          <w:sz w:val="28"/>
          <w:szCs w:val="28"/>
        </w:rPr>
        <w:t>шения негативного воздействия на окружающую среду со стороны республиканских и ф</w:t>
      </w:r>
      <w:r w:rsidR="005936AB" w:rsidRPr="00D33976">
        <w:rPr>
          <w:sz w:val="28"/>
          <w:szCs w:val="28"/>
        </w:rPr>
        <w:t>е</w:t>
      </w:r>
      <w:r w:rsidR="005936AB" w:rsidRPr="00D33976">
        <w:rPr>
          <w:sz w:val="28"/>
          <w:szCs w:val="28"/>
        </w:rPr>
        <w:t>деральных органов власти.</w:t>
      </w:r>
    </w:p>
    <w:p w:rsidR="00B12F9B" w:rsidRPr="00D33976" w:rsidRDefault="00B12F9B" w:rsidP="00D33976">
      <w:pPr>
        <w:tabs>
          <w:tab w:val="left" w:pos="540"/>
          <w:tab w:val="left" w:pos="709"/>
        </w:tabs>
        <w:ind w:firstLine="709"/>
        <w:jc w:val="both"/>
        <w:rPr>
          <w:sz w:val="28"/>
          <w:szCs w:val="28"/>
        </w:rPr>
      </w:pPr>
      <w:bookmarkStart w:id="57" w:name="_Toc386101062"/>
      <w:r w:rsidRPr="00D33976">
        <w:rPr>
          <w:sz w:val="28"/>
          <w:szCs w:val="28"/>
        </w:rPr>
        <w:t>Министерством природных ресурсов и экологии Республики Тыва в 2017</w:t>
      </w:r>
      <w:r w:rsidR="00D33976">
        <w:rPr>
          <w:sz w:val="28"/>
          <w:szCs w:val="28"/>
        </w:rPr>
        <w:t xml:space="preserve"> </w:t>
      </w:r>
      <w:r w:rsidRPr="00D33976">
        <w:rPr>
          <w:sz w:val="28"/>
          <w:szCs w:val="28"/>
        </w:rPr>
        <w:t>г</w:t>
      </w:r>
      <w:r w:rsidR="00D33976">
        <w:rPr>
          <w:sz w:val="28"/>
          <w:szCs w:val="28"/>
        </w:rPr>
        <w:t>оду</w:t>
      </w:r>
      <w:r w:rsidRPr="00D33976">
        <w:rPr>
          <w:sz w:val="28"/>
          <w:szCs w:val="28"/>
        </w:rPr>
        <w:t xml:space="preserve"> была продолжена работа по созданию особо охраняемой природной территории кластерного участка </w:t>
      </w:r>
      <w:r w:rsidR="00772D95" w:rsidRPr="00D33976">
        <w:rPr>
          <w:sz w:val="28"/>
          <w:szCs w:val="28"/>
        </w:rPr>
        <w:t>«</w:t>
      </w:r>
      <w:r w:rsidRPr="00D33976">
        <w:rPr>
          <w:sz w:val="28"/>
          <w:szCs w:val="28"/>
        </w:rPr>
        <w:t>Шанчы</w:t>
      </w:r>
      <w:r w:rsidR="00772D95" w:rsidRPr="00D33976">
        <w:rPr>
          <w:sz w:val="28"/>
          <w:szCs w:val="28"/>
        </w:rPr>
        <w:t>»</w:t>
      </w:r>
      <w:r w:rsidRPr="00D33976">
        <w:rPr>
          <w:sz w:val="28"/>
          <w:szCs w:val="28"/>
        </w:rPr>
        <w:t xml:space="preserve"> природного парка </w:t>
      </w:r>
      <w:r w:rsidR="00772D95" w:rsidRPr="00D33976">
        <w:rPr>
          <w:sz w:val="28"/>
          <w:szCs w:val="28"/>
        </w:rPr>
        <w:t>«</w:t>
      </w:r>
      <w:r w:rsidRPr="00D33976">
        <w:rPr>
          <w:sz w:val="28"/>
          <w:szCs w:val="28"/>
        </w:rPr>
        <w:t>Тыва</w:t>
      </w:r>
      <w:r w:rsidR="00772D95" w:rsidRPr="00D33976">
        <w:rPr>
          <w:sz w:val="28"/>
          <w:szCs w:val="28"/>
        </w:rPr>
        <w:t>»</w:t>
      </w:r>
      <w:r w:rsidRPr="00D33976">
        <w:rPr>
          <w:sz w:val="28"/>
          <w:szCs w:val="28"/>
        </w:rPr>
        <w:t xml:space="preserve">, эколого-экономическое обоснование разработано учеными ФГБУ науки </w:t>
      </w:r>
      <w:r w:rsidR="00772D95" w:rsidRPr="00D33976">
        <w:rPr>
          <w:sz w:val="28"/>
          <w:szCs w:val="28"/>
        </w:rPr>
        <w:t>«</w:t>
      </w:r>
      <w:r w:rsidRPr="00D33976">
        <w:rPr>
          <w:sz w:val="28"/>
          <w:szCs w:val="28"/>
        </w:rPr>
        <w:t>Институт леса имени В.Н. Сукач</w:t>
      </w:r>
      <w:r w:rsidRPr="00D33976">
        <w:rPr>
          <w:sz w:val="28"/>
          <w:szCs w:val="28"/>
        </w:rPr>
        <w:t>е</w:t>
      </w:r>
      <w:r w:rsidRPr="00D33976">
        <w:rPr>
          <w:sz w:val="28"/>
          <w:szCs w:val="28"/>
        </w:rPr>
        <w:t>ва</w:t>
      </w:r>
      <w:r w:rsidR="00772D95" w:rsidRPr="00D33976">
        <w:rPr>
          <w:sz w:val="28"/>
          <w:szCs w:val="28"/>
        </w:rPr>
        <w:t>»</w:t>
      </w:r>
      <w:r w:rsidRPr="00D33976">
        <w:rPr>
          <w:sz w:val="28"/>
          <w:szCs w:val="28"/>
        </w:rPr>
        <w:t xml:space="preserve"> СОРАН (г. Красноярск). Также АО </w:t>
      </w:r>
      <w:r w:rsidR="00772D95" w:rsidRPr="00D33976">
        <w:rPr>
          <w:sz w:val="28"/>
          <w:szCs w:val="28"/>
        </w:rPr>
        <w:t>«</w:t>
      </w:r>
      <w:r w:rsidRPr="00D33976">
        <w:rPr>
          <w:sz w:val="28"/>
          <w:szCs w:val="28"/>
        </w:rPr>
        <w:t>Сибземроект</w:t>
      </w:r>
      <w:r w:rsidR="00772D95" w:rsidRPr="00D33976">
        <w:rPr>
          <w:sz w:val="28"/>
          <w:szCs w:val="28"/>
        </w:rPr>
        <w:t>»</w:t>
      </w:r>
      <w:r w:rsidRPr="00D33976">
        <w:rPr>
          <w:sz w:val="28"/>
          <w:szCs w:val="28"/>
        </w:rPr>
        <w:t xml:space="preserve"> (г. Братск) разработано эк</w:t>
      </w:r>
      <w:r w:rsidRPr="00D33976">
        <w:rPr>
          <w:sz w:val="28"/>
          <w:szCs w:val="28"/>
        </w:rPr>
        <w:t>о</w:t>
      </w:r>
      <w:r w:rsidRPr="00D33976">
        <w:rPr>
          <w:sz w:val="28"/>
          <w:szCs w:val="28"/>
        </w:rPr>
        <w:t>лого-экономическое обоснование по созданию государственного природного зака</w:t>
      </w:r>
      <w:r w:rsidRPr="00D33976">
        <w:rPr>
          <w:sz w:val="28"/>
          <w:szCs w:val="28"/>
        </w:rPr>
        <w:t>з</w:t>
      </w:r>
      <w:r w:rsidRPr="00D33976">
        <w:rPr>
          <w:sz w:val="28"/>
          <w:szCs w:val="28"/>
        </w:rPr>
        <w:t xml:space="preserve">ника </w:t>
      </w:r>
      <w:r w:rsidR="00772D95" w:rsidRPr="00D33976">
        <w:rPr>
          <w:sz w:val="28"/>
          <w:szCs w:val="28"/>
        </w:rPr>
        <w:t>«</w:t>
      </w:r>
      <w:r w:rsidRPr="00D33976">
        <w:rPr>
          <w:sz w:val="28"/>
          <w:szCs w:val="28"/>
        </w:rPr>
        <w:t>Буура</w:t>
      </w:r>
      <w:r w:rsidR="00772D95" w:rsidRPr="00D33976">
        <w:rPr>
          <w:sz w:val="28"/>
          <w:szCs w:val="28"/>
        </w:rPr>
        <w:t>»</w:t>
      </w:r>
      <w:r w:rsidRPr="00D33976">
        <w:rPr>
          <w:sz w:val="28"/>
          <w:szCs w:val="28"/>
        </w:rPr>
        <w:t xml:space="preserve"> в Улуг-Хемском кожууне. Министерством природных ресурсов и эк</w:t>
      </w:r>
      <w:r w:rsidRPr="00D33976">
        <w:rPr>
          <w:sz w:val="28"/>
          <w:szCs w:val="28"/>
        </w:rPr>
        <w:t>о</w:t>
      </w:r>
      <w:r w:rsidRPr="00D33976">
        <w:rPr>
          <w:sz w:val="28"/>
          <w:szCs w:val="28"/>
        </w:rPr>
        <w:t>логии Республики Тыва завершены работы по обновлению перечня объектов ж</w:t>
      </w:r>
      <w:r w:rsidRPr="00D33976">
        <w:rPr>
          <w:sz w:val="28"/>
          <w:szCs w:val="28"/>
        </w:rPr>
        <w:t>и</w:t>
      </w:r>
      <w:r w:rsidRPr="00D33976">
        <w:rPr>
          <w:sz w:val="28"/>
          <w:szCs w:val="28"/>
        </w:rPr>
        <w:t>вотного и растительного мира, занесенных в Красную книгу Республики Тыва, н</w:t>
      </w:r>
      <w:r w:rsidRPr="00D33976">
        <w:rPr>
          <w:sz w:val="28"/>
          <w:szCs w:val="28"/>
        </w:rPr>
        <w:t>е</w:t>
      </w:r>
      <w:r w:rsidRPr="00D33976">
        <w:rPr>
          <w:sz w:val="28"/>
          <w:szCs w:val="28"/>
        </w:rPr>
        <w:t>обходимого для издания Кра</w:t>
      </w:r>
      <w:r w:rsidRPr="00D33976">
        <w:rPr>
          <w:sz w:val="28"/>
          <w:szCs w:val="28"/>
        </w:rPr>
        <w:t>с</w:t>
      </w:r>
      <w:r w:rsidRPr="00D33976">
        <w:rPr>
          <w:sz w:val="28"/>
          <w:szCs w:val="28"/>
        </w:rPr>
        <w:t>ной книги в 2018 году.</w:t>
      </w:r>
    </w:p>
    <w:p w:rsidR="00323346" w:rsidRPr="00D33976" w:rsidRDefault="00412AF4" w:rsidP="00D33976">
      <w:pPr>
        <w:tabs>
          <w:tab w:val="left" w:pos="540"/>
          <w:tab w:val="left" w:pos="709"/>
        </w:tabs>
        <w:ind w:firstLine="709"/>
        <w:jc w:val="both"/>
        <w:rPr>
          <w:sz w:val="28"/>
          <w:szCs w:val="28"/>
        </w:rPr>
      </w:pPr>
      <w:r w:rsidRPr="00D33976">
        <w:rPr>
          <w:sz w:val="28"/>
          <w:szCs w:val="28"/>
        </w:rPr>
        <w:t>Во исполнение Федерального закона от 21 ноября 2011</w:t>
      </w:r>
      <w:r w:rsidR="00D33976">
        <w:rPr>
          <w:sz w:val="28"/>
          <w:szCs w:val="28"/>
        </w:rPr>
        <w:t xml:space="preserve"> </w:t>
      </w:r>
      <w:r w:rsidRPr="00D33976">
        <w:rPr>
          <w:sz w:val="28"/>
          <w:szCs w:val="28"/>
        </w:rPr>
        <w:t xml:space="preserve">г. № 324-ФЗ </w:t>
      </w:r>
      <w:r w:rsidR="00772D95" w:rsidRPr="00D33976">
        <w:rPr>
          <w:sz w:val="28"/>
          <w:szCs w:val="28"/>
        </w:rPr>
        <w:t>«</w:t>
      </w:r>
      <w:r w:rsidRPr="00D33976">
        <w:rPr>
          <w:sz w:val="28"/>
          <w:szCs w:val="28"/>
        </w:rPr>
        <w:t>О бе</w:t>
      </w:r>
      <w:r w:rsidRPr="00D33976">
        <w:rPr>
          <w:sz w:val="28"/>
          <w:szCs w:val="28"/>
        </w:rPr>
        <w:t>с</w:t>
      </w:r>
      <w:r w:rsidRPr="00D33976">
        <w:rPr>
          <w:sz w:val="28"/>
          <w:szCs w:val="28"/>
        </w:rPr>
        <w:t>платной юридической помощи в Российской Федерации</w:t>
      </w:r>
      <w:r w:rsidR="00772D95" w:rsidRPr="00D33976">
        <w:rPr>
          <w:sz w:val="28"/>
          <w:szCs w:val="28"/>
        </w:rPr>
        <w:t>»</w:t>
      </w:r>
      <w:r w:rsidRPr="00D33976">
        <w:rPr>
          <w:sz w:val="28"/>
          <w:szCs w:val="28"/>
        </w:rPr>
        <w:t xml:space="preserve"> и постановления Прав</w:t>
      </w:r>
      <w:r w:rsidRPr="00D33976">
        <w:rPr>
          <w:sz w:val="28"/>
          <w:szCs w:val="28"/>
        </w:rPr>
        <w:t>и</w:t>
      </w:r>
      <w:r w:rsidRPr="00D33976">
        <w:rPr>
          <w:sz w:val="28"/>
          <w:szCs w:val="28"/>
        </w:rPr>
        <w:t>тельства Республики Тыва от 28 декабря 2012</w:t>
      </w:r>
      <w:r w:rsidR="00D33976">
        <w:rPr>
          <w:sz w:val="28"/>
          <w:szCs w:val="28"/>
        </w:rPr>
        <w:t xml:space="preserve"> </w:t>
      </w:r>
      <w:r w:rsidRPr="00D33976">
        <w:rPr>
          <w:sz w:val="28"/>
          <w:szCs w:val="28"/>
        </w:rPr>
        <w:t xml:space="preserve">г. № 729 </w:t>
      </w:r>
      <w:r w:rsidR="00772D95" w:rsidRPr="00D33976">
        <w:rPr>
          <w:sz w:val="28"/>
          <w:szCs w:val="28"/>
        </w:rPr>
        <w:t>«</w:t>
      </w:r>
      <w:r w:rsidRPr="00D33976">
        <w:rPr>
          <w:sz w:val="28"/>
          <w:szCs w:val="28"/>
        </w:rPr>
        <w:t>О некоторых мерах по ре</w:t>
      </w:r>
      <w:r w:rsidRPr="00D33976">
        <w:rPr>
          <w:sz w:val="28"/>
          <w:szCs w:val="28"/>
        </w:rPr>
        <w:t>а</w:t>
      </w:r>
      <w:r w:rsidRPr="00D33976">
        <w:rPr>
          <w:sz w:val="28"/>
          <w:szCs w:val="28"/>
        </w:rPr>
        <w:t xml:space="preserve">лизации Федерального закона </w:t>
      </w:r>
      <w:r w:rsidR="00772D95" w:rsidRPr="00D33976">
        <w:rPr>
          <w:sz w:val="28"/>
          <w:szCs w:val="28"/>
        </w:rPr>
        <w:t>«</w:t>
      </w:r>
      <w:r w:rsidRPr="00D33976">
        <w:rPr>
          <w:sz w:val="28"/>
          <w:szCs w:val="28"/>
        </w:rPr>
        <w:t>О бесплатной юридической помощи в Российской Федерации</w:t>
      </w:r>
      <w:r w:rsidR="00772D95" w:rsidRPr="00D33976">
        <w:rPr>
          <w:sz w:val="28"/>
          <w:szCs w:val="28"/>
        </w:rPr>
        <w:t>»</w:t>
      </w:r>
      <w:r w:rsidRPr="00D33976">
        <w:rPr>
          <w:sz w:val="28"/>
          <w:szCs w:val="28"/>
        </w:rPr>
        <w:t xml:space="preserve"> на территории Республики Тыва</w:t>
      </w:r>
      <w:r w:rsidR="00772D95" w:rsidRPr="00D33976">
        <w:rPr>
          <w:sz w:val="28"/>
          <w:szCs w:val="28"/>
        </w:rPr>
        <w:t>»</w:t>
      </w:r>
      <w:r w:rsidRPr="00D33976">
        <w:rPr>
          <w:sz w:val="28"/>
          <w:szCs w:val="28"/>
        </w:rPr>
        <w:t xml:space="preserve"> М</w:t>
      </w:r>
      <w:r w:rsidRPr="00D33976">
        <w:rPr>
          <w:sz w:val="28"/>
          <w:szCs w:val="28"/>
        </w:rPr>
        <w:t>и</w:t>
      </w:r>
      <w:r w:rsidRPr="00D33976">
        <w:rPr>
          <w:sz w:val="28"/>
          <w:szCs w:val="28"/>
        </w:rPr>
        <w:t>нистерство природных ресурсов и экологии Республики Тыва входит в перечень органов исполнительной власти Ре</w:t>
      </w:r>
      <w:r w:rsidRPr="00D33976">
        <w:rPr>
          <w:sz w:val="28"/>
          <w:szCs w:val="28"/>
        </w:rPr>
        <w:t>с</w:t>
      </w:r>
      <w:r w:rsidRPr="00D33976">
        <w:rPr>
          <w:sz w:val="28"/>
          <w:szCs w:val="28"/>
        </w:rPr>
        <w:t>публики Тыва</w:t>
      </w:r>
      <w:r w:rsidR="008D7943" w:rsidRPr="00D33976">
        <w:rPr>
          <w:sz w:val="28"/>
          <w:szCs w:val="28"/>
        </w:rPr>
        <w:t>,</w:t>
      </w:r>
      <w:r w:rsidRPr="00D33976">
        <w:rPr>
          <w:sz w:val="28"/>
          <w:szCs w:val="28"/>
        </w:rPr>
        <w:t xml:space="preserve"> входящих в систему бесплатной юридической помощи на террит</w:t>
      </w:r>
      <w:r w:rsidRPr="00D33976">
        <w:rPr>
          <w:sz w:val="28"/>
          <w:szCs w:val="28"/>
        </w:rPr>
        <w:t>о</w:t>
      </w:r>
      <w:r w:rsidRPr="00D33976">
        <w:rPr>
          <w:sz w:val="28"/>
          <w:szCs w:val="28"/>
        </w:rPr>
        <w:t>рии Республики Тыва.</w:t>
      </w:r>
      <w:r w:rsidR="008D7943" w:rsidRPr="00D33976">
        <w:rPr>
          <w:sz w:val="28"/>
          <w:szCs w:val="28"/>
        </w:rPr>
        <w:t xml:space="preserve"> </w:t>
      </w:r>
      <w:r w:rsidR="00191A37" w:rsidRPr="00D33976">
        <w:rPr>
          <w:sz w:val="28"/>
          <w:szCs w:val="28"/>
        </w:rPr>
        <w:t>Так, в</w:t>
      </w:r>
      <w:r w:rsidRPr="00D33976">
        <w:rPr>
          <w:sz w:val="28"/>
          <w:szCs w:val="28"/>
        </w:rPr>
        <w:t xml:space="preserve"> 2</w:t>
      </w:r>
      <w:r w:rsidR="001D0E8A" w:rsidRPr="00D33976">
        <w:rPr>
          <w:sz w:val="28"/>
          <w:szCs w:val="28"/>
        </w:rPr>
        <w:t>017</w:t>
      </w:r>
      <w:r w:rsidR="00D33976">
        <w:rPr>
          <w:sz w:val="28"/>
          <w:szCs w:val="28"/>
        </w:rPr>
        <w:t xml:space="preserve"> </w:t>
      </w:r>
      <w:r w:rsidRPr="00D33976">
        <w:rPr>
          <w:sz w:val="28"/>
          <w:szCs w:val="28"/>
        </w:rPr>
        <w:t>г</w:t>
      </w:r>
      <w:r w:rsidR="00D33976">
        <w:rPr>
          <w:sz w:val="28"/>
          <w:szCs w:val="28"/>
        </w:rPr>
        <w:t>оду</w:t>
      </w:r>
      <w:r w:rsidRPr="00D33976">
        <w:rPr>
          <w:sz w:val="28"/>
          <w:szCs w:val="28"/>
        </w:rPr>
        <w:t xml:space="preserve"> </w:t>
      </w:r>
      <w:r w:rsidR="00BC52A3" w:rsidRPr="00D33976">
        <w:rPr>
          <w:sz w:val="28"/>
          <w:szCs w:val="28"/>
        </w:rPr>
        <w:t>Министерством природных ресурсов и эк</w:t>
      </w:r>
      <w:r w:rsidR="00BC52A3" w:rsidRPr="00D33976">
        <w:rPr>
          <w:sz w:val="28"/>
          <w:szCs w:val="28"/>
        </w:rPr>
        <w:t>о</w:t>
      </w:r>
      <w:r w:rsidR="00BC52A3" w:rsidRPr="00D33976">
        <w:rPr>
          <w:sz w:val="28"/>
          <w:szCs w:val="28"/>
        </w:rPr>
        <w:t xml:space="preserve">логии Республики Тыва была оказана бесплатная юридическая помощь </w:t>
      </w:r>
      <w:r w:rsidR="0030559E" w:rsidRPr="00D33976">
        <w:rPr>
          <w:sz w:val="28"/>
          <w:szCs w:val="28"/>
        </w:rPr>
        <w:t>9</w:t>
      </w:r>
      <w:r w:rsidR="00BC52A3" w:rsidRPr="00D33976">
        <w:rPr>
          <w:sz w:val="28"/>
          <w:szCs w:val="28"/>
        </w:rPr>
        <w:t xml:space="preserve"> гражданам</w:t>
      </w:r>
      <w:r w:rsidRPr="00D33976">
        <w:rPr>
          <w:sz w:val="28"/>
          <w:szCs w:val="28"/>
        </w:rPr>
        <w:t xml:space="preserve"> </w:t>
      </w:r>
      <w:r w:rsidR="00BC52A3" w:rsidRPr="00D33976">
        <w:rPr>
          <w:sz w:val="28"/>
          <w:szCs w:val="28"/>
        </w:rPr>
        <w:t>в виде устного консультирования по вопросам обращения с отходами производства и потребления, получения разрешения на выбросы вредных (з</w:t>
      </w:r>
      <w:r w:rsidR="00BC52A3" w:rsidRPr="00D33976">
        <w:rPr>
          <w:sz w:val="28"/>
          <w:szCs w:val="28"/>
        </w:rPr>
        <w:t>а</w:t>
      </w:r>
      <w:r w:rsidR="00BC52A3" w:rsidRPr="00D33976">
        <w:rPr>
          <w:sz w:val="28"/>
          <w:szCs w:val="28"/>
        </w:rPr>
        <w:t>грязняющих) веществ в атмосферный воздух на территории Республики Тыва</w:t>
      </w:r>
      <w:r w:rsidR="007927D2" w:rsidRPr="00D33976">
        <w:rPr>
          <w:sz w:val="28"/>
          <w:szCs w:val="28"/>
        </w:rPr>
        <w:t>, а также иным н</w:t>
      </w:r>
      <w:r w:rsidR="007927D2" w:rsidRPr="00D33976">
        <w:rPr>
          <w:sz w:val="28"/>
          <w:szCs w:val="28"/>
        </w:rPr>
        <w:t>а</w:t>
      </w:r>
      <w:r w:rsidR="007927D2" w:rsidRPr="00D33976">
        <w:rPr>
          <w:sz w:val="28"/>
          <w:szCs w:val="28"/>
        </w:rPr>
        <w:t>правлениям деятельности</w:t>
      </w:r>
      <w:r w:rsidR="00BC52A3" w:rsidRPr="00D33976">
        <w:rPr>
          <w:sz w:val="28"/>
          <w:szCs w:val="28"/>
        </w:rPr>
        <w:t>.</w:t>
      </w:r>
    </w:p>
    <w:p w:rsidR="00323346" w:rsidRPr="00D33976" w:rsidRDefault="003467E1" w:rsidP="00D33976">
      <w:pPr>
        <w:pStyle w:val="20"/>
        <w:tabs>
          <w:tab w:val="left" w:pos="709"/>
        </w:tabs>
        <w:spacing w:before="0" w:after="0"/>
        <w:rPr>
          <w:szCs w:val="28"/>
          <w:lang w:val="ru-RU"/>
        </w:rPr>
      </w:pPr>
      <w:r w:rsidRPr="00D33976">
        <w:rPr>
          <w:szCs w:val="28"/>
          <w:lang w:val="ru-RU"/>
        </w:rPr>
        <w:lastRenderedPageBreak/>
        <w:t>16</w:t>
      </w:r>
      <w:r w:rsidR="00302473">
        <w:rPr>
          <w:szCs w:val="28"/>
          <w:lang w:val="ru-RU"/>
        </w:rPr>
        <w:t>.</w:t>
      </w:r>
      <w:r w:rsidR="00323346" w:rsidRPr="00D33976">
        <w:rPr>
          <w:szCs w:val="28"/>
        </w:rPr>
        <w:t xml:space="preserve"> Природоохранное законодательство Республики Тыва</w:t>
      </w:r>
      <w:bookmarkEnd w:id="57"/>
    </w:p>
    <w:p w:rsidR="0059468D" w:rsidRPr="00D33976" w:rsidRDefault="0059468D" w:rsidP="00D33976">
      <w:pPr>
        <w:ind w:firstLine="709"/>
        <w:jc w:val="both"/>
        <w:rPr>
          <w:sz w:val="28"/>
          <w:szCs w:val="28"/>
        </w:rPr>
      </w:pPr>
      <w:bookmarkStart w:id="58" w:name="_Toc359400514"/>
      <w:bookmarkStart w:id="59" w:name="_Toc386101063"/>
      <w:r w:rsidRPr="00D33976">
        <w:rPr>
          <w:color w:val="000000"/>
          <w:sz w:val="28"/>
          <w:szCs w:val="28"/>
        </w:rPr>
        <w:t xml:space="preserve">В соответствии с Конституцией Российской Федерации (пункт </w:t>
      </w:r>
      <w:r w:rsidR="00772D95" w:rsidRPr="00D33976">
        <w:rPr>
          <w:color w:val="000000"/>
          <w:sz w:val="28"/>
          <w:szCs w:val="28"/>
        </w:rPr>
        <w:t>«</w:t>
      </w:r>
      <w:r w:rsidRPr="00D33976">
        <w:rPr>
          <w:color w:val="000000"/>
          <w:sz w:val="28"/>
          <w:szCs w:val="28"/>
        </w:rPr>
        <w:t>д</w:t>
      </w:r>
      <w:r w:rsidR="00772D95" w:rsidRPr="00D33976">
        <w:rPr>
          <w:color w:val="000000"/>
          <w:sz w:val="28"/>
          <w:szCs w:val="28"/>
        </w:rPr>
        <w:t>»</w:t>
      </w:r>
      <w:r w:rsidRPr="00D33976">
        <w:rPr>
          <w:color w:val="000000"/>
          <w:sz w:val="28"/>
          <w:szCs w:val="28"/>
        </w:rPr>
        <w:t xml:space="preserve"> статьи 72) вопросы природопользования, охраны окружающей среды и обеспечение эколог</w:t>
      </w:r>
      <w:r w:rsidRPr="00D33976">
        <w:rPr>
          <w:color w:val="000000"/>
          <w:sz w:val="28"/>
          <w:szCs w:val="28"/>
        </w:rPr>
        <w:t>и</w:t>
      </w:r>
      <w:r w:rsidRPr="00D33976">
        <w:rPr>
          <w:color w:val="000000"/>
          <w:sz w:val="28"/>
          <w:szCs w:val="28"/>
        </w:rPr>
        <w:t>ческой безопасности находятся в совместном ведении Российской Федерации и субъектов Росси</w:t>
      </w:r>
      <w:r w:rsidRPr="00D33976">
        <w:rPr>
          <w:color w:val="000000"/>
          <w:sz w:val="28"/>
          <w:szCs w:val="28"/>
        </w:rPr>
        <w:t>й</w:t>
      </w:r>
      <w:r w:rsidRPr="00D33976">
        <w:rPr>
          <w:color w:val="000000"/>
          <w:sz w:val="28"/>
          <w:szCs w:val="28"/>
        </w:rPr>
        <w:t>ской Федерации.</w:t>
      </w:r>
    </w:p>
    <w:p w:rsidR="0059468D" w:rsidRPr="00D33976" w:rsidRDefault="0059468D" w:rsidP="00D33976">
      <w:pPr>
        <w:ind w:firstLine="709"/>
        <w:jc w:val="both"/>
        <w:rPr>
          <w:rFonts w:eastAsia="Calibri"/>
          <w:sz w:val="28"/>
          <w:szCs w:val="28"/>
          <w:lang w:eastAsia="en-US"/>
        </w:rPr>
      </w:pPr>
      <w:r w:rsidRPr="00D33976">
        <w:rPr>
          <w:sz w:val="28"/>
          <w:szCs w:val="28"/>
        </w:rPr>
        <w:t>Согласно пункту 8.1 Положения о Министерстве природных ресурсов и эк</w:t>
      </w:r>
      <w:r w:rsidRPr="00D33976">
        <w:rPr>
          <w:sz w:val="28"/>
          <w:szCs w:val="28"/>
        </w:rPr>
        <w:t>о</w:t>
      </w:r>
      <w:r w:rsidRPr="00D33976">
        <w:rPr>
          <w:sz w:val="28"/>
          <w:szCs w:val="28"/>
        </w:rPr>
        <w:t>логии Респу</w:t>
      </w:r>
      <w:r w:rsidRPr="00D33976">
        <w:rPr>
          <w:sz w:val="28"/>
          <w:szCs w:val="28"/>
        </w:rPr>
        <w:t>б</w:t>
      </w:r>
      <w:r w:rsidRPr="00D33976">
        <w:rPr>
          <w:sz w:val="28"/>
          <w:szCs w:val="28"/>
        </w:rPr>
        <w:t>лики Тыва, утвержденного постановлением Правительства Республики Тыва от 12 февраля 2013</w:t>
      </w:r>
      <w:r w:rsidR="00D33976">
        <w:rPr>
          <w:sz w:val="28"/>
          <w:szCs w:val="28"/>
        </w:rPr>
        <w:t xml:space="preserve"> </w:t>
      </w:r>
      <w:r w:rsidRPr="00D33976">
        <w:rPr>
          <w:sz w:val="28"/>
          <w:szCs w:val="28"/>
        </w:rPr>
        <w:t>г. № 95</w:t>
      </w:r>
      <w:r w:rsidR="008D7943" w:rsidRPr="00D33976">
        <w:rPr>
          <w:sz w:val="28"/>
          <w:szCs w:val="28"/>
        </w:rPr>
        <w:t>,</w:t>
      </w:r>
      <w:r w:rsidRPr="00D33976">
        <w:rPr>
          <w:sz w:val="28"/>
          <w:szCs w:val="28"/>
        </w:rPr>
        <w:t xml:space="preserve"> Минприроды </w:t>
      </w:r>
      <w:r w:rsidR="00D33976">
        <w:rPr>
          <w:sz w:val="28"/>
          <w:szCs w:val="28"/>
        </w:rPr>
        <w:t xml:space="preserve">Республики Тыва </w:t>
      </w:r>
      <w:r w:rsidRPr="00D33976">
        <w:rPr>
          <w:rFonts w:eastAsia="Calibri"/>
          <w:sz w:val="28"/>
          <w:szCs w:val="28"/>
          <w:lang w:eastAsia="en-US"/>
        </w:rPr>
        <w:t>вносит в Прав</w:t>
      </w:r>
      <w:r w:rsidRPr="00D33976">
        <w:rPr>
          <w:rFonts w:eastAsia="Calibri"/>
          <w:sz w:val="28"/>
          <w:szCs w:val="28"/>
          <w:lang w:eastAsia="en-US"/>
        </w:rPr>
        <w:t>и</w:t>
      </w:r>
      <w:r w:rsidRPr="00D33976">
        <w:rPr>
          <w:rFonts w:eastAsia="Calibri"/>
          <w:sz w:val="28"/>
          <w:szCs w:val="28"/>
          <w:lang w:eastAsia="en-US"/>
        </w:rPr>
        <w:t>тельство Респу</w:t>
      </w:r>
      <w:r w:rsidRPr="00D33976">
        <w:rPr>
          <w:rFonts w:eastAsia="Calibri"/>
          <w:sz w:val="28"/>
          <w:szCs w:val="28"/>
          <w:lang w:eastAsia="en-US"/>
        </w:rPr>
        <w:t>б</w:t>
      </w:r>
      <w:r w:rsidRPr="00D33976">
        <w:rPr>
          <w:rFonts w:eastAsia="Calibri"/>
          <w:sz w:val="28"/>
          <w:szCs w:val="28"/>
          <w:lang w:eastAsia="en-US"/>
        </w:rPr>
        <w:t>лики Тыва проекты законов и проекты нормативных правовых актов Республики Тыва по вопросам, относящимся к установленной сфере ведения, в том числе по переданным отдельным полномочиям Российской Федерации в области г</w:t>
      </w:r>
      <w:r w:rsidRPr="00D33976">
        <w:rPr>
          <w:rFonts w:eastAsia="Calibri"/>
          <w:sz w:val="28"/>
          <w:szCs w:val="28"/>
          <w:lang w:eastAsia="en-US"/>
        </w:rPr>
        <w:t>о</w:t>
      </w:r>
      <w:r w:rsidRPr="00D33976">
        <w:rPr>
          <w:rFonts w:eastAsia="Calibri"/>
          <w:sz w:val="28"/>
          <w:szCs w:val="28"/>
          <w:lang w:eastAsia="en-US"/>
        </w:rPr>
        <w:t>сударстве</w:t>
      </w:r>
      <w:r w:rsidRPr="00D33976">
        <w:rPr>
          <w:rFonts w:eastAsia="Calibri"/>
          <w:sz w:val="28"/>
          <w:szCs w:val="28"/>
          <w:lang w:eastAsia="en-US"/>
        </w:rPr>
        <w:t>н</w:t>
      </w:r>
      <w:r w:rsidRPr="00D33976">
        <w:rPr>
          <w:rFonts w:eastAsia="Calibri"/>
          <w:sz w:val="28"/>
          <w:szCs w:val="28"/>
          <w:lang w:eastAsia="en-US"/>
        </w:rPr>
        <w:t>ной экологической экспертизы и водных отношений с учетом специфики экологических, социальных и экономических условий Республики Тыва, а также разработанные проекты нормативных правовых и иных актов Главы Республики Тыва в соответствующей сфере деятел</w:t>
      </w:r>
      <w:r w:rsidRPr="00D33976">
        <w:rPr>
          <w:rFonts w:eastAsia="Calibri"/>
          <w:sz w:val="28"/>
          <w:szCs w:val="28"/>
          <w:lang w:eastAsia="en-US"/>
        </w:rPr>
        <w:t>ь</w:t>
      </w:r>
      <w:r w:rsidRPr="00D33976">
        <w:rPr>
          <w:rFonts w:eastAsia="Calibri"/>
          <w:sz w:val="28"/>
          <w:szCs w:val="28"/>
          <w:lang w:eastAsia="en-US"/>
        </w:rPr>
        <w:t>ности.</w:t>
      </w:r>
    </w:p>
    <w:p w:rsidR="0059468D" w:rsidRPr="00D33976" w:rsidRDefault="00C078BA" w:rsidP="00D33976">
      <w:pPr>
        <w:ind w:firstLine="709"/>
        <w:jc w:val="both"/>
        <w:rPr>
          <w:sz w:val="28"/>
          <w:szCs w:val="28"/>
        </w:rPr>
      </w:pPr>
      <w:r w:rsidRPr="00D33976">
        <w:rPr>
          <w:sz w:val="28"/>
          <w:szCs w:val="28"/>
        </w:rPr>
        <w:t>В 2017</w:t>
      </w:r>
      <w:r w:rsidR="00D33976">
        <w:rPr>
          <w:sz w:val="28"/>
          <w:szCs w:val="28"/>
        </w:rPr>
        <w:t xml:space="preserve"> году</w:t>
      </w:r>
      <w:r w:rsidR="008D7943" w:rsidRPr="00D33976">
        <w:rPr>
          <w:sz w:val="28"/>
          <w:szCs w:val="28"/>
        </w:rPr>
        <w:t xml:space="preserve"> р</w:t>
      </w:r>
      <w:r w:rsidR="0059468D" w:rsidRPr="00D33976">
        <w:rPr>
          <w:sz w:val="28"/>
          <w:szCs w:val="28"/>
        </w:rPr>
        <w:t>азработан</w:t>
      </w:r>
      <w:r w:rsidRPr="00D33976">
        <w:rPr>
          <w:sz w:val="28"/>
          <w:szCs w:val="28"/>
        </w:rPr>
        <w:t xml:space="preserve">ы 2 проекта закона Республики Тыва </w:t>
      </w:r>
      <w:r w:rsidR="00772D95" w:rsidRPr="00D33976">
        <w:rPr>
          <w:sz w:val="28"/>
          <w:szCs w:val="28"/>
        </w:rPr>
        <w:t>«</w:t>
      </w:r>
      <w:r w:rsidRPr="00D33976">
        <w:rPr>
          <w:sz w:val="28"/>
          <w:szCs w:val="28"/>
        </w:rPr>
        <w:t>О Законе Ре</w:t>
      </w:r>
      <w:r w:rsidRPr="00D33976">
        <w:rPr>
          <w:sz w:val="28"/>
          <w:szCs w:val="28"/>
        </w:rPr>
        <w:t>с</w:t>
      </w:r>
      <w:r w:rsidRPr="00D33976">
        <w:rPr>
          <w:sz w:val="28"/>
          <w:szCs w:val="28"/>
        </w:rPr>
        <w:t xml:space="preserve">публики Тыва </w:t>
      </w:r>
      <w:r w:rsidR="00772D95" w:rsidRPr="00D33976">
        <w:rPr>
          <w:sz w:val="28"/>
          <w:szCs w:val="28"/>
        </w:rPr>
        <w:t>«</w:t>
      </w:r>
      <w:r w:rsidRPr="00D33976">
        <w:rPr>
          <w:sz w:val="28"/>
          <w:szCs w:val="28"/>
        </w:rPr>
        <w:t>О недрах</w:t>
      </w:r>
      <w:r w:rsidR="00772D95" w:rsidRPr="00D33976">
        <w:rPr>
          <w:sz w:val="28"/>
          <w:szCs w:val="28"/>
        </w:rPr>
        <w:t>»</w:t>
      </w:r>
      <w:r w:rsidRPr="00D33976">
        <w:rPr>
          <w:sz w:val="28"/>
          <w:szCs w:val="28"/>
        </w:rPr>
        <w:t xml:space="preserve"> и </w:t>
      </w:r>
      <w:r w:rsidR="00772D95" w:rsidRPr="00D33976">
        <w:rPr>
          <w:sz w:val="28"/>
          <w:szCs w:val="28"/>
        </w:rPr>
        <w:t>«</w:t>
      </w:r>
      <w:r w:rsidRPr="00D33976">
        <w:rPr>
          <w:sz w:val="28"/>
          <w:szCs w:val="28"/>
        </w:rPr>
        <w:t>О внесении изменений в статью 4 Закона Республики Т</w:t>
      </w:r>
      <w:r w:rsidRPr="00D33976">
        <w:rPr>
          <w:sz w:val="28"/>
          <w:szCs w:val="28"/>
        </w:rPr>
        <w:t>ы</w:t>
      </w:r>
      <w:r w:rsidRPr="00D33976">
        <w:rPr>
          <w:sz w:val="28"/>
          <w:szCs w:val="28"/>
        </w:rPr>
        <w:t xml:space="preserve">ва </w:t>
      </w:r>
      <w:r w:rsidR="00772D95" w:rsidRPr="00D33976">
        <w:rPr>
          <w:sz w:val="28"/>
          <w:szCs w:val="28"/>
        </w:rPr>
        <w:t>«</w:t>
      </w:r>
      <w:r w:rsidRPr="00D33976">
        <w:rPr>
          <w:sz w:val="28"/>
          <w:szCs w:val="28"/>
        </w:rPr>
        <w:t>Об отходах производства и потребления в Республике Тыва</w:t>
      </w:r>
      <w:r w:rsidR="00772D95" w:rsidRPr="00D33976">
        <w:rPr>
          <w:sz w:val="28"/>
          <w:szCs w:val="28"/>
        </w:rPr>
        <w:t>»</w:t>
      </w:r>
      <w:r w:rsidRPr="00D33976">
        <w:rPr>
          <w:sz w:val="28"/>
          <w:szCs w:val="28"/>
        </w:rPr>
        <w:t xml:space="preserve"> </w:t>
      </w:r>
      <w:r w:rsidR="00D33976">
        <w:rPr>
          <w:sz w:val="28"/>
          <w:szCs w:val="28"/>
        </w:rPr>
        <w:t>(р</w:t>
      </w:r>
      <w:r w:rsidR="00077FBB" w:rsidRPr="00D33976">
        <w:rPr>
          <w:sz w:val="28"/>
          <w:szCs w:val="28"/>
        </w:rPr>
        <w:t xml:space="preserve">ис. </w:t>
      </w:r>
      <w:r w:rsidR="008D7943" w:rsidRPr="00D33976">
        <w:rPr>
          <w:sz w:val="28"/>
          <w:szCs w:val="28"/>
        </w:rPr>
        <w:t>16.</w:t>
      </w:r>
      <w:r w:rsidR="00077FBB" w:rsidRPr="00D33976">
        <w:rPr>
          <w:sz w:val="28"/>
          <w:szCs w:val="28"/>
        </w:rPr>
        <w:t>1)</w:t>
      </w:r>
      <w:r w:rsidR="0059468D" w:rsidRPr="00D33976">
        <w:rPr>
          <w:sz w:val="28"/>
          <w:szCs w:val="28"/>
        </w:rPr>
        <w:t>.</w:t>
      </w:r>
    </w:p>
    <w:p w:rsidR="0059468D" w:rsidRPr="00202FD8" w:rsidRDefault="0059468D" w:rsidP="0059468D">
      <w:pPr>
        <w:ind w:firstLine="709"/>
        <w:jc w:val="both"/>
      </w:pPr>
    </w:p>
    <w:p w:rsidR="0059468D" w:rsidRPr="00202FD8" w:rsidRDefault="0050086E" w:rsidP="0059468D">
      <w:pPr>
        <w:ind w:firstLine="709"/>
        <w:jc w:val="center"/>
        <w:rPr>
          <w:noProof/>
          <w:sz w:val="26"/>
          <w:szCs w:val="26"/>
        </w:rPr>
      </w:pPr>
      <w:r>
        <w:rPr>
          <w:noProof/>
          <w:sz w:val="26"/>
          <w:szCs w:val="26"/>
        </w:rPr>
        <w:drawing>
          <wp:inline distT="0" distB="0" distL="0" distR="0">
            <wp:extent cx="3552825" cy="1676400"/>
            <wp:effectExtent l="19050" t="0" r="9525" b="0"/>
            <wp:docPr id="30" name="Схе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3"/>
                    <pic:cNvPicPr>
                      <a:picLocks noChangeArrowheads="1"/>
                    </pic:cNvPicPr>
                  </pic:nvPicPr>
                  <pic:blipFill>
                    <a:blip r:embed="rId42" cstate="print"/>
                    <a:srcRect t="-1123" b="-1047"/>
                    <a:stretch>
                      <a:fillRect/>
                    </a:stretch>
                  </pic:blipFill>
                  <pic:spPr bwMode="auto">
                    <a:xfrm>
                      <a:off x="0" y="0"/>
                      <a:ext cx="3552825" cy="1676400"/>
                    </a:xfrm>
                    <a:prstGeom prst="rect">
                      <a:avLst/>
                    </a:prstGeom>
                    <a:noFill/>
                    <a:ln w="9525">
                      <a:noFill/>
                      <a:miter lim="800000"/>
                      <a:headEnd/>
                      <a:tailEnd/>
                    </a:ln>
                  </pic:spPr>
                </pic:pic>
              </a:graphicData>
            </a:graphic>
          </wp:inline>
        </w:drawing>
      </w:r>
    </w:p>
    <w:p w:rsidR="0059468D" w:rsidRPr="00202FD8" w:rsidRDefault="0059468D" w:rsidP="0059468D">
      <w:pPr>
        <w:ind w:firstLine="709"/>
        <w:jc w:val="center"/>
        <w:rPr>
          <w:sz w:val="26"/>
          <w:szCs w:val="26"/>
        </w:rPr>
      </w:pPr>
    </w:p>
    <w:p w:rsidR="0059468D" w:rsidRPr="00202FD8" w:rsidRDefault="0059468D" w:rsidP="0059468D">
      <w:pPr>
        <w:ind w:firstLine="709"/>
        <w:jc w:val="center"/>
      </w:pPr>
      <w:r w:rsidRPr="00202FD8">
        <w:t>Рис.</w:t>
      </w:r>
      <w:r w:rsidR="008D7943" w:rsidRPr="00202FD8">
        <w:t xml:space="preserve"> 16.1</w:t>
      </w:r>
      <w:r w:rsidRPr="00202FD8">
        <w:t xml:space="preserve"> Количество разработанных но</w:t>
      </w:r>
      <w:r w:rsidR="00C078BA" w:rsidRPr="00202FD8">
        <w:t>рмативных правовых актов за 2017</w:t>
      </w:r>
      <w:r w:rsidRPr="00202FD8">
        <w:t xml:space="preserve"> год</w:t>
      </w:r>
    </w:p>
    <w:p w:rsidR="0059468D" w:rsidRPr="00202FD8" w:rsidRDefault="0059468D" w:rsidP="0059468D">
      <w:pPr>
        <w:ind w:firstLine="709"/>
        <w:jc w:val="center"/>
        <w:rPr>
          <w:sz w:val="26"/>
          <w:szCs w:val="26"/>
        </w:rPr>
      </w:pPr>
    </w:p>
    <w:p w:rsidR="00C078BA" w:rsidRPr="00D33976" w:rsidRDefault="00C078BA" w:rsidP="00C078BA">
      <w:pPr>
        <w:ind w:firstLine="709"/>
        <w:jc w:val="both"/>
        <w:rPr>
          <w:sz w:val="28"/>
          <w:szCs w:val="28"/>
        </w:rPr>
      </w:pPr>
      <w:r w:rsidRPr="00D33976">
        <w:rPr>
          <w:sz w:val="28"/>
          <w:szCs w:val="28"/>
          <w:lang w:bidi="ru-RU"/>
        </w:rPr>
        <w:t>Главой Республики Тыва Ш.В. Кара-оолом подписан Законом Республики Т</w:t>
      </w:r>
      <w:r w:rsidRPr="00D33976">
        <w:rPr>
          <w:sz w:val="28"/>
          <w:szCs w:val="28"/>
          <w:lang w:bidi="ru-RU"/>
        </w:rPr>
        <w:t>ы</w:t>
      </w:r>
      <w:r w:rsidRPr="00D33976">
        <w:rPr>
          <w:sz w:val="28"/>
          <w:szCs w:val="28"/>
          <w:lang w:bidi="ru-RU"/>
        </w:rPr>
        <w:t xml:space="preserve">ва от 13 ноября 2017 г.  № 317-ЗРТ </w:t>
      </w:r>
      <w:r w:rsidR="00772D95" w:rsidRPr="00D33976">
        <w:rPr>
          <w:sz w:val="28"/>
          <w:szCs w:val="28"/>
          <w:lang w:bidi="ru-RU"/>
        </w:rPr>
        <w:t>«</w:t>
      </w:r>
      <w:r w:rsidRPr="00D33976">
        <w:rPr>
          <w:sz w:val="28"/>
          <w:szCs w:val="28"/>
          <w:lang w:bidi="ru-RU"/>
        </w:rPr>
        <w:t>О внесении изменений в Закон Республики Т</w:t>
      </w:r>
      <w:r w:rsidRPr="00D33976">
        <w:rPr>
          <w:sz w:val="28"/>
          <w:szCs w:val="28"/>
          <w:lang w:bidi="ru-RU"/>
        </w:rPr>
        <w:t>ы</w:t>
      </w:r>
      <w:r w:rsidRPr="00D33976">
        <w:rPr>
          <w:sz w:val="28"/>
          <w:szCs w:val="28"/>
          <w:lang w:bidi="ru-RU"/>
        </w:rPr>
        <w:t xml:space="preserve">ва </w:t>
      </w:r>
      <w:r w:rsidR="00772D95" w:rsidRPr="00D33976">
        <w:rPr>
          <w:sz w:val="28"/>
          <w:szCs w:val="28"/>
          <w:lang w:bidi="ru-RU"/>
        </w:rPr>
        <w:t>«</w:t>
      </w:r>
      <w:r w:rsidRPr="00D33976">
        <w:rPr>
          <w:sz w:val="28"/>
          <w:szCs w:val="28"/>
          <w:lang w:bidi="ru-RU"/>
        </w:rPr>
        <w:t>Об отходах производс</w:t>
      </w:r>
      <w:r w:rsidRPr="00D33976">
        <w:rPr>
          <w:sz w:val="28"/>
          <w:szCs w:val="28"/>
          <w:lang w:bidi="ru-RU"/>
        </w:rPr>
        <w:t>т</w:t>
      </w:r>
      <w:r w:rsidRPr="00D33976">
        <w:rPr>
          <w:sz w:val="28"/>
          <w:szCs w:val="28"/>
          <w:lang w:bidi="ru-RU"/>
        </w:rPr>
        <w:t>ва и потребления в Республике Тыва</w:t>
      </w:r>
      <w:r w:rsidR="00772D95" w:rsidRPr="00D33976">
        <w:rPr>
          <w:sz w:val="28"/>
          <w:szCs w:val="28"/>
          <w:lang w:bidi="ru-RU"/>
        </w:rPr>
        <w:t>»</w:t>
      </w:r>
      <w:r w:rsidRPr="00D33976">
        <w:rPr>
          <w:sz w:val="28"/>
          <w:szCs w:val="28"/>
          <w:lang w:bidi="ru-RU"/>
        </w:rPr>
        <w:t xml:space="preserve">, согласно которому </w:t>
      </w:r>
      <w:r w:rsidRPr="00D33976">
        <w:rPr>
          <w:sz w:val="28"/>
          <w:szCs w:val="28"/>
        </w:rPr>
        <w:t>усовершенствуется правовой мех</w:t>
      </w:r>
      <w:r w:rsidRPr="00D33976">
        <w:rPr>
          <w:sz w:val="28"/>
          <w:szCs w:val="28"/>
        </w:rPr>
        <w:t>а</w:t>
      </w:r>
      <w:r w:rsidRPr="00D33976">
        <w:rPr>
          <w:sz w:val="28"/>
          <w:szCs w:val="28"/>
        </w:rPr>
        <w:t>низм осуществления органами исполнительной власти Республики Тыва полномочий в области обр</w:t>
      </w:r>
      <w:r w:rsidRPr="00D33976">
        <w:rPr>
          <w:sz w:val="28"/>
          <w:szCs w:val="28"/>
        </w:rPr>
        <w:t>а</w:t>
      </w:r>
      <w:r w:rsidRPr="00D33976">
        <w:rPr>
          <w:sz w:val="28"/>
          <w:szCs w:val="28"/>
        </w:rPr>
        <w:t>щения с отходами, в том числе с твердыми коммунальными отходами, на территории Респу</w:t>
      </w:r>
      <w:r w:rsidRPr="00D33976">
        <w:rPr>
          <w:sz w:val="28"/>
          <w:szCs w:val="28"/>
        </w:rPr>
        <w:t>б</w:t>
      </w:r>
      <w:r w:rsidRPr="00D33976">
        <w:rPr>
          <w:sz w:val="28"/>
          <w:szCs w:val="28"/>
        </w:rPr>
        <w:t>лики Тыва.</w:t>
      </w:r>
    </w:p>
    <w:p w:rsidR="00C078BA" w:rsidRPr="00D33976" w:rsidRDefault="00C078BA" w:rsidP="00C078BA">
      <w:pPr>
        <w:autoSpaceDE w:val="0"/>
        <w:autoSpaceDN w:val="0"/>
        <w:adjustRightInd w:val="0"/>
        <w:ind w:firstLine="709"/>
        <w:jc w:val="both"/>
        <w:rPr>
          <w:rFonts w:eastAsia="Calibri"/>
          <w:sz w:val="28"/>
          <w:szCs w:val="28"/>
          <w:lang w:eastAsia="en-US"/>
        </w:rPr>
      </w:pPr>
      <w:r w:rsidRPr="00D33976">
        <w:rPr>
          <w:sz w:val="28"/>
          <w:szCs w:val="28"/>
        </w:rPr>
        <w:t xml:space="preserve">Проект закона Республики Тыва </w:t>
      </w:r>
      <w:r w:rsidR="00772D95" w:rsidRPr="00D33976">
        <w:rPr>
          <w:sz w:val="28"/>
          <w:szCs w:val="28"/>
        </w:rPr>
        <w:t>«</w:t>
      </w:r>
      <w:r w:rsidRPr="00D33976">
        <w:rPr>
          <w:sz w:val="28"/>
          <w:szCs w:val="28"/>
        </w:rPr>
        <w:t xml:space="preserve">О Законе Республики Тыва </w:t>
      </w:r>
      <w:r w:rsidR="00772D95" w:rsidRPr="00D33976">
        <w:rPr>
          <w:sz w:val="28"/>
          <w:szCs w:val="28"/>
        </w:rPr>
        <w:t>«</w:t>
      </w:r>
      <w:r w:rsidRPr="00D33976">
        <w:rPr>
          <w:sz w:val="28"/>
          <w:szCs w:val="28"/>
        </w:rPr>
        <w:t>О недрах</w:t>
      </w:r>
      <w:r w:rsidR="00772D95" w:rsidRPr="00D33976">
        <w:rPr>
          <w:sz w:val="28"/>
          <w:szCs w:val="28"/>
        </w:rPr>
        <w:t>»</w:t>
      </w:r>
      <w:r w:rsidRPr="00D33976">
        <w:rPr>
          <w:sz w:val="28"/>
          <w:szCs w:val="28"/>
        </w:rPr>
        <w:t xml:space="preserve"> п</w:t>
      </w:r>
      <w:r w:rsidRPr="00D33976">
        <w:rPr>
          <w:sz w:val="28"/>
          <w:szCs w:val="28"/>
        </w:rPr>
        <w:t>о</w:t>
      </w:r>
      <w:r w:rsidRPr="00D33976">
        <w:rPr>
          <w:sz w:val="28"/>
          <w:szCs w:val="28"/>
        </w:rPr>
        <w:t>лучил отрицательное заключение Министерства Республики Тыва по делам юст</w:t>
      </w:r>
      <w:r w:rsidRPr="00D33976">
        <w:rPr>
          <w:sz w:val="28"/>
          <w:szCs w:val="28"/>
        </w:rPr>
        <w:t>и</w:t>
      </w:r>
      <w:r w:rsidRPr="00D33976">
        <w:rPr>
          <w:sz w:val="28"/>
          <w:szCs w:val="28"/>
        </w:rPr>
        <w:t>ции в связи с тем, что региональное законодательство по данному вопросу уже р</w:t>
      </w:r>
      <w:r w:rsidRPr="00D33976">
        <w:rPr>
          <w:sz w:val="28"/>
          <w:szCs w:val="28"/>
        </w:rPr>
        <w:t>е</w:t>
      </w:r>
      <w:r w:rsidRPr="00D33976">
        <w:rPr>
          <w:sz w:val="28"/>
          <w:szCs w:val="28"/>
        </w:rPr>
        <w:t xml:space="preserve">гулируется Законом Республики Тыва </w:t>
      </w:r>
      <w:r w:rsidRPr="00D33976">
        <w:rPr>
          <w:rFonts w:eastAsia="Calibri"/>
          <w:sz w:val="28"/>
          <w:szCs w:val="28"/>
          <w:lang w:eastAsia="en-US"/>
        </w:rPr>
        <w:t xml:space="preserve">от 29 декабря 2004 г. № 1105 ВХ-1 </w:t>
      </w:r>
      <w:r w:rsidR="00772D95" w:rsidRPr="00D33976">
        <w:rPr>
          <w:rFonts w:eastAsia="Calibri"/>
          <w:sz w:val="28"/>
          <w:szCs w:val="28"/>
          <w:lang w:eastAsia="en-US"/>
        </w:rPr>
        <w:t>«</w:t>
      </w:r>
      <w:r w:rsidRPr="00D33976">
        <w:rPr>
          <w:rFonts w:eastAsia="Calibri"/>
          <w:sz w:val="28"/>
          <w:szCs w:val="28"/>
          <w:lang w:eastAsia="en-US"/>
        </w:rPr>
        <w:t>О недр</w:t>
      </w:r>
      <w:r w:rsidRPr="00D33976">
        <w:rPr>
          <w:rFonts w:eastAsia="Calibri"/>
          <w:sz w:val="28"/>
          <w:szCs w:val="28"/>
          <w:lang w:eastAsia="en-US"/>
        </w:rPr>
        <w:t>о</w:t>
      </w:r>
      <w:r w:rsidRPr="00D33976">
        <w:rPr>
          <w:rFonts w:eastAsia="Calibri"/>
          <w:sz w:val="28"/>
          <w:szCs w:val="28"/>
          <w:lang w:eastAsia="en-US"/>
        </w:rPr>
        <w:t>пользовании на территории Республики Тыва</w:t>
      </w:r>
      <w:r w:rsidR="00772D95" w:rsidRPr="00D33976">
        <w:rPr>
          <w:rFonts w:eastAsia="Calibri"/>
          <w:sz w:val="28"/>
          <w:szCs w:val="28"/>
          <w:lang w:eastAsia="en-US"/>
        </w:rPr>
        <w:t>»</w:t>
      </w:r>
      <w:r w:rsidRPr="00D33976">
        <w:rPr>
          <w:rFonts w:eastAsia="Calibri"/>
          <w:sz w:val="28"/>
          <w:szCs w:val="28"/>
          <w:lang w:eastAsia="en-US"/>
        </w:rPr>
        <w:t>.</w:t>
      </w:r>
    </w:p>
    <w:p w:rsidR="0059468D" w:rsidRPr="00D33976" w:rsidRDefault="0059468D" w:rsidP="0059468D">
      <w:pPr>
        <w:ind w:firstLine="709"/>
        <w:jc w:val="both"/>
        <w:rPr>
          <w:sz w:val="28"/>
          <w:szCs w:val="28"/>
        </w:rPr>
      </w:pPr>
      <w:r w:rsidRPr="00D33976">
        <w:rPr>
          <w:sz w:val="28"/>
          <w:szCs w:val="28"/>
        </w:rPr>
        <w:t>Сравнительный анализ разработанных Министерством природных ресурсов и экологии Республики Тыва но</w:t>
      </w:r>
      <w:r w:rsidR="00C078BA" w:rsidRPr="00D33976">
        <w:rPr>
          <w:sz w:val="28"/>
          <w:szCs w:val="28"/>
        </w:rPr>
        <w:t>рмативных правовых актов за 2015-2017</w:t>
      </w:r>
      <w:r w:rsidRPr="00D33976">
        <w:rPr>
          <w:sz w:val="28"/>
          <w:szCs w:val="28"/>
        </w:rPr>
        <w:t>гг. предста</w:t>
      </w:r>
      <w:r w:rsidRPr="00D33976">
        <w:rPr>
          <w:sz w:val="28"/>
          <w:szCs w:val="28"/>
        </w:rPr>
        <w:t>в</w:t>
      </w:r>
      <w:r w:rsidRPr="00D33976">
        <w:rPr>
          <w:sz w:val="28"/>
          <w:szCs w:val="28"/>
        </w:rPr>
        <w:t xml:space="preserve">лен в таблице </w:t>
      </w:r>
      <w:r w:rsidR="008D7943" w:rsidRPr="00D33976">
        <w:rPr>
          <w:sz w:val="28"/>
          <w:szCs w:val="28"/>
        </w:rPr>
        <w:t>1</w:t>
      </w:r>
      <w:r w:rsidRPr="00D33976">
        <w:rPr>
          <w:sz w:val="28"/>
          <w:szCs w:val="28"/>
        </w:rPr>
        <w:t>6</w:t>
      </w:r>
      <w:r w:rsidR="008D7943" w:rsidRPr="00D33976">
        <w:rPr>
          <w:sz w:val="28"/>
          <w:szCs w:val="28"/>
        </w:rPr>
        <w:t>.1</w:t>
      </w:r>
      <w:r w:rsidRPr="00D33976">
        <w:rPr>
          <w:sz w:val="28"/>
          <w:szCs w:val="28"/>
        </w:rPr>
        <w:t>.</w:t>
      </w:r>
    </w:p>
    <w:p w:rsidR="0059468D" w:rsidRPr="00D33976" w:rsidRDefault="0059468D" w:rsidP="0059468D">
      <w:pPr>
        <w:ind w:firstLine="709"/>
        <w:jc w:val="right"/>
        <w:rPr>
          <w:sz w:val="28"/>
          <w:szCs w:val="28"/>
        </w:rPr>
      </w:pPr>
    </w:p>
    <w:p w:rsidR="0059468D" w:rsidRPr="00D33976" w:rsidRDefault="0059468D" w:rsidP="00CD3460">
      <w:pPr>
        <w:ind w:firstLine="709"/>
        <w:jc w:val="right"/>
        <w:rPr>
          <w:sz w:val="28"/>
          <w:szCs w:val="28"/>
        </w:rPr>
      </w:pPr>
      <w:r w:rsidRPr="00D33976">
        <w:rPr>
          <w:sz w:val="28"/>
          <w:szCs w:val="28"/>
        </w:rPr>
        <w:lastRenderedPageBreak/>
        <w:t xml:space="preserve">Таблица </w:t>
      </w:r>
      <w:r w:rsidR="008D7943" w:rsidRPr="00D33976">
        <w:rPr>
          <w:sz w:val="28"/>
          <w:szCs w:val="28"/>
        </w:rPr>
        <w:t>1</w:t>
      </w:r>
      <w:r w:rsidRPr="00D33976">
        <w:rPr>
          <w:sz w:val="28"/>
          <w:szCs w:val="28"/>
        </w:rPr>
        <w:t>6</w:t>
      </w:r>
      <w:r w:rsidR="008D7943" w:rsidRPr="00D33976">
        <w:rPr>
          <w:sz w:val="28"/>
          <w:szCs w:val="28"/>
        </w:rPr>
        <w:t>.1</w:t>
      </w:r>
    </w:p>
    <w:p w:rsidR="00D33976" w:rsidRDefault="00CD3460" w:rsidP="00CD3460">
      <w:pPr>
        <w:tabs>
          <w:tab w:val="left" w:pos="540"/>
          <w:tab w:val="left" w:pos="709"/>
          <w:tab w:val="left" w:pos="1628"/>
        </w:tabs>
        <w:ind w:firstLine="709"/>
        <w:jc w:val="center"/>
        <w:rPr>
          <w:sz w:val="28"/>
          <w:szCs w:val="28"/>
        </w:rPr>
      </w:pPr>
      <w:r w:rsidRPr="00D33976">
        <w:rPr>
          <w:sz w:val="28"/>
          <w:szCs w:val="28"/>
        </w:rPr>
        <w:t>Сравнительный анализ разработанных</w:t>
      </w:r>
      <w:r w:rsidR="00D33976">
        <w:rPr>
          <w:sz w:val="28"/>
          <w:szCs w:val="28"/>
        </w:rPr>
        <w:t xml:space="preserve"> </w:t>
      </w:r>
      <w:r w:rsidRPr="00D33976">
        <w:rPr>
          <w:sz w:val="28"/>
          <w:szCs w:val="28"/>
        </w:rPr>
        <w:t xml:space="preserve"> Минприроды </w:t>
      </w:r>
    </w:p>
    <w:p w:rsidR="0059468D" w:rsidRDefault="00D33976" w:rsidP="00CD3460">
      <w:pPr>
        <w:tabs>
          <w:tab w:val="left" w:pos="540"/>
          <w:tab w:val="left" w:pos="709"/>
          <w:tab w:val="left" w:pos="1628"/>
        </w:tabs>
        <w:ind w:firstLine="709"/>
        <w:jc w:val="center"/>
        <w:rPr>
          <w:sz w:val="28"/>
          <w:szCs w:val="28"/>
        </w:rPr>
      </w:pPr>
      <w:r>
        <w:rPr>
          <w:sz w:val="28"/>
          <w:szCs w:val="28"/>
        </w:rPr>
        <w:t>Республики Тыва</w:t>
      </w:r>
      <w:r w:rsidR="00CD3460" w:rsidRPr="00D33976">
        <w:rPr>
          <w:sz w:val="28"/>
          <w:szCs w:val="28"/>
        </w:rPr>
        <w:t xml:space="preserve"> нормативных прав</w:t>
      </w:r>
      <w:r w:rsidR="00CD3460" w:rsidRPr="00D33976">
        <w:rPr>
          <w:sz w:val="28"/>
          <w:szCs w:val="28"/>
        </w:rPr>
        <w:t>о</w:t>
      </w:r>
      <w:r w:rsidR="00CD3460" w:rsidRPr="00D33976">
        <w:rPr>
          <w:sz w:val="28"/>
          <w:szCs w:val="28"/>
        </w:rPr>
        <w:t>вых актов за 20</w:t>
      </w:r>
      <w:r w:rsidR="00C078BA" w:rsidRPr="00D33976">
        <w:rPr>
          <w:sz w:val="28"/>
          <w:szCs w:val="28"/>
        </w:rPr>
        <w:t>15-2017</w:t>
      </w:r>
      <w:r w:rsidR="00CD3460" w:rsidRPr="00D33976">
        <w:rPr>
          <w:sz w:val="28"/>
          <w:szCs w:val="28"/>
        </w:rPr>
        <w:t xml:space="preserve"> г</w:t>
      </w:r>
      <w:r>
        <w:rPr>
          <w:sz w:val="28"/>
          <w:szCs w:val="28"/>
        </w:rPr>
        <w:t>оды</w:t>
      </w:r>
    </w:p>
    <w:p w:rsidR="00D33976" w:rsidRPr="00D33976" w:rsidRDefault="00D33976" w:rsidP="00CD3460">
      <w:pPr>
        <w:tabs>
          <w:tab w:val="left" w:pos="540"/>
          <w:tab w:val="left" w:pos="709"/>
          <w:tab w:val="left" w:pos="1628"/>
        </w:tabs>
        <w:ind w:firstLine="709"/>
        <w:jc w:val="center"/>
        <w:rPr>
          <w:sz w:val="28"/>
          <w:szCs w:val="28"/>
        </w:rPr>
      </w:pPr>
    </w:p>
    <w:tbl>
      <w:tblPr>
        <w:tblW w:w="9367" w:type="dxa"/>
        <w:jc w:val="center"/>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6"/>
        <w:gridCol w:w="1125"/>
        <w:gridCol w:w="1200"/>
        <w:gridCol w:w="1266"/>
      </w:tblGrid>
      <w:tr w:rsidR="00C078BA" w:rsidRPr="00D33976" w:rsidTr="00D33976">
        <w:trPr>
          <w:jc w:val="center"/>
        </w:trPr>
        <w:tc>
          <w:tcPr>
            <w:tcW w:w="5776" w:type="dxa"/>
            <w:shd w:val="clear" w:color="auto" w:fill="auto"/>
          </w:tcPr>
          <w:p w:rsidR="00C078BA" w:rsidRPr="00D33976" w:rsidRDefault="00C078BA" w:rsidP="00812AD9">
            <w:pPr>
              <w:tabs>
                <w:tab w:val="left" w:pos="540"/>
              </w:tabs>
              <w:jc w:val="center"/>
            </w:pPr>
            <w:r w:rsidRPr="00D33976">
              <w:t>Наименование НПА</w:t>
            </w:r>
          </w:p>
        </w:tc>
        <w:tc>
          <w:tcPr>
            <w:tcW w:w="1125" w:type="dxa"/>
            <w:shd w:val="clear" w:color="auto" w:fill="auto"/>
          </w:tcPr>
          <w:p w:rsidR="00C078BA" w:rsidRPr="00D33976" w:rsidRDefault="00C078BA" w:rsidP="00812AD9">
            <w:pPr>
              <w:tabs>
                <w:tab w:val="left" w:pos="540"/>
              </w:tabs>
              <w:jc w:val="center"/>
            </w:pPr>
            <w:r w:rsidRPr="00D33976">
              <w:t>2015</w:t>
            </w:r>
            <w:r w:rsidR="00D33976">
              <w:t xml:space="preserve"> </w:t>
            </w:r>
            <w:r w:rsidRPr="00D33976">
              <w:t>г.</w:t>
            </w:r>
          </w:p>
        </w:tc>
        <w:tc>
          <w:tcPr>
            <w:tcW w:w="1200" w:type="dxa"/>
            <w:shd w:val="clear" w:color="auto" w:fill="auto"/>
          </w:tcPr>
          <w:p w:rsidR="00C078BA" w:rsidRPr="00D33976" w:rsidRDefault="00C078BA" w:rsidP="00812AD9">
            <w:pPr>
              <w:tabs>
                <w:tab w:val="left" w:pos="540"/>
              </w:tabs>
              <w:jc w:val="center"/>
            </w:pPr>
            <w:r w:rsidRPr="00D33976">
              <w:t>2016</w:t>
            </w:r>
            <w:r w:rsidR="00D33976">
              <w:t xml:space="preserve"> </w:t>
            </w:r>
            <w:r w:rsidRPr="00D33976">
              <w:t>г.</w:t>
            </w:r>
          </w:p>
        </w:tc>
        <w:tc>
          <w:tcPr>
            <w:tcW w:w="1266" w:type="dxa"/>
            <w:shd w:val="clear" w:color="auto" w:fill="auto"/>
          </w:tcPr>
          <w:p w:rsidR="00C078BA" w:rsidRPr="00D33976" w:rsidRDefault="00C078BA" w:rsidP="00812AD9">
            <w:pPr>
              <w:tabs>
                <w:tab w:val="left" w:pos="540"/>
              </w:tabs>
              <w:jc w:val="center"/>
            </w:pPr>
            <w:r w:rsidRPr="00D33976">
              <w:t>2017 г.</w:t>
            </w:r>
          </w:p>
        </w:tc>
      </w:tr>
      <w:tr w:rsidR="00C078BA" w:rsidRPr="00D33976" w:rsidTr="00D33976">
        <w:trPr>
          <w:jc w:val="center"/>
        </w:trPr>
        <w:tc>
          <w:tcPr>
            <w:tcW w:w="5776" w:type="dxa"/>
            <w:shd w:val="clear" w:color="auto" w:fill="auto"/>
          </w:tcPr>
          <w:p w:rsidR="00C078BA" w:rsidRPr="00D33976" w:rsidRDefault="00C078BA" w:rsidP="00812AD9">
            <w:pPr>
              <w:tabs>
                <w:tab w:val="left" w:pos="540"/>
              </w:tabs>
              <w:jc w:val="both"/>
            </w:pPr>
            <w:r w:rsidRPr="00D33976">
              <w:t>Законы Республики Тыва</w:t>
            </w:r>
          </w:p>
        </w:tc>
        <w:tc>
          <w:tcPr>
            <w:tcW w:w="1125" w:type="dxa"/>
            <w:shd w:val="clear" w:color="auto" w:fill="auto"/>
          </w:tcPr>
          <w:p w:rsidR="00C078BA" w:rsidRPr="00D33976" w:rsidRDefault="00C078BA" w:rsidP="00812AD9">
            <w:pPr>
              <w:tabs>
                <w:tab w:val="left" w:pos="540"/>
              </w:tabs>
              <w:jc w:val="center"/>
            </w:pPr>
            <w:r w:rsidRPr="00D33976">
              <w:t>2</w:t>
            </w:r>
          </w:p>
        </w:tc>
        <w:tc>
          <w:tcPr>
            <w:tcW w:w="1200" w:type="dxa"/>
            <w:shd w:val="clear" w:color="auto" w:fill="auto"/>
          </w:tcPr>
          <w:p w:rsidR="00C078BA" w:rsidRPr="00D33976" w:rsidRDefault="00C078BA" w:rsidP="00812AD9">
            <w:pPr>
              <w:tabs>
                <w:tab w:val="left" w:pos="540"/>
              </w:tabs>
              <w:jc w:val="center"/>
            </w:pPr>
            <w:r w:rsidRPr="00D33976">
              <w:t>1</w:t>
            </w:r>
          </w:p>
        </w:tc>
        <w:tc>
          <w:tcPr>
            <w:tcW w:w="1266" w:type="dxa"/>
            <w:shd w:val="clear" w:color="auto" w:fill="auto"/>
          </w:tcPr>
          <w:p w:rsidR="00C078BA" w:rsidRPr="00D33976" w:rsidRDefault="00C078BA" w:rsidP="00812AD9">
            <w:pPr>
              <w:tabs>
                <w:tab w:val="left" w:pos="540"/>
              </w:tabs>
              <w:jc w:val="center"/>
            </w:pPr>
            <w:r w:rsidRPr="00D33976">
              <w:t>2</w:t>
            </w:r>
          </w:p>
        </w:tc>
      </w:tr>
      <w:tr w:rsidR="00C078BA" w:rsidRPr="00D33976" w:rsidTr="00D33976">
        <w:trPr>
          <w:jc w:val="center"/>
        </w:trPr>
        <w:tc>
          <w:tcPr>
            <w:tcW w:w="5776" w:type="dxa"/>
            <w:shd w:val="clear" w:color="auto" w:fill="auto"/>
          </w:tcPr>
          <w:p w:rsidR="00C078BA" w:rsidRPr="00D33976" w:rsidRDefault="00C078BA" w:rsidP="00D33976">
            <w:pPr>
              <w:tabs>
                <w:tab w:val="left" w:pos="540"/>
              </w:tabs>
            </w:pPr>
            <w:r w:rsidRPr="00D33976">
              <w:t>Постановления Правительства</w:t>
            </w:r>
            <w:r w:rsidR="00D33976">
              <w:t xml:space="preserve"> </w:t>
            </w:r>
            <w:r w:rsidRPr="00D33976">
              <w:t>Ре</w:t>
            </w:r>
            <w:r w:rsidRPr="00D33976">
              <w:t>с</w:t>
            </w:r>
            <w:r w:rsidRPr="00D33976">
              <w:t>публики Тыва</w:t>
            </w:r>
          </w:p>
        </w:tc>
        <w:tc>
          <w:tcPr>
            <w:tcW w:w="1125" w:type="dxa"/>
            <w:shd w:val="clear" w:color="auto" w:fill="auto"/>
          </w:tcPr>
          <w:p w:rsidR="00C078BA" w:rsidRPr="00D33976" w:rsidRDefault="00C078BA" w:rsidP="00812AD9">
            <w:pPr>
              <w:tabs>
                <w:tab w:val="left" w:pos="540"/>
              </w:tabs>
              <w:jc w:val="center"/>
            </w:pPr>
            <w:r w:rsidRPr="00D33976">
              <w:t>10</w:t>
            </w:r>
          </w:p>
        </w:tc>
        <w:tc>
          <w:tcPr>
            <w:tcW w:w="1200" w:type="dxa"/>
            <w:shd w:val="clear" w:color="auto" w:fill="auto"/>
          </w:tcPr>
          <w:p w:rsidR="00C078BA" w:rsidRPr="00D33976" w:rsidRDefault="00C078BA" w:rsidP="00812AD9">
            <w:pPr>
              <w:tabs>
                <w:tab w:val="left" w:pos="540"/>
              </w:tabs>
              <w:jc w:val="center"/>
            </w:pPr>
            <w:r w:rsidRPr="00D33976">
              <w:t>14</w:t>
            </w:r>
          </w:p>
        </w:tc>
        <w:tc>
          <w:tcPr>
            <w:tcW w:w="1266" w:type="dxa"/>
            <w:shd w:val="clear" w:color="auto" w:fill="auto"/>
          </w:tcPr>
          <w:p w:rsidR="00C078BA" w:rsidRPr="00D33976" w:rsidRDefault="00C078BA" w:rsidP="00812AD9">
            <w:pPr>
              <w:tabs>
                <w:tab w:val="left" w:pos="540"/>
              </w:tabs>
              <w:jc w:val="center"/>
            </w:pPr>
            <w:r w:rsidRPr="00D33976">
              <w:t>20</w:t>
            </w:r>
          </w:p>
        </w:tc>
      </w:tr>
      <w:tr w:rsidR="00C078BA" w:rsidRPr="00D33976" w:rsidTr="00D33976">
        <w:trPr>
          <w:jc w:val="center"/>
        </w:trPr>
        <w:tc>
          <w:tcPr>
            <w:tcW w:w="5776" w:type="dxa"/>
            <w:shd w:val="clear" w:color="auto" w:fill="auto"/>
          </w:tcPr>
          <w:p w:rsidR="00C078BA" w:rsidRPr="00D33976" w:rsidRDefault="00C078BA" w:rsidP="00D33976">
            <w:pPr>
              <w:tabs>
                <w:tab w:val="left" w:pos="540"/>
              </w:tabs>
            </w:pPr>
            <w:r w:rsidRPr="00D33976">
              <w:t>Распоряжения Правительства Ре</w:t>
            </w:r>
            <w:r w:rsidRPr="00D33976">
              <w:t>с</w:t>
            </w:r>
            <w:r w:rsidRPr="00D33976">
              <w:t>публики Тыва</w:t>
            </w:r>
          </w:p>
        </w:tc>
        <w:tc>
          <w:tcPr>
            <w:tcW w:w="1125" w:type="dxa"/>
            <w:shd w:val="clear" w:color="auto" w:fill="auto"/>
          </w:tcPr>
          <w:p w:rsidR="00C078BA" w:rsidRPr="00D33976" w:rsidRDefault="00C078BA" w:rsidP="00812AD9">
            <w:pPr>
              <w:tabs>
                <w:tab w:val="left" w:pos="540"/>
              </w:tabs>
              <w:jc w:val="center"/>
            </w:pPr>
            <w:r w:rsidRPr="00D33976">
              <w:t>12</w:t>
            </w:r>
          </w:p>
        </w:tc>
        <w:tc>
          <w:tcPr>
            <w:tcW w:w="1200" w:type="dxa"/>
            <w:shd w:val="clear" w:color="auto" w:fill="auto"/>
          </w:tcPr>
          <w:p w:rsidR="00C078BA" w:rsidRPr="00D33976" w:rsidRDefault="00C078BA" w:rsidP="00812AD9">
            <w:pPr>
              <w:tabs>
                <w:tab w:val="left" w:pos="540"/>
              </w:tabs>
              <w:jc w:val="center"/>
            </w:pPr>
            <w:r w:rsidRPr="00D33976">
              <w:t>8</w:t>
            </w:r>
          </w:p>
        </w:tc>
        <w:tc>
          <w:tcPr>
            <w:tcW w:w="1266" w:type="dxa"/>
            <w:shd w:val="clear" w:color="auto" w:fill="auto"/>
          </w:tcPr>
          <w:p w:rsidR="00C078BA" w:rsidRPr="00D33976" w:rsidRDefault="00C078BA" w:rsidP="00812AD9">
            <w:pPr>
              <w:tabs>
                <w:tab w:val="left" w:pos="540"/>
              </w:tabs>
              <w:jc w:val="center"/>
            </w:pPr>
            <w:r w:rsidRPr="00D33976">
              <w:t>6</w:t>
            </w:r>
          </w:p>
        </w:tc>
      </w:tr>
    </w:tbl>
    <w:p w:rsidR="00D33976" w:rsidRDefault="00D33976" w:rsidP="00CD3460">
      <w:pPr>
        <w:tabs>
          <w:tab w:val="left" w:pos="540"/>
        </w:tabs>
        <w:ind w:firstLine="709"/>
        <w:jc w:val="both"/>
      </w:pPr>
    </w:p>
    <w:p w:rsidR="0059468D" w:rsidRPr="00D33976" w:rsidRDefault="0059468D" w:rsidP="00CD3460">
      <w:pPr>
        <w:tabs>
          <w:tab w:val="left" w:pos="540"/>
        </w:tabs>
        <w:ind w:firstLine="709"/>
        <w:jc w:val="both"/>
        <w:rPr>
          <w:sz w:val="28"/>
          <w:szCs w:val="28"/>
        </w:rPr>
      </w:pPr>
      <w:r w:rsidRPr="00D33976">
        <w:rPr>
          <w:sz w:val="28"/>
          <w:szCs w:val="28"/>
        </w:rPr>
        <w:t xml:space="preserve">Также в соответствии с распоряжением Правительства Республики Тыва </w:t>
      </w:r>
      <w:r w:rsidR="00D33976">
        <w:rPr>
          <w:sz w:val="28"/>
          <w:szCs w:val="28"/>
        </w:rPr>
        <w:t xml:space="preserve">          </w:t>
      </w:r>
      <w:r w:rsidRPr="00D33976">
        <w:rPr>
          <w:sz w:val="28"/>
          <w:szCs w:val="28"/>
        </w:rPr>
        <w:t>от 19 июня 2013</w:t>
      </w:r>
      <w:r w:rsidR="00D33976">
        <w:rPr>
          <w:sz w:val="28"/>
          <w:szCs w:val="28"/>
        </w:rPr>
        <w:t xml:space="preserve"> </w:t>
      </w:r>
      <w:r w:rsidRPr="00D33976">
        <w:rPr>
          <w:sz w:val="28"/>
          <w:szCs w:val="28"/>
        </w:rPr>
        <w:t xml:space="preserve">г. № 208-р </w:t>
      </w:r>
      <w:r w:rsidR="00772D95" w:rsidRPr="00D33976">
        <w:rPr>
          <w:sz w:val="28"/>
          <w:szCs w:val="28"/>
        </w:rPr>
        <w:t>«</w:t>
      </w:r>
      <w:r w:rsidRPr="00D33976">
        <w:rPr>
          <w:sz w:val="28"/>
          <w:szCs w:val="28"/>
        </w:rPr>
        <w:t>Об утверждении Положения о правовом мониторинге норм</w:t>
      </w:r>
      <w:r w:rsidRPr="00D33976">
        <w:rPr>
          <w:sz w:val="28"/>
          <w:szCs w:val="28"/>
        </w:rPr>
        <w:t>а</w:t>
      </w:r>
      <w:r w:rsidRPr="00D33976">
        <w:rPr>
          <w:sz w:val="28"/>
          <w:szCs w:val="28"/>
        </w:rPr>
        <w:t>тивных правовых актов в органах исполнительной власти Республики Тыва</w:t>
      </w:r>
      <w:r w:rsidR="00772D95" w:rsidRPr="00D33976">
        <w:rPr>
          <w:sz w:val="28"/>
          <w:szCs w:val="28"/>
        </w:rPr>
        <w:t>»</w:t>
      </w:r>
      <w:r w:rsidRPr="00D33976">
        <w:rPr>
          <w:sz w:val="28"/>
          <w:szCs w:val="28"/>
        </w:rPr>
        <w:t xml:space="preserve"> Минприроды РТ постоянно проводит правовой мониторинг федерального законод</w:t>
      </w:r>
      <w:r w:rsidRPr="00D33976">
        <w:rPr>
          <w:sz w:val="28"/>
          <w:szCs w:val="28"/>
        </w:rPr>
        <w:t>а</w:t>
      </w:r>
      <w:r w:rsidRPr="00D33976">
        <w:rPr>
          <w:sz w:val="28"/>
          <w:szCs w:val="28"/>
        </w:rPr>
        <w:t>тельства и анализ регионального законодательства для обеспечения единства прав</w:t>
      </w:r>
      <w:r w:rsidRPr="00D33976">
        <w:rPr>
          <w:sz w:val="28"/>
          <w:szCs w:val="28"/>
        </w:rPr>
        <w:t>о</w:t>
      </w:r>
      <w:r w:rsidRPr="00D33976">
        <w:rPr>
          <w:sz w:val="28"/>
          <w:szCs w:val="28"/>
        </w:rPr>
        <w:t>вого пространства.</w:t>
      </w:r>
    </w:p>
    <w:p w:rsidR="009C06D5" w:rsidRPr="00D33976" w:rsidRDefault="0059468D" w:rsidP="009C06D5">
      <w:pPr>
        <w:tabs>
          <w:tab w:val="left" w:pos="540"/>
        </w:tabs>
        <w:ind w:firstLine="709"/>
        <w:jc w:val="both"/>
        <w:rPr>
          <w:sz w:val="28"/>
          <w:szCs w:val="28"/>
        </w:rPr>
      </w:pPr>
      <w:r w:rsidRPr="00D33976">
        <w:rPr>
          <w:sz w:val="28"/>
          <w:szCs w:val="28"/>
        </w:rPr>
        <w:t xml:space="preserve">В соответствии с постановлением Правительства Российской Федерации </w:t>
      </w:r>
      <w:r w:rsidR="00D33976">
        <w:rPr>
          <w:sz w:val="28"/>
          <w:szCs w:val="28"/>
        </w:rPr>
        <w:t xml:space="preserve">      </w:t>
      </w:r>
      <w:r w:rsidRPr="00D33976">
        <w:rPr>
          <w:sz w:val="28"/>
          <w:szCs w:val="28"/>
        </w:rPr>
        <w:t>от 26 февраля 2010</w:t>
      </w:r>
      <w:r w:rsidR="00D33976">
        <w:rPr>
          <w:sz w:val="28"/>
          <w:szCs w:val="28"/>
        </w:rPr>
        <w:t xml:space="preserve"> </w:t>
      </w:r>
      <w:r w:rsidRPr="00D33976">
        <w:rPr>
          <w:sz w:val="28"/>
          <w:szCs w:val="28"/>
        </w:rPr>
        <w:t xml:space="preserve">г. № 96 </w:t>
      </w:r>
      <w:r w:rsidR="00772D95" w:rsidRPr="00D33976">
        <w:rPr>
          <w:sz w:val="28"/>
          <w:szCs w:val="28"/>
        </w:rPr>
        <w:t>«</w:t>
      </w:r>
      <w:r w:rsidRPr="00D33976">
        <w:rPr>
          <w:sz w:val="28"/>
          <w:szCs w:val="28"/>
        </w:rPr>
        <w:t>Об антикоррупционной экспертизе нормативных пр</w:t>
      </w:r>
      <w:r w:rsidRPr="00D33976">
        <w:rPr>
          <w:sz w:val="28"/>
          <w:szCs w:val="28"/>
        </w:rPr>
        <w:t>а</w:t>
      </w:r>
      <w:r w:rsidRPr="00D33976">
        <w:rPr>
          <w:sz w:val="28"/>
          <w:szCs w:val="28"/>
        </w:rPr>
        <w:t>вовых актов и проектов нормативных правовых актов</w:t>
      </w:r>
      <w:r w:rsidR="00772D95" w:rsidRPr="00D33976">
        <w:rPr>
          <w:sz w:val="28"/>
          <w:szCs w:val="28"/>
        </w:rPr>
        <w:t>»</w:t>
      </w:r>
      <w:r w:rsidRPr="00D33976">
        <w:rPr>
          <w:sz w:val="28"/>
          <w:szCs w:val="28"/>
        </w:rPr>
        <w:t xml:space="preserve"> Минприроды </w:t>
      </w:r>
      <w:r w:rsidR="00D33976">
        <w:rPr>
          <w:sz w:val="28"/>
          <w:szCs w:val="28"/>
        </w:rPr>
        <w:t xml:space="preserve">Республики Тыва </w:t>
      </w:r>
      <w:r w:rsidRPr="00D33976">
        <w:rPr>
          <w:sz w:val="28"/>
          <w:szCs w:val="28"/>
        </w:rPr>
        <w:t>проводится экспертиза нормативных правовых актов</w:t>
      </w:r>
      <w:r w:rsidR="008D7943" w:rsidRPr="00D33976">
        <w:rPr>
          <w:sz w:val="28"/>
          <w:szCs w:val="28"/>
        </w:rPr>
        <w:t xml:space="preserve"> </w:t>
      </w:r>
      <w:r w:rsidRPr="00D33976">
        <w:rPr>
          <w:sz w:val="28"/>
          <w:szCs w:val="28"/>
        </w:rPr>
        <w:t>органов исполнительной власти Республ</w:t>
      </w:r>
      <w:r w:rsidRPr="00D33976">
        <w:rPr>
          <w:sz w:val="28"/>
          <w:szCs w:val="28"/>
        </w:rPr>
        <w:t>и</w:t>
      </w:r>
      <w:r w:rsidRPr="00D33976">
        <w:rPr>
          <w:sz w:val="28"/>
          <w:szCs w:val="28"/>
        </w:rPr>
        <w:t>ки Тыва.</w:t>
      </w:r>
    </w:p>
    <w:p w:rsidR="009C06D5" w:rsidRPr="00D33976" w:rsidRDefault="009C06D5" w:rsidP="009C06D5">
      <w:pPr>
        <w:tabs>
          <w:tab w:val="left" w:pos="0"/>
        </w:tabs>
        <w:ind w:firstLine="709"/>
        <w:jc w:val="both"/>
        <w:rPr>
          <w:sz w:val="28"/>
          <w:szCs w:val="28"/>
        </w:rPr>
      </w:pPr>
      <w:r w:rsidRPr="00D33976">
        <w:rPr>
          <w:sz w:val="28"/>
          <w:szCs w:val="28"/>
        </w:rPr>
        <w:t xml:space="preserve">За 2017 </w:t>
      </w:r>
      <w:r w:rsidR="00D33976">
        <w:rPr>
          <w:sz w:val="28"/>
          <w:szCs w:val="28"/>
        </w:rPr>
        <w:t>год</w:t>
      </w:r>
      <w:r w:rsidRPr="00D33976">
        <w:rPr>
          <w:sz w:val="28"/>
          <w:szCs w:val="28"/>
        </w:rPr>
        <w:t xml:space="preserve"> было проведено 32 экспертизы, из них проектов федеральных з</w:t>
      </w:r>
      <w:r w:rsidRPr="00D33976">
        <w:rPr>
          <w:sz w:val="28"/>
          <w:szCs w:val="28"/>
        </w:rPr>
        <w:t>а</w:t>
      </w:r>
      <w:r w:rsidRPr="00D33976">
        <w:rPr>
          <w:sz w:val="28"/>
          <w:szCs w:val="28"/>
        </w:rPr>
        <w:t xml:space="preserve">конов </w:t>
      </w:r>
      <w:r w:rsidR="00D33976">
        <w:rPr>
          <w:sz w:val="28"/>
          <w:szCs w:val="28"/>
        </w:rPr>
        <w:t>–</w:t>
      </w:r>
      <w:r w:rsidRPr="00D33976">
        <w:rPr>
          <w:sz w:val="28"/>
          <w:szCs w:val="28"/>
        </w:rPr>
        <w:t xml:space="preserve"> 23, проектов законов Республики Тыва – 1, проектов нормативных правовых актов Правительства Ре</w:t>
      </w:r>
      <w:r w:rsidRPr="00D33976">
        <w:rPr>
          <w:sz w:val="28"/>
          <w:szCs w:val="28"/>
        </w:rPr>
        <w:t>с</w:t>
      </w:r>
      <w:r w:rsidRPr="00D33976">
        <w:rPr>
          <w:sz w:val="28"/>
          <w:szCs w:val="28"/>
        </w:rPr>
        <w:t>публики Тыва – 8.</w:t>
      </w:r>
    </w:p>
    <w:p w:rsidR="0059468D" w:rsidRPr="00D33976" w:rsidRDefault="0059468D" w:rsidP="009C06D5">
      <w:pPr>
        <w:tabs>
          <w:tab w:val="left" w:pos="0"/>
        </w:tabs>
        <w:ind w:firstLine="709"/>
        <w:jc w:val="both"/>
        <w:rPr>
          <w:sz w:val="28"/>
          <w:szCs w:val="28"/>
        </w:rPr>
      </w:pPr>
      <w:r w:rsidRPr="00D33976">
        <w:rPr>
          <w:sz w:val="28"/>
          <w:szCs w:val="28"/>
        </w:rPr>
        <w:t xml:space="preserve">Еще одним из важных направлений деятельности Минприроды </w:t>
      </w:r>
      <w:r w:rsidR="00701B99">
        <w:rPr>
          <w:sz w:val="28"/>
          <w:szCs w:val="28"/>
        </w:rPr>
        <w:t xml:space="preserve">Республики Тыва </w:t>
      </w:r>
      <w:r w:rsidRPr="00D33976">
        <w:rPr>
          <w:sz w:val="28"/>
          <w:szCs w:val="28"/>
        </w:rPr>
        <w:t xml:space="preserve"> является участие в с</w:t>
      </w:r>
      <w:r w:rsidRPr="00D33976">
        <w:rPr>
          <w:sz w:val="28"/>
          <w:szCs w:val="28"/>
        </w:rPr>
        <w:t>у</w:t>
      </w:r>
      <w:r w:rsidRPr="00D33976">
        <w:rPr>
          <w:sz w:val="28"/>
          <w:szCs w:val="28"/>
        </w:rPr>
        <w:t>дебных разбирательствах по вопросам своего ведения.</w:t>
      </w:r>
    </w:p>
    <w:p w:rsidR="0059468D" w:rsidRPr="00D33976" w:rsidRDefault="009C06D5" w:rsidP="00CD3460">
      <w:pPr>
        <w:ind w:firstLine="709"/>
        <w:jc w:val="both"/>
        <w:rPr>
          <w:sz w:val="28"/>
          <w:szCs w:val="28"/>
          <w:lang w:eastAsia="en-US"/>
        </w:rPr>
      </w:pPr>
      <w:r w:rsidRPr="00D33976">
        <w:rPr>
          <w:sz w:val="28"/>
          <w:szCs w:val="28"/>
        </w:rPr>
        <w:t>За 2017 г</w:t>
      </w:r>
      <w:r w:rsidR="00701B99">
        <w:rPr>
          <w:sz w:val="28"/>
          <w:szCs w:val="28"/>
        </w:rPr>
        <w:t>од</w:t>
      </w:r>
      <w:r w:rsidRPr="00D33976">
        <w:rPr>
          <w:sz w:val="28"/>
          <w:szCs w:val="28"/>
        </w:rPr>
        <w:t xml:space="preserve"> Минприроды </w:t>
      </w:r>
      <w:r w:rsidR="00701B99">
        <w:rPr>
          <w:sz w:val="28"/>
          <w:szCs w:val="28"/>
        </w:rPr>
        <w:t xml:space="preserve">Республики Тыва </w:t>
      </w:r>
      <w:r w:rsidRPr="00D33976">
        <w:rPr>
          <w:sz w:val="28"/>
          <w:szCs w:val="28"/>
        </w:rPr>
        <w:t>участвовало в 10 судебных засед</w:t>
      </w:r>
      <w:r w:rsidRPr="00D33976">
        <w:rPr>
          <w:sz w:val="28"/>
          <w:szCs w:val="28"/>
        </w:rPr>
        <w:t>а</w:t>
      </w:r>
      <w:r w:rsidRPr="00D33976">
        <w:rPr>
          <w:sz w:val="28"/>
          <w:szCs w:val="28"/>
        </w:rPr>
        <w:t xml:space="preserve">ниях (Кызылский городской суд Республики Тыва </w:t>
      </w:r>
      <w:r w:rsidR="00701B99">
        <w:rPr>
          <w:sz w:val="28"/>
          <w:szCs w:val="28"/>
        </w:rPr>
        <w:t>–</w:t>
      </w:r>
      <w:r w:rsidRPr="00D33976">
        <w:rPr>
          <w:sz w:val="28"/>
          <w:szCs w:val="28"/>
        </w:rPr>
        <w:t xml:space="preserve"> 5, </w:t>
      </w:r>
      <w:r w:rsidRPr="00D33976">
        <w:rPr>
          <w:sz w:val="28"/>
          <w:szCs w:val="28"/>
          <w:lang w:eastAsia="en-US"/>
        </w:rPr>
        <w:t>Арбитражный суд Республ</w:t>
      </w:r>
      <w:r w:rsidRPr="00D33976">
        <w:rPr>
          <w:sz w:val="28"/>
          <w:szCs w:val="28"/>
          <w:lang w:eastAsia="en-US"/>
        </w:rPr>
        <w:t>и</w:t>
      </w:r>
      <w:r w:rsidRPr="00D33976">
        <w:rPr>
          <w:sz w:val="28"/>
          <w:szCs w:val="28"/>
          <w:lang w:eastAsia="en-US"/>
        </w:rPr>
        <w:t xml:space="preserve">ки Тыва </w:t>
      </w:r>
      <w:r w:rsidR="00701B99">
        <w:rPr>
          <w:sz w:val="28"/>
          <w:szCs w:val="28"/>
          <w:lang w:eastAsia="en-US"/>
        </w:rPr>
        <w:t xml:space="preserve">– </w:t>
      </w:r>
      <w:r w:rsidRPr="00D33976">
        <w:rPr>
          <w:sz w:val="28"/>
          <w:szCs w:val="28"/>
          <w:lang w:eastAsia="en-US"/>
        </w:rPr>
        <w:t>4, Кызылский ра</w:t>
      </w:r>
      <w:r w:rsidRPr="00D33976">
        <w:rPr>
          <w:sz w:val="28"/>
          <w:szCs w:val="28"/>
          <w:lang w:eastAsia="en-US"/>
        </w:rPr>
        <w:t>й</w:t>
      </w:r>
      <w:r w:rsidRPr="00D33976">
        <w:rPr>
          <w:sz w:val="28"/>
          <w:szCs w:val="28"/>
          <w:lang w:eastAsia="en-US"/>
        </w:rPr>
        <w:t xml:space="preserve">онный суд </w:t>
      </w:r>
      <w:r w:rsidR="00701B99">
        <w:rPr>
          <w:sz w:val="28"/>
          <w:szCs w:val="28"/>
          <w:lang w:eastAsia="en-US"/>
        </w:rPr>
        <w:t>–</w:t>
      </w:r>
      <w:r w:rsidRPr="00D33976">
        <w:rPr>
          <w:sz w:val="28"/>
          <w:szCs w:val="28"/>
          <w:lang w:eastAsia="en-US"/>
        </w:rPr>
        <w:t xml:space="preserve"> 1)</w:t>
      </w:r>
      <w:r w:rsidR="00CD3460" w:rsidRPr="00D33976">
        <w:rPr>
          <w:sz w:val="28"/>
          <w:szCs w:val="28"/>
          <w:lang w:eastAsia="en-US"/>
        </w:rPr>
        <w:t xml:space="preserve"> (</w:t>
      </w:r>
      <w:r w:rsidR="00701B99">
        <w:rPr>
          <w:sz w:val="28"/>
          <w:szCs w:val="28"/>
          <w:lang w:eastAsia="en-US"/>
        </w:rPr>
        <w:t>р</w:t>
      </w:r>
      <w:r w:rsidR="00D30065" w:rsidRPr="00D33976">
        <w:rPr>
          <w:sz w:val="28"/>
          <w:szCs w:val="28"/>
          <w:lang w:eastAsia="en-US"/>
        </w:rPr>
        <w:t>ис</w:t>
      </w:r>
      <w:r w:rsidR="00CD3460" w:rsidRPr="00D33976">
        <w:rPr>
          <w:sz w:val="28"/>
          <w:szCs w:val="28"/>
          <w:lang w:eastAsia="en-US"/>
        </w:rPr>
        <w:t xml:space="preserve">. </w:t>
      </w:r>
      <w:r w:rsidR="00E73938" w:rsidRPr="00D33976">
        <w:rPr>
          <w:sz w:val="28"/>
          <w:szCs w:val="28"/>
          <w:lang w:eastAsia="en-US"/>
        </w:rPr>
        <w:t>16.2</w:t>
      </w:r>
      <w:r w:rsidR="00CD3460" w:rsidRPr="00D33976">
        <w:rPr>
          <w:sz w:val="28"/>
          <w:szCs w:val="28"/>
          <w:lang w:eastAsia="en-US"/>
        </w:rPr>
        <w:t>)</w:t>
      </w:r>
      <w:r w:rsidR="0059468D" w:rsidRPr="00D33976">
        <w:rPr>
          <w:sz w:val="28"/>
          <w:szCs w:val="28"/>
          <w:lang w:eastAsia="en-US"/>
        </w:rPr>
        <w:t xml:space="preserve">. </w:t>
      </w:r>
    </w:p>
    <w:p w:rsidR="00CD3460" w:rsidRPr="00202FD8" w:rsidRDefault="00CD3460" w:rsidP="00CD3460">
      <w:pPr>
        <w:ind w:firstLine="709"/>
        <w:jc w:val="right"/>
      </w:pPr>
    </w:p>
    <w:p w:rsidR="00D30065" w:rsidRDefault="0050086E" w:rsidP="00D30065">
      <w:pPr>
        <w:ind w:firstLine="709"/>
        <w:jc w:val="center"/>
      </w:pPr>
      <w:r>
        <w:rPr>
          <w:noProof/>
        </w:rPr>
        <w:drawing>
          <wp:inline distT="0" distB="0" distL="0" distR="0">
            <wp:extent cx="3133725" cy="2143125"/>
            <wp:effectExtent l="0" t="0" r="0" b="0"/>
            <wp:docPr id="31" name="Объект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30065" w:rsidRDefault="00D30065" w:rsidP="00D30065">
      <w:pPr>
        <w:ind w:firstLine="709"/>
        <w:jc w:val="center"/>
      </w:pPr>
    </w:p>
    <w:p w:rsidR="00701B99" w:rsidRDefault="00E73938" w:rsidP="00D30065">
      <w:pPr>
        <w:ind w:firstLine="709"/>
        <w:jc w:val="center"/>
      </w:pPr>
      <w:r>
        <w:t>Рис. 16.2</w:t>
      </w:r>
      <w:r w:rsidR="00D30065">
        <w:t xml:space="preserve"> </w:t>
      </w:r>
      <w:r w:rsidR="00D30065" w:rsidRPr="00202FD8">
        <w:t xml:space="preserve">Сравнительный анализ участия Минприроды РТ </w:t>
      </w:r>
    </w:p>
    <w:p w:rsidR="00D30065" w:rsidRDefault="00D30065" w:rsidP="00D30065">
      <w:pPr>
        <w:ind w:firstLine="709"/>
        <w:jc w:val="center"/>
      </w:pPr>
      <w:r w:rsidRPr="00202FD8">
        <w:t>в судебных заседаниях за период 2015-2017 г</w:t>
      </w:r>
      <w:r w:rsidR="00701B99">
        <w:t>оды</w:t>
      </w:r>
    </w:p>
    <w:p w:rsidR="0059468D" w:rsidRPr="00202FD8" w:rsidRDefault="0059468D" w:rsidP="00CD3460">
      <w:pPr>
        <w:ind w:firstLine="709"/>
        <w:jc w:val="both"/>
      </w:pPr>
    </w:p>
    <w:p w:rsidR="0059468D" w:rsidRPr="00701B99" w:rsidRDefault="009C06D5" w:rsidP="00CD3460">
      <w:pPr>
        <w:autoSpaceDE w:val="0"/>
        <w:autoSpaceDN w:val="0"/>
        <w:adjustRightInd w:val="0"/>
        <w:ind w:firstLine="709"/>
        <w:jc w:val="both"/>
        <w:rPr>
          <w:sz w:val="28"/>
          <w:szCs w:val="28"/>
        </w:rPr>
      </w:pPr>
      <w:r w:rsidRPr="00701B99">
        <w:rPr>
          <w:sz w:val="28"/>
          <w:szCs w:val="28"/>
        </w:rPr>
        <w:t xml:space="preserve">Постоянно ведется мониторинг исполнения постановлений, распоряжений, выписок из протоколов, протокольных решений совещаний Главы – Председателя </w:t>
      </w:r>
      <w:r w:rsidRPr="00701B99">
        <w:rPr>
          <w:sz w:val="28"/>
          <w:szCs w:val="28"/>
        </w:rPr>
        <w:lastRenderedPageBreak/>
        <w:t>Правительства Республики Тыва и протокольных решений аппаратного совещания Председателя Правительства Республики Тыва, первыми заместителями и замест</w:t>
      </w:r>
      <w:r w:rsidRPr="00701B99">
        <w:rPr>
          <w:sz w:val="28"/>
          <w:szCs w:val="28"/>
        </w:rPr>
        <w:t>и</w:t>
      </w:r>
      <w:r w:rsidRPr="00701B99">
        <w:rPr>
          <w:sz w:val="28"/>
          <w:szCs w:val="28"/>
        </w:rPr>
        <w:t>телями Председателя Прав</w:t>
      </w:r>
      <w:r w:rsidRPr="00701B99">
        <w:rPr>
          <w:sz w:val="28"/>
          <w:szCs w:val="28"/>
        </w:rPr>
        <w:t>и</w:t>
      </w:r>
      <w:r w:rsidRPr="00701B99">
        <w:rPr>
          <w:sz w:val="28"/>
          <w:szCs w:val="28"/>
        </w:rPr>
        <w:t>тельства. Информация о ходе исполнения поручений, закрепленных за Министерством природных ресурсов и экологии Респу</w:t>
      </w:r>
      <w:r w:rsidRPr="00701B99">
        <w:rPr>
          <w:sz w:val="28"/>
          <w:szCs w:val="28"/>
        </w:rPr>
        <w:t>б</w:t>
      </w:r>
      <w:r w:rsidRPr="00701B99">
        <w:rPr>
          <w:sz w:val="28"/>
          <w:szCs w:val="28"/>
        </w:rPr>
        <w:t>лики Тыва предоставляются в Контрольно-инспекционное управление Главы – Председателя Правительства Республики Тыва, курирующему заместителю Председателя Прав</w:t>
      </w:r>
      <w:r w:rsidRPr="00701B99">
        <w:rPr>
          <w:sz w:val="28"/>
          <w:szCs w:val="28"/>
        </w:rPr>
        <w:t>и</w:t>
      </w:r>
      <w:r w:rsidRPr="00701B99">
        <w:rPr>
          <w:sz w:val="28"/>
          <w:szCs w:val="28"/>
        </w:rPr>
        <w:t>тельства Республ</w:t>
      </w:r>
      <w:r w:rsidRPr="00701B99">
        <w:rPr>
          <w:sz w:val="28"/>
          <w:szCs w:val="28"/>
        </w:rPr>
        <w:t>и</w:t>
      </w:r>
      <w:r w:rsidRPr="00701B99">
        <w:rPr>
          <w:sz w:val="28"/>
          <w:szCs w:val="28"/>
        </w:rPr>
        <w:t>ки Тыва.</w:t>
      </w:r>
    </w:p>
    <w:p w:rsidR="00302473" w:rsidRDefault="00302473" w:rsidP="00693A75">
      <w:pPr>
        <w:pStyle w:val="20"/>
        <w:tabs>
          <w:tab w:val="left" w:pos="709"/>
        </w:tabs>
        <w:spacing w:before="0" w:after="0"/>
        <w:rPr>
          <w:szCs w:val="28"/>
          <w:lang w:val="ru-RU"/>
        </w:rPr>
      </w:pPr>
    </w:p>
    <w:p w:rsidR="00323346" w:rsidRPr="00701B99" w:rsidRDefault="00286CC3" w:rsidP="00693A75">
      <w:pPr>
        <w:pStyle w:val="20"/>
        <w:tabs>
          <w:tab w:val="left" w:pos="709"/>
        </w:tabs>
        <w:spacing w:before="0" w:after="0"/>
        <w:rPr>
          <w:szCs w:val="28"/>
          <w:lang w:val="ru-RU"/>
        </w:rPr>
      </w:pPr>
      <w:r w:rsidRPr="00701B99">
        <w:rPr>
          <w:szCs w:val="28"/>
          <w:lang w:val="ru-RU"/>
        </w:rPr>
        <w:t>17</w:t>
      </w:r>
      <w:r w:rsidR="00FA0AD4">
        <w:rPr>
          <w:szCs w:val="28"/>
          <w:lang w:val="ru-RU"/>
        </w:rPr>
        <w:t>.</w:t>
      </w:r>
      <w:r w:rsidRPr="00701B99">
        <w:rPr>
          <w:szCs w:val="28"/>
          <w:lang w:val="ru-RU"/>
        </w:rPr>
        <w:t xml:space="preserve"> </w:t>
      </w:r>
      <w:r w:rsidR="00323346" w:rsidRPr="00701B99">
        <w:rPr>
          <w:szCs w:val="28"/>
        </w:rPr>
        <w:t>Обеспечение исполнения природоохранного законодательства органами</w:t>
      </w:r>
      <w:r w:rsidR="00323346" w:rsidRPr="00701B99">
        <w:rPr>
          <w:szCs w:val="28"/>
          <w:lang w:val="ru-RU"/>
        </w:rPr>
        <w:t xml:space="preserve"> п</w:t>
      </w:r>
      <w:r w:rsidR="00323346" w:rsidRPr="00701B99">
        <w:rPr>
          <w:szCs w:val="28"/>
        </w:rPr>
        <w:t>рокуратуры</w:t>
      </w:r>
      <w:r w:rsidR="00323346" w:rsidRPr="00701B99">
        <w:rPr>
          <w:szCs w:val="28"/>
          <w:lang w:val="ru-RU"/>
        </w:rPr>
        <w:t xml:space="preserve"> Республики </w:t>
      </w:r>
      <w:r w:rsidR="00323346" w:rsidRPr="00701B99">
        <w:rPr>
          <w:szCs w:val="28"/>
        </w:rPr>
        <w:t>Тыва</w:t>
      </w:r>
      <w:bookmarkEnd w:id="58"/>
      <w:bookmarkEnd w:id="59"/>
    </w:p>
    <w:p w:rsidR="008663C1" w:rsidRPr="00701B99" w:rsidRDefault="008663C1" w:rsidP="008663C1">
      <w:pPr>
        <w:ind w:firstLine="709"/>
        <w:jc w:val="both"/>
        <w:rPr>
          <w:sz w:val="28"/>
          <w:szCs w:val="28"/>
        </w:rPr>
      </w:pPr>
      <w:bookmarkStart w:id="60" w:name="_Toc359400515"/>
      <w:bookmarkStart w:id="61" w:name="_Toc386101064"/>
      <w:r w:rsidRPr="00701B99">
        <w:rPr>
          <w:sz w:val="28"/>
          <w:szCs w:val="28"/>
        </w:rPr>
        <w:t>В связи с объявлением в Российской Федерации 2017 года – Годом экологии прокуратурой республики приняты дополнительные меры по усилению надзора за исполнением природоохра</w:t>
      </w:r>
      <w:r w:rsidRPr="00701B99">
        <w:rPr>
          <w:sz w:val="28"/>
          <w:szCs w:val="28"/>
        </w:rPr>
        <w:t>н</w:t>
      </w:r>
      <w:r w:rsidRPr="00701B99">
        <w:rPr>
          <w:sz w:val="28"/>
          <w:szCs w:val="28"/>
        </w:rPr>
        <w:t>ного законодательства.</w:t>
      </w:r>
    </w:p>
    <w:p w:rsidR="008663C1" w:rsidRPr="00701B99" w:rsidRDefault="008663C1" w:rsidP="008663C1">
      <w:pPr>
        <w:ind w:firstLine="709"/>
        <w:jc w:val="both"/>
        <w:rPr>
          <w:sz w:val="28"/>
          <w:szCs w:val="28"/>
        </w:rPr>
      </w:pPr>
      <w:r w:rsidRPr="00701B99">
        <w:rPr>
          <w:sz w:val="28"/>
          <w:szCs w:val="28"/>
        </w:rPr>
        <w:t>По итогам надзорной деятельности в области охраны окружающей среды и природопольз</w:t>
      </w:r>
      <w:r w:rsidRPr="00701B99">
        <w:rPr>
          <w:sz w:val="28"/>
          <w:szCs w:val="28"/>
        </w:rPr>
        <w:t>о</w:t>
      </w:r>
      <w:r w:rsidRPr="00701B99">
        <w:rPr>
          <w:sz w:val="28"/>
          <w:szCs w:val="28"/>
        </w:rPr>
        <w:t xml:space="preserve">вания в 2017 году прокуратурой Республики Тыва выявлено 588 </w:t>
      </w:r>
      <w:r w:rsidR="00701B99">
        <w:rPr>
          <w:sz w:val="28"/>
          <w:szCs w:val="28"/>
        </w:rPr>
        <w:t xml:space="preserve">         </w:t>
      </w:r>
      <w:r w:rsidRPr="00701B99">
        <w:rPr>
          <w:sz w:val="28"/>
          <w:szCs w:val="28"/>
        </w:rPr>
        <w:t>(в 2016</w:t>
      </w:r>
      <w:r w:rsidR="00701B99">
        <w:rPr>
          <w:sz w:val="28"/>
          <w:szCs w:val="28"/>
        </w:rPr>
        <w:t xml:space="preserve"> </w:t>
      </w:r>
      <w:r w:rsidRPr="00701B99">
        <w:rPr>
          <w:sz w:val="28"/>
          <w:szCs w:val="28"/>
        </w:rPr>
        <w:t>г</w:t>
      </w:r>
      <w:r w:rsidR="00701B99">
        <w:rPr>
          <w:sz w:val="28"/>
          <w:szCs w:val="28"/>
        </w:rPr>
        <w:t>оду</w:t>
      </w:r>
      <w:r w:rsidRPr="00701B99">
        <w:rPr>
          <w:sz w:val="28"/>
          <w:szCs w:val="28"/>
        </w:rPr>
        <w:t xml:space="preserve"> </w:t>
      </w:r>
      <w:r w:rsidR="00701B99">
        <w:rPr>
          <w:sz w:val="28"/>
          <w:szCs w:val="28"/>
        </w:rPr>
        <w:t>–</w:t>
      </w:r>
      <w:r w:rsidRPr="00701B99">
        <w:rPr>
          <w:sz w:val="28"/>
          <w:szCs w:val="28"/>
        </w:rPr>
        <w:t xml:space="preserve"> 353) нарушений, в целях устранения которых опротестовано 74</w:t>
      </w:r>
      <w:r w:rsidR="00701B99">
        <w:rPr>
          <w:sz w:val="28"/>
          <w:szCs w:val="28"/>
        </w:rPr>
        <w:t xml:space="preserve">        </w:t>
      </w:r>
      <w:r w:rsidRPr="00701B99">
        <w:rPr>
          <w:sz w:val="28"/>
          <w:szCs w:val="28"/>
        </w:rPr>
        <w:t xml:space="preserve"> (в 2016</w:t>
      </w:r>
      <w:r w:rsidR="00701B99">
        <w:rPr>
          <w:sz w:val="28"/>
          <w:szCs w:val="28"/>
        </w:rPr>
        <w:t xml:space="preserve"> </w:t>
      </w:r>
      <w:r w:rsidRPr="00701B99">
        <w:rPr>
          <w:sz w:val="28"/>
          <w:szCs w:val="28"/>
        </w:rPr>
        <w:t>г</w:t>
      </w:r>
      <w:r w:rsidR="00701B99">
        <w:rPr>
          <w:sz w:val="28"/>
          <w:szCs w:val="28"/>
        </w:rPr>
        <w:t>оду</w:t>
      </w:r>
      <w:r w:rsidRPr="00701B99">
        <w:rPr>
          <w:sz w:val="28"/>
          <w:szCs w:val="28"/>
        </w:rPr>
        <w:t xml:space="preserve"> </w:t>
      </w:r>
      <w:r w:rsidR="00701B99">
        <w:rPr>
          <w:sz w:val="28"/>
          <w:szCs w:val="28"/>
        </w:rPr>
        <w:t>–</w:t>
      </w:r>
      <w:r w:rsidRPr="00701B99">
        <w:rPr>
          <w:sz w:val="28"/>
          <w:szCs w:val="28"/>
        </w:rPr>
        <w:t xml:space="preserve"> 36) незаконных правовых актов, в суды направлено 133 (в 2016</w:t>
      </w:r>
      <w:r w:rsidR="00701B99">
        <w:rPr>
          <w:sz w:val="28"/>
          <w:szCs w:val="28"/>
        </w:rPr>
        <w:t xml:space="preserve"> </w:t>
      </w:r>
      <w:r w:rsidRPr="00701B99">
        <w:rPr>
          <w:sz w:val="28"/>
          <w:szCs w:val="28"/>
        </w:rPr>
        <w:t>г</w:t>
      </w:r>
      <w:r w:rsidR="00701B99">
        <w:rPr>
          <w:sz w:val="28"/>
          <w:szCs w:val="28"/>
        </w:rPr>
        <w:t>оду</w:t>
      </w:r>
      <w:r w:rsidRPr="00701B99">
        <w:rPr>
          <w:sz w:val="28"/>
          <w:szCs w:val="28"/>
        </w:rPr>
        <w:t xml:space="preserve"> </w:t>
      </w:r>
      <w:r w:rsidR="00701B99">
        <w:rPr>
          <w:sz w:val="28"/>
          <w:szCs w:val="28"/>
        </w:rPr>
        <w:t xml:space="preserve">– 101) </w:t>
      </w:r>
      <w:r w:rsidRPr="00701B99">
        <w:rPr>
          <w:sz w:val="28"/>
          <w:szCs w:val="28"/>
        </w:rPr>
        <w:t>исковых заявления на сумму 655 тыс. руб</w:t>
      </w:r>
      <w:r w:rsidR="00302473">
        <w:rPr>
          <w:sz w:val="28"/>
          <w:szCs w:val="28"/>
        </w:rPr>
        <w:t>лей</w:t>
      </w:r>
      <w:r w:rsidRPr="00701B99">
        <w:rPr>
          <w:sz w:val="28"/>
          <w:szCs w:val="28"/>
        </w:rPr>
        <w:t xml:space="preserve"> (в 2016</w:t>
      </w:r>
      <w:r w:rsidR="00701B99">
        <w:rPr>
          <w:sz w:val="28"/>
          <w:szCs w:val="28"/>
        </w:rPr>
        <w:t xml:space="preserve"> </w:t>
      </w:r>
      <w:r w:rsidRPr="00701B99">
        <w:rPr>
          <w:sz w:val="28"/>
          <w:szCs w:val="28"/>
        </w:rPr>
        <w:t>г</w:t>
      </w:r>
      <w:r w:rsidR="00701B99">
        <w:rPr>
          <w:sz w:val="28"/>
          <w:szCs w:val="28"/>
        </w:rPr>
        <w:t>оду</w:t>
      </w:r>
      <w:r w:rsidRPr="00701B99">
        <w:rPr>
          <w:sz w:val="28"/>
          <w:szCs w:val="28"/>
        </w:rPr>
        <w:t xml:space="preserve"> </w:t>
      </w:r>
      <w:r w:rsidR="00701B99">
        <w:rPr>
          <w:sz w:val="28"/>
          <w:szCs w:val="28"/>
        </w:rPr>
        <w:t>–</w:t>
      </w:r>
      <w:r w:rsidRPr="00701B99">
        <w:rPr>
          <w:sz w:val="28"/>
          <w:szCs w:val="28"/>
        </w:rPr>
        <w:t xml:space="preserve"> 77 тыс. руб</w:t>
      </w:r>
      <w:r w:rsidR="00302473">
        <w:rPr>
          <w:sz w:val="28"/>
          <w:szCs w:val="28"/>
        </w:rPr>
        <w:t>лей</w:t>
      </w:r>
      <w:r w:rsidRPr="00701B99">
        <w:rPr>
          <w:sz w:val="28"/>
          <w:szCs w:val="28"/>
        </w:rPr>
        <w:t>), внесено 195 (в 2016</w:t>
      </w:r>
      <w:r w:rsidR="00701B99">
        <w:rPr>
          <w:sz w:val="28"/>
          <w:szCs w:val="28"/>
        </w:rPr>
        <w:t xml:space="preserve"> </w:t>
      </w:r>
      <w:r w:rsidRPr="00701B99">
        <w:rPr>
          <w:sz w:val="28"/>
          <w:szCs w:val="28"/>
        </w:rPr>
        <w:t>г</w:t>
      </w:r>
      <w:r w:rsidR="00701B99">
        <w:rPr>
          <w:sz w:val="28"/>
          <w:szCs w:val="28"/>
        </w:rPr>
        <w:t>оду</w:t>
      </w:r>
      <w:r w:rsidRPr="00701B99">
        <w:rPr>
          <w:sz w:val="28"/>
          <w:szCs w:val="28"/>
        </w:rPr>
        <w:t xml:space="preserve"> </w:t>
      </w:r>
      <w:r w:rsidR="00701B99">
        <w:rPr>
          <w:sz w:val="28"/>
          <w:szCs w:val="28"/>
        </w:rPr>
        <w:t>–</w:t>
      </w:r>
      <w:r w:rsidRPr="00701B99">
        <w:rPr>
          <w:sz w:val="28"/>
          <w:szCs w:val="28"/>
        </w:rPr>
        <w:t xml:space="preserve"> 124) представлений об устранении нарушений федерал</w:t>
      </w:r>
      <w:r w:rsidRPr="00701B99">
        <w:rPr>
          <w:sz w:val="28"/>
          <w:szCs w:val="28"/>
        </w:rPr>
        <w:t>ь</w:t>
      </w:r>
      <w:r w:rsidRPr="00701B99">
        <w:rPr>
          <w:sz w:val="28"/>
          <w:szCs w:val="28"/>
        </w:rPr>
        <w:t>ного законодательства, по которым 33 (в 2016</w:t>
      </w:r>
      <w:r w:rsidR="00701B99">
        <w:rPr>
          <w:sz w:val="28"/>
          <w:szCs w:val="28"/>
        </w:rPr>
        <w:t xml:space="preserve"> </w:t>
      </w:r>
      <w:r w:rsidRPr="00701B99">
        <w:rPr>
          <w:sz w:val="28"/>
          <w:szCs w:val="28"/>
        </w:rPr>
        <w:t>г</w:t>
      </w:r>
      <w:r w:rsidR="00701B99">
        <w:rPr>
          <w:sz w:val="28"/>
          <w:szCs w:val="28"/>
        </w:rPr>
        <w:t>оду</w:t>
      </w:r>
      <w:r w:rsidRPr="00701B99">
        <w:rPr>
          <w:sz w:val="28"/>
          <w:szCs w:val="28"/>
        </w:rPr>
        <w:t xml:space="preserve"> </w:t>
      </w:r>
      <w:r w:rsidR="00701B99">
        <w:rPr>
          <w:sz w:val="28"/>
          <w:szCs w:val="28"/>
        </w:rPr>
        <w:t>–</w:t>
      </w:r>
      <w:r w:rsidRPr="00701B99">
        <w:rPr>
          <w:sz w:val="28"/>
          <w:szCs w:val="28"/>
        </w:rPr>
        <w:t xml:space="preserve"> 27) лица привлечены к дисци</w:t>
      </w:r>
      <w:r w:rsidRPr="00701B99">
        <w:rPr>
          <w:sz w:val="28"/>
          <w:szCs w:val="28"/>
        </w:rPr>
        <w:t>п</w:t>
      </w:r>
      <w:r w:rsidRPr="00701B99">
        <w:rPr>
          <w:sz w:val="28"/>
          <w:szCs w:val="28"/>
        </w:rPr>
        <w:t>линарной ответственности, по постановлениям прокуроров к административной о</w:t>
      </w:r>
      <w:r w:rsidRPr="00701B99">
        <w:rPr>
          <w:sz w:val="28"/>
          <w:szCs w:val="28"/>
        </w:rPr>
        <w:t>т</w:t>
      </w:r>
      <w:r w:rsidRPr="00701B99">
        <w:rPr>
          <w:sz w:val="28"/>
          <w:szCs w:val="28"/>
        </w:rPr>
        <w:t>ветственности привлечено 5 (в 2016</w:t>
      </w:r>
      <w:r w:rsidR="00701B99">
        <w:rPr>
          <w:sz w:val="28"/>
          <w:szCs w:val="28"/>
        </w:rPr>
        <w:t xml:space="preserve"> году</w:t>
      </w:r>
      <w:r w:rsidRPr="00701B99">
        <w:rPr>
          <w:sz w:val="28"/>
          <w:szCs w:val="28"/>
        </w:rPr>
        <w:t xml:space="preserve"> </w:t>
      </w:r>
      <w:r w:rsidR="00701B99">
        <w:rPr>
          <w:sz w:val="28"/>
          <w:szCs w:val="28"/>
        </w:rPr>
        <w:t>–</w:t>
      </w:r>
      <w:r w:rsidRPr="00701B99">
        <w:rPr>
          <w:sz w:val="28"/>
          <w:szCs w:val="28"/>
        </w:rPr>
        <w:t xml:space="preserve"> 25) лиц, для решения вопроса об уголо</w:t>
      </w:r>
      <w:r w:rsidRPr="00701B99">
        <w:rPr>
          <w:sz w:val="28"/>
          <w:szCs w:val="28"/>
        </w:rPr>
        <w:t>в</w:t>
      </w:r>
      <w:r w:rsidRPr="00701B99">
        <w:rPr>
          <w:sz w:val="28"/>
          <w:szCs w:val="28"/>
        </w:rPr>
        <w:t>ном преследовании в порядке п</w:t>
      </w:r>
      <w:r w:rsidR="00701B99">
        <w:rPr>
          <w:sz w:val="28"/>
          <w:szCs w:val="28"/>
        </w:rPr>
        <w:t xml:space="preserve">ункта </w:t>
      </w:r>
      <w:r w:rsidRPr="00701B99">
        <w:rPr>
          <w:sz w:val="28"/>
          <w:szCs w:val="28"/>
        </w:rPr>
        <w:t>2 ч</w:t>
      </w:r>
      <w:r w:rsidR="00701B99">
        <w:rPr>
          <w:sz w:val="28"/>
          <w:szCs w:val="28"/>
        </w:rPr>
        <w:t xml:space="preserve">асти </w:t>
      </w:r>
      <w:r w:rsidRPr="00701B99">
        <w:rPr>
          <w:sz w:val="28"/>
          <w:szCs w:val="28"/>
        </w:rPr>
        <w:t>2 ст</w:t>
      </w:r>
      <w:r w:rsidR="00701B99">
        <w:rPr>
          <w:sz w:val="28"/>
          <w:szCs w:val="28"/>
        </w:rPr>
        <w:t>атьи</w:t>
      </w:r>
      <w:r w:rsidRPr="00701B99">
        <w:rPr>
          <w:sz w:val="28"/>
          <w:szCs w:val="28"/>
        </w:rPr>
        <w:t xml:space="preserve"> 37 УПК </w:t>
      </w:r>
      <w:r w:rsidR="00701B99">
        <w:rPr>
          <w:sz w:val="28"/>
          <w:szCs w:val="28"/>
        </w:rPr>
        <w:t>Российской Федер</w:t>
      </w:r>
      <w:r w:rsidR="00701B99">
        <w:rPr>
          <w:sz w:val="28"/>
          <w:szCs w:val="28"/>
        </w:rPr>
        <w:t>а</w:t>
      </w:r>
      <w:r w:rsidR="00701B99">
        <w:rPr>
          <w:sz w:val="28"/>
          <w:szCs w:val="28"/>
        </w:rPr>
        <w:t xml:space="preserve">ции </w:t>
      </w:r>
      <w:r w:rsidRPr="00701B99">
        <w:rPr>
          <w:sz w:val="28"/>
          <w:szCs w:val="28"/>
        </w:rPr>
        <w:t>направлен 1 (</w:t>
      </w:r>
      <w:r w:rsidR="009C0347" w:rsidRPr="00701B99">
        <w:rPr>
          <w:sz w:val="28"/>
          <w:szCs w:val="28"/>
        </w:rPr>
        <w:t>в 2016</w:t>
      </w:r>
      <w:r w:rsidR="00701B99">
        <w:rPr>
          <w:sz w:val="28"/>
          <w:szCs w:val="28"/>
        </w:rPr>
        <w:t xml:space="preserve"> </w:t>
      </w:r>
      <w:r w:rsidR="009C0347" w:rsidRPr="00701B99">
        <w:rPr>
          <w:sz w:val="28"/>
          <w:szCs w:val="28"/>
        </w:rPr>
        <w:t>г</w:t>
      </w:r>
      <w:r w:rsidR="00701B99">
        <w:rPr>
          <w:sz w:val="28"/>
          <w:szCs w:val="28"/>
        </w:rPr>
        <w:t>оду</w:t>
      </w:r>
      <w:r w:rsidR="009C0347" w:rsidRPr="00701B99">
        <w:rPr>
          <w:sz w:val="28"/>
          <w:szCs w:val="28"/>
        </w:rPr>
        <w:t xml:space="preserve"> </w:t>
      </w:r>
      <w:r w:rsidR="00701B99">
        <w:rPr>
          <w:sz w:val="28"/>
          <w:szCs w:val="28"/>
        </w:rPr>
        <w:t>–</w:t>
      </w:r>
      <w:r w:rsidR="009C0347" w:rsidRPr="00701B99">
        <w:rPr>
          <w:sz w:val="28"/>
          <w:szCs w:val="28"/>
        </w:rPr>
        <w:t xml:space="preserve"> </w:t>
      </w:r>
      <w:r w:rsidR="00701B99">
        <w:rPr>
          <w:sz w:val="28"/>
          <w:szCs w:val="28"/>
        </w:rPr>
        <w:t xml:space="preserve">1) </w:t>
      </w:r>
      <w:r w:rsidRPr="00701B99">
        <w:rPr>
          <w:sz w:val="28"/>
          <w:szCs w:val="28"/>
        </w:rPr>
        <w:t>материал, по которому возбуждено 1 (</w:t>
      </w:r>
      <w:r w:rsidR="009C0347" w:rsidRPr="00701B99">
        <w:rPr>
          <w:sz w:val="28"/>
          <w:szCs w:val="28"/>
        </w:rPr>
        <w:t>в 2016</w:t>
      </w:r>
      <w:r w:rsidR="00701B99">
        <w:rPr>
          <w:sz w:val="28"/>
          <w:szCs w:val="28"/>
        </w:rPr>
        <w:t xml:space="preserve"> </w:t>
      </w:r>
      <w:r w:rsidR="009C0347" w:rsidRPr="00701B99">
        <w:rPr>
          <w:sz w:val="28"/>
          <w:szCs w:val="28"/>
        </w:rPr>
        <w:t>г</w:t>
      </w:r>
      <w:r w:rsidR="00701B99">
        <w:rPr>
          <w:sz w:val="28"/>
          <w:szCs w:val="28"/>
        </w:rPr>
        <w:t>о</w:t>
      </w:r>
      <w:r w:rsidR="00302473">
        <w:rPr>
          <w:sz w:val="28"/>
          <w:szCs w:val="28"/>
        </w:rPr>
        <w:t xml:space="preserve">- </w:t>
      </w:r>
      <w:r w:rsidR="00701B99">
        <w:rPr>
          <w:sz w:val="28"/>
          <w:szCs w:val="28"/>
        </w:rPr>
        <w:t>ду</w:t>
      </w:r>
      <w:r w:rsidR="009C0347" w:rsidRPr="00701B99">
        <w:rPr>
          <w:sz w:val="28"/>
          <w:szCs w:val="28"/>
        </w:rPr>
        <w:t xml:space="preserve"> </w:t>
      </w:r>
      <w:r w:rsidR="00701B99">
        <w:rPr>
          <w:sz w:val="28"/>
          <w:szCs w:val="28"/>
        </w:rPr>
        <w:t>–</w:t>
      </w:r>
      <w:r w:rsidR="009C0347" w:rsidRPr="00701B99">
        <w:rPr>
          <w:sz w:val="28"/>
          <w:szCs w:val="28"/>
        </w:rPr>
        <w:t xml:space="preserve"> </w:t>
      </w:r>
      <w:r w:rsidRPr="00701B99">
        <w:rPr>
          <w:sz w:val="28"/>
          <w:szCs w:val="28"/>
        </w:rPr>
        <w:t xml:space="preserve">1) уголовное дело. </w:t>
      </w:r>
    </w:p>
    <w:p w:rsidR="008663C1" w:rsidRPr="00701B99" w:rsidRDefault="008663C1" w:rsidP="008663C1">
      <w:pPr>
        <w:ind w:firstLine="709"/>
        <w:jc w:val="both"/>
        <w:rPr>
          <w:sz w:val="28"/>
          <w:szCs w:val="28"/>
        </w:rPr>
      </w:pPr>
      <w:r w:rsidRPr="00701B99">
        <w:rPr>
          <w:sz w:val="28"/>
          <w:szCs w:val="28"/>
        </w:rPr>
        <w:t xml:space="preserve">Наибольшее внимание уделялось надзору за соблюдением законодательства в сфере охраны лесов от природных пожаров, возмещению ущерба, причиненного преступлениями, связанными с незаконной рубкой лесных насаждений, активно принимались меры по нарушениям  законодательства в сфере обращения </w:t>
      </w:r>
      <w:r w:rsidR="009C0347" w:rsidRPr="00701B99">
        <w:rPr>
          <w:sz w:val="28"/>
          <w:szCs w:val="28"/>
        </w:rPr>
        <w:t>с тверд</w:t>
      </w:r>
      <w:r w:rsidR="009C0347" w:rsidRPr="00701B99">
        <w:rPr>
          <w:sz w:val="28"/>
          <w:szCs w:val="28"/>
        </w:rPr>
        <w:t>ы</w:t>
      </w:r>
      <w:r w:rsidR="009C0347" w:rsidRPr="00701B99">
        <w:rPr>
          <w:sz w:val="28"/>
          <w:szCs w:val="28"/>
        </w:rPr>
        <w:t>ми коммунальными</w:t>
      </w:r>
      <w:r w:rsidRPr="00701B99">
        <w:rPr>
          <w:sz w:val="28"/>
          <w:szCs w:val="28"/>
        </w:rPr>
        <w:t xml:space="preserve"> отход</w:t>
      </w:r>
      <w:r w:rsidR="009C0347" w:rsidRPr="00701B99">
        <w:rPr>
          <w:sz w:val="28"/>
          <w:szCs w:val="28"/>
        </w:rPr>
        <w:t>ами</w:t>
      </w:r>
      <w:r w:rsidRPr="00701B99">
        <w:rPr>
          <w:sz w:val="28"/>
          <w:szCs w:val="28"/>
        </w:rPr>
        <w:t>, охраны режима особо охраняемых природных терр</w:t>
      </w:r>
      <w:r w:rsidRPr="00701B99">
        <w:rPr>
          <w:sz w:val="28"/>
          <w:szCs w:val="28"/>
        </w:rPr>
        <w:t>и</w:t>
      </w:r>
      <w:r w:rsidRPr="00701B99">
        <w:rPr>
          <w:sz w:val="28"/>
          <w:szCs w:val="28"/>
        </w:rPr>
        <w:t xml:space="preserve">торий. </w:t>
      </w:r>
    </w:p>
    <w:p w:rsidR="008663C1" w:rsidRPr="00701B99" w:rsidRDefault="008663C1" w:rsidP="008663C1">
      <w:pPr>
        <w:autoSpaceDE w:val="0"/>
        <w:autoSpaceDN w:val="0"/>
        <w:adjustRightInd w:val="0"/>
        <w:ind w:firstLine="709"/>
        <w:jc w:val="both"/>
        <w:rPr>
          <w:sz w:val="28"/>
          <w:szCs w:val="28"/>
        </w:rPr>
      </w:pPr>
      <w:r w:rsidRPr="00701B99">
        <w:rPr>
          <w:sz w:val="28"/>
          <w:szCs w:val="28"/>
        </w:rPr>
        <w:t xml:space="preserve">Основными нарушениями, выявленными в этой сфере, остаются неисполнение органами государственной власти и местного самоуправления полномочий в сфере охраны лесов от пожаров, в том числе по обеспечению первичных мер пожарной безопасности. </w:t>
      </w:r>
    </w:p>
    <w:p w:rsidR="008663C1" w:rsidRPr="00701B99" w:rsidRDefault="008663C1" w:rsidP="008663C1">
      <w:pPr>
        <w:ind w:firstLine="709"/>
        <w:jc w:val="both"/>
        <w:rPr>
          <w:sz w:val="28"/>
          <w:szCs w:val="28"/>
        </w:rPr>
      </w:pPr>
      <w:r w:rsidRPr="00701B99">
        <w:rPr>
          <w:sz w:val="28"/>
          <w:szCs w:val="28"/>
        </w:rPr>
        <w:t>Несмотря на принимаемые уполномоченным органом государственной власти республики - Государственным комитетом по лесному хозяйству Республики Тыва, меры по защите лесов от природн</w:t>
      </w:r>
      <w:r w:rsidR="00EE1B5C">
        <w:rPr>
          <w:sz w:val="28"/>
          <w:szCs w:val="28"/>
        </w:rPr>
        <w:t xml:space="preserve">ых пожаров, в его деятельности </w:t>
      </w:r>
      <w:r w:rsidRPr="00701B99">
        <w:rPr>
          <w:sz w:val="28"/>
          <w:szCs w:val="28"/>
        </w:rPr>
        <w:t>имели факты бе</w:t>
      </w:r>
      <w:r w:rsidRPr="00701B99">
        <w:rPr>
          <w:sz w:val="28"/>
          <w:szCs w:val="28"/>
        </w:rPr>
        <w:t>з</w:t>
      </w:r>
      <w:r w:rsidRPr="00701B99">
        <w:rPr>
          <w:sz w:val="28"/>
          <w:szCs w:val="28"/>
        </w:rPr>
        <w:t>действия, связанные с нарушением сроков направления сообщений о лесных пож</w:t>
      </w:r>
      <w:r w:rsidRPr="00701B99">
        <w:rPr>
          <w:sz w:val="28"/>
          <w:szCs w:val="28"/>
        </w:rPr>
        <w:t>а</w:t>
      </w:r>
      <w:r w:rsidRPr="00701B99">
        <w:rPr>
          <w:sz w:val="28"/>
          <w:szCs w:val="28"/>
        </w:rPr>
        <w:t>рах в правоохранительные органы, непринятия мер по тушению пожаров.</w:t>
      </w:r>
    </w:p>
    <w:p w:rsidR="008663C1" w:rsidRPr="00701B99" w:rsidRDefault="008663C1" w:rsidP="008663C1">
      <w:pPr>
        <w:shd w:val="clear" w:color="auto" w:fill="FFFFFF"/>
        <w:tabs>
          <w:tab w:val="left" w:pos="0"/>
        </w:tabs>
        <w:ind w:left="6" w:firstLine="709"/>
        <w:jc w:val="both"/>
        <w:rPr>
          <w:spacing w:val="-6"/>
          <w:sz w:val="28"/>
          <w:szCs w:val="28"/>
        </w:rPr>
      </w:pPr>
      <w:r w:rsidRPr="00701B99">
        <w:rPr>
          <w:spacing w:val="-6"/>
          <w:sz w:val="28"/>
          <w:szCs w:val="28"/>
        </w:rPr>
        <w:t>К примеру, п</w:t>
      </w:r>
      <w:r w:rsidR="00EE1B5C">
        <w:rPr>
          <w:spacing w:val="-6"/>
          <w:sz w:val="28"/>
          <w:szCs w:val="28"/>
        </w:rPr>
        <w:t xml:space="preserve">рокурором Чаа-Хольского района </w:t>
      </w:r>
      <w:r w:rsidRPr="00701B99">
        <w:rPr>
          <w:spacing w:val="-6"/>
          <w:sz w:val="28"/>
          <w:szCs w:val="28"/>
        </w:rPr>
        <w:t>установлено, что Шагонарским лесничеством сообщения о лесных пожарах в правоохранительные органы для принятия по ним процессуального р</w:t>
      </w:r>
      <w:r w:rsidRPr="00701B99">
        <w:rPr>
          <w:spacing w:val="-6"/>
          <w:sz w:val="28"/>
          <w:szCs w:val="28"/>
        </w:rPr>
        <w:t>е</w:t>
      </w:r>
      <w:r w:rsidRPr="00701B99">
        <w:rPr>
          <w:spacing w:val="-6"/>
          <w:sz w:val="28"/>
          <w:szCs w:val="28"/>
        </w:rPr>
        <w:t xml:space="preserve">шения в установленный трехдневный срок не направлялись. </w:t>
      </w:r>
    </w:p>
    <w:p w:rsidR="008663C1" w:rsidRPr="00701B99" w:rsidRDefault="008663C1" w:rsidP="008663C1">
      <w:pPr>
        <w:shd w:val="clear" w:color="auto" w:fill="FFFFFF"/>
        <w:tabs>
          <w:tab w:val="left" w:pos="0"/>
        </w:tabs>
        <w:ind w:left="6" w:firstLine="709"/>
        <w:jc w:val="both"/>
        <w:rPr>
          <w:spacing w:val="-6"/>
          <w:sz w:val="28"/>
          <w:szCs w:val="28"/>
        </w:rPr>
      </w:pPr>
      <w:r w:rsidRPr="00701B99">
        <w:rPr>
          <w:spacing w:val="-6"/>
          <w:sz w:val="28"/>
          <w:szCs w:val="28"/>
        </w:rPr>
        <w:lastRenderedPageBreak/>
        <w:t>Благодаря мерам реагирования прокурора Улуг-Хемского района Шагонарским лесничеством приняты меры по тушению лесного пожара, зарегистрированного 24</w:t>
      </w:r>
      <w:r w:rsidR="00701B99">
        <w:rPr>
          <w:spacing w:val="-6"/>
          <w:sz w:val="28"/>
          <w:szCs w:val="28"/>
        </w:rPr>
        <w:t xml:space="preserve"> июня </w:t>
      </w:r>
      <w:r w:rsidRPr="00701B99">
        <w:rPr>
          <w:spacing w:val="-6"/>
          <w:sz w:val="28"/>
          <w:szCs w:val="28"/>
        </w:rPr>
        <w:t xml:space="preserve">2017 </w:t>
      </w:r>
      <w:r w:rsidR="00701B99">
        <w:rPr>
          <w:spacing w:val="-6"/>
          <w:sz w:val="28"/>
          <w:szCs w:val="28"/>
        </w:rPr>
        <w:t xml:space="preserve">г. </w:t>
      </w:r>
      <w:r w:rsidRPr="00701B99">
        <w:rPr>
          <w:spacing w:val="-6"/>
          <w:sz w:val="28"/>
          <w:szCs w:val="28"/>
        </w:rPr>
        <w:t xml:space="preserve">на территории квартала 29 Арыг-Узуунского участкового лесничества. </w:t>
      </w:r>
    </w:p>
    <w:p w:rsidR="008663C1" w:rsidRPr="00701B99" w:rsidRDefault="008663C1" w:rsidP="008663C1">
      <w:pPr>
        <w:ind w:firstLine="709"/>
        <w:jc w:val="both"/>
        <w:rPr>
          <w:sz w:val="28"/>
          <w:szCs w:val="28"/>
        </w:rPr>
      </w:pPr>
      <w:r w:rsidRPr="00701B99">
        <w:rPr>
          <w:sz w:val="28"/>
          <w:szCs w:val="28"/>
        </w:rPr>
        <w:t xml:space="preserve">Состояние законности в сфере обращения </w:t>
      </w:r>
      <w:r w:rsidR="009C0347" w:rsidRPr="00701B99">
        <w:rPr>
          <w:sz w:val="28"/>
          <w:szCs w:val="28"/>
        </w:rPr>
        <w:t xml:space="preserve">с </w:t>
      </w:r>
      <w:r w:rsidRPr="00701B99">
        <w:rPr>
          <w:sz w:val="28"/>
          <w:szCs w:val="28"/>
        </w:rPr>
        <w:t>отход</w:t>
      </w:r>
      <w:r w:rsidR="009C0347" w:rsidRPr="00701B99">
        <w:rPr>
          <w:sz w:val="28"/>
          <w:szCs w:val="28"/>
        </w:rPr>
        <w:t>ами</w:t>
      </w:r>
      <w:r w:rsidRPr="00701B99">
        <w:rPr>
          <w:sz w:val="28"/>
          <w:szCs w:val="28"/>
        </w:rPr>
        <w:t xml:space="preserve"> производства и потре</w:t>
      </w:r>
      <w:r w:rsidRPr="00701B99">
        <w:rPr>
          <w:sz w:val="28"/>
          <w:szCs w:val="28"/>
        </w:rPr>
        <w:t>б</w:t>
      </w:r>
      <w:r w:rsidRPr="00701B99">
        <w:rPr>
          <w:sz w:val="28"/>
          <w:szCs w:val="28"/>
        </w:rPr>
        <w:t>ления свид</w:t>
      </w:r>
      <w:r w:rsidRPr="00701B99">
        <w:rPr>
          <w:sz w:val="28"/>
          <w:szCs w:val="28"/>
        </w:rPr>
        <w:t>е</w:t>
      </w:r>
      <w:r w:rsidRPr="00701B99">
        <w:rPr>
          <w:sz w:val="28"/>
          <w:szCs w:val="28"/>
        </w:rPr>
        <w:t>тельствует о критической ситуации в указанной сфере законодательства, единственный полигон в г. Кызыле переполнен.</w:t>
      </w:r>
    </w:p>
    <w:p w:rsidR="008663C1" w:rsidRPr="00701B99" w:rsidRDefault="008663C1" w:rsidP="008663C1">
      <w:pPr>
        <w:ind w:firstLine="709"/>
        <w:jc w:val="both"/>
        <w:rPr>
          <w:sz w:val="28"/>
          <w:szCs w:val="28"/>
        </w:rPr>
      </w:pPr>
      <w:r w:rsidRPr="00701B99">
        <w:rPr>
          <w:sz w:val="28"/>
          <w:szCs w:val="28"/>
        </w:rPr>
        <w:t>На контроле органов прокуратуры остаются вопросы фактического исполн</w:t>
      </w:r>
      <w:r w:rsidRPr="00701B99">
        <w:rPr>
          <w:sz w:val="28"/>
          <w:szCs w:val="28"/>
        </w:rPr>
        <w:t>е</w:t>
      </w:r>
      <w:r w:rsidRPr="00701B99">
        <w:rPr>
          <w:sz w:val="28"/>
          <w:szCs w:val="28"/>
        </w:rPr>
        <w:t>ния решений судов о понуждении органов местного самоуправления к строительс</w:t>
      </w:r>
      <w:r w:rsidRPr="00701B99">
        <w:rPr>
          <w:sz w:val="28"/>
          <w:szCs w:val="28"/>
        </w:rPr>
        <w:t>т</w:t>
      </w:r>
      <w:r w:rsidRPr="00701B99">
        <w:rPr>
          <w:sz w:val="28"/>
          <w:szCs w:val="28"/>
        </w:rPr>
        <w:t>ву полигона твердых быт</w:t>
      </w:r>
      <w:r w:rsidRPr="00701B99">
        <w:rPr>
          <w:sz w:val="28"/>
          <w:szCs w:val="28"/>
        </w:rPr>
        <w:t>о</w:t>
      </w:r>
      <w:r w:rsidRPr="00701B99">
        <w:rPr>
          <w:sz w:val="28"/>
          <w:szCs w:val="28"/>
        </w:rPr>
        <w:t xml:space="preserve">вых отходов. </w:t>
      </w:r>
    </w:p>
    <w:p w:rsidR="008663C1" w:rsidRPr="00701B99" w:rsidRDefault="008663C1" w:rsidP="008663C1">
      <w:pPr>
        <w:ind w:firstLine="709"/>
        <w:jc w:val="both"/>
        <w:rPr>
          <w:sz w:val="28"/>
          <w:szCs w:val="28"/>
        </w:rPr>
      </w:pPr>
      <w:r w:rsidRPr="00701B99">
        <w:rPr>
          <w:sz w:val="28"/>
          <w:szCs w:val="28"/>
        </w:rPr>
        <w:t xml:space="preserve">Существенными проблемами являются отсутствие эффективной системы управления </w:t>
      </w:r>
      <w:r w:rsidR="009C0347" w:rsidRPr="00701B99">
        <w:rPr>
          <w:sz w:val="28"/>
          <w:szCs w:val="28"/>
        </w:rPr>
        <w:t xml:space="preserve">с </w:t>
      </w:r>
      <w:r w:rsidRPr="00701B99">
        <w:rPr>
          <w:sz w:val="28"/>
          <w:szCs w:val="28"/>
        </w:rPr>
        <w:t>отходами на территории республики, необходимость проведения и</w:t>
      </w:r>
      <w:r w:rsidRPr="00701B99">
        <w:rPr>
          <w:sz w:val="28"/>
          <w:szCs w:val="28"/>
        </w:rPr>
        <w:t>н</w:t>
      </w:r>
      <w:r w:rsidRPr="00701B99">
        <w:rPr>
          <w:sz w:val="28"/>
          <w:szCs w:val="28"/>
        </w:rPr>
        <w:t>вентаризации и очистки загрязненных территорий от отходов, осуществление хозя</w:t>
      </w:r>
      <w:r w:rsidRPr="00701B99">
        <w:rPr>
          <w:sz w:val="28"/>
          <w:szCs w:val="28"/>
        </w:rPr>
        <w:t>й</w:t>
      </w:r>
      <w:r w:rsidRPr="00701B99">
        <w:rPr>
          <w:sz w:val="28"/>
          <w:szCs w:val="28"/>
        </w:rPr>
        <w:t>ствующими субъектами деятельности в о</w:t>
      </w:r>
      <w:r w:rsidRPr="00701B99">
        <w:rPr>
          <w:sz w:val="28"/>
          <w:szCs w:val="28"/>
        </w:rPr>
        <w:t>т</w:t>
      </w:r>
      <w:r w:rsidRPr="00701B99">
        <w:rPr>
          <w:sz w:val="28"/>
          <w:szCs w:val="28"/>
        </w:rPr>
        <w:t>сутствие необходимых разрешительных документов либо вопреки предусмотренным в них условиям, негативное воздейс</w:t>
      </w:r>
      <w:r w:rsidRPr="00701B99">
        <w:rPr>
          <w:sz w:val="28"/>
          <w:szCs w:val="28"/>
        </w:rPr>
        <w:t>т</w:t>
      </w:r>
      <w:r w:rsidRPr="00701B99">
        <w:rPr>
          <w:sz w:val="28"/>
          <w:szCs w:val="28"/>
        </w:rPr>
        <w:t>вие на водные объекты, обусловленное, в том числе ветхостью водоочистных с</w:t>
      </w:r>
      <w:r w:rsidRPr="00701B99">
        <w:rPr>
          <w:sz w:val="28"/>
          <w:szCs w:val="28"/>
        </w:rPr>
        <w:t>о</w:t>
      </w:r>
      <w:r w:rsidRPr="00701B99">
        <w:rPr>
          <w:sz w:val="28"/>
          <w:szCs w:val="28"/>
        </w:rPr>
        <w:t xml:space="preserve">оружений в населенных пунктах. </w:t>
      </w:r>
    </w:p>
    <w:p w:rsidR="008663C1" w:rsidRPr="00701B99" w:rsidRDefault="008663C1" w:rsidP="008663C1">
      <w:pPr>
        <w:widowControl w:val="0"/>
        <w:ind w:firstLine="709"/>
        <w:jc w:val="both"/>
        <w:rPr>
          <w:sz w:val="28"/>
          <w:szCs w:val="28"/>
        </w:rPr>
      </w:pPr>
      <w:r w:rsidRPr="00701B99">
        <w:rPr>
          <w:sz w:val="28"/>
          <w:szCs w:val="28"/>
        </w:rPr>
        <w:t>Мерами прокурорского реагирования удалось понудить органы местного с</w:t>
      </w:r>
      <w:r w:rsidRPr="00701B99">
        <w:rPr>
          <w:sz w:val="28"/>
          <w:szCs w:val="28"/>
        </w:rPr>
        <w:t>а</w:t>
      </w:r>
      <w:r w:rsidRPr="00701B99">
        <w:rPr>
          <w:sz w:val="28"/>
          <w:szCs w:val="28"/>
        </w:rPr>
        <w:t>моуправления ликвидировать несанкционированные свалки твердых коммунальных отходов.</w:t>
      </w:r>
      <w:r w:rsidR="009C0347" w:rsidRPr="00701B99">
        <w:rPr>
          <w:sz w:val="28"/>
          <w:szCs w:val="28"/>
        </w:rPr>
        <w:t xml:space="preserve"> </w:t>
      </w:r>
      <w:r w:rsidRPr="00701B99">
        <w:rPr>
          <w:sz w:val="28"/>
          <w:szCs w:val="28"/>
        </w:rPr>
        <w:t xml:space="preserve">В 2017 году в суды </w:t>
      </w:r>
      <w:r w:rsidR="009C0347" w:rsidRPr="00701B99">
        <w:rPr>
          <w:sz w:val="28"/>
          <w:szCs w:val="28"/>
        </w:rPr>
        <w:t xml:space="preserve">прокуратурой Республики Тыва </w:t>
      </w:r>
      <w:r w:rsidRPr="00701B99">
        <w:rPr>
          <w:sz w:val="28"/>
          <w:szCs w:val="28"/>
        </w:rPr>
        <w:t>направлено более 90 исковых заявлений об обязании администраций районов ликвидировать несанкци</w:t>
      </w:r>
      <w:r w:rsidRPr="00701B99">
        <w:rPr>
          <w:sz w:val="28"/>
          <w:szCs w:val="28"/>
        </w:rPr>
        <w:t>о</w:t>
      </w:r>
      <w:r w:rsidRPr="00701B99">
        <w:rPr>
          <w:sz w:val="28"/>
          <w:szCs w:val="28"/>
        </w:rPr>
        <w:t>нированные свалки на территориях населенных пунктов. Решениями судов исковые з</w:t>
      </w:r>
      <w:r w:rsidRPr="00701B99">
        <w:rPr>
          <w:sz w:val="28"/>
          <w:szCs w:val="28"/>
        </w:rPr>
        <w:t>а</w:t>
      </w:r>
      <w:r w:rsidRPr="00701B99">
        <w:rPr>
          <w:sz w:val="28"/>
          <w:szCs w:val="28"/>
        </w:rPr>
        <w:t>явления удовлетворены, находятся на исполнении.</w:t>
      </w:r>
    </w:p>
    <w:p w:rsidR="008663C1" w:rsidRPr="00701B99" w:rsidRDefault="008663C1" w:rsidP="00C132F9">
      <w:pPr>
        <w:widowControl w:val="0"/>
        <w:ind w:firstLine="709"/>
        <w:jc w:val="both"/>
        <w:rPr>
          <w:sz w:val="28"/>
          <w:szCs w:val="28"/>
        </w:rPr>
      </w:pPr>
      <w:r w:rsidRPr="00701B99">
        <w:rPr>
          <w:sz w:val="28"/>
          <w:szCs w:val="28"/>
        </w:rPr>
        <w:t>На особом контроле органов прокуратуры республики находятся вопросы и</w:t>
      </w:r>
      <w:r w:rsidRPr="00701B99">
        <w:rPr>
          <w:sz w:val="28"/>
          <w:szCs w:val="28"/>
        </w:rPr>
        <w:t>с</w:t>
      </w:r>
      <w:r w:rsidRPr="00701B99">
        <w:rPr>
          <w:sz w:val="28"/>
          <w:szCs w:val="28"/>
        </w:rPr>
        <w:t>полнения законодательства об особо охраняемых природных территориях.</w:t>
      </w:r>
      <w:r w:rsidR="00C132F9" w:rsidRPr="00701B99">
        <w:rPr>
          <w:sz w:val="28"/>
          <w:szCs w:val="28"/>
        </w:rPr>
        <w:t xml:space="preserve"> </w:t>
      </w:r>
      <w:r w:rsidRPr="00701B99">
        <w:rPr>
          <w:sz w:val="28"/>
          <w:szCs w:val="28"/>
        </w:rPr>
        <w:t>По пре</w:t>
      </w:r>
      <w:r w:rsidRPr="00701B99">
        <w:rPr>
          <w:sz w:val="28"/>
          <w:szCs w:val="28"/>
        </w:rPr>
        <w:t>д</w:t>
      </w:r>
      <w:r w:rsidRPr="00701B99">
        <w:rPr>
          <w:sz w:val="28"/>
          <w:szCs w:val="28"/>
        </w:rPr>
        <w:t xml:space="preserve">ставлению прокуратуры республики </w:t>
      </w:r>
      <w:r w:rsidRPr="00701B99">
        <w:rPr>
          <w:spacing w:val="-8"/>
          <w:sz w:val="28"/>
          <w:szCs w:val="28"/>
        </w:rPr>
        <w:t>в бюджете республики на 2018 год и плановый п</w:t>
      </w:r>
      <w:r w:rsidRPr="00701B99">
        <w:rPr>
          <w:spacing w:val="-8"/>
          <w:sz w:val="28"/>
          <w:szCs w:val="28"/>
        </w:rPr>
        <w:t>е</w:t>
      </w:r>
      <w:r w:rsidRPr="00701B99">
        <w:rPr>
          <w:spacing w:val="-8"/>
          <w:sz w:val="28"/>
          <w:szCs w:val="28"/>
        </w:rPr>
        <w:t>риод 2019-2020 г</w:t>
      </w:r>
      <w:r w:rsidR="00701B99">
        <w:rPr>
          <w:spacing w:val="-8"/>
          <w:sz w:val="28"/>
          <w:szCs w:val="28"/>
        </w:rPr>
        <w:t>ода</w:t>
      </w:r>
      <w:r w:rsidRPr="00701B99">
        <w:rPr>
          <w:spacing w:val="-8"/>
          <w:sz w:val="28"/>
          <w:szCs w:val="28"/>
        </w:rPr>
        <w:t xml:space="preserve"> предусмотрены средства на </w:t>
      </w:r>
      <w:r w:rsidRPr="00701B99">
        <w:rPr>
          <w:sz w:val="28"/>
          <w:szCs w:val="28"/>
        </w:rPr>
        <w:t>финансирование мероприятий по к</w:t>
      </w:r>
      <w:r w:rsidRPr="00701B99">
        <w:rPr>
          <w:sz w:val="28"/>
          <w:szCs w:val="28"/>
        </w:rPr>
        <w:t>а</w:t>
      </w:r>
      <w:r w:rsidRPr="00701B99">
        <w:rPr>
          <w:sz w:val="28"/>
          <w:szCs w:val="28"/>
        </w:rPr>
        <w:t>дастровому учету земель  особо охраняемых природных территорий и их охранных зон.</w:t>
      </w:r>
      <w:r w:rsidRPr="00701B99">
        <w:rPr>
          <w:spacing w:val="-8"/>
          <w:sz w:val="28"/>
          <w:szCs w:val="28"/>
        </w:rPr>
        <w:t xml:space="preserve"> </w:t>
      </w:r>
    </w:p>
    <w:p w:rsidR="00BE3DC5" w:rsidRPr="00701B99" w:rsidRDefault="008663C1" w:rsidP="00C132F9">
      <w:pPr>
        <w:ind w:firstLine="709"/>
        <w:jc w:val="both"/>
        <w:rPr>
          <w:sz w:val="28"/>
          <w:szCs w:val="28"/>
        </w:rPr>
      </w:pPr>
      <w:r w:rsidRPr="00701B99">
        <w:rPr>
          <w:spacing w:val="-4"/>
          <w:sz w:val="28"/>
          <w:szCs w:val="28"/>
        </w:rPr>
        <w:t xml:space="preserve">Органами государственной власти </w:t>
      </w:r>
      <w:r w:rsidRPr="00701B99">
        <w:rPr>
          <w:sz w:val="28"/>
          <w:szCs w:val="28"/>
        </w:rPr>
        <w:t>республики ненадлежащим образом реал</w:t>
      </w:r>
      <w:r w:rsidRPr="00701B99">
        <w:rPr>
          <w:sz w:val="28"/>
          <w:szCs w:val="28"/>
        </w:rPr>
        <w:t>и</w:t>
      </w:r>
      <w:r w:rsidRPr="00701B99">
        <w:rPr>
          <w:sz w:val="28"/>
          <w:szCs w:val="28"/>
        </w:rPr>
        <w:t>зуются полномочия по определению границ зон затопления, подтопления и предо</w:t>
      </w:r>
      <w:r w:rsidRPr="00701B99">
        <w:rPr>
          <w:sz w:val="28"/>
          <w:szCs w:val="28"/>
        </w:rPr>
        <w:t>т</w:t>
      </w:r>
      <w:r w:rsidRPr="00701B99">
        <w:rPr>
          <w:sz w:val="28"/>
          <w:szCs w:val="28"/>
        </w:rPr>
        <w:t xml:space="preserve">вращению негативного воздействия вод. </w:t>
      </w:r>
      <w:r w:rsidRPr="00701B99">
        <w:rPr>
          <w:spacing w:val="-4"/>
          <w:sz w:val="28"/>
          <w:szCs w:val="28"/>
        </w:rPr>
        <w:t>Отсутствие сведений о зонах с особыми у</w:t>
      </w:r>
      <w:r w:rsidRPr="00701B99">
        <w:rPr>
          <w:spacing w:val="-4"/>
          <w:sz w:val="28"/>
          <w:szCs w:val="28"/>
        </w:rPr>
        <w:t>с</w:t>
      </w:r>
      <w:r w:rsidRPr="00701B99">
        <w:rPr>
          <w:spacing w:val="-4"/>
          <w:sz w:val="28"/>
          <w:szCs w:val="28"/>
        </w:rPr>
        <w:t>ловиями использования территорий наносит ущерб государственным и общественным интересам в части безопасности развития прилегающих к водоемам территорий</w:t>
      </w:r>
      <w:r w:rsidR="00C132F9" w:rsidRPr="00701B99">
        <w:rPr>
          <w:spacing w:val="-4"/>
          <w:sz w:val="28"/>
          <w:szCs w:val="28"/>
        </w:rPr>
        <w:t>.</w:t>
      </w:r>
    </w:p>
    <w:p w:rsidR="001F3775" w:rsidRDefault="001F3775" w:rsidP="00693A75">
      <w:pPr>
        <w:pStyle w:val="20"/>
        <w:tabs>
          <w:tab w:val="left" w:pos="709"/>
        </w:tabs>
        <w:spacing w:before="0" w:after="0"/>
        <w:rPr>
          <w:szCs w:val="28"/>
          <w:lang w:val="ru-RU"/>
        </w:rPr>
      </w:pPr>
    </w:p>
    <w:p w:rsidR="00323346" w:rsidRPr="00701B99" w:rsidRDefault="00286CC3" w:rsidP="00693A75">
      <w:pPr>
        <w:pStyle w:val="20"/>
        <w:tabs>
          <w:tab w:val="left" w:pos="709"/>
        </w:tabs>
        <w:spacing w:before="0" w:after="0"/>
        <w:rPr>
          <w:szCs w:val="28"/>
          <w:lang w:val="ru-RU"/>
        </w:rPr>
      </w:pPr>
      <w:r w:rsidRPr="00701B99">
        <w:rPr>
          <w:szCs w:val="28"/>
          <w:lang w:val="ru-RU"/>
        </w:rPr>
        <w:t>18</w:t>
      </w:r>
      <w:r w:rsidR="00077C57">
        <w:rPr>
          <w:szCs w:val="28"/>
          <w:lang w:val="ru-RU"/>
        </w:rPr>
        <w:t>.</w:t>
      </w:r>
      <w:r w:rsidR="000B4E4E" w:rsidRPr="00701B99">
        <w:rPr>
          <w:szCs w:val="28"/>
          <w:lang w:val="ru-RU"/>
        </w:rPr>
        <w:t xml:space="preserve"> Государственный экологический надзор</w:t>
      </w:r>
    </w:p>
    <w:p w:rsidR="00323346" w:rsidRPr="00701B99" w:rsidRDefault="00286CC3" w:rsidP="00693A75">
      <w:pPr>
        <w:pStyle w:val="20"/>
        <w:tabs>
          <w:tab w:val="left" w:pos="709"/>
        </w:tabs>
        <w:spacing w:before="0" w:after="0"/>
        <w:rPr>
          <w:szCs w:val="28"/>
          <w:lang w:val="ru-RU"/>
        </w:rPr>
      </w:pPr>
      <w:r w:rsidRPr="00701B99">
        <w:rPr>
          <w:szCs w:val="28"/>
          <w:lang w:val="ru-RU"/>
        </w:rPr>
        <w:t>18</w:t>
      </w:r>
      <w:r w:rsidR="00323346" w:rsidRPr="00701B99">
        <w:rPr>
          <w:szCs w:val="28"/>
          <w:lang w:val="ru-RU"/>
        </w:rPr>
        <w:t>.</w:t>
      </w:r>
      <w:r w:rsidR="000B4E4E" w:rsidRPr="00701B99">
        <w:rPr>
          <w:szCs w:val="28"/>
          <w:lang w:val="ru-RU"/>
        </w:rPr>
        <w:t>1</w:t>
      </w:r>
      <w:r w:rsidR="00077C57">
        <w:rPr>
          <w:szCs w:val="28"/>
          <w:lang w:val="ru-RU"/>
        </w:rPr>
        <w:t>.</w:t>
      </w:r>
      <w:r w:rsidR="00323346" w:rsidRPr="00701B99">
        <w:rPr>
          <w:szCs w:val="28"/>
          <w:lang w:val="ru-RU"/>
        </w:rPr>
        <w:t xml:space="preserve"> </w:t>
      </w:r>
      <w:bookmarkEnd w:id="60"/>
      <w:bookmarkEnd w:id="61"/>
      <w:r w:rsidR="00E52D88" w:rsidRPr="00701B99">
        <w:rPr>
          <w:szCs w:val="28"/>
        </w:rPr>
        <w:t>Надзор</w:t>
      </w:r>
      <w:r w:rsidR="005120AE" w:rsidRPr="00701B99">
        <w:rPr>
          <w:szCs w:val="28"/>
          <w:lang w:val="ru-RU"/>
        </w:rPr>
        <w:t>ная деятельность</w:t>
      </w:r>
      <w:r w:rsidR="005120AE" w:rsidRPr="00701B99">
        <w:rPr>
          <w:szCs w:val="28"/>
        </w:rPr>
        <w:t xml:space="preserve"> Управлени</w:t>
      </w:r>
      <w:r w:rsidR="005120AE" w:rsidRPr="00701B99">
        <w:rPr>
          <w:szCs w:val="28"/>
          <w:lang w:val="ru-RU"/>
        </w:rPr>
        <w:t>я</w:t>
      </w:r>
      <w:r w:rsidR="00E52D88" w:rsidRPr="00701B99">
        <w:rPr>
          <w:szCs w:val="28"/>
        </w:rPr>
        <w:t xml:space="preserve"> Росприроднадзора по Республике Тыва</w:t>
      </w:r>
    </w:p>
    <w:p w:rsidR="00FE6811" w:rsidRPr="00701B99" w:rsidRDefault="00323346" w:rsidP="00FE6811">
      <w:pPr>
        <w:tabs>
          <w:tab w:val="left" w:pos="709"/>
        </w:tabs>
        <w:ind w:firstLine="709"/>
        <w:jc w:val="both"/>
        <w:rPr>
          <w:sz w:val="28"/>
          <w:szCs w:val="28"/>
        </w:rPr>
      </w:pPr>
      <w:r w:rsidRPr="00701B99">
        <w:rPr>
          <w:sz w:val="28"/>
          <w:szCs w:val="28"/>
        </w:rPr>
        <w:t>Деятельность Управления Росприроднадзора по Республике Тыва, как терр</w:t>
      </w:r>
      <w:r w:rsidRPr="00701B99">
        <w:rPr>
          <w:sz w:val="28"/>
          <w:szCs w:val="28"/>
        </w:rPr>
        <w:t>и</w:t>
      </w:r>
      <w:r w:rsidRPr="00701B99">
        <w:rPr>
          <w:sz w:val="28"/>
          <w:szCs w:val="28"/>
        </w:rPr>
        <w:t>ториального органа федерального органа исполнительной власти, определяют но</w:t>
      </w:r>
      <w:r w:rsidRPr="00701B99">
        <w:rPr>
          <w:sz w:val="28"/>
          <w:szCs w:val="28"/>
        </w:rPr>
        <w:t>р</w:t>
      </w:r>
      <w:r w:rsidRPr="00701B99">
        <w:rPr>
          <w:sz w:val="28"/>
          <w:szCs w:val="28"/>
        </w:rPr>
        <w:t>мативные правовые акты Российской Федерации, при</w:t>
      </w:r>
      <w:r w:rsidR="00A353C5" w:rsidRPr="00701B99">
        <w:rPr>
          <w:sz w:val="28"/>
          <w:szCs w:val="28"/>
        </w:rPr>
        <w:t>казы, распоряжения и поруч</w:t>
      </w:r>
      <w:r w:rsidR="00A353C5" w:rsidRPr="00701B99">
        <w:rPr>
          <w:sz w:val="28"/>
          <w:szCs w:val="28"/>
        </w:rPr>
        <w:t>е</w:t>
      </w:r>
      <w:r w:rsidR="00A353C5" w:rsidRPr="00701B99">
        <w:rPr>
          <w:sz w:val="28"/>
          <w:szCs w:val="28"/>
        </w:rPr>
        <w:t>ния м</w:t>
      </w:r>
      <w:r w:rsidRPr="00701B99">
        <w:rPr>
          <w:sz w:val="28"/>
          <w:szCs w:val="28"/>
        </w:rPr>
        <w:t xml:space="preserve">инистра природных ресурсов и экологии Российской Федерации и </w:t>
      </w:r>
      <w:r w:rsidR="00A353C5" w:rsidRPr="00701B99">
        <w:rPr>
          <w:sz w:val="28"/>
          <w:szCs w:val="28"/>
        </w:rPr>
        <w:t>руковод</w:t>
      </w:r>
      <w:r w:rsidR="00A353C5" w:rsidRPr="00701B99">
        <w:rPr>
          <w:sz w:val="28"/>
          <w:szCs w:val="28"/>
        </w:rPr>
        <w:t>и</w:t>
      </w:r>
      <w:r w:rsidR="00A353C5" w:rsidRPr="00701B99">
        <w:rPr>
          <w:sz w:val="28"/>
          <w:szCs w:val="28"/>
        </w:rPr>
        <w:t xml:space="preserve">теля </w:t>
      </w:r>
      <w:r w:rsidRPr="00701B99">
        <w:rPr>
          <w:sz w:val="28"/>
          <w:szCs w:val="28"/>
        </w:rPr>
        <w:t>Росприроднадзора.</w:t>
      </w:r>
    </w:p>
    <w:p w:rsidR="00FE6811" w:rsidRPr="00701B99" w:rsidRDefault="00FE6811" w:rsidP="00FE6811">
      <w:pPr>
        <w:tabs>
          <w:tab w:val="left" w:pos="709"/>
        </w:tabs>
        <w:ind w:firstLine="709"/>
        <w:jc w:val="both"/>
        <w:rPr>
          <w:sz w:val="28"/>
          <w:szCs w:val="28"/>
        </w:rPr>
      </w:pPr>
      <w:r w:rsidRPr="00701B99">
        <w:rPr>
          <w:color w:val="000000"/>
          <w:sz w:val="28"/>
          <w:szCs w:val="28"/>
        </w:rPr>
        <w:t>За 2017</w:t>
      </w:r>
      <w:r w:rsidR="00701B99">
        <w:rPr>
          <w:color w:val="000000"/>
          <w:sz w:val="28"/>
          <w:szCs w:val="28"/>
        </w:rPr>
        <w:t xml:space="preserve"> год</w:t>
      </w:r>
      <w:r w:rsidR="009B4019" w:rsidRPr="00701B99">
        <w:rPr>
          <w:color w:val="000000"/>
          <w:sz w:val="28"/>
          <w:szCs w:val="28"/>
        </w:rPr>
        <w:t xml:space="preserve"> </w:t>
      </w:r>
      <w:r w:rsidR="000376DA" w:rsidRPr="00701B99">
        <w:rPr>
          <w:color w:val="000000"/>
          <w:sz w:val="28"/>
          <w:szCs w:val="28"/>
        </w:rPr>
        <w:t>Управлением</w:t>
      </w:r>
      <w:r w:rsidR="00014738" w:rsidRPr="00701B99">
        <w:rPr>
          <w:color w:val="000000"/>
          <w:sz w:val="28"/>
          <w:szCs w:val="28"/>
        </w:rPr>
        <w:t xml:space="preserve"> Росприроднадзора по Республике Тыва (далее – Управление)</w:t>
      </w:r>
      <w:r w:rsidRPr="00701B99">
        <w:rPr>
          <w:sz w:val="28"/>
          <w:szCs w:val="28"/>
        </w:rPr>
        <w:t xml:space="preserve"> проведено 82 контрольно-надзорных мероприятий: 7 плановых пров</w:t>
      </w:r>
      <w:r w:rsidRPr="00701B99">
        <w:rPr>
          <w:sz w:val="28"/>
          <w:szCs w:val="28"/>
        </w:rPr>
        <w:t>е</w:t>
      </w:r>
      <w:r w:rsidRPr="00701B99">
        <w:rPr>
          <w:sz w:val="28"/>
          <w:szCs w:val="28"/>
        </w:rPr>
        <w:lastRenderedPageBreak/>
        <w:t xml:space="preserve">рок по соблюдению хозяйствующими субъектами требований законодательства </w:t>
      </w:r>
      <w:r w:rsidR="001F3775">
        <w:rPr>
          <w:sz w:val="28"/>
          <w:szCs w:val="28"/>
        </w:rPr>
        <w:t xml:space="preserve">Российской Федерации </w:t>
      </w:r>
      <w:r w:rsidRPr="00701B99">
        <w:rPr>
          <w:sz w:val="28"/>
          <w:szCs w:val="28"/>
        </w:rPr>
        <w:t>в сфере природопользования и охраны окружающей среды; 54 внеплановых проверок (44 – по выполнению предписаний, 6 – по предлиценз</w:t>
      </w:r>
      <w:r w:rsidRPr="00701B99">
        <w:rPr>
          <w:sz w:val="28"/>
          <w:szCs w:val="28"/>
        </w:rPr>
        <w:t>и</w:t>
      </w:r>
      <w:r w:rsidRPr="00701B99">
        <w:rPr>
          <w:sz w:val="28"/>
          <w:szCs w:val="28"/>
        </w:rPr>
        <w:t>онному контролю, 1 – на основании обращения граждан и госорганов, 1 – на осн</w:t>
      </w:r>
      <w:r w:rsidRPr="00701B99">
        <w:rPr>
          <w:sz w:val="28"/>
          <w:szCs w:val="28"/>
        </w:rPr>
        <w:t>о</w:t>
      </w:r>
      <w:r w:rsidRPr="00701B99">
        <w:rPr>
          <w:sz w:val="28"/>
          <w:szCs w:val="28"/>
        </w:rPr>
        <w:t xml:space="preserve">вании поручения Правительства </w:t>
      </w:r>
      <w:r w:rsidR="00701B99">
        <w:rPr>
          <w:sz w:val="28"/>
          <w:szCs w:val="28"/>
        </w:rPr>
        <w:t>Российской Федерации</w:t>
      </w:r>
      <w:r w:rsidRPr="00701B99">
        <w:rPr>
          <w:sz w:val="28"/>
          <w:szCs w:val="28"/>
        </w:rPr>
        <w:t>, 2 – по пожароопасному п</w:t>
      </w:r>
      <w:r w:rsidRPr="00701B99">
        <w:rPr>
          <w:sz w:val="28"/>
          <w:szCs w:val="28"/>
        </w:rPr>
        <w:t>е</w:t>
      </w:r>
      <w:r w:rsidRPr="00701B99">
        <w:rPr>
          <w:sz w:val="28"/>
          <w:szCs w:val="28"/>
        </w:rPr>
        <w:t>риоду); 21 рейдовых проверок по соблюдению требований в области охраны окр</w:t>
      </w:r>
      <w:r w:rsidRPr="00701B99">
        <w:rPr>
          <w:sz w:val="28"/>
          <w:szCs w:val="28"/>
        </w:rPr>
        <w:t>у</w:t>
      </w:r>
      <w:r w:rsidRPr="00701B99">
        <w:rPr>
          <w:sz w:val="28"/>
          <w:szCs w:val="28"/>
        </w:rPr>
        <w:t>жающей среды.</w:t>
      </w:r>
    </w:p>
    <w:p w:rsidR="00FE6811" w:rsidRPr="00701B99" w:rsidRDefault="00FE6811" w:rsidP="00FE6811">
      <w:pPr>
        <w:tabs>
          <w:tab w:val="left" w:pos="709"/>
        </w:tabs>
        <w:ind w:firstLine="709"/>
        <w:jc w:val="both"/>
        <w:rPr>
          <w:sz w:val="28"/>
          <w:szCs w:val="28"/>
        </w:rPr>
      </w:pPr>
      <w:r w:rsidRPr="00701B99">
        <w:rPr>
          <w:sz w:val="28"/>
          <w:szCs w:val="28"/>
        </w:rPr>
        <w:t>В соответствии с планом на 2017 год Управлением было запланировано 7 пл</w:t>
      </w:r>
      <w:r w:rsidRPr="00701B99">
        <w:rPr>
          <w:sz w:val="28"/>
          <w:szCs w:val="28"/>
        </w:rPr>
        <w:t>а</w:t>
      </w:r>
      <w:r w:rsidRPr="00701B99">
        <w:rPr>
          <w:sz w:val="28"/>
          <w:szCs w:val="28"/>
        </w:rPr>
        <w:t>новых проверок, проведено – 7 (план выполнен на 100</w:t>
      </w:r>
      <w:r w:rsidR="00701B99">
        <w:rPr>
          <w:sz w:val="28"/>
          <w:szCs w:val="28"/>
        </w:rPr>
        <w:t xml:space="preserve"> процентов</w:t>
      </w:r>
      <w:r w:rsidRPr="00701B99">
        <w:rPr>
          <w:sz w:val="28"/>
          <w:szCs w:val="28"/>
        </w:rPr>
        <w:t>). С каждым годом количество запланированных плановых проверок уменьшается в связи с формир</w:t>
      </w:r>
      <w:r w:rsidRPr="00701B99">
        <w:rPr>
          <w:sz w:val="28"/>
          <w:szCs w:val="28"/>
        </w:rPr>
        <w:t>о</w:t>
      </w:r>
      <w:r w:rsidRPr="00701B99">
        <w:rPr>
          <w:sz w:val="28"/>
          <w:szCs w:val="28"/>
        </w:rPr>
        <w:t>ванием Плана контрольно-надзорной деятельн</w:t>
      </w:r>
      <w:r w:rsidRPr="00701B99">
        <w:rPr>
          <w:sz w:val="28"/>
          <w:szCs w:val="28"/>
        </w:rPr>
        <w:t>о</w:t>
      </w:r>
      <w:r w:rsidRPr="00701B99">
        <w:rPr>
          <w:sz w:val="28"/>
          <w:szCs w:val="28"/>
        </w:rPr>
        <w:t>сти Управления с учетом риск-ориентированного подхода и уменьшением количества объектов, подлежащих фед</w:t>
      </w:r>
      <w:r w:rsidRPr="00701B99">
        <w:rPr>
          <w:sz w:val="28"/>
          <w:szCs w:val="28"/>
        </w:rPr>
        <w:t>е</w:t>
      </w:r>
      <w:r w:rsidRPr="00701B99">
        <w:rPr>
          <w:sz w:val="28"/>
          <w:szCs w:val="28"/>
        </w:rPr>
        <w:t>ральному государственному экологическому надзору, из-за утверждения новых кр</w:t>
      </w:r>
      <w:r w:rsidRPr="00701B99">
        <w:rPr>
          <w:sz w:val="28"/>
          <w:szCs w:val="28"/>
        </w:rPr>
        <w:t>и</w:t>
      </w:r>
      <w:r w:rsidRPr="00701B99">
        <w:rPr>
          <w:sz w:val="28"/>
          <w:szCs w:val="28"/>
        </w:rPr>
        <w:t>териев определения объектов, подлежащих федеральному государственному экол</w:t>
      </w:r>
      <w:r w:rsidRPr="00701B99">
        <w:rPr>
          <w:sz w:val="28"/>
          <w:szCs w:val="28"/>
        </w:rPr>
        <w:t>о</w:t>
      </w:r>
      <w:r w:rsidRPr="00701B99">
        <w:rPr>
          <w:sz w:val="28"/>
          <w:szCs w:val="28"/>
        </w:rPr>
        <w:t>гическому надз</w:t>
      </w:r>
      <w:r w:rsidRPr="00701B99">
        <w:rPr>
          <w:sz w:val="28"/>
          <w:szCs w:val="28"/>
        </w:rPr>
        <w:t>о</w:t>
      </w:r>
      <w:r w:rsidRPr="00701B99">
        <w:rPr>
          <w:sz w:val="28"/>
          <w:szCs w:val="28"/>
        </w:rPr>
        <w:t>ру.</w:t>
      </w:r>
    </w:p>
    <w:p w:rsidR="00FE6811" w:rsidRPr="00701B99" w:rsidRDefault="00FE6811" w:rsidP="00FE6811">
      <w:pPr>
        <w:tabs>
          <w:tab w:val="left" w:pos="709"/>
        </w:tabs>
        <w:ind w:firstLine="709"/>
        <w:jc w:val="both"/>
        <w:rPr>
          <w:sz w:val="28"/>
          <w:szCs w:val="28"/>
        </w:rPr>
      </w:pPr>
      <w:r w:rsidRPr="00701B99">
        <w:rPr>
          <w:sz w:val="28"/>
          <w:szCs w:val="28"/>
        </w:rPr>
        <w:t>За 2017 год по результатам контрольно-надзорных мероприятий Управлением выявлено 75 нарушений обязательных требований природоохранного законодател</w:t>
      </w:r>
      <w:r w:rsidRPr="00701B99">
        <w:rPr>
          <w:sz w:val="28"/>
          <w:szCs w:val="28"/>
        </w:rPr>
        <w:t>ь</w:t>
      </w:r>
      <w:r w:rsidRPr="00701B99">
        <w:rPr>
          <w:sz w:val="28"/>
          <w:szCs w:val="28"/>
        </w:rPr>
        <w:t>ства, хозяйствующим суб</w:t>
      </w:r>
      <w:r w:rsidRPr="00701B99">
        <w:rPr>
          <w:sz w:val="28"/>
          <w:szCs w:val="28"/>
        </w:rPr>
        <w:t>ъ</w:t>
      </w:r>
      <w:r w:rsidRPr="00701B99">
        <w:rPr>
          <w:sz w:val="28"/>
          <w:szCs w:val="28"/>
        </w:rPr>
        <w:t>ектам выдано 71 предписание об устранении нарушения законодательства в области охраны окружающей среды и нарушений природ</w:t>
      </w:r>
      <w:r w:rsidRPr="00701B99">
        <w:rPr>
          <w:sz w:val="28"/>
          <w:szCs w:val="28"/>
        </w:rPr>
        <w:t>о</w:t>
      </w:r>
      <w:r w:rsidRPr="00701B99">
        <w:rPr>
          <w:sz w:val="28"/>
          <w:szCs w:val="28"/>
        </w:rPr>
        <w:t>охранных требований, с установленными сроками испо</w:t>
      </w:r>
      <w:r w:rsidRPr="00701B99">
        <w:rPr>
          <w:sz w:val="28"/>
          <w:szCs w:val="28"/>
        </w:rPr>
        <w:t>л</w:t>
      </w:r>
      <w:r w:rsidRPr="00701B99">
        <w:rPr>
          <w:sz w:val="28"/>
          <w:szCs w:val="28"/>
        </w:rPr>
        <w:t>нения</w:t>
      </w:r>
      <w:r w:rsidR="001324C9" w:rsidRPr="00701B99">
        <w:rPr>
          <w:sz w:val="28"/>
          <w:szCs w:val="28"/>
        </w:rPr>
        <w:t xml:space="preserve"> (</w:t>
      </w:r>
      <w:r w:rsidR="00701B99">
        <w:rPr>
          <w:sz w:val="28"/>
          <w:szCs w:val="28"/>
        </w:rPr>
        <w:t>р</w:t>
      </w:r>
      <w:r w:rsidR="001324C9" w:rsidRPr="00701B99">
        <w:rPr>
          <w:sz w:val="28"/>
          <w:szCs w:val="28"/>
        </w:rPr>
        <w:t>ис</w:t>
      </w:r>
      <w:r w:rsidRPr="00701B99">
        <w:rPr>
          <w:sz w:val="28"/>
          <w:szCs w:val="28"/>
        </w:rPr>
        <w:t>.</w:t>
      </w:r>
      <w:r w:rsidR="001324C9" w:rsidRPr="00701B99">
        <w:rPr>
          <w:sz w:val="28"/>
          <w:szCs w:val="28"/>
        </w:rPr>
        <w:t xml:space="preserve"> 18.1)</w:t>
      </w:r>
    </w:p>
    <w:p w:rsidR="001324C9" w:rsidRDefault="0050086E" w:rsidP="001324C9">
      <w:pPr>
        <w:tabs>
          <w:tab w:val="left" w:pos="709"/>
        </w:tabs>
        <w:ind w:firstLine="709"/>
        <w:jc w:val="center"/>
      </w:pPr>
      <w:r>
        <w:rPr>
          <w:noProof/>
        </w:rPr>
        <w:drawing>
          <wp:inline distT="0" distB="0" distL="0" distR="0">
            <wp:extent cx="3952875" cy="1590675"/>
            <wp:effectExtent l="0" t="0" r="0" b="0"/>
            <wp:docPr id="32" name="Объект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01B99" w:rsidRDefault="00E65D86" w:rsidP="00E65D86">
      <w:pPr>
        <w:pStyle w:val="aff2"/>
        <w:tabs>
          <w:tab w:val="left" w:pos="709"/>
        </w:tabs>
        <w:ind w:firstLine="709"/>
        <w:jc w:val="center"/>
      </w:pPr>
      <w:r>
        <w:t>Рис. 18.</w:t>
      </w:r>
      <w:r w:rsidR="00A3481B">
        <w:t>1</w:t>
      </w:r>
      <w:r w:rsidRPr="00E65D86">
        <w:t xml:space="preserve"> </w:t>
      </w:r>
      <w:r w:rsidRPr="00286CC3">
        <w:t xml:space="preserve">Краткий анализ выявленных и устраненных нарушений </w:t>
      </w:r>
    </w:p>
    <w:p w:rsidR="00E65D86" w:rsidRPr="00286CC3" w:rsidRDefault="00E65D86" w:rsidP="00E65D86">
      <w:pPr>
        <w:pStyle w:val="aff2"/>
        <w:tabs>
          <w:tab w:val="left" w:pos="709"/>
        </w:tabs>
        <w:ind w:firstLine="709"/>
        <w:jc w:val="center"/>
        <w:rPr>
          <w:b/>
        </w:rPr>
      </w:pPr>
      <w:r w:rsidRPr="00286CC3">
        <w:t>природоохранного законодательс</w:t>
      </w:r>
      <w:r w:rsidRPr="00286CC3">
        <w:t>т</w:t>
      </w:r>
      <w:r w:rsidRPr="00286CC3">
        <w:t xml:space="preserve">ва за период </w:t>
      </w:r>
      <w:r>
        <w:t>2014-2017</w:t>
      </w:r>
      <w:r w:rsidR="00701B99">
        <w:t xml:space="preserve"> </w:t>
      </w:r>
      <w:r w:rsidRPr="00286CC3">
        <w:t>г</w:t>
      </w:r>
      <w:r w:rsidR="00701B99">
        <w:t>оды</w:t>
      </w:r>
      <w:r>
        <w:t>, ед.</w:t>
      </w:r>
    </w:p>
    <w:p w:rsidR="001F3775" w:rsidRDefault="001F3775" w:rsidP="00FE6811">
      <w:pPr>
        <w:tabs>
          <w:tab w:val="left" w:pos="709"/>
        </w:tabs>
        <w:ind w:firstLine="709"/>
        <w:jc w:val="both"/>
        <w:rPr>
          <w:sz w:val="28"/>
          <w:szCs w:val="28"/>
        </w:rPr>
      </w:pPr>
    </w:p>
    <w:p w:rsidR="00FE6811" w:rsidRPr="00B74896" w:rsidRDefault="00FE6811" w:rsidP="00FE6811">
      <w:pPr>
        <w:tabs>
          <w:tab w:val="left" w:pos="709"/>
        </w:tabs>
        <w:ind w:firstLine="709"/>
        <w:jc w:val="both"/>
        <w:rPr>
          <w:sz w:val="28"/>
          <w:szCs w:val="28"/>
        </w:rPr>
      </w:pPr>
      <w:r w:rsidRPr="00B74896">
        <w:rPr>
          <w:sz w:val="28"/>
          <w:szCs w:val="28"/>
        </w:rPr>
        <w:t>Основные нарушения, выявленные в 2017 году:</w:t>
      </w:r>
    </w:p>
    <w:p w:rsidR="00FE6811" w:rsidRPr="00B74896" w:rsidRDefault="00FE6811" w:rsidP="00BB72CC">
      <w:pPr>
        <w:pStyle w:val="aff4"/>
        <w:ind w:left="0"/>
        <w:rPr>
          <w:sz w:val="28"/>
          <w:szCs w:val="28"/>
        </w:rPr>
      </w:pPr>
      <w:r w:rsidRPr="00B74896">
        <w:rPr>
          <w:sz w:val="28"/>
          <w:szCs w:val="28"/>
        </w:rPr>
        <w:t>- невыполнение условий пользования недрами и требований технических пр</w:t>
      </w:r>
      <w:r w:rsidRPr="00B74896">
        <w:rPr>
          <w:sz w:val="28"/>
          <w:szCs w:val="28"/>
        </w:rPr>
        <w:t>о</w:t>
      </w:r>
      <w:r w:rsidRPr="00B74896">
        <w:rPr>
          <w:sz w:val="28"/>
          <w:szCs w:val="28"/>
        </w:rPr>
        <w:t>ектов (нев</w:t>
      </w:r>
      <w:r w:rsidRPr="00B74896">
        <w:rPr>
          <w:sz w:val="28"/>
          <w:szCs w:val="28"/>
        </w:rPr>
        <w:t>ы</w:t>
      </w:r>
      <w:r w:rsidRPr="00B74896">
        <w:rPr>
          <w:sz w:val="28"/>
          <w:szCs w:val="28"/>
        </w:rPr>
        <w:t>полнение объемов добычи);</w:t>
      </w:r>
    </w:p>
    <w:p w:rsidR="00FE6811" w:rsidRPr="00B74896" w:rsidRDefault="00FE6811" w:rsidP="00BB72CC">
      <w:pPr>
        <w:pStyle w:val="aff4"/>
        <w:ind w:left="0"/>
        <w:rPr>
          <w:sz w:val="28"/>
          <w:szCs w:val="28"/>
        </w:rPr>
      </w:pPr>
      <w:r w:rsidRPr="00B74896">
        <w:rPr>
          <w:sz w:val="28"/>
          <w:szCs w:val="28"/>
        </w:rPr>
        <w:t>- не проведение государственной экологической экспертизы технических пр</w:t>
      </w:r>
      <w:r w:rsidRPr="00B74896">
        <w:rPr>
          <w:sz w:val="28"/>
          <w:szCs w:val="28"/>
        </w:rPr>
        <w:t>о</w:t>
      </w:r>
      <w:r w:rsidRPr="00B74896">
        <w:rPr>
          <w:sz w:val="28"/>
          <w:szCs w:val="28"/>
        </w:rPr>
        <w:t>ектов;</w:t>
      </w:r>
    </w:p>
    <w:p w:rsidR="00FE6811" w:rsidRPr="00B74896" w:rsidRDefault="00FE6811" w:rsidP="00BB72CC">
      <w:pPr>
        <w:pStyle w:val="aff4"/>
        <w:ind w:left="0"/>
        <w:rPr>
          <w:sz w:val="28"/>
          <w:szCs w:val="28"/>
        </w:rPr>
      </w:pPr>
      <w:r w:rsidRPr="00B74896">
        <w:rPr>
          <w:sz w:val="28"/>
          <w:szCs w:val="28"/>
        </w:rPr>
        <w:t>- нарушение правил охраны водных объектов;</w:t>
      </w:r>
    </w:p>
    <w:p w:rsidR="00FE6811" w:rsidRPr="00B74896" w:rsidRDefault="00FE6811" w:rsidP="00BB72CC">
      <w:pPr>
        <w:pStyle w:val="aff4"/>
        <w:ind w:left="0"/>
        <w:rPr>
          <w:sz w:val="28"/>
          <w:szCs w:val="28"/>
        </w:rPr>
      </w:pPr>
      <w:r w:rsidRPr="00B74896">
        <w:rPr>
          <w:sz w:val="28"/>
          <w:szCs w:val="28"/>
        </w:rPr>
        <w:t>- загрязнение (порча) земель;</w:t>
      </w:r>
    </w:p>
    <w:p w:rsidR="00FE6811" w:rsidRPr="00B74896" w:rsidRDefault="00FE6811" w:rsidP="00BB72CC">
      <w:pPr>
        <w:pStyle w:val="aff4"/>
        <w:ind w:left="0"/>
        <w:rPr>
          <w:sz w:val="28"/>
          <w:szCs w:val="28"/>
        </w:rPr>
      </w:pPr>
      <w:r w:rsidRPr="00B74896">
        <w:rPr>
          <w:sz w:val="28"/>
          <w:szCs w:val="28"/>
        </w:rPr>
        <w:t>- несоблюдение режима использования земельных участков в водоохранных зонах;</w:t>
      </w:r>
    </w:p>
    <w:p w:rsidR="00FE6811" w:rsidRPr="00B74896" w:rsidRDefault="00FE6811" w:rsidP="00BB72CC">
      <w:pPr>
        <w:ind w:firstLine="709"/>
        <w:jc w:val="both"/>
        <w:rPr>
          <w:sz w:val="28"/>
          <w:szCs w:val="28"/>
        </w:rPr>
      </w:pPr>
      <w:r w:rsidRPr="00B74896">
        <w:rPr>
          <w:sz w:val="28"/>
          <w:szCs w:val="28"/>
        </w:rPr>
        <w:t>- отсутствие инвентаризации источников выбросов вредных (загрязняющих) веществ в а</w:t>
      </w:r>
      <w:r w:rsidRPr="00B74896">
        <w:rPr>
          <w:sz w:val="28"/>
          <w:szCs w:val="28"/>
        </w:rPr>
        <w:t>т</w:t>
      </w:r>
      <w:r w:rsidRPr="00B74896">
        <w:rPr>
          <w:sz w:val="28"/>
          <w:szCs w:val="28"/>
        </w:rPr>
        <w:t>мосферный воздух;</w:t>
      </w:r>
    </w:p>
    <w:p w:rsidR="00FE6811" w:rsidRPr="00B74896" w:rsidRDefault="00FE6811" w:rsidP="00BB72CC">
      <w:pPr>
        <w:ind w:firstLine="709"/>
        <w:jc w:val="both"/>
        <w:rPr>
          <w:sz w:val="28"/>
          <w:szCs w:val="28"/>
        </w:rPr>
      </w:pPr>
      <w:r w:rsidRPr="00B74896">
        <w:rPr>
          <w:sz w:val="28"/>
          <w:szCs w:val="28"/>
        </w:rPr>
        <w:t>- отсутствие проекта нормативов предельно-допустимых выбросов;</w:t>
      </w:r>
    </w:p>
    <w:p w:rsidR="00FE6811" w:rsidRPr="00B74896" w:rsidRDefault="00FE6811" w:rsidP="00BB72CC">
      <w:pPr>
        <w:ind w:firstLine="709"/>
        <w:jc w:val="both"/>
        <w:rPr>
          <w:sz w:val="28"/>
          <w:szCs w:val="28"/>
        </w:rPr>
      </w:pPr>
      <w:r w:rsidRPr="00B74896">
        <w:rPr>
          <w:sz w:val="28"/>
          <w:szCs w:val="28"/>
        </w:rPr>
        <w:t>- отсутствие разрешения на выброс вредных (загрязняющих) веществ в атм</w:t>
      </w:r>
      <w:r w:rsidRPr="00B74896">
        <w:rPr>
          <w:sz w:val="28"/>
          <w:szCs w:val="28"/>
        </w:rPr>
        <w:t>о</w:t>
      </w:r>
      <w:r w:rsidR="006074AA">
        <w:rPr>
          <w:sz w:val="28"/>
          <w:szCs w:val="28"/>
        </w:rPr>
        <w:t xml:space="preserve">сферный </w:t>
      </w:r>
      <w:r w:rsidRPr="00B74896">
        <w:rPr>
          <w:sz w:val="28"/>
          <w:szCs w:val="28"/>
        </w:rPr>
        <w:t>воздух;</w:t>
      </w:r>
    </w:p>
    <w:p w:rsidR="00FE6811" w:rsidRPr="00B74896" w:rsidRDefault="00FE6811" w:rsidP="00BB72CC">
      <w:pPr>
        <w:ind w:firstLine="709"/>
        <w:jc w:val="both"/>
        <w:rPr>
          <w:sz w:val="28"/>
          <w:szCs w:val="28"/>
        </w:rPr>
      </w:pPr>
      <w:r w:rsidRPr="00B74896">
        <w:rPr>
          <w:sz w:val="28"/>
          <w:szCs w:val="28"/>
        </w:rPr>
        <w:lastRenderedPageBreak/>
        <w:t>- отсутствие проекта нормативов образования отходов производства и потре</w:t>
      </w:r>
      <w:r w:rsidRPr="00B74896">
        <w:rPr>
          <w:sz w:val="28"/>
          <w:szCs w:val="28"/>
        </w:rPr>
        <w:t>б</w:t>
      </w:r>
      <w:r w:rsidRPr="00B74896">
        <w:rPr>
          <w:sz w:val="28"/>
          <w:szCs w:val="28"/>
        </w:rPr>
        <w:t>ления и лим</w:t>
      </w:r>
      <w:r w:rsidRPr="00B74896">
        <w:rPr>
          <w:sz w:val="28"/>
          <w:szCs w:val="28"/>
        </w:rPr>
        <w:t>и</w:t>
      </w:r>
      <w:r w:rsidRPr="00B74896">
        <w:rPr>
          <w:sz w:val="28"/>
          <w:szCs w:val="28"/>
        </w:rPr>
        <w:t>тов на их размещение;</w:t>
      </w:r>
    </w:p>
    <w:p w:rsidR="00FE6811" w:rsidRPr="00B74896" w:rsidRDefault="00FE6811" w:rsidP="00BB72CC">
      <w:pPr>
        <w:ind w:firstLine="709"/>
        <w:jc w:val="both"/>
        <w:rPr>
          <w:sz w:val="28"/>
          <w:szCs w:val="28"/>
        </w:rPr>
      </w:pPr>
      <w:r w:rsidRPr="00B74896">
        <w:rPr>
          <w:sz w:val="28"/>
          <w:szCs w:val="28"/>
        </w:rPr>
        <w:t xml:space="preserve">- отсутствие лимитов на </w:t>
      </w:r>
      <w:hyperlink r:id="rId45" w:anchor="sub_114" w:history="1">
        <w:r w:rsidRPr="00B74896">
          <w:rPr>
            <w:rStyle w:val="a8"/>
            <w:color w:val="auto"/>
            <w:sz w:val="28"/>
            <w:szCs w:val="28"/>
            <w:u w:val="none"/>
          </w:rPr>
          <w:t>размещение отходов</w:t>
        </w:r>
      </w:hyperlink>
      <w:r w:rsidRPr="00B74896">
        <w:rPr>
          <w:sz w:val="28"/>
          <w:szCs w:val="28"/>
        </w:rPr>
        <w:t xml:space="preserve"> производства и потребления;</w:t>
      </w:r>
    </w:p>
    <w:p w:rsidR="00FE6811" w:rsidRPr="00B74896" w:rsidRDefault="00FE6811" w:rsidP="00BB72CC">
      <w:pPr>
        <w:ind w:firstLine="709"/>
        <w:jc w:val="both"/>
        <w:rPr>
          <w:sz w:val="28"/>
          <w:szCs w:val="28"/>
        </w:rPr>
      </w:pPr>
      <w:r w:rsidRPr="00B74896">
        <w:rPr>
          <w:sz w:val="28"/>
          <w:szCs w:val="28"/>
        </w:rPr>
        <w:t>- отсутствие паспортов отходов производства и потребления.</w:t>
      </w:r>
    </w:p>
    <w:p w:rsidR="00FE6811" w:rsidRPr="00B74896" w:rsidRDefault="00FE6811" w:rsidP="00BB72CC">
      <w:pPr>
        <w:ind w:firstLine="709"/>
        <w:jc w:val="both"/>
        <w:rPr>
          <w:sz w:val="28"/>
          <w:szCs w:val="28"/>
        </w:rPr>
      </w:pPr>
      <w:r w:rsidRPr="00B74896">
        <w:rPr>
          <w:sz w:val="28"/>
          <w:szCs w:val="28"/>
        </w:rPr>
        <w:t>- неуплата административного штрафа в срок;</w:t>
      </w:r>
    </w:p>
    <w:p w:rsidR="00FE6811" w:rsidRPr="00B74896" w:rsidRDefault="00FE6811" w:rsidP="00BB72CC">
      <w:pPr>
        <w:pStyle w:val="aff4"/>
        <w:ind w:left="0"/>
        <w:rPr>
          <w:sz w:val="28"/>
          <w:szCs w:val="28"/>
        </w:rPr>
      </w:pPr>
      <w:r w:rsidRPr="00B74896">
        <w:rPr>
          <w:sz w:val="28"/>
          <w:szCs w:val="28"/>
        </w:rPr>
        <w:t>- невыполнение в установленный срок законного предписания Управления.</w:t>
      </w:r>
    </w:p>
    <w:p w:rsidR="00FE6811" w:rsidRPr="00B74896" w:rsidRDefault="00FE6811" w:rsidP="00FE6811">
      <w:pPr>
        <w:pStyle w:val="aff4"/>
        <w:ind w:left="0"/>
        <w:rPr>
          <w:sz w:val="28"/>
          <w:szCs w:val="28"/>
        </w:rPr>
      </w:pPr>
      <w:r w:rsidRPr="00B74896">
        <w:rPr>
          <w:sz w:val="28"/>
          <w:szCs w:val="28"/>
        </w:rPr>
        <w:t>Управлением по результатам внеплановых проверок было установлено, что хозяйствующими субъектами было исполнено 28 предписаний, срок исполнения к</w:t>
      </w:r>
      <w:r w:rsidRPr="00B74896">
        <w:rPr>
          <w:sz w:val="28"/>
          <w:szCs w:val="28"/>
        </w:rPr>
        <w:t>о</w:t>
      </w:r>
      <w:r w:rsidRPr="00B74896">
        <w:rPr>
          <w:sz w:val="28"/>
          <w:szCs w:val="28"/>
        </w:rPr>
        <w:t xml:space="preserve">торых истек в 2017 году, соответственно хозяйствующими субъектами устранено </w:t>
      </w:r>
      <w:r w:rsidR="00B74896">
        <w:rPr>
          <w:sz w:val="28"/>
          <w:szCs w:val="28"/>
        </w:rPr>
        <w:t xml:space="preserve"> </w:t>
      </w:r>
      <w:r w:rsidRPr="00B74896">
        <w:rPr>
          <w:sz w:val="28"/>
          <w:szCs w:val="28"/>
        </w:rPr>
        <w:t>28 нарушений природоохранного закон</w:t>
      </w:r>
      <w:r w:rsidRPr="00B74896">
        <w:rPr>
          <w:sz w:val="28"/>
          <w:szCs w:val="28"/>
        </w:rPr>
        <w:t>о</w:t>
      </w:r>
      <w:r w:rsidRPr="00B74896">
        <w:rPr>
          <w:sz w:val="28"/>
          <w:szCs w:val="28"/>
        </w:rPr>
        <w:t>дательства.</w:t>
      </w:r>
    </w:p>
    <w:p w:rsidR="00FE6811" w:rsidRPr="00B74896" w:rsidRDefault="00FE6811" w:rsidP="00FE6811">
      <w:pPr>
        <w:pStyle w:val="aff4"/>
        <w:ind w:left="0"/>
        <w:rPr>
          <w:sz w:val="28"/>
          <w:szCs w:val="28"/>
        </w:rPr>
      </w:pPr>
      <w:r w:rsidRPr="00B74896">
        <w:rPr>
          <w:sz w:val="28"/>
          <w:szCs w:val="28"/>
        </w:rPr>
        <w:t xml:space="preserve">Управлением рассмотрено дел об административных правонарушениях – </w:t>
      </w:r>
      <w:r w:rsidR="00B74896">
        <w:rPr>
          <w:sz w:val="28"/>
          <w:szCs w:val="28"/>
        </w:rPr>
        <w:t xml:space="preserve">         </w:t>
      </w:r>
      <w:r w:rsidRPr="00B74896">
        <w:rPr>
          <w:sz w:val="28"/>
          <w:szCs w:val="28"/>
        </w:rPr>
        <w:t>76 ед., по результатам их привлечено к административной ответственности – 74 л</w:t>
      </w:r>
      <w:r w:rsidRPr="00B74896">
        <w:rPr>
          <w:sz w:val="28"/>
          <w:szCs w:val="28"/>
        </w:rPr>
        <w:t>и</w:t>
      </w:r>
      <w:r w:rsidRPr="00B74896">
        <w:rPr>
          <w:sz w:val="28"/>
          <w:szCs w:val="28"/>
        </w:rPr>
        <w:t>ца (39 юридических лиц, 35 – должностных лиц). Управлением возбуждено админ</w:t>
      </w:r>
      <w:r w:rsidRPr="00B74896">
        <w:rPr>
          <w:sz w:val="28"/>
          <w:szCs w:val="28"/>
        </w:rPr>
        <w:t>и</w:t>
      </w:r>
      <w:r w:rsidRPr="00B74896">
        <w:rPr>
          <w:sz w:val="28"/>
          <w:szCs w:val="28"/>
        </w:rPr>
        <w:t>стративных дел по ч</w:t>
      </w:r>
      <w:r w:rsidR="00B74896">
        <w:rPr>
          <w:sz w:val="28"/>
          <w:szCs w:val="28"/>
        </w:rPr>
        <w:t>асти</w:t>
      </w:r>
      <w:r w:rsidRPr="00B74896">
        <w:rPr>
          <w:sz w:val="28"/>
          <w:szCs w:val="28"/>
        </w:rPr>
        <w:t xml:space="preserve"> 1 ст</w:t>
      </w:r>
      <w:r w:rsidR="00B74896">
        <w:rPr>
          <w:sz w:val="28"/>
          <w:szCs w:val="28"/>
        </w:rPr>
        <w:t>атьи</w:t>
      </w:r>
      <w:r w:rsidRPr="00B74896">
        <w:rPr>
          <w:sz w:val="28"/>
          <w:szCs w:val="28"/>
        </w:rPr>
        <w:t xml:space="preserve"> 19.5 КоАП </w:t>
      </w:r>
      <w:r w:rsidR="00B74896">
        <w:rPr>
          <w:sz w:val="28"/>
          <w:szCs w:val="28"/>
        </w:rPr>
        <w:t xml:space="preserve">Российской Федерации </w:t>
      </w:r>
      <w:r w:rsidRPr="00B74896">
        <w:rPr>
          <w:sz w:val="28"/>
          <w:szCs w:val="28"/>
        </w:rPr>
        <w:t>(невыполнение в установленный срок предписаний органов госконтроля) – 22 ед. Управлением во</w:t>
      </w:r>
      <w:r w:rsidRPr="00B74896">
        <w:rPr>
          <w:sz w:val="28"/>
          <w:szCs w:val="28"/>
        </w:rPr>
        <w:t>з</w:t>
      </w:r>
      <w:r w:rsidRPr="00B74896">
        <w:rPr>
          <w:sz w:val="28"/>
          <w:szCs w:val="28"/>
        </w:rPr>
        <w:t>буждено административных дел по ч</w:t>
      </w:r>
      <w:r w:rsidR="00B74896">
        <w:rPr>
          <w:sz w:val="28"/>
          <w:szCs w:val="28"/>
        </w:rPr>
        <w:t>асти</w:t>
      </w:r>
      <w:r w:rsidRPr="00B74896">
        <w:rPr>
          <w:sz w:val="28"/>
          <w:szCs w:val="28"/>
        </w:rPr>
        <w:t xml:space="preserve"> 1 ст</w:t>
      </w:r>
      <w:r w:rsidR="00B74896">
        <w:rPr>
          <w:sz w:val="28"/>
          <w:szCs w:val="28"/>
        </w:rPr>
        <w:t>атьи</w:t>
      </w:r>
      <w:r w:rsidRPr="00B74896">
        <w:rPr>
          <w:sz w:val="28"/>
          <w:szCs w:val="28"/>
        </w:rPr>
        <w:t xml:space="preserve"> 20.25 КоАП </w:t>
      </w:r>
      <w:r w:rsidR="00B74896">
        <w:rPr>
          <w:sz w:val="28"/>
          <w:szCs w:val="28"/>
        </w:rPr>
        <w:t>Российской Федер</w:t>
      </w:r>
      <w:r w:rsidR="00B74896">
        <w:rPr>
          <w:sz w:val="28"/>
          <w:szCs w:val="28"/>
        </w:rPr>
        <w:t>а</w:t>
      </w:r>
      <w:r w:rsidR="00B74896">
        <w:rPr>
          <w:sz w:val="28"/>
          <w:szCs w:val="28"/>
        </w:rPr>
        <w:t xml:space="preserve">ции </w:t>
      </w:r>
      <w:r w:rsidRPr="00B74896">
        <w:rPr>
          <w:sz w:val="28"/>
          <w:szCs w:val="28"/>
        </w:rPr>
        <w:t>(неуплата администр</w:t>
      </w:r>
      <w:r w:rsidRPr="00B74896">
        <w:rPr>
          <w:sz w:val="28"/>
          <w:szCs w:val="28"/>
        </w:rPr>
        <w:t>а</w:t>
      </w:r>
      <w:r w:rsidRPr="00B74896">
        <w:rPr>
          <w:sz w:val="28"/>
          <w:szCs w:val="28"/>
        </w:rPr>
        <w:t>тивного штрафа в срок) – 7 ед.</w:t>
      </w:r>
    </w:p>
    <w:p w:rsidR="00FE6811" w:rsidRPr="00B74896" w:rsidRDefault="00FE6811" w:rsidP="00BB72CC">
      <w:pPr>
        <w:ind w:firstLine="709"/>
        <w:jc w:val="both"/>
        <w:rPr>
          <w:sz w:val="28"/>
          <w:szCs w:val="28"/>
        </w:rPr>
      </w:pPr>
      <w:r w:rsidRPr="00B74896">
        <w:rPr>
          <w:sz w:val="28"/>
          <w:szCs w:val="28"/>
        </w:rPr>
        <w:t>За 2017 год Управлением наложено административных штрафов на общую сумму 5031 тыс. руб</w:t>
      </w:r>
      <w:r w:rsidR="006074AA">
        <w:rPr>
          <w:sz w:val="28"/>
          <w:szCs w:val="28"/>
        </w:rPr>
        <w:t>лей</w:t>
      </w:r>
      <w:r w:rsidRPr="00B74896">
        <w:rPr>
          <w:sz w:val="28"/>
          <w:szCs w:val="28"/>
        </w:rPr>
        <w:t xml:space="preserve">, взыскано административных штрафов на общую сумму </w:t>
      </w:r>
      <w:r w:rsidR="006074AA">
        <w:rPr>
          <w:sz w:val="28"/>
          <w:szCs w:val="28"/>
        </w:rPr>
        <w:t xml:space="preserve">           </w:t>
      </w:r>
      <w:r w:rsidRPr="00B74896">
        <w:rPr>
          <w:sz w:val="28"/>
          <w:szCs w:val="28"/>
        </w:rPr>
        <w:t>4515 тыс. руб</w:t>
      </w:r>
      <w:r w:rsidR="006074AA">
        <w:rPr>
          <w:sz w:val="28"/>
          <w:szCs w:val="28"/>
        </w:rPr>
        <w:t>лей</w:t>
      </w:r>
      <w:r w:rsidRPr="00B74896">
        <w:rPr>
          <w:sz w:val="28"/>
          <w:szCs w:val="28"/>
        </w:rPr>
        <w:t>. Взыскано штрафов, наложенных судебными органами по мат</w:t>
      </w:r>
      <w:r w:rsidRPr="00B74896">
        <w:rPr>
          <w:sz w:val="28"/>
          <w:szCs w:val="28"/>
        </w:rPr>
        <w:t>е</w:t>
      </w:r>
      <w:r w:rsidRPr="00B74896">
        <w:rPr>
          <w:sz w:val="28"/>
          <w:szCs w:val="28"/>
        </w:rPr>
        <w:t>риалам, н</w:t>
      </w:r>
      <w:r w:rsidRPr="00B74896">
        <w:rPr>
          <w:sz w:val="28"/>
          <w:szCs w:val="28"/>
        </w:rPr>
        <w:t>а</w:t>
      </w:r>
      <w:r w:rsidRPr="00B74896">
        <w:rPr>
          <w:sz w:val="28"/>
          <w:szCs w:val="28"/>
        </w:rPr>
        <w:t>правленных Управлением – 942 тыс. руб</w:t>
      </w:r>
      <w:r w:rsidR="006074AA">
        <w:rPr>
          <w:sz w:val="28"/>
          <w:szCs w:val="28"/>
        </w:rPr>
        <w:t>лей</w:t>
      </w:r>
      <w:r w:rsidR="00B74896">
        <w:rPr>
          <w:sz w:val="28"/>
          <w:szCs w:val="28"/>
        </w:rPr>
        <w:t xml:space="preserve"> (р</w:t>
      </w:r>
      <w:r w:rsidR="00E65D86" w:rsidRPr="00B74896">
        <w:rPr>
          <w:sz w:val="28"/>
          <w:szCs w:val="28"/>
        </w:rPr>
        <w:t>ис. 18.2).</w:t>
      </w:r>
    </w:p>
    <w:p w:rsidR="00E65D86" w:rsidRDefault="00E65D86" w:rsidP="00BB72CC">
      <w:pPr>
        <w:ind w:firstLine="709"/>
        <w:jc w:val="both"/>
      </w:pPr>
    </w:p>
    <w:p w:rsidR="00E65D86" w:rsidRDefault="0050086E" w:rsidP="00E65D86">
      <w:pPr>
        <w:ind w:firstLine="709"/>
        <w:jc w:val="center"/>
      </w:pPr>
      <w:r>
        <w:rPr>
          <w:noProof/>
        </w:rPr>
        <w:drawing>
          <wp:inline distT="0" distB="0" distL="0" distR="0">
            <wp:extent cx="3190875" cy="2181225"/>
            <wp:effectExtent l="0" t="0" r="0" b="0"/>
            <wp:docPr id="33" name="Объект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3481B" w:rsidRDefault="00A3481B" w:rsidP="00E65D86">
      <w:pPr>
        <w:ind w:firstLine="709"/>
        <w:jc w:val="center"/>
      </w:pPr>
    </w:p>
    <w:p w:rsidR="00A3481B" w:rsidRPr="00286CC3" w:rsidRDefault="00A3481B" w:rsidP="00A3481B">
      <w:pPr>
        <w:ind w:firstLine="567"/>
        <w:jc w:val="center"/>
      </w:pPr>
      <w:r>
        <w:t>Рис. 18.2</w:t>
      </w:r>
      <w:r w:rsidRPr="00E65D86">
        <w:t xml:space="preserve"> </w:t>
      </w:r>
      <w:r w:rsidRPr="00286CC3">
        <w:t>Администра</w:t>
      </w:r>
      <w:r w:rsidR="00ED1F72">
        <w:t>тивные штрафы (тыс. руб.) в</w:t>
      </w:r>
      <w:r>
        <w:t xml:space="preserve"> 2014-2017</w:t>
      </w:r>
      <w:r w:rsidR="00B74896">
        <w:t xml:space="preserve"> </w:t>
      </w:r>
      <w:r w:rsidRPr="00286CC3">
        <w:t>г</w:t>
      </w:r>
      <w:r w:rsidR="00B74896">
        <w:t>оды</w:t>
      </w:r>
      <w:r w:rsidRPr="00286CC3">
        <w:t>.</w:t>
      </w:r>
    </w:p>
    <w:p w:rsidR="00A3481B" w:rsidRPr="00202FD8" w:rsidRDefault="00A3481B" w:rsidP="00A3481B">
      <w:pPr>
        <w:pStyle w:val="aff2"/>
        <w:tabs>
          <w:tab w:val="left" w:pos="709"/>
        </w:tabs>
        <w:ind w:firstLine="709"/>
        <w:jc w:val="center"/>
      </w:pPr>
    </w:p>
    <w:p w:rsidR="00FE6811" w:rsidRPr="00B74896" w:rsidRDefault="00FE6811" w:rsidP="00BB72CC">
      <w:pPr>
        <w:ind w:firstLine="709"/>
        <w:jc w:val="both"/>
        <w:rPr>
          <w:sz w:val="28"/>
          <w:szCs w:val="28"/>
        </w:rPr>
      </w:pPr>
      <w:r w:rsidRPr="00B74896">
        <w:rPr>
          <w:sz w:val="28"/>
          <w:szCs w:val="28"/>
        </w:rPr>
        <w:t>Управлением в 2017 году было предъявлено 5 требований о возмещении вр</w:t>
      </w:r>
      <w:r w:rsidRPr="00B74896">
        <w:rPr>
          <w:sz w:val="28"/>
          <w:szCs w:val="28"/>
        </w:rPr>
        <w:t>е</w:t>
      </w:r>
      <w:r w:rsidRPr="00B74896">
        <w:rPr>
          <w:sz w:val="28"/>
          <w:szCs w:val="28"/>
        </w:rPr>
        <w:t>да, причиненного окружающей среде (почвам и водным объектам) в результате н</w:t>
      </w:r>
      <w:r w:rsidRPr="00B74896">
        <w:rPr>
          <w:sz w:val="28"/>
          <w:szCs w:val="28"/>
        </w:rPr>
        <w:t>а</w:t>
      </w:r>
      <w:r w:rsidRPr="00B74896">
        <w:rPr>
          <w:sz w:val="28"/>
          <w:szCs w:val="28"/>
        </w:rPr>
        <w:t>рушения природоохранного законодательства на общую сумму 955 тыс. руб</w:t>
      </w:r>
      <w:r w:rsidR="006074AA">
        <w:rPr>
          <w:sz w:val="28"/>
          <w:szCs w:val="28"/>
        </w:rPr>
        <w:t>лей</w:t>
      </w:r>
      <w:r w:rsidRPr="00B74896">
        <w:rPr>
          <w:sz w:val="28"/>
          <w:szCs w:val="28"/>
        </w:rPr>
        <w:t>. Все требования о возмещении вреда, причине</w:t>
      </w:r>
      <w:r w:rsidRPr="00B74896">
        <w:rPr>
          <w:sz w:val="28"/>
          <w:szCs w:val="28"/>
        </w:rPr>
        <w:t>н</w:t>
      </w:r>
      <w:r w:rsidRPr="00B74896">
        <w:rPr>
          <w:sz w:val="28"/>
          <w:szCs w:val="28"/>
        </w:rPr>
        <w:t>ного окружающей среде, удовлетворены и оплачены в добровольном порядке. Общая сумма взыска</w:t>
      </w:r>
      <w:r w:rsidRPr="00B74896">
        <w:rPr>
          <w:sz w:val="28"/>
          <w:szCs w:val="28"/>
        </w:rPr>
        <w:t>н</w:t>
      </w:r>
      <w:r w:rsidRPr="00B74896">
        <w:rPr>
          <w:sz w:val="28"/>
          <w:szCs w:val="28"/>
        </w:rPr>
        <w:t>ных денежных средств за возмещение вреда, причиненного окружающей среде, с учетом не опл</w:t>
      </w:r>
      <w:r w:rsidRPr="00B74896">
        <w:rPr>
          <w:sz w:val="28"/>
          <w:szCs w:val="28"/>
        </w:rPr>
        <w:t>а</w:t>
      </w:r>
      <w:r w:rsidRPr="00B74896">
        <w:rPr>
          <w:sz w:val="28"/>
          <w:szCs w:val="28"/>
        </w:rPr>
        <w:t>ченных в 2016 году, составило 1 млн. 216 тыс. руб</w:t>
      </w:r>
      <w:r w:rsidR="006074AA">
        <w:rPr>
          <w:sz w:val="28"/>
          <w:szCs w:val="28"/>
        </w:rPr>
        <w:t>лей</w:t>
      </w:r>
      <w:r w:rsidRPr="00B74896">
        <w:rPr>
          <w:sz w:val="28"/>
          <w:szCs w:val="28"/>
        </w:rPr>
        <w:t>.</w:t>
      </w:r>
    </w:p>
    <w:p w:rsidR="00FE6811" w:rsidRPr="00B74896" w:rsidRDefault="00FE6811" w:rsidP="00BB72CC">
      <w:pPr>
        <w:ind w:firstLine="709"/>
        <w:jc w:val="both"/>
        <w:rPr>
          <w:sz w:val="28"/>
          <w:szCs w:val="28"/>
        </w:rPr>
      </w:pPr>
      <w:r w:rsidRPr="00B74896">
        <w:rPr>
          <w:sz w:val="28"/>
          <w:szCs w:val="28"/>
        </w:rPr>
        <w:t>В 2017 году на установление нормативов образования отходов и лимитов на</w:t>
      </w:r>
      <w:r w:rsidR="00BB4EB3" w:rsidRPr="00B74896">
        <w:rPr>
          <w:sz w:val="28"/>
          <w:szCs w:val="28"/>
        </w:rPr>
        <w:t xml:space="preserve"> их размещение поступило всего</w:t>
      </w:r>
      <w:r w:rsidR="006074AA">
        <w:rPr>
          <w:sz w:val="28"/>
          <w:szCs w:val="28"/>
        </w:rPr>
        <w:t xml:space="preserve"> 8 заявлений, из них: </w:t>
      </w:r>
      <w:r w:rsidRPr="00B74896">
        <w:rPr>
          <w:sz w:val="28"/>
          <w:szCs w:val="28"/>
        </w:rPr>
        <w:t xml:space="preserve">утверждено </w:t>
      </w:r>
      <w:r w:rsidR="00B74896">
        <w:rPr>
          <w:sz w:val="28"/>
          <w:szCs w:val="28"/>
        </w:rPr>
        <w:t>–</w:t>
      </w:r>
      <w:r w:rsidRPr="00B74896">
        <w:rPr>
          <w:sz w:val="28"/>
          <w:szCs w:val="28"/>
        </w:rPr>
        <w:t xml:space="preserve"> 1, с общей ма</w:t>
      </w:r>
      <w:r w:rsidRPr="00B74896">
        <w:rPr>
          <w:sz w:val="28"/>
          <w:szCs w:val="28"/>
        </w:rPr>
        <w:t>с</w:t>
      </w:r>
      <w:r w:rsidRPr="00B74896">
        <w:rPr>
          <w:sz w:val="28"/>
          <w:szCs w:val="28"/>
        </w:rPr>
        <w:lastRenderedPageBreak/>
        <w:t xml:space="preserve">сой образования отходов и лимитов на их размещение – 7,4864 т/год; отказано – </w:t>
      </w:r>
      <w:r w:rsidR="006074AA">
        <w:rPr>
          <w:sz w:val="28"/>
          <w:szCs w:val="28"/>
        </w:rPr>
        <w:t xml:space="preserve">          </w:t>
      </w:r>
      <w:r w:rsidRPr="00B74896">
        <w:rPr>
          <w:sz w:val="28"/>
          <w:szCs w:val="28"/>
        </w:rPr>
        <w:t>2 заявлениям, возвращено без рассмотрения 4 заявления и прил</w:t>
      </w:r>
      <w:r w:rsidRPr="00B74896">
        <w:rPr>
          <w:sz w:val="28"/>
          <w:szCs w:val="28"/>
        </w:rPr>
        <w:t>а</w:t>
      </w:r>
      <w:r w:rsidRPr="00B74896">
        <w:rPr>
          <w:sz w:val="28"/>
          <w:szCs w:val="28"/>
        </w:rPr>
        <w:t>гаемых документов, перешло на 2018 год</w:t>
      </w:r>
      <w:r w:rsidR="00BB4EB3" w:rsidRPr="00B74896">
        <w:rPr>
          <w:sz w:val="28"/>
          <w:szCs w:val="28"/>
        </w:rPr>
        <w:t xml:space="preserve"> </w:t>
      </w:r>
      <w:r w:rsidR="00B74896">
        <w:rPr>
          <w:sz w:val="28"/>
          <w:szCs w:val="28"/>
        </w:rPr>
        <w:t>–</w:t>
      </w:r>
      <w:r w:rsidR="00BB4EB3" w:rsidRPr="00B74896">
        <w:rPr>
          <w:sz w:val="28"/>
          <w:szCs w:val="28"/>
        </w:rPr>
        <w:t xml:space="preserve"> </w:t>
      </w:r>
      <w:r w:rsidRPr="00B74896">
        <w:rPr>
          <w:sz w:val="28"/>
          <w:szCs w:val="28"/>
        </w:rPr>
        <w:t>1.</w:t>
      </w:r>
      <w:r w:rsidR="00BB4EB3" w:rsidRPr="00B74896">
        <w:rPr>
          <w:sz w:val="28"/>
          <w:szCs w:val="28"/>
        </w:rPr>
        <w:t xml:space="preserve"> Р</w:t>
      </w:r>
      <w:r w:rsidRPr="00B74896">
        <w:rPr>
          <w:sz w:val="28"/>
          <w:szCs w:val="28"/>
        </w:rPr>
        <w:t xml:space="preserve">ассмотрено и выдано 6 разрешений на выбросы </w:t>
      </w:r>
      <w:r w:rsidR="00BB4EB3" w:rsidRPr="00B74896">
        <w:rPr>
          <w:sz w:val="28"/>
          <w:szCs w:val="28"/>
        </w:rPr>
        <w:t xml:space="preserve">вредных загрязняющих веществ в атмосферный воздух </w:t>
      </w:r>
      <w:r w:rsidR="00B74896">
        <w:rPr>
          <w:sz w:val="28"/>
          <w:szCs w:val="28"/>
        </w:rPr>
        <w:t xml:space="preserve">с общей массой выбросов </w:t>
      </w:r>
      <w:r w:rsidRPr="00B74896">
        <w:rPr>
          <w:sz w:val="28"/>
          <w:szCs w:val="28"/>
        </w:rPr>
        <w:t>1096,973 т/год.</w:t>
      </w:r>
      <w:r w:rsidR="00BB4EB3" w:rsidRPr="00B74896">
        <w:rPr>
          <w:sz w:val="28"/>
          <w:szCs w:val="28"/>
        </w:rPr>
        <w:t xml:space="preserve"> </w:t>
      </w:r>
      <w:r w:rsidRPr="00B74896">
        <w:rPr>
          <w:sz w:val="28"/>
          <w:szCs w:val="28"/>
        </w:rPr>
        <w:t>В 2017 го</w:t>
      </w:r>
      <w:r w:rsidR="00B74896">
        <w:rPr>
          <w:sz w:val="28"/>
          <w:szCs w:val="28"/>
        </w:rPr>
        <w:t xml:space="preserve">ду </w:t>
      </w:r>
      <w:r w:rsidRPr="00B74896">
        <w:rPr>
          <w:sz w:val="28"/>
          <w:szCs w:val="28"/>
        </w:rPr>
        <w:t>в Управление на согласование и утверждение  поступило 8 прое</w:t>
      </w:r>
      <w:r w:rsidRPr="00B74896">
        <w:rPr>
          <w:sz w:val="28"/>
          <w:szCs w:val="28"/>
        </w:rPr>
        <w:t>к</w:t>
      </w:r>
      <w:r w:rsidRPr="00B74896">
        <w:rPr>
          <w:sz w:val="28"/>
          <w:szCs w:val="28"/>
        </w:rPr>
        <w:t>тов НДС, с</w:t>
      </w:r>
      <w:r w:rsidRPr="00B74896">
        <w:rPr>
          <w:sz w:val="28"/>
          <w:szCs w:val="28"/>
        </w:rPr>
        <w:t>о</w:t>
      </w:r>
      <w:r w:rsidRPr="00B74896">
        <w:rPr>
          <w:sz w:val="28"/>
          <w:szCs w:val="28"/>
        </w:rPr>
        <w:t xml:space="preserve">гласовано </w:t>
      </w:r>
      <w:r w:rsidR="00B74896">
        <w:rPr>
          <w:sz w:val="28"/>
          <w:szCs w:val="28"/>
        </w:rPr>
        <w:t>–</w:t>
      </w:r>
      <w:r w:rsidRPr="00B74896">
        <w:rPr>
          <w:sz w:val="28"/>
          <w:szCs w:val="28"/>
        </w:rPr>
        <w:t xml:space="preserve"> 8. Выдано 4 разрешения на сброс загрязняющих веществ в водные об</w:t>
      </w:r>
      <w:r w:rsidRPr="00B74896">
        <w:rPr>
          <w:sz w:val="28"/>
          <w:szCs w:val="28"/>
        </w:rPr>
        <w:t>ъ</w:t>
      </w:r>
      <w:r w:rsidRPr="00B74896">
        <w:rPr>
          <w:sz w:val="28"/>
          <w:szCs w:val="28"/>
        </w:rPr>
        <w:t xml:space="preserve">екты. </w:t>
      </w:r>
    </w:p>
    <w:p w:rsidR="006074AA" w:rsidRDefault="006074AA" w:rsidP="00693A75">
      <w:pPr>
        <w:pStyle w:val="20"/>
        <w:tabs>
          <w:tab w:val="left" w:pos="709"/>
        </w:tabs>
        <w:spacing w:before="0" w:after="0"/>
        <w:rPr>
          <w:szCs w:val="28"/>
          <w:lang w:val="ru-RU"/>
        </w:rPr>
      </w:pPr>
      <w:bookmarkStart w:id="62" w:name="_Toc386101065"/>
    </w:p>
    <w:p w:rsidR="00323346" w:rsidRPr="00B74896" w:rsidRDefault="00286CC3" w:rsidP="00693A75">
      <w:pPr>
        <w:pStyle w:val="20"/>
        <w:tabs>
          <w:tab w:val="left" w:pos="709"/>
        </w:tabs>
        <w:spacing w:before="0" w:after="0"/>
        <w:rPr>
          <w:szCs w:val="28"/>
          <w:lang w:val="ru-RU"/>
        </w:rPr>
      </w:pPr>
      <w:r w:rsidRPr="00B74896">
        <w:rPr>
          <w:szCs w:val="28"/>
          <w:lang w:val="ru-RU"/>
        </w:rPr>
        <w:t>18</w:t>
      </w:r>
      <w:r w:rsidR="002C5A6F" w:rsidRPr="00B74896">
        <w:rPr>
          <w:szCs w:val="28"/>
          <w:lang w:val="ru-RU"/>
        </w:rPr>
        <w:t>.</w:t>
      </w:r>
      <w:r w:rsidR="000B4E4E" w:rsidRPr="00B74896">
        <w:rPr>
          <w:szCs w:val="28"/>
          <w:lang w:val="ru-RU"/>
        </w:rPr>
        <w:t>2</w:t>
      </w:r>
      <w:r w:rsidR="00BA71BD">
        <w:rPr>
          <w:szCs w:val="28"/>
          <w:lang w:val="ru-RU"/>
        </w:rPr>
        <w:t>.</w:t>
      </w:r>
      <w:r w:rsidR="00323346" w:rsidRPr="00B74896">
        <w:rPr>
          <w:szCs w:val="28"/>
        </w:rPr>
        <w:t xml:space="preserve"> </w:t>
      </w:r>
      <w:r w:rsidR="00E52D88" w:rsidRPr="00B74896">
        <w:rPr>
          <w:szCs w:val="28"/>
        </w:rPr>
        <w:t>Надзор</w:t>
      </w:r>
      <w:r w:rsidR="00133A51" w:rsidRPr="00B74896">
        <w:rPr>
          <w:szCs w:val="28"/>
          <w:lang w:val="ru-RU"/>
        </w:rPr>
        <w:t>ная деятельность</w:t>
      </w:r>
      <w:r w:rsidR="00E52D88" w:rsidRPr="00B74896">
        <w:rPr>
          <w:szCs w:val="28"/>
        </w:rPr>
        <w:t xml:space="preserve"> </w:t>
      </w:r>
      <w:r w:rsidR="00E52D88" w:rsidRPr="00B74896">
        <w:rPr>
          <w:szCs w:val="28"/>
          <w:lang w:val="ru-RU"/>
        </w:rPr>
        <w:t xml:space="preserve">Минприроды </w:t>
      </w:r>
      <w:r w:rsidR="007C39A2" w:rsidRPr="00B74896">
        <w:rPr>
          <w:szCs w:val="28"/>
        </w:rPr>
        <w:t>Республик</w:t>
      </w:r>
      <w:r w:rsidR="007C39A2" w:rsidRPr="00B74896">
        <w:rPr>
          <w:szCs w:val="28"/>
          <w:lang w:val="ru-RU"/>
        </w:rPr>
        <w:t>и</w:t>
      </w:r>
      <w:r w:rsidR="00E52D88" w:rsidRPr="00B74896">
        <w:rPr>
          <w:szCs w:val="28"/>
        </w:rPr>
        <w:t xml:space="preserve"> Тыва</w:t>
      </w:r>
      <w:r w:rsidR="00323346" w:rsidRPr="00B74896">
        <w:rPr>
          <w:szCs w:val="28"/>
        </w:rPr>
        <w:t xml:space="preserve"> </w:t>
      </w:r>
      <w:bookmarkEnd w:id="62"/>
    </w:p>
    <w:p w:rsidR="00323346" w:rsidRPr="00B74896" w:rsidRDefault="00323346" w:rsidP="00693A75">
      <w:pPr>
        <w:pStyle w:val="3"/>
        <w:tabs>
          <w:tab w:val="left" w:pos="709"/>
        </w:tabs>
        <w:spacing w:before="0" w:after="0"/>
        <w:rPr>
          <w:rFonts w:ascii="Times New Roman" w:hAnsi="Times New Roman"/>
          <w:sz w:val="28"/>
          <w:szCs w:val="28"/>
          <w:lang w:val="ru-RU"/>
        </w:rPr>
      </w:pPr>
      <w:bookmarkStart w:id="63" w:name="_Toc386101066"/>
      <w:r w:rsidRPr="00B74896">
        <w:rPr>
          <w:rFonts w:ascii="Times New Roman" w:hAnsi="Times New Roman"/>
          <w:sz w:val="28"/>
          <w:szCs w:val="28"/>
        </w:rPr>
        <w:t>Краткий анализ качества контрольно-надзорной деятельности</w:t>
      </w:r>
      <w:bookmarkEnd w:id="63"/>
      <w:r w:rsidR="00DF3CFB" w:rsidRPr="00B74896">
        <w:rPr>
          <w:rFonts w:ascii="Times New Roman" w:hAnsi="Times New Roman"/>
          <w:sz w:val="28"/>
          <w:szCs w:val="28"/>
          <w:lang w:val="ru-RU"/>
        </w:rPr>
        <w:t>.</w:t>
      </w:r>
    </w:p>
    <w:p w:rsidR="00DE550C" w:rsidRPr="00B74896" w:rsidRDefault="000A36A1" w:rsidP="00DE550C">
      <w:pPr>
        <w:autoSpaceDE w:val="0"/>
        <w:autoSpaceDN w:val="0"/>
        <w:adjustRightInd w:val="0"/>
        <w:ind w:right="-1" w:firstLine="709"/>
        <w:jc w:val="both"/>
        <w:rPr>
          <w:sz w:val="28"/>
          <w:szCs w:val="28"/>
        </w:rPr>
      </w:pPr>
      <w:bookmarkStart w:id="64" w:name="_Toc386101067"/>
      <w:r w:rsidRPr="00B74896">
        <w:rPr>
          <w:sz w:val="28"/>
          <w:szCs w:val="28"/>
        </w:rPr>
        <w:t xml:space="preserve">В соответствии с </w:t>
      </w:r>
      <w:r w:rsidR="00656F99" w:rsidRPr="00B74896">
        <w:rPr>
          <w:sz w:val="28"/>
          <w:szCs w:val="28"/>
        </w:rPr>
        <w:t xml:space="preserve">Положением </w:t>
      </w:r>
      <w:r w:rsidR="00F41AD2" w:rsidRPr="00B74896">
        <w:rPr>
          <w:sz w:val="28"/>
          <w:szCs w:val="28"/>
        </w:rPr>
        <w:t xml:space="preserve">о </w:t>
      </w:r>
      <w:r w:rsidR="00656F99" w:rsidRPr="00B74896">
        <w:rPr>
          <w:sz w:val="28"/>
          <w:szCs w:val="28"/>
        </w:rPr>
        <w:t>М</w:t>
      </w:r>
      <w:r w:rsidR="00F41AD2" w:rsidRPr="00B74896">
        <w:rPr>
          <w:sz w:val="28"/>
          <w:szCs w:val="28"/>
        </w:rPr>
        <w:t>инистерстве</w:t>
      </w:r>
      <w:r w:rsidR="00656F99" w:rsidRPr="00B74896">
        <w:rPr>
          <w:sz w:val="28"/>
          <w:szCs w:val="28"/>
        </w:rPr>
        <w:t xml:space="preserve"> природных ресурсов и экол</w:t>
      </w:r>
      <w:r w:rsidR="00656F99" w:rsidRPr="00B74896">
        <w:rPr>
          <w:sz w:val="28"/>
          <w:szCs w:val="28"/>
        </w:rPr>
        <w:t>о</w:t>
      </w:r>
      <w:r w:rsidR="00656F99" w:rsidRPr="00B74896">
        <w:rPr>
          <w:sz w:val="28"/>
          <w:szCs w:val="28"/>
        </w:rPr>
        <w:t>гии Республ</w:t>
      </w:r>
      <w:r w:rsidR="00656F99" w:rsidRPr="00B74896">
        <w:rPr>
          <w:sz w:val="28"/>
          <w:szCs w:val="28"/>
        </w:rPr>
        <w:t>и</w:t>
      </w:r>
      <w:r w:rsidR="00656F99" w:rsidRPr="00B74896">
        <w:rPr>
          <w:sz w:val="28"/>
          <w:szCs w:val="28"/>
        </w:rPr>
        <w:t>ки Тыва</w:t>
      </w:r>
      <w:r w:rsidR="00F41AD2" w:rsidRPr="00B74896">
        <w:rPr>
          <w:sz w:val="28"/>
          <w:szCs w:val="28"/>
        </w:rPr>
        <w:t>, утвержденным постановлением Правительства Республики Тыва от 12 февраля 2013</w:t>
      </w:r>
      <w:r w:rsidR="00B74896">
        <w:rPr>
          <w:sz w:val="28"/>
          <w:szCs w:val="28"/>
        </w:rPr>
        <w:t xml:space="preserve"> </w:t>
      </w:r>
      <w:r w:rsidR="00F41AD2" w:rsidRPr="00B74896">
        <w:rPr>
          <w:sz w:val="28"/>
          <w:szCs w:val="28"/>
        </w:rPr>
        <w:t>г. № 95, Министерством на территории республики осущ</w:t>
      </w:r>
      <w:r w:rsidR="00F41AD2" w:rsidRPr="00B74896">
        <w:rPr>
          <w:sz w:val="28"/>
          <w:szCs w:val="28"/>
        </w:rPr>
        <w:t>е</w:t>
      </w:r>
      <w:r w:rsidR="00F41AD2" w:rsidRPr="00B74896">
        <w:rPr>
          <w:sz w:val="28"/>
          <w:szCs w:val="28"/>
        </w:rPr>
        <w:t>ствляется региональный государственный экологический надзор в сфере охраны о</w:t>
      </w:r>
      <w:r w:rsidR="00F41AD2" w:rsidRPr="00B74896">
        <w:rPr>
          <w:sz w:val="28"/>
          <w:szCs w:val="28"/>
        </w:rPr>
        <w:t>к</w:t>
      </w:r>
      <w:r w:rsidR="00F41AD2" w:rsidRPr="00B74896">
        <w:rPr>
          <w:sz w:val="28"/>
          <w:szCs w:val="28"/>
        </w:rPr>
        <w:t>ружающей среды.</w:t>
      </w:r>
      <w:r w:rsidRPr="00B74896">
        <w:rPr>
          <w:sz w:val="28"/>
          <w:szCs w:val="28"/>
        </w:rPr>
        <w:t xml:space="preserve"> В Министерстве природных ресурсов и экологии Республики Т</w:t>
      </w:r>
      <w:r w:rsidRPr="00B74896">
        <w:rPr>
          <w:sz w:val="28"/>
          <w:szCs w:val="28"/>
        </w:rPr>
        <w:t>ы</w:t>
      </w:r>
      <w:r w:rsidRPr="00B74896">
        <w:rPr>
          <w:sz w:val="28"/>
          <w:szCs w:val="28"/>
        </w:rPr>
        <w:t xml:space="preserve">ва региональный государственный экологический надзор осуществляется </w:t>
      </w:r>
      <w:r w:rsidR="00656F99" w:rsidRPr="00B74896">
        <w:rPr>
          <w:sz w:val="28"/>
          <w:szCs w:val="28"/>
        </w:rPr>
        <w:t>тремя г</w:t>
      </w:r>
      <w:r w:rsidR="00656F99" w:rsidRPr="00B74896">
        <w:rPr>
          <w:sz w:val="28"/>
          <w:szCs w:val="28"/>
        </w:rPr>
        <w:t>о</w:t>
      </w:r>
      <w:r w:rsidR="00656F99" w:rsidRPr="00B74896">
        <w:rPr>
          <w:sz w:val="28"/>
          <w:szCs w:val="28"/>
        </w:rPr>
        <w:t>сударственными инспекторами в области охраны окружающей среды отдела</w:t>
      </w:r>
      <w:r w:rsidRPr="00B74896">
        <w:rPr>
          <w:sz w:val="28"/>
          <w:szCs w:val="28"/>
        </w:rPr>
        <w:t xml:space="preserve"> гос</w:t>
      </w:r>
      <w:r w:rsidRPr="00B74896">
        <w:rPr>
          <w:sz w:val="28"/>
          <w:szCs w:val="28"/>
        </w:rPr>
        <w:t>у</w:t>
      </w:r>
      <w:r w:rsidRPr="00B74896">
        <w:rPr>
          <w:sz w:val="28"/>
          <w:szCs w:val="28"/>
        </w:rPr>
        <w:t>дарс</w:t>
      </w:r>
      <w:r w:rsidRPr="00B74896">
        <w:rPr>
          <w:sz w:val="28"/>
          <w:szCs w:val="28"/>
        </w:rPr>
        <w:t>т</w:t>
      </w:r>
      <w:r w:rsidRPr="00B74896">
        <w:rPr>
          <w:sz w:val="28"/>
          <w:szCs w:val="28"/>
        </w:rPr>
        <w:t>венного экологического надзора</w:t>
      </w:r>
      <w:r w:rsidR="00DE550C" w:rsidRPr="00B74896">
        <w:rPr>
          <w:sz w:val="28"/>
          <w:szCs w:val="28"/>
        </w:rPr>
        <w:t xml:space="preserve"> в следующих областях:</w:t>
      </w:r>
    </w:p>
    <w:p w:rsidR="00DE550C" w:rsidRPr="00B74896" w:rsidRDefault="00DE550C" w:rsidP="00DE550C">
      <w:pPr>
        <w:autoSpaceDE w:val="0"/>
        <w:autoSpaceDN w:val="0"/>
        <w:adjustRightInd w:val="0"/>
        <w:ind w:right="-1" w:firstLine="709"/>
        <w:jc w:val="both"/>
        <w:rPr>
          <w:sz w:val="28"/>
          <w:szCs w:val="28"/>
        </w:rPr>
      </w:pPr>
      <w:r w:rsidRPr="00B74896">
        <w:rPr>
          <w:sz w:val="28"/>
          <w:szCs w:val="28"/>
        </w:rPr>
        <w:t>- охраны атмосферного воздуха на объектах хозяйственной и иной деятельн</w:t>
      </w:r>
      <w:r w:rsidRPr="00B74896">
        <w:rPr>
          <w:sz w:val="28"/>
          <w:szCs w:val="28"/>
        </w:rPr>
        <w:t>о</w:t>
      </w:r>
      <w:r w:rsidRPr="00B74896">
        <w:rPr>
          <w:sz w:val="28"/>
          <w:szCs w:val="28"/>
        </w:rPr>
        <w:t>сти, подлеж</w:t>
      </w:r>
      <w:r w:rsidRPr="00B74896">
        <w:rPr>
          <w:sz w:val="28"/>
          <w:szCs w:val="28"/>
        </w:rPr>
        <w:t>а</w:t>
      </w:r>
      <w:r w:rsidRPr="00B74896">
        <w:rPr>
          <w:sz w:val="28"/>
          <w:szCs w:val="28"/>
        </w:rPr>
        <w:t>щих региональному государственному экологическому надзору;</w:t>
      </w:r>
    </w:p>
    <w:p w:rsidR="00DE550C" w:rsidRPr="00B74896" w:rsidRDefault="00DE550C" w:rsidP="00DE550C">
      <w:pPr>
        <w:autoSpaceDE w:val="0"/>
        <w:autoSpaceDN w:val="0"/>
        <w:adjustRightInd w:val="0"/>
        <w:ind w:right="-1" w:firstLine="709"/>
        <w:jc w:val="both"/>
        <w:rPr>
          <w:sz w:val="28"/>
          <w:szCs w:val="28"/>
        </w:rPr>
      </w:pPr>
      <w:r w:rsidRPr="00B74896">
        <w:rPr>
          <w:sz w:val="28"/>
          <w:szCs w:val="28"/>
        </w:rPr>
        <w:t>- обращения с отходами на объектах хозяйственной и иной деятельности, по</w:t>
      </w:r>
      <w:r w:rsidRPr="00B74896">
        <w:rPr>
          <w:sz w:val="28"/>
          <w:szCs w:val="28"/>
        </w:rPr>
        <w:t>д</w:t>
      </w:r>
      <w:r w:rsidRPr="00B74896">
        <w:rPr>
          <w:sz w:val="28"/>
          <w:szCs w:val="28"/>
        </w:rPr>
        <w:t>лежащих р</w:t>
      </w:r>
      <w:r w:rsidRPr="00B74896">
        <w:rPr>
          <w:sz w:val="28"/>
          <w:szCs w:val="28"/>
        </w:rPr>
        <w:t>е</w:t>
      </w:r>
      <w:r w:rsidRPr="00B74896">
        <w:rPr>
          <w:sz w:val="28"/>
          <w:szCs w:val="28"/>
        </w:rPr>
        <w:t>гиональному государственному экологическому надзору;</w:t>
      </w:r>
    </w:p>
    <w:p w:rsidR="00DE550C" w:rsidRPr="00B74896" w:rsidRDefault="00DE550C" w:rsidP="00DE550C">
      <w:pPr>
        <w:autoSpaceDE w:val="0"/>
        <w:autoSpaceDN w:val="0"/>
        <w:adjustRightInd w:val="0"/>
        <w:ind w:right="-1" w:firstLine="709"/>
        <w:jc w:val="both"/>
        <w:rPr>
          <w:sz w:val="28"/>
          <w:szCs w:val="28"/>
        </w:rPr>
      </w:pPr>
      <w:r w:rsidRPr="00B74896">
        <w:rPr>
          <w:sz w:val="28"/>
          <w:szCs w:val="28"/>
        </w:rPr>
        <w:t>- использования и охраны водных объектов, за исключением водных объектов, подлежащих федеральному государственному надзору, а также за соблюдением особых условий водопользования и использования участков береговой полосы (в том числе участков примыкания к гидроэнергетическим объектам) в границах о</w:t>
      </w:r>
      <w:r w:rsidRPr="00B74896">
        <w:rPr>
          <w:sz w:val="28"/>
          <w:szCs w:val="28"/>
        </w:rPr>
        <w:t>х</w:t>
      </w:r>
      <w:r w:rsidRPr="00B74896">
        <w:rPr>
          <w:sz w:val="28"/>
          <w:szCs w:val="28"/>
        </w:rPr>
        <w:t>ранных зон гидроэнергетических объектов, расположенных на водных объектах, подлежащих региональному государственному надзору за их использованием и о</w:t>
      </w:r>
      <w:r w:rsidRPr="00B74896">
        <w:rPr>
          <w:sz w:val="28"/>
          <w:szCs w:val="28"/>
        </w:rPr>
        <w:t>х</w:t>
      </w:r>
      <w:r w:rsidRPr="00B74896">
        <w:rPr>
          <w:sz w:val="28"/>
          <w:szCs w:val="28"/>
        </w:rPr>
        <w:t>раной;</w:t>
      </w:r>
    </w:p>
    <w:p w:rsidR="00DE550C" w:rsidRPr="00B74896" w:rsidRDefault="00DE550C" w:rsidP="00DE550C">
      <w:pPr>
        <w:autoSpaceDE w:val="0"/>
        <w:autoSpaceDN w:val="0"/>
        <w:adjustRightInd w:val="0"/>
        <w:ind w:right="-1" w:firstLine="709"/>
        <w:jc w:val="both"/>
        <w:rPr>
          <w:sz w:val="28"/>
          <w:szCs w:val="28"/>
        </w:rPr>
      </w:pPr>
      <w:r w:rsidRPr="00B74896">
        <w:rPr>
          <w:sz w:val="28"/>
          <w:szCs w:val="28"/>
        </w:rPr>
        <w:t>- геологического изучения, рационального использования и охраны недр в о</w:t>
      </w:r>
      <w:r w:rsidRPr="00B74896">
        <w:rPr>
          <w:sz w:val="28"/>
          <w:szCs w:val="28"/>
        </w:rPr>
        <w:t>т</w:t>
      </w:r>
      <w:r w:rsidRPr="00B74896">
        <w:rPr>
          <w:sz w:val="28"/>
          <w:szCs w:val="28"/>
        </w:rPr>
        <w:t>ношении уч</w:t>
      </w:r>
      <w:r w:rsidRPr="00B74896">
        <w:rPr>
          <w:sz w:val="28"/>
          <w:szCs w:val="28"/>
        </w:rPr>
        <w:t>а</w:t>
      </w:r>
      <w:r w:rsidRPr="00B74896">
        <w:rPr>
          <w:sz w:val="28"/>
          <w:szCs w:val="28"/>
        </w:rPr>
        <w:t>стков недр местного значения;</w:t>
      </w:r>
    </w:p>
    <w:p w:rsidR="00DE550C" w:rsidRPr="00B74896" w:rsidRDefault="00DE550C" w:rsidP="00DE550C">
      <w:pPr>
        <w:autoSpaceDE w:val="0"/>
        <w:autoSpaceDN w:val="0"/>
        <w:adjustRightInd w:val="0"/>
        <w:ind w:right="-1" w:firstLine="709"/>
        <w:jc w:val="both"/>
        <w:rPr>
          <w:sz w:val="28"/>
          <w:szCs w:val="28"/>
        </w:rPr>
      </w:pPr>
      <w:r w:rsidRPr="00B74896">
        <w:rPr>
          <w:sz w:val="28"/>
          <w:szCs w:val="28"/>
        </w:rPr>
        <w:t>- охраны и использования особо охраняемых природных территорий реги</w:t>
      </w:r>
      <w:r w:rsidRPr="00B74896">
        <w:rPr>
          <w:sz w:val="28"/>
          <w:szCs w:val="28"/>
        </w:rPr>
        <w:t>о</w:t>
      </w:r>
      <w:r w:rsidRPr="00B74896">
        <w:rPr>
          <w:sz w:val="28"/>
          <w:szCs w:val="28"/>
        </w:rPr>
        <w:t>нального знач</w:t>
      </w:r>
      <w:r w:rsidRPr="00B74896">
        <w:rPr>
          <w:sz w:val="28"/>
          <w:szCs w:val="28"/>
        </w:rPr>
        <w:t>е</w:t>
      </w:r>
      <w:r w:rsidRPr="00B74896">
        <w:rPr>
          <w:sz w:val="28"/>
          <w:szCs w:val="28"/>
        </w:rPr>
        <w:t>ния;</w:t>
      </w:r>
    </w:p>
    <w:p w:rsidR="00DE550C" w:rsidRPr="00B74896" w:rsidRDefault="00DE550C" w:rsidP="00DE550C">
      <w:pPr>
        <w:autoSpaceDE w:val="0"/>
        <w:autoSpaceDN w:val="0"/>
        <w:adjustRightInd w:val="0"/>
        <w:ind w:right="-1" w:firstLine="709"/>
        <w:jc w:val="both"/>
        <w:rPr>
          <w:sz w:val="28"/>
          <w:szCs w:val="28"/>
        </w:rPr>
      </w:pPr>
      <w:r w:rsidRPr="00B74896">
        <w:rPr>
          <w:sz w:val="28"/>
          <w:szCs w:val="28"/>
        </w:rPr>
        <w:t>Осуществляет государственный экологический контроль:</w:t>
      </w:r>
    </w:p>
    <w:p w:rsidR="00DE550C" w:rsidRPr="00B74896" w:rsidRDefault="00DE550C" w:rsidP="00DE550C">
      <w:pPr>
        <w:autoSpaceDE w:val="0"/>
        <w:autoSpaceDN w:val="0"/>
        <w:adjustRightInd w:val="0"/>
        <w:ind w:right="-1" w:firstLine="709"/>
        <w:jc w:val="both"/>
        <w:rPr>
          <w:sz w:val="28"/>
          <w:szCs w:val="28"/>
        </w:rPr>
      </w:pPr>
      <w:r w:rsidRPr="00B74896">
        <w:rPr>
          <w:sz w:val="28"/>
          <w:szCs w:val="28"/>
        </w:rPr>
        <w:t>- в установленном федеральным законодательством порядке контроль платы за негативное воздействие на окружающую среду по объектам хозяйственной и иной деятельности, за исключением объектов, подлежащих федеральному госуда</w:t>
      </w:r>
      <w:r w:rsidRPr="00B74896">
        <w:rPr>
          <w:sz w:val="28"/>
          <w:szCs w:val="28"/>
        </w:rPr>
        <w:t>р</w:t>
      </w:r>
      <w:r w:rsidRPr="00B74896">
        <w:rPr>
          <w:sz w:val="28"/>
          <w:szCs w:val="28"/>
        </w:rPr>
        <w:t>стве</w:t>
      </w:r>
      <w:r w:rsidRPr="00B74896">
        <w:rPr>
          <w:sz w:val="28"/>
          <w:szCs w:val="28"/>
        </w:rPr>
        <w:t>н</w:t>
      </w:r>
      <w:r w:rsidRPr="00B74896">
        <w:rPr>
          <w:sz w:val="28"/>
          <w:szCs w:val="28"/>
        </w:rPr>
        <w:t>ному экологическому контролю;</w:t>
      </w:r>
    </w:p>
    <w:p w:rsidR="00DE550C" w:rsidRPr="00B74896" w:rsidRDefault="00DE550C" w:rsidP="00DE550C">
      <w:pPr>
        <w:autoSpaceDE w:val="0"/>
        <w:autoSpaceDN w:val="0"/>
        <w:adjustRightInd w:val="0"/>
        <w:ind w:right="-1" w:firstLine="709"/>
        <w:jc w:val="both"/>
        <w:rPr>
          <w:sz w:val="28"/>
          <w:szCs w:val="28"/>
        </w:rPr>
      </w:pPr>
      <w:r w:rsidRPr="00B74896">
        <w:rPr>
          <w:sz w:val="28"/>
          <w:szCs w:val="28"/>
        </w:rPr>
        <w:t>- за соблюдением законодательства об экологической экспертизе при осущ</w:t>
      </w:r>
      <w:r w:rsidRPr="00B74896">
        <w:rPr>
          <w:sz w:val="28"/>
          <w:szCs w:val="28"/>
        </w:rPr>
        <w:t>е</w:t>
      </w:r>
      <w:r w:rsidRPr="00B74896">
        <w:rPr>
          <w:sz w:val="28"/>
          <w:szCs w:val="28"/>
        </w:rPr>
        <w:t>ствлении хозяйственной и иной деятельности на объектах, подлежащих государс</w:t>
      </w:r>
      <w:r w:rsidRPr="00B74896">
        <w:rPr>
          <w:sz w:val="28"/>
          <w:szCs w:val="28"/>
        </w:rPr>
        <w:t>т</w:t>
      </w:r>
      <w:r w:rsidRPr="00B74896">
        <w:rPr>
          <w:sz w:val="28"/>
          <w:szCs w:val="28"/>
        </w:rPr>
        <w:t>венному экологическому ко</w:t>
      </w:r>
      <w:r w:rsidRPr="00B74896">
        <w:rPr>
          <w:sz w:val="28"/>
          <w:szCs w:val="28"/>
        </w:rPr>
        <w:t>н</w:t>
      </w:r>
      <w:r w:rsidRPr="00B74896">
        <w:rPr>
          <w:sz w:val="28"/>
          <w:szCs w:val="28"/>
        </w:rPr>
        <w:t>тролю.</w:t>
      </w:r>
    </w:p>
    <w:p w:rsidR="00DE550C" w:rsidRPr="00B74896" w:rsidRDefault="00DE550C" w:rsidP="00DE550C">
      <w:pPr>
        <w:autoSpaceDE w:val="0"/>
        <w:autoSpaceDN w:val="0"/>
        <w:adjustRightInd w:val="0"/>
        <w:ind w:firstLine="709"/>
        <w:jc w:val="both"/>
        <w:rPr>
          <w:sz w:val="28"/>
          <w:szCs w:val="28"/>
        </w:rPr>
      </w:pPr>
      <w:r w:rsidRPr="00B74896">
        <w:rPr>
          <w:sz w:val="28"/>
          <w:szCs w:val="28"/>
        </w:rPr>
        <w:t xml:space="preserve">За 2017 год отделом государственного экологического надзора Министерства природных ресурсов и экологии Республики Тыва (далее Отдел) в соответствии с установленной сферой деятельности проведено: 13 – плановых, 8 – внеплановых </w:t>
      </w:r>
      <w:r w:rsidRPr="00B74896">
        <w:rPr>
          <w:sz w:val="28"/>
          <w:szCs w:val="28"/>
        </w:rPr>
        <w:lastRenderedPageBreak/>
        <w:t>проверок, 33 рейдовых осмотров, обследований на территории г. Кызыла и муниц</w:t>
      </w:r>
      <w:r w:rsidRPr="00B74896">
        <w:rPr>
          <w:sz w:val="28"/>
          <w:szCs w:val="28"/>
        </w:rPr>
        <w:t>и</w:t>
      </w:r>
      <w:r w:rsidRPr="00B74896">
        <w:rPr>
          <w:sz w:val="28"/>
          <w:szCs w:val="28"/>
        </w:rPr>
        <w:t>пальных образований Республики Тыва. Сравнительный анализ с 2015 и 2016 год</w:t>
      </w:r>
      <w:r w:rsidRPr="00B74896">
        <w:rPr>
          <w:sz w:val="28"/>
          <w:szCs w:val="28"/>
        </w:rPr>
        <w:t>а</w:t>
      </w:r>
      <w:r w:rsidRPr="00B74896">
        <w:rPr>
          <w:sz w:val="28"/>
          <w:szCs w:val="28"/>
        </w:rPr>
        <w:t xml:space="preserve">ми представлен в таблице 18.1. </w:t>
      </w:r>
    </w:p>
    <w:p w:rsidR="00DE550C" w:rsidRPr="00B74896" w:rsidRDefault="00DE550C" w:rsidP="00DE550C">
      <w:pPr>
        <w:autoSpaceDE w:val="0"/>
        <w:autoSpaceDN w:val="0"/>
        <w:adjustRightInd w:val="0"/>
        <w:ind w:firstLine="709"/>
        <w:jc w:val="both"/>
        <w:rPr>
          <w:sz w:val="28"/>
          <w:szCs w:val="28"/>
        </w:rPr>
      </w:pPr>
      <w:r w:rsidRPr="00B74896">
        <w:rPr>
          <w:sz w:val="28"/>
          <w:szCs w:val="28"/>
        </w:rPr>
        <w:t>По сравнению с 2015 и 2016 годом количество плановых проверок уменьш</w:t>
      </w:r>
      <w:r w:rsidRPr="00B74896">
        <w:rPr>
          <w:sz w:val="28"/>
          <w:szCs w:val="28"/>
        </w:rPr>
        <w:t>и</w:t>
      </w:r>
      <w:r w:rsidRPr="00B74896">
        <w:rPr>
          <w:sz w:val="28"/>
          <w:szCs w:val="28"/>
        </w:rPr>
        <w:t>лось в связи с тем, что статьей 26.1 Федерального закона от 26</w:t>
      </w:r>
      <w:r w:rsidR="00B74896">
        <w:rPr>
          <w:sz w:val="28"/>
          <w:szCs w:val="28"/>
        </w:rPr>
        <w:t xml:space="preserve"> декабря </w:t>
      </w:r>
      <w:r w:rsidRPr="00B74896">
        <w:rPr>
          <w:sz w:val="28"/>
          <w:szCs w:val="28"/>
        </w:rPr>
        <w:t xml:space="preserve">2008 </w:t>
      </w:r>
      <w:r w:rsidR="00B74896">
        <w:rPr>
          <w:sz w:val="28"/>
          <w:szCs w:val="28"/>
        </w:rPr>
        <w:t>г.            №</w:t>
      </w:r>
      <w:r w:rsidRPr="00B74896">
        <w:rPr>
          <w:sz w:val="28"/>
          <w:szCs w:val="28"/>
        </w:rPr>
        <w:t xml:space="preserve"> 294-ФЗ </w:t>
      </w:r>
      <w:r w:rsidR="00772D95" w:rsidRPr="00B74896">
        <w:rPr>
          <w:sz w:val="28"/>
          <w:szCs w:val="28"/>
        </w:rPr>
        <w:t>«</w:t>
      </w:r>
      <w:r w:rsidRPr="00B74896">
        <w:rPr>
          <w:sz w:val="28"/>
          <w:szCs w:val="28"/>
        </w:rPr>
        <w:t>О защите прав юридических лиц и индивидуальных предпринимателей при осуществлении государственного контроля (надзора) и муниципального ко</w:t>
      </w:r>
      <w:r w:rsidRPr="00B74896">
        <w:rPr>
          <w:sz w:val="28"/>
          <w:szCs w:val="28"/>
        </w:rPr>
        <w:t>н</w:t>
      </w:r>
      <w:r w:rsidRPr="00B74896">
        <w:rPr>
          <w:sz w:val="28"/>
          <w:szCs w:val="28"/>
        </w:rPr>
        <w:t>троля</w:t>
      </w:r>
      <w:r w:rsidR="00772D95" w:rsidRPr="00B74896">
        <w:rPr>
          <w:sz w:val="28"/>
          <w:szCs w:val="28"/>
        </w:rPr>
        <w:t>»</w:t>
      </w:r>
      <w:r w:rsidRPr="00B74896">
        <w:rPr>
          <w:sz w:val="28"/>
          <w:szCs w:val="28"/>
        </w:rPr>
        <w:t xml:space="preserve"> установлено, что с 1 января 2016 г</w:t>
      </w:r>
      <w:r w:rsidR="00B74896">
        <w:rPr>
          <w:sz w:val="28"/>
          <w:szCs w:val="28"/>
        </w:rPr>
        <w:t>.</w:t>
      </w:r>
      <w:r w:rsidRPr="00B74896">
        <w:rPr>
          <w:sz w:val="28"/>
          <w:szCs w:val="28"/>
        </w:rPr>
        <w:t xml:space="preserve"> по 31 декабря 2018 г</w:t>
      </w:r>
      <w:r w:rsidR="00B74896">
        <w:rPr>
          <w:sz w:val="28"/>
          <w:szCs w:val="28"/>
        </w:rPr>
        <w:t>.</w:t>
      </w:r>
      <w:r w:rsidRPr="00B74896">
        <w:rPr>
          <w:sz w:val="28"/>
          <w:szCs w:val="28"/>
        </w:rPr>
        <w:t xml:space="preserve"> не проводятся пл</w:t>
      </w:r>
      <w:r w:rsidRPr="00B74896">
        <w:rPr>
          <w:sz w:val="28"/>
          <w:szCs w:val="28"/>
        </w:rPr>
        <w:t>а</w:t>
      </w:r>
      <w:r w:rsidRPr="00B74896">
        <w:rPr>
          <w:sz w:val="28"/>
          <w:szCs w:val="28"/>
        </w:rPr>
        <w:t>новые проверки в отношении юридических лиц, индивидуальных предпринимат</w:t>
      </w:r>
      <w:r w:rsidRPr="00B74896">
        <w:rPr>
          <w:sz w:val="28"/>
          <w:szCs w:val="28"/>
        </w:rPr>
        <w:t>е</w:t>
      </w:r>
      <w:r w:rsidRPr="00B74896">
        <w:rPr>
          <w:sz w:val="28"/>
          <w:szCs w:val="28"/>
        </w:rPr>
        <w:t>лей, отнесенных к субъектам малого предпринимательства, за исключением юрид</w:t>
      </w:r>
      <w:r w:rsidRPr="00B74896">
        <w:rPr>
          <w:sz w:val="28"/>
          <w:szCs w:val="28"/>
        </w:rPr>
        <w:t>и</w:t>
      </w:r>
      <w:r w:rsidRPr="00B74896">
        <w:rPr>
          <w:sz w:val="28"/>
          <w:szCs w:val="28"/>
        </w:rPr>
        <w:t>ческих лиц, индивидуальных предпринимателей, осуществляющих виды деятельн</w:t>
      </w:r>
      <w:r w:rsidRPr="00B74896">
        <w:rPr>
          <w:sz w:val="28"/>
          <w:szCs w:val="28"/>
        </w:rPr>
        <w:t>о</w:t>
      </w:r>
      <w:r w:rsidRPr="00B74896">
        <w:rPr>
          <w:sz w:val="28"/>
          <w:szCs w:val="28"/>
        </w:rPr>
        <w:t>сти, п</w:t>
      </w:r>
      <w:r w:rsidRPr="00B74896">
        <w:rPr>
          <w:sz w:val="28"/>
          <w:szCs w:val="28"/>
        </w:rPr>
        <w:t>е</w:t>
      </w:r>
      <w:r w:rsidRPr="00B74896">
        <w:rPr>
          <w:sz w:val="28"/>
          <w:szCs w:val="28"/>
        </w:rPr>
        <w:t>речень которых устанавливается Правительством Российской Федерации в соответствии с частью 9 статьи 9 насто</w:t>
      </w:r>
      <w:r w:rsidRPr="00B74896">
        <w:rPr>
          <w:sz w:val="28"/>
          <w:szCs w:val="28"/>
        </w:rPr>
        <w:t>я</w:t>
      </w:r>
      <w:r w:rsidRPr="00B74896">
        <w:rPr>
          <w:sz w:val="28"/>
          <w:szCs w:val="28"/>
        </w:rPr>
        <w:t>щего Федерального закона.</w:t>
      </w:r>
    </w:p>
    <w:p w:rsidR="00D12765" w:rsidRPr="00B74896" w:rsidRDefault="00D12765" w:rsidP="00D12765">
      <w:pPr>
        <w:autoSpaceDE w:val="0"/>
        <w:autoSpaceDN w:val="0"/>
        <w:adjustRightInd w:val="0"/>
        <w:ind w:firstLine="709"/>
        <w:jc w:val="both"/>
        <w:rPr>
          <w:sz w:val="28"/>
          <w:szCs w:val="28"/>
        </w:rPr>
      </w:pPr>
      <w:r w:rsidRPr="00B74896">
        <w:rPr>
          <w:sz w:val="28"/>
          <w:szCs w:val="28"/>
        </w:rPr>
        <w:t xml:space="preserve">В 2017 году выявлено 67 нарушений природоохранного законодательства </w:t>
      </w:r>
      <w:r w:rsidR="00B74896">
        <w:rPr>
          <w:sz w:val="28"/>
          <w:szCs w:val="28"/>
        </w:rPr>
        <w:t>Ро</w:t>
      </w:r>
      <w:r w:rsidR="00B74896">
        <w:rPr>
          <w:sz w:val="28"/>
          <w:szCs w:val="28"/>
        </w:rPr>
        <w:t>с</w:t>
      </w:r>
      <w:r w:rsidR="00B74896">
        <w:rPr>
          <w:sz w:val="28"/>
          <w:szCs w:val="28"/>
        </w:rPr>
        <w:t>сийской Федерации</w:t>
      </w:r>
      <w:r w:rsidRPr="00B74896">
        <w:rPr>
          <w:sz w:val="28"/>
          <w:szCs w:val="28"/>
        </w:rPr>
        <w:t>, по которым составлено 34 протоколов об администрати</w:t>
      </w:r>
      <w:r w:rsidRPr="00B74896">
        <w:rPr>
          <w:sz w:val="28"/>
          <w:szCs w:val="28"/>
        </w:rPr>
        <w:t>в</w:t>
      </w:r>
      <w:r w:rsidRPr="00B74896">
        <w:rPr>
          <w:sz w:val="28"/>
          <w:szCs w:val="28"/>
        </w:rPr>
        <w:t xml:space="preserve">ных правонарушениях (в 2016 </w:t>
      </w:r>
      <w:r w:rsidR="00B74896">
        <w:rPr>
          <w:sz w:val="28"/>
          <w:szCs w:val="28"/>
        </w:rPr>
        <w:t>году –</w:t>
      </w:r>
      <w:r w:rsidRPr="00B74896">
        <w:rPr>
          <w:sz w:val="28"/>
          <w:szCs w:val="28"/>
        </w:rPr>
        <w:t xml:space="preserve"> 21 нарушени</w:t>
      </w:r>
      <w:r w:rsidR="00B74896">
        <w:rPr>
          <w:sz w:val="28"/>
          <w:szCs w:val="28"/>
        </w:rPr>
        <w:t>е</w:t>
      </w:r>
      <w:r w:rsidRPr="00B74896">
        <w:rPr>
          <w:sz w:val="28"/>
          <w:szCs w:val="28"/>
        </w:rPr>
        <w:t xml:space="preserve">, составлено 10 протоколов, в 2015 </w:t>
      </w:r>
      <w:r w:rsidR="00B74896">
        <w:rPr>
          <w:sz w:val="28"/>
          <w:szCs w:val="28"/>
        </w:rPr>
        <w:t>году –</w:t>
      </w:r>
      <w:r w:rsidRPr="00B74896">
        <w:rPr>
          <w:sz w:val="28"/>
          <w:szCs w:val="28"/>
        </w:rPr>
        <w:t xml:space="preserve"> 27 нарушений, соста</w:t>
      </w:r>
      <w:r w:rsidRPr="00B74896">
        <w:rPr>
          <w:sz w:val="28"/>
          <w:szCs w:val="28"/>
        </w:rPr>
        <w:t>в</w:t>
      </w:r>
      <w:r w:rsidRPr="00B74896">
        <w:rPr>
          <w:sz w:val="28"/>
          <w:szCs w:val="28"/>
        </w:rPr>
        <w:t xml:space="preserve">лено 22 протокола). </w:t>
      </w:r>
    </w:p>
    <w:p w:rsidR="00D12765" w:rsidRPr="00B74896" w:rsidRDefault="00D12765" w:rsidP="00D12765">
      <w:pPr>
        <w:autoSpaceDE w:val="0"/>
        <w:autoSpaceDN w:val="0"/>
        <w:adjustRightInd w:val="0"/>
        <w:ind w:firstLine="709"/>
        <w:jc w:val="both"/>
        <w:rPr>
          <w:sz w:val="28"/>
          <w:szCs w:val="28"/>
        </w:rPr>
      </w:pPr>
      <w:r w:rsidRPr="00B74896">
        <w:rPr>
          <w:sz w:val="28"/>
          <w:szCs w:val="28"/>
        </w:rPr>
        <w:t>В 2017 году выписано 24 предписаний об устранении выявленных нарушений, из которых 9 исполнены в установленные сроки (в 2016 году выписано 17 предп</w:t>
      </w:r>
      <w:r w:rsidRPr="00B74896">
        <w:rPr>
          <w:sz w:val="28"/>
          <w:szCs w:val="28"/>
        </w:rPr>
        <w:t>и</w:t>
      </w:r>
      <w:r w:rsidRPr="00B74896">
        <w:rPr>
          <w:sz w:val="28"/>
          <w:szCs w:val="28"/>
        </w:rPr>
        <w:t xml:space="preserve">саний, из которых 11 исполнены в установленные сроки; в 2015 году выписано </w:t>
      </w:r>
      <w:r w:rsidR="00B74896">
        <w:rPr>
          <w:sz w:val="28"/>
          <w:szCs w:val="28"/>
        </w:rPr>
        <w:t xml:space="preserve">           </w:t>
      </w:r>
      <w:r w:rsidRPr="00B74896">
        <w:rPr>
          <w:sz w:val="28"/>
          <w:szCs w:val="28"/>
        </w:rPr>
        <w:t xml:space="preserve">7 предписаний, исполнено в установленные сроки 5. </w:t>
      </w:r>
    </w:p>
    <w:p w:rsidR="00D12765" w:rsidRPr="00B74896" w:rsidRDefault="00D12765" w:rsidP="00DE550C">
      <w:pPr>
        <w:autoSpaceDE w:val="0"/>
        <w:autoSpaceDN w:val="0"/>
        <w:adjustRightInd w:val="0"/>
        <w:ind w:firstLine="709"/>
        <w:jc w:val="both"/>
        <w:rPr>
          <w:sz w:val="28"/>
          <w:szCs w:val="28"/>
        </w:rPr>
      </w:pPr>
    </w:p>
    <w:p w:rsidR="00DE550C" w:rsidRPr="00B74896" w:rsidRDefault="00DE550C" w:rsidP="00DE550C">
      <w:pPr>
        <w:autoSpaceDE w:val="0"/>
        <w:autoSpaceDN w:val="0"/>
        <w:adjustRightInd w:val="0"/>
        <w:ind w:firstLine="709"/>
        <w:jc w:val="right"/>
        <w:rPr>
          <w:sz w:val="28"/>
          <w:szCs w:val="28"/>
        </w:rPr>
      </w:pPr>
      <w:r w:rsidRPr="00B74896">
        <w:rPr>
          <w:sz w:val="28"/>
          <w:szCs w:val="28"/>
        </w:rPr>
        <w:t>Таблица 18.1</w:t>
      </w:r>
    </w:p>
    <w:p w:rsidR="00B74896" w:rsidRDefault="00DE550C" w:rsidP="00B74896">
      <w:pPr>
        <w:autoSpaceDE w:val="0"/>
        <w:autoSpaceDN w:val="0"/>
        <w:adjustRightInd w:val="0"/>
        <w:jc w:val="center"/>
        <w:rPr>
          <w:sz w:val="28"/>
          <w:szCs w:val="28"/>
        </w:rPr>
      </w:pPr>
      <w:r w:rsidRPr="00B74896">
        <w:rPr>
          <w:sz w:val="28"/>
          <w:szCs w:val="28"/>
        </w:rPr>
        <w:t xml:space="preserve">Сравнительный анализ контрольно-надзорной </w:t>
      </w:r>
    </w:p>
    <w:p w:rsidR="00B74896" w:rsidRDefault="00DE550C" w:rsidP="00B74896">
      <w:pPr>
        <w:autoSpaceDE w:val="0"/>
        <w:autoSpaceDN w:val="0"/>
        <w:adjustRightInd w:val="0"/>
        <w:jc w:val="center"/>
        <w:rPr>
          <w:sz w:val="28"/>
          <w:szCs w:val="28"/>
        </w:rPr>
      </w:pPr>
      <w:r w:rsidRPr="00B74896">
        <w:rPr>
          <w:sz w:val="28"/>
          <w:szCs w:val="28"/>
        </w:rPr>
        <w:t xml:space="preserve">деятельности </w:t>
      </w:r>
      <w:r w:rsidR="00D12765" w:rsidRPr="00B74896">
        <w:rPr>
          <w:sz w:val="28"/>
          <w:szCs w:val="28"/>
        </w:rPr>
        <w:t>регионального государстве</w:t>
      </w:r>
      <w:r w:rsidR="00D12765" w:rsidRPr="00B74896">
        <w:rPr>
          <w:sz w:val="28"/>
          <w:szCs w:val="28"/>
        </w:rPr>
        <w:t>н</w:t>
      </w:r>
      <w:r w:rsidR="00D12765" w:rsidRPr="00B74896">
        <w:rPr>
          <w:sz w:val="28"/>
          <w:szCs w:val="28"/>
        </w:rPr>
        <w:t xml:space="preserve">ного </w:t>
      </w:r>
    </w:p>
    <w:p w:rsidR="00DE550C" w:rsidRDefault="00D12765" w:rsidP="00B74896">
      <w:pPr>
        <w:autoSpaceDE w:val="0"/>
        <w:autoSpaceDN w:val="0"/>
        <w:adjustRightInd w:val="0"/>
        <w:jc w:val="center"/>
        <w:rPr>
          <w:sz w:val="28"/>
          <w:szCs w:val="28"/>
        </w:rPr>
      </w:pPr>
      <w:r w:rsidRPr="00B74896">
        <w:rPr>
          <w:sz w:val="28"/>
          <w:szCs w:val="28"/>
        </w:rPr>
        <w:t>экологического надзора 2015</w:t>
      </w:r>
      <w:r w:rsidR="00B74896">
        <w:rPr>
          <w:sz w:val="28"/>
          <w:szCs w:val="28"/>
        </w:rPr>
        <w:t>-</w:t>
      </w:r>
      <w:r w:rsidRPr="00B74896">
        <w:rPr>
          <w:sz w:val="28"/>
          <w:szCs w:val="28"/>
        </w:rPr>
        <w:t>2017 г</w:t>
      </w:r>
      <w:r w:rsidR="00B74896">
        <w:rPr>
          <w:sz w:val="28"/>
          <w:szCs w:val="28"/>
        </w:rPr>
        <w:t>ода</w:t>
      </w:r>
    </w:p>
    <w:p w:rsidR="00B74896" w:rsidRPr="00B74896" w:rsidRDefault="00B74896" w:rsidP="00DE550C">
      <w:pPr>
        <w:autoSpaceDE w:val="0"/>
        <w:autoSpaceDN w:val="0"/>
        <w:adjustRightInd w:val="0"/>
        <w:ind w:firstLine="709"/>
        <w:jc w:val="center"/>
        <w:rPr>
          <w:sz w:val="28"/>
          <w:szCs w:val="28"/>
        </w:rPr>
      </w:pPr>
    </w:p>
    <w:tbl>
      <w:tblPr>
        <w:tblW w:w="0" w:type="auto"/>
        <w:jc w:val="center"/>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1983"/>
        <w:gridCol w:w="2393"/>
        <w:gridCol w:w="2393"/>
      </w:tblGrid>
      <w:tr w:rsidR="00DE550C" w:rsidRPr="00B74896" w:rsidTr="00B74896">
        <w:trPr>
          <w:jc w:val="center"/>
        </w:trPr>
        <w:tc>
          <w:tcPr>
            <w:tcW w:w="3227" w:type="dxa"/>
            <w:shd w:val="clear" w:color="auto" w:fill="auto"/>
          </w:tcPr>
          <w:p w:rsidR="00DE550C" w:rsidRPr="00B74896" w:rsidRDefault="00DE550C" w:rsidP="00694F77">
            <w:pPr>
              <w:autoSpaceDE w:val="0"/>
              <w:autoSpaceDN w:val="0"/>
              <w:adjustRightInd w:val="0"/>
              <w:jc w:val="both"/>
            </w:pPr>
          </w:p>
        </w:tc>
        <w:tc>
          <w:tcPr>
            <w:tcW w:w="1983" w:type="dxa"/>
            <w:shd w:val="clear" w:color="auto" w:fill="auto"/>
          </w:tcPr>
          <w:p w:rsidR="00DE550C" w:rsidRPr="00B74896" w:rsidRDefault="00DE550C" w:rsidP="00694F77">
            <w:pPr>
              <w:autoSpaceDE w:val="0"/>
              <w:autoSpaceDN w:val="0"/>
              <w:adjustRightInd w:val="0"/>
              <w:jc w:val="center"/>
            </w:pPr>
            <w:r w:rsidRPr="00B74896">
              <w:t>2015 год</w:t>
            </w:r>
          </w:p>
        </w:tc>
        <w:tc>
          <w:tcPr>
            <w:tcW w:w="2393" w:type="dxa"/>
            <w:shd w:val="clear" w:color="auto" w:fill="auto"/>
          </w:tcPr>
          <w:p w:rsidR="00DE550C" w:rsidRPr="00B74896" w:rsidRDefault="00DE550C" w:rsidP="00694F77">
            <w:pPr>
              <w:autoSpaceDE w:val="0"/>
              <w:autoSpaceDN w:val="0"/>
              <w:adjustRightInd w:val="0"/>
              <w:jc w:val="center"/>
            </w:pPr>
            <w:r w:rsidRPr="00B74896">
              <w:t>2016 год</w:t>
            </w:r>
          </w:p>
        </w:tc>
        <w:tc>
          <w:tcPr>
            <w:tcW w:w="2393" w:type="dxa"/>
            <w:shd w:val="clear" w:color="auto" w:fill="auto"/>
          </w:tcPr>
          <w:p w:rsidR="00DE550C" w:rsidRPr="00B74896" w:rsidRDefault="00DE550C" w:rsidP="00694F77">
            <w:pPr>
              <w:autoSpaceDE w:val="0"/>
              <w:autoSpaceDN w:val="0"/>
              <w:adjustRightInd w:val="0"/>
              <w:jc w:val="center"/>
            </w:pPr>
            <w:r w:rsidRPr="00B74896">
              <w:t>2017 год</w:t>
            </w:r>
          </w:p>
        </w:tc>
      </w:tr>
      <w:tr w:rsidR="00DE550C" w:rsidRPr="00B74896" w:rsidTr="00B74896">
        <w:trPr>
          <w:jc w:val="center"/>
        </w:trPr>
        <w:tc>
          <w:tcPr>
            <w:tcW w:w="3227" w:type="dxa"/>
            <w:shd w:val="clear" w:color="auto" w:fill="auto"/>
          </w:tcPr>
          <w:p w:rsidR="00DE550C" w:rsidRPr="00B74896" w:rsidRDefault="00DE550C" w:rsidP="00694F77">
            <w:pPr>
              <w:autoSpaceDE w:val="0"/>
              <w:autoSpaceDN w:val="0"/>
              <w:adjustRightInd w:val="0"/>
              <w:jc w:val="both"/>
            </w:pPr>
            <w:r w:rsidRPr="00B74896">
              <w:t>Проведено проверок</w:t>
            </w:r>
          </w:p>
        </w:tc>
        <w:tc>
          <w:tcPr>
            <w:tcW w:w="1983" w:type="dxa"/>
            <w:shd w:val="clear" w:color="auto" w:fill="auto"/>
          </w:tcPr>
          <w:p w:rsidR="00DE550C" w:rsidRPr="00B74896" w:rsidRDefault="00DE550C" w:rsidP="00694F77">
            <w:pPr>
              <w:autoSpaceDE w:val="0"/>
              <w:autoSpaceDN w:val="0"/>
              <w:adjustRightInd w:val="0"/>
              <w:jc w:val="center"/>
            </w:pPr>
            <w:r w:rsidRPr="00B74896">
              <w:t>70</w:t>
            </w:r>
          </w:p>
        </w:tc>
        <w:tc>
          <w:tcPr>
            <w:tcW w:w="2393" w:type="dxa"/>
            <w:shd w:val="clear" w:color="auto" w:fill="auto"/>
          </w:tcPr>
          <w:p w:rsidR="00DE550C" w:rsidRPr="00B74896" w:rsidRDefault="00DE550C" w:rsidP="00694F77">
            <w:pPr>
              <w:autoSpaceDE w:val="0"/>
              <w:autoSpaceDN w:val="0"/>
              <w:adjustRightInd w:val="0"/>
              <w:jc w:val="center"/>
            </w:pPr>
            <w:r w:rsidRPr="00B74896">
              <w:t>31</w:t>
            </w:r>
          </w:p>
        </w:tc>
        <w:tc>
          <w:tcPr>
            <w:tcW w:w="2393" w:type="dxa"/>
            <w:shd w:val="clear" w:color="auto" w:fill="auto"/>
          </w:tcPr>
          <w:p w:rsidR="00DE550C" w:rsidRPr="00B74896" w:rsidRDefault="00DE550C" w:rsidP="00694F77">
            <w:pPr>
              <w:autoSpaceDE w:val="0"/>
              <w:autoSpaceDN w:val="0"/>
              <w:adjustRightInd w:val="0"/>
              <w:jc w:val="center"/>
            </w:pPr>
            <w:r w:rsidRPr="00B74896">
              <w:t>54</w:t>
            </w:r>
          </w:p>
        </w:tc>
      </w:tr>
      <w:tr w:rsidR="00DE550C" w:rsidRPr="00B74896" w:rsidTr="00B74896">
        <w:trPr>
          <w:jc w:val="center"/>
        </w:trPr>
        <w:tc>
          <w:tcPr>
            <w:tcW w:w="3227" w:type="dxa"/>
            <w:shd w:val="clear" w:color="auto" w:fill="auto"/>
          </w:tcPr>
          <w:p w:rsidR="00DE550C" w:rsidRPr="00B74896" w:rsidRDefault="00DE550C" w:rsidP="00694F77">
            <w:pPr>
              <w:autoSpaceDE w:val="0"/>
              <w:autoSpaceDN w:val="0"/>
              <w:adjustRightInd w:val="0"/>
              <w:jc w:val="both"/>
            </w:pPr>
            <w:r w:rsidRPr="00B74896">
              <w:t>плановых</w:t>
            </w:r>
          </w:p>
        </w:tc>
        <w:tc>
          <w:tcPr>
            <w:tcW w:w="1983" w:type="dxa"/>
            <w:shd w:val="clear" w:color="auto" w:fill="auto"/>
          </w:tcPr>
          <w:p w:rsidR="00DE550C" w:rsidRPr="00B74896" w:rsidRDefault="00DE550C" w:rsidP="00694F77">
            <w:pPr>
              <w:autoSpaceDE w:val="0"/>
              <w:autoSpaceDN w:val="0"/>
              <w:adjustRightInd w:val="0"/>
              <w:jc w:val="center"/>
            </w:pPr>
            <w:r w:rsidRPr="00B74896">
              <w:t>30</w:t>
            </w:r>
          </w:p>
        </w:tc>
        <w:tc>
          <w:tcPr>
            <w:tcW w:w="2393" w:type="dxa"/>
            <w:shd w:val="clear" w:color="auto" w:fill="auto"/>
          </w:tcPr>
          <w:p w:rsidR="00DE550C" w:rsidRPr="00B74896" w:rsidRDefault="00DE550C" w:rsidP="00694F77">
            <w:pPr>
              <w:autoSpaceDE w:val="0"/>
              <w:autoSpaceDN w:val="0"/>
              <w:adjustRightInd w:val="0"/>
              <w:jc w:val="center"/>
            </w:pPr>
            <w:r w:rsidRPr="00B74896">
              <w:t>22</w:t>
            </w:r>
          </w:p>
        </w:tc>
        <w:tc>
          <w:tcPr>
            <w:tcW w:w="2393" w:type="dxa"/>
            <w:shd w:val="clear" w:color="auto" w:fill="auto"/>
          </w:tcPr>
          <w:p w:rsidR="00DE550C" w:rsidRPr="00B74896" w:rsidRDefault="00DE550C" w:rsidP="00694F77">
            <w:pPr>
              <w:autoSpaceDE w:val="0"/>
              <w:autoSpaceDN w:val="0"/>
              <w:adjustRightInd w:val="0"/>
              <w:jc w:val="center"/>
            </w:pPr>
            <w:r w:rsidRPr="00B74896">
              <w:t>13</w:t>
            </w:r>
          </w:p>
        </w:tc>
      </w:tr>
      <w:tr w:rsidR="00DE550C" w:rsidRPr="00B74896" w:rsidTr="00B74896">
        <w:trPr>
          <w:jc w:val="center"/>
        </w:trPr>
        <w:tc>
          <w:tcPr>
            <w:tcW w:w="3227" w:type="dxa"/>
            <w:shd w:val="clear" w:color="auto" w:fill="auto"/>
          </w:tcPr>
          <w:p w:rsidR="00DE550C" w:rsidRPr="00B74896" w:rsidRDefault="00DE550C" w:rsidP="00694F77">
            <w:pPr>
              <w:autoSpaceDE w:val="0"/>
              <w:autoSpaceDN w:val="0"/>
              <w:adjustRightInd w:val="0"/>
              <w:jc w:val="both"/>
            </w:pPr>
            <w:r w:rsidRPr="00B74896">
              <w:t>внеплановых</w:t>
            </w:r>
          </w:p>
        </w:tc>
        <w:tc>
          <w:tcPr>
            <w:tcW w:w="1983" w:type="dxa"/>
            <w:shd w:val="clear" w:color="auto" w:fill="auto"/>
          </w:tcPr>
          <w:p w:rsidR="00DE550C" w:rsidRPr="00B74896" w:rsidRDefault="00DE550C" w:rsidP="00694F77">
            <w:pPr>
              <w:autoSpaceDE w:val="0"/>
              <w:autoSpaceDN w:val="0"/>
              <w:adjustRightInd w:val="0"/>
              <w:jc w:val="center"/>
            </w:pPr>
            <w:r w:rsidRPr="00B74896">
              <w:t>8</w:t>
            </w:r>
          </w:p>
        </w:tc>
        <w:tc>
          <w:tcPr>
            <w:tcW w:w="2393" w:type="dxa"/>
            <w:shd w:val="clear" w:color="auto" w:fill="auto"/>
          </w:tcPr>
          <w:p w:rsidR="00DE550C" w:rsidRPr="00B74896" w:rsidRDefault="00DE550C" w:rsidP="00694F77">
            <w:pPr>
              <w:autoSpaceDE w:val="0"/>
              <w:autoSpaceDN w:val="0"/>
              <w:adjustRightInd w:val="0"/>
              <w:jc w:val="center"/>
            </w:pPr>
            <w:r w:rsidRPr="00B74896">
              <w:t>2</w:t>
            </w:r>
          </w:p>
        </w:tc>
        <w:tc>
          <w:tcPr>
            <w:tcW w:w="2393" w:type="dxa"/>
            <w:shd w:val="clear" w:color="auto" w:fill="auto"/>
          </w:tcPr>
          <w:p w:rsidR="00DE550C" w:rsidRPr="00B74896" w:rsidRDefault="00DE550C" w:rsidP="00694F77">
            <w:pPr>
              <w:autoSpaceDE w:val="0"/>
              <w:autoSpaceDN w:val="0"/>
              <w:adjustRightInd w:val="0"/>
              <w:jc w:val="center"/>
            </w:pPr>
            <w:r w:rsidRPr="00B74896">
              <w:t>8</w:t>
            </w:r>
          </w:p>
        </w:tc>
      </w:tr>
      <w:tr w:rsidR="00DE550C" w:rsidRPr="00B74896" w:rsidTr="00B74896">
        <w:trPr>
          <w:jc w:val="center"/>
        </w:trPr>
        <w:tc>
          <w:tcPr>
            <w:tcW w:w="3227" w:type="dxa"/>
            <w:shd w:val="clear" w:color="auto" w:fill="auto"/>
          </w:tcPr>
          <w:p w:rsidR="00DE550C" w:rsidRPr="00B74896" w:rsidRDefault="00DE550C" w:rsidP="00694F77">
            <w:pPr>
              <w:autoSpaceDE w:val="0"/>
              <w:autoSpaceDN w:val="0"/>
              <w:adjustRightInd w:val="0"/>
              <w:jc w:val="both"/>
            </w:pPr>
            <w:r w:rsidRPr="00B74896">
              <w:t>рейдовых</w:t>
            </w:r>
          </w:p>
        </w:tc>
        <w:tc>
          <w:tcPr>
            <w:tcW w:w="1983" w:type="dxa"/>
            <w:shd w:val="clear" w:color="auto" w:fill="auto"/>
          </w:tcPr>
          <w:p w:rsidR="00DE550C" w:rsidRPr="00B74896" w:rsidRDefault="00DE550C" w:rsidP="00694F77">
            <w:pPr>
              <w:autoSpaceDE w:val="0"/>
              <w:autoSpaceDN w:val="0"/>
              <w:adjustRightInd w:val="0"/>
              <w:jc w:val="center"/>
            </w:pPr>
            <w:r w:rsidRPr="00B74896">
              <w:t>32</w:t>
            </w:r>
          </w:p>
        </w:tc>
        <w:tc>
          <w:tcPr>
            <w:tcW w:w="2393" w:type="dxa"/>
            <w:shd w:val="clear" w:color="auto" w:fill="auto"/>
          </w:tcPr>
          <w:p w:rsidR="00DE550C" w:rsidRPr="00B74896" w:rsidRDefault="00DE550C" w:rsidP="00694F77">
            <w:pPr>
              <w:autoSpaceDE w:val="0"/>
              <w:autoSpaceDN w:val="0"/>
              <w:adjustRightInd w:val="0"/>
              <w:jc w:val="center"/>
            </w:pPr>
            <w:r w:rsidRPr="00B74896">
              <w:t>7</w:t>
            </w:r>
          </w:p>
        </w:tc>
        <w:tc>
          <w:tcPr>
            <w:tcW w:w="2393" w:type="dxa"/>
            <w:shd w:val="clear" w:color="auto" w:fill="auto"/>
          </w:tcPr>
          <w:p w:rsidR="00DE550C" w:rsidRPr="00B74896" w:rsidRDefault="00DE550C" w:rsidP="00694F77">
            <w:pPr>
              <w:autoSpaceDE w:val="0"/>
              <w:autoSpaceDN w:val="0"/>
              <w:adjustRightInd w:val="0"/>
              <w:jc w:val="center"/>
            </w:pPr>
            <w:r w:rsidRPr="00B74896">
              <w:t>33</w:t>
            </w:r>
          </w:p>
        </w:tc>
      </w:tr>
      <w:tr w:rsidR="00D12765" w:rsidRPr="00B74896" w:rsidTr="00B74896">
        <w:trPr>
          <w:jc w:val="center"/>
        </w:trPr>
        <w:tc>
          <w:tcPr>
            <w:tcW w:w="3227" w:type="dxa"/>
            <w:shd w:val="clear" w:color="auto" w:fill="auto"/>
            <w:vAlign w:val="center"/>
          </w:tcPr>
          <w:p w:rsidR="00D12765" w:rsidRPr="00B74896" w:rsidRDefault="00D12765" w:rsidP="00694F77">
            <w:r w:rsidRPr="00B74896">
              <w:t xml:space="preserve">Выявлено нарушений </w:t>
            </w:r>
          </w:p>
        </w:tc>
        <w:tc>
          <w:tcPr>
            <w:tcW w:w="1983" w:type="dxa"/>
            <w:shd w:val="clear" w:color="auto" w:fill="auto"/>
          </w:tcPr>
          <w:p w:rsidR="00D12765" w:rsidRPr="00B74896" w:rsidRDefault="00D12765" w:rsidP="00694F77">
            <w:pPr>
              <w:autoSpaceDE w:val="0"/>
              <w:autoSpaceDN w:val="0"/>
              <w:adjustRightInd w:val="0"/>
              <w:jc w:val="center"/>
            </w:pPr>
            <w:r w:rsidRPr="00B74896">
              <w:t>27</w:t>
            </w:r>
          </w:p>
        </w:tc>
        <w:tc>
          <w:tcPr>
            <w:tcW w:w="2393" w:type="dxa"/>
            <w:shd w:val="clear" w:color="auto" w:fill="auto"/>
          </w:tcPr>
          <w:p w:rsidR="00D12765" w:rsidRPr="00B74896" w:rsidRDefault="00D12765" w:rsidP="00694F77">
            <w:pPr>
              <w:autoSpaceDE w:val="0"/>
              <w:autoSpaceDN w:val="0"/>
              <w:adjustRightInd w:val="0"/>
              <w:jc w:val="center"/>
            </w:pPr>
            <w:r w:rsidRPr="00B74896">
              <w:t>21</w:t>
            </w:r>
          </w:p>
        </w:tc>
        <w:tc>
          <w:tcPr>
            <w:tcW w:w="2393" w:type="dxa"/>
            <w:shd w:val="clear" w:color="auto" w:fill="auto"/>
          </w:tcPr>
          <w:p w:rsidR="00D12765" w:rsidRPr="00B74896" w:rsidRDefault="00D12765" w:rsidP="00694F77">
            <w:pPr>
              <w:autoSpaceDE w:val="0"/>
              <w:autoSpaceDN w:val="0"/>
              <w:adjustRightInd w:val="0"/>
              <w:jc w:val="center"/>
            </w:pPr>
            <w:r w:rsidRPr="00B74896">
              <w:t>67</w:t>
            </w:r>
          </w:p>
        </w:tc>
      </w:tr>
      <w:tr w:rsidR="00D12765" w:rsidRPr="00B74896" w:rsidTr="00B74896">
        <w:trPr>
          <w:jc w:val="center"/>
        </w:trPr>
        <w:tc>
          <w:tcPr>
            <w:tcW w:w="3227" w:type="dxa"/>
            <w:shd w:val="clear" w:color="auto" w:fill="auto"/>
            <w:vAlign w:val="center"/>
          </w:tcPr>
          <w:p w:rsidR="00D12765" w:rsidRPr="00B74896" w:rsidRDefault="00D12765" w:rsidP="00694F77">
            <w:r w:rsidRPr="00B74896">
              <w:t>Составлено протоколов, вс</w:t>
            </w:r>
            <w:r w:rsidRPr="00B74896">
              <w:t>е</w:t>
            </w:r>
            <w:r w:rsidRPr="00B74896">
              <w:t>го</w:t>
            </w:r>
          </w:p>
        </w:tc>
        <w:tc>
          <w:tcPr>
            <w:tcW w:w="1983" w:type="dxa"/>
            <w:shd w:val="clear" w:color="auto" w:fill="auto"/>
          </w:tcPr>
          <w:p w:rsidR="00D12765" w:rsidRPr="00B74896" w:rsidRDefault="00D12765" w:rsidP="00694F77">
            <w:pPr>
              <w:autoSpaceDE w:val="0"/>
              <w:autoSpaceDN w:val="0"/>
              <w:adjustRightInd w:val="0"/>
              <w:jc w:val="center"/>
            </w:pPr>
            <w:r w:rsidRPr="00B74896">
              <w:t>22</w:t>
            </w:r>
          </w:p>
        </w:tc>
        <w:tc>
          <w:tcPr>
            <w:tcW w:w="2393" w:type="dxa"/>
            <w:shd w:val="clear" w:color="auto" w:fill="auto"/>
          </w:tcPr>
          <w:p w:rsidR="00D12765" w:rsidRPr="00B74896" w:rsidRDefault="00D12765" w:rsidP="00694F77">
            <w:pPr>
              <w:autoSpaceDE w:val="0"/>
              <w:autoSpaceDN w:val="0"/>
              <w:adjustRightInd w:val="0"/>
              <w:jc w:val="center"/>
            </w:pPr>
            <w:r w:rsidRPr="00B74896">
              <w:t>10</w:t>
            </w:r>
          </w:p>
        </w:tc>
        <w:tc>
          <w:tcPr>
            <w:tcW w:w="2393" w:type="dxa"/>
            <w:shd w:val="clear" w:color="auto" w:fill="auto"/>
          </w:tcPr>
          <w:p w:rsidR="00D12765" w:rsidRPr="00B74896" w:rsidRDefault="00D12765" w:rsidP="00694F77">
            <w:pPr>
              <w:autoSpaceDE w:val="0"/>
              <w:autoSpaceDN w:val="0"/>
              <w:adjustRightInd w:val="0"/>
              <w:jc w:val="center"/>
            </w:pPr>
            <w:r w:rsidRPr="00B74896">
              <w:t>34</w:t>
            </w:r>
          </w:p>
        </w:tc>
      </w:tr>
      <w:tr w:rsidR="00D12765" w:rsidRPr="00B74896" w:rsidTr="00B74896">
        <w:trPr>
          <w:jc w:val="center"/>
        </w:trPr>
        <w:tc>
          <w:tcPr>
            <w:tcW w:w="3227" w:type="dxa"/>
            <w:shd w:val="clear" w:color="auto" w:fill="auto"/>
            <w:vAlign w:val="center"/>
          </w:tcPr>
          <w:p w:rsidR="00D12765" w:rsidRPr="00B74896" w:rsidRDefault="00D12765" w:rsidP="00694F77">
            <w:r w:rsidRPr="00B74896">
              <w:t>Выписано предписаний, вс</w:t>
            </w:r>
            <w:r w:rsidRPr="00B74896">
              <w:t>е</w:t>
            </w:r>
            <w:r w:rsidRPr="00B74896">
              <w:t>го</w:t>
            </w:r>
          </w:p>
        </w:tc>
        <w:tc>
          <w:tcPr>
            <w:tcW w:w="1983" w:type="dxa"/>
            <w:shd w:val="clear" w:color="auto" w:fill="auto"/>
          </w:tcPr>
          <w:p w:rsidR="00D12765" w:rsidRPr="00B74896" w:rsidRDefault="00D12765" w:rsidP="00694F77">
            <w:pPr>
              <w:autoSpaceDE w:val="0"/>
              <w:autoSpaceDN w:val="0"/>
              <w:adjustRightInd w:val="0"/>
              <w:jc w:val="center"/>
            </w:pPr>
            <w:r w:rsidRPr="00B74896">
              <w:t>7</w:t>
            </w:r>
          </w:p>
        </w:tc>
        <w:tc>
          <w:tcPr>
            <w:tcW w:w="2393" w:type="dxa"/>
            <w:shd w:val="clear" w:color="auto" w:fill="auto"/>
          </w:tcPr>
          <w:p w:rsidR="00D12765" w:rsidRPr="00B74896" w:rsidRDefault="00D12765" w:rsidP="00694F77">
            <w:pPr>
              <w:autoSpaceDE w:val="0"/>
              <w:autoSpaceDN w:val="0"/>
              <w:adjustRightInd w:val="0"/>
              <w:jc w:val="center"/>
            </w:pPr>
            <w:r w:rsidRPr="00B74896">
              <w:t>17</w:t>
            </w:r>
          </w:p>
        </w:tc>
        <w:tc>
          <w:tcPr>
            <w:tcW w:w="2393" w:type="dxa"/>
            <w:shd w:val="clear" w:color="auto" w:fill="auto"/>
          </w:tcPr>
          <w:p w:rsidR="00D12765" w:rsidRPr="00B74896" w:rsidRDefault="00D12765" w:rsidP="00694F77">
            <w:pPr>
              <w:autoSpaceDE w:val="0"/>
              <w:autoSpaceDN w:val="0"/>
              <w:adjustRightInd w:val="0"/>
              <w:jc w:val="center"/>
            </w:pPr>
            <w:r w:rsidRPr="00B74896">
              <w:t>24</w:t>
            </w:r>
          </w:p>
        </w:tc>
      </w:tr>
      <w:tr w:rsidR="00D12765" w:rsidRPr="00B74896" w:rsidTr="00B74896">
        <w:trPr>
          <w:jc w:val="center"/>
        </w:trPr>
        <w:tc>
          <w:tcPr>
            <w:tcW w:w="3227" w:type="dxa"/>
            <w:shd w:val="clear" w:color="auto" w:fill="auto"/>
            <w:vAlign w:val="center"/>
          </w:tcPr>
          <w:p w:rsidR="00D12765" w:rsidRPr="00B74896" w:rsidRDefault="00D12765" w:rsidP="00694F77">
            <w:r w:rsidRPr="00B74896">
              <w:t>Исполнено предписаний, всего</w:t>
            </w:r>
          </w:p>
        </w:tc>
        <w:tc>
          <w:tcPr>
            <w:tcW w:w="1983" w:type="dxa"/>
            <w:shd w:val="clear" w:color="auto" w:fill="auto"/>
          </w:tcPr>
          <w:p w:rsidR="00D12765" w:rsidRPr="00B74896" w:rsidRDefault="00D12765" w:rsidP="00694F77">
            <w:pPr>
              <w:autoSpaceDE w:val="0"/>
              <w:autoSpaceDN w:val="0"/>
              <w:adjustRightInd w:val="0"/>
              <w:jc w:val="center"/>
            </w:pPr>
            <w:r w:rsidRPr="00B74896">
              <w:t>5</w:t>
            </w:r>
          </w:p>
        </w:tc>
        <w:tc>
          <w:tcPr>
            <w:tcW w:w="2393" w:type="dxa"/>
            <w:shd w:val="clear" w:color="auto" w:fill="auto"/>
          </w:tcPr>
          <w:p w:rsidR="00D12765" w:rsidRPr="00B74896" w:rsidRDefault="00D12765" w:rsidP="00694F77">
            <w:pPr>
              <w:autoSpaceDE w:val="0"/>
              <w:autoSpaceDN w:val="0"/>
              <w:adjustRightInd w:val="0"/>
              <w:jc w:val="center"/>
            </w:pPr>
            <w:r w:rsidRPr="00B74896">
              <w:t>11</w:t>
            </w:r>
          </w:p>
        </w:tc>
        <w:tc>
          <w:tcPr>
            <w:tcW w:w="2393" w:type="dxa"/>
            <w:shd w:val="clear" w:color="auto" w:fill="auto"/>
          </w:tcPr>
          <w:p w:rsidR="00D12765" w:rsidRPr="00B74896" w:rsidRDefault="00D12765" w:rsidP="00694F77">
            <w:pPr>
              <w:autoSpaceDE w:val="0"/>
              <w:autoSpaceDN w:val="0"/>
              <w:adjustRightInd w:val="0"/>
              <w:jc w:val="center"/>
            </w:pPr>
            <w:r w:rsidRPr="00B74896">
              <w:t>9</w:t>
            </w:r>
          </w:p>
        </w:tc>
      </w:tr>
      <w:tr w:rsidR="00D12765" w:rsidRPr="00B74896" w:rsidTr="00B74896">
        <w:trPr>
          <w:jc w:val="center"/>
        </w:trPr>
        <w:tc>
          <w:tcPr>
            <w:tcW w:w="3227" w:type="dxa"/>
            <w:shd w:val="clear" w:color="auto" w:fill="auto"/>
            <w:vAlign w:val="center"/>
          </w:tcPr>
          <w:p w:rsidR="00D12765" w:rsidRPr="00B74896" w:rsidRDefault="00D12765" w:rsidP="00694F77">
            <w:r w:rsidRPr="00B74896">
              <w:t>Предписания, которые не подошли сроки устранения выявленных нарушений, всего</w:t>
            </w:r>
          </w:p>
        </w:tc>
        <w:tc>
          <w:tcPr>
            <w:tcW w:w="1983" w:type="dxa"/>
            <w:shd w:val="clear" w:color="auto" w:fill="auto"/>
          </w:tcPr>
          <w:p w:rsidR="00D12765" w:rsidRPr="00B74896" w:rsidRDefault="00D12765" w:rsidP="00694F77">
            <w:pPr>
              <w:autoSpaceDE w:val="0"/>
              <w:autoSpaceDN w:val="0"/>
              <w:adjustRightInd w:val="0"/>
              <w:jc w:val="center"/>
            </w:pPr>
            <w:r w:rsidRPr="00B74896">
              <w:t>2</w:t>
            </w:r>
          </w:p>
        </w:tc>
        <w:tc>
          <w:tcPr>
            <w:tcW w:w="2393" w:type="dxa"/>
            <w:shd w:val="clear" w:color="auto" w:fill="auto"/>
          </w:tcPr>
          <w:p w:rsidR="00D12765" w:rsidRPr="00B74896" w:rsidRDefault="00D12765" w:rsidP="00694F77">
            <w:pPr>
              <w:autoSpaceDE w:val="0"/>
              <w:autoSpaceDN w:val="0"/>
              <w:adjustRightInd w:val="0"/>
              <w:jc w:val="center"/>
            </w:pPr>
            <w:r w:rsidRPr="00B74896">
              <w:t>6</w:t>
            </w:r>
          </w:p>
        </w:tc>
        <w:tc>
          <w:tcPr>
            <w:tcW w:w="2393" w:type="dxa"/>
            <w:shd w:val="clear" w:color="auto" w:fill="auto"/>
          </w:tcPr>
          <w:p w:rsidR="00D12765" w:rsidRPr="00B74896" w:rsidRDefault="00D12765" w:rsidP="00694F77">
            <w:pPr>
              <w:autoSpaceDE w:val="0"/>
              <w:autoSpaceDN w:val="0"/>
              <w:adjustRightInd w:val="0"/>
              <w:jc w:val="center"/>
            </w:pPr>
            <w:r w:rsidRPr="00B74896">
              <w:t>15</w:t>
            </w:r>
          </w:p>
        </w:tc>
      </w:tr>
    </w:tbl>
    <w:p w:rsidR="00BB72CC" w:rsidRPr="00202FD8" w:rsidRDefault="00BB72CC" w:rsidP="00DE550C">
      <w:pPr>
        <w:autoSpaceDE w:val="0"/>
        <w:autoSpaceDN w:val="0"/>
        <w:adjustRightInd w:val="0"/>
        <w:ind w:firstLine="709"/>
        <w:jc w:val="both"/>
        <w:rPr>
          <w:u w:val="single"/>
        </w:rPr>
      </w:pPr>
    </w:p>
    <w:p w:rsidR="00DE550C" w:rsidRPr="00B74896" w:rsidRDefault="00DE550C" w:rsidP="00D12765">
      <w:pPr>
        <w:pStyle w:val="aff7"/>
        <w:suppressAutoHyphens/>
        <w:ind w:left="0" w:right="-5" w:firstLine="709"/>
        <w:jc w:val="both"/>
        <w:rPr>
          <w:szCs w:val="28"/>
        </w:rPr>
      </w:pPr>
      <w:r w:rsidRPr="00B74896">
        <w:rPr>
          <w:szCs w:val="28"/>
        </w:rPr>
        <w:t>В 2017 году всего рассмотрено 37 административных дел, в т</w:t>
      </w:r>
      <w:r w:rsidR="00B74896">
        <w:rPr>
          <w:szCs w:val="28"/>
        </w:rPr>
        <w:t>ом числе</w:t>
      </w:r>
      <w:r w:rsidRPr="00B74896">
        <w:rPr>
          <w:szCs w:val="28"/>
        </w:rPr>
        <w:t xml:space="preserve"> </w:t>
      </w:r>
      <w:r w:rsidR="00B74896">
        <w:rPr>
          <w:szCs w:val="28"/>
        </w:rPr>
        <w:t xml:space="preserve">                    </w:t>
      </w:r>
      <w:r w:rsidRPr="00B74896">
        <w:rPr>
          <w:szCs w:val="28"/>
        </w:rPr>
        <w:t>3 административных дела</w:t>
      </w:r>
      <w:r w:rsidR="00D12765" w:rsidRPr="00B74896">
        <w:rPr>
          <w:szCs w:val="28"/>
        </w:rPr>
        <w:t>,</w:t>
      </w:r>
      <w:r w:rsidRPr="00B74896">
        <w:rPr>
          <w:szCs w:val="28"/>
        </w:rPr>
        <w:t xml:space="preserve"> возбужденных органами прокуратуры республики и </w:t>
      </w:r>
      <w:r w:rsidR="00B74896">
        <w:rPr>
          <w:szCs w:val="28"/>
        </w:rPr>
        <w:t xml:space="preserve">                </w:t>
      </w:r>
      <w:r w:rsidRPr="00B74896">
        <w:rPr>
          <w:szCs w:val="28"/>
        </w:rPr>
        <w:lastRenderedPageBreak/>
        <w:t>34 административных дел</w:t>
      </w:r>
      <w:r w:rsidR="00D12765" w:rsidRPr="00B74896">
        <w:rPr>
          <w:szCs w:val="28"/>
        </w:rPr>
        <w:t>а, возбужденных О</w:t>
      </w:r>
      <w:r w:rsidRPr="00B74896">
        <w:rPr>
          <w:szCs w:val="28"/>
        </w:rPr>
        <w:t>тделом. За отчетный период наложено административных штрафов на общую сумму – 567 тыс. руб</w:t>
      </w:r>
      <w:r w:rsidR="006074AA">
        <w:rPr>
          <w:szCs w:val="28"/>
        </w:rPr>
        <w:t>лей</w:t>
      </w:r>
      <w:r w:rsidRPr="00B74896">
        <w:rPr>
          <w:szCs w:val="28"/>
        </w:rPr>
        <w:t>, а также предъявлен</w:t>
      </w:r>
      <w:r w:rsidR="00D12765" w:rsidRPr="00B74896">
        <w:rPr>
          <w:szCs w:val="28"/>
        </w:rPr>
        <w:t>о</w:t>
      </w:r>
      <w:r w:rsidRPr="00B74896">
        <w:rPr>
          <w:szCs w:val="28"/>
        </w:rPr>
        <w:t xml:space="preserve"> к возмещению ущерб водным биологическим</w:t>
      </w:r>
      <w:r w:rsidR="00B74896">
        <w:rPr>
          <w:szCs w:val="28"/>
        </w:rPr>
        <w:t xml:space="preserve"> ресурсам на сумму </w:t>
      </w:r>
      <w:r w:rsidR="006074AA">
        <w:rPr>
          <w:szCs w:val="28"/>
        </w:rPr>
        <w:t xml:space="preserve">              </w:t>
      </w:r>
      <w:r w:rsidR="00B74896">
        <w:rPr>
          <w:szCs w:val="28"/>
        </w:rPr>
        <w:t>42 500 руб</w:t>
      </w:r>
      <w:r w:rsidR="006074AA">
        <w:rPr>
          <w:szCs w:val="28"/>
        </w:rPr>
        <w:t>лей</w:t>
      </w:r>
      <w:r w:rsidR="00B74896">
        <w:rPr>
          <w:szCs w:val="28"/>
        </w:rPr>
        <w:t xml:space="preserve">. </w:t>
      </w:r>
      <w:r w:rsidRPr="00B74896">
        <w:rPr>
          <w:szCs w:val="28"/>
        </w:rPr>
        <w:t>Всего наложено штрафов и предъявлено к возмещению ущерба на общую сумму</w:t>
      </w:r>
      <w:r w:rsidR="00B74896">
        <w:rPr>
          <w:szCs w:val="28"/>
        </w:rPr>
        <w:t xml:space="preserve"> </w:t>
      </w:r>
      <w:r w:rsidRPr="00B74896">
        <w:rPr>
          <w:szCs w:val="28"/>
        </w:rPr>
        <w:t>609 500 руб</w:t>
      </w:r>
      <w:r w:rsidR="006074AA">
        <w:rPr>
          <w:szCs w:val="28"/>
        </w:rPr>
        <w:t>лей</w:t>
      </w:r>
      <w:r w:rsidRPr="00B74896">
        <w:rPr>
          <w:szCs w:val="28"/>
        </w:rPr>
        <w:t>.</w:t>
      </w:r>
    </w:p>
    <w:p w:rsidR="00DE550C" w:rsidRPr="00B74896" w:rsidRDefault="00DE550C" w:rsidP="00DE550C">
      <w:pPr>
        <w:autoSpaceDE w:val="0"/>
        <w:autoSpaceDN w:val="0"/>
        <w:adjustRightInd w:val="0"/>
        <w:ind w:firstLine="709"/>
        <w:jc w:val="both"/>
        <w:rPr>
          <w:sz w:val="28"/>
          <w:szCs w:val="28"/>
        </w:rPr>
      </w:pPr>
      <w:r w:rsidRPr="00B74896">
        <w:rPr>
          <w:sz w:val="28"/>
          <w:szCs w:val="28"/>
        </w:rPr>
        <w:t>Фактически по состоянию на 29</w:t>
      </w:r>
      <w:r w:rsidR="00B74896">
        <w:rPr>
          <w:sz w:val="28"/>
          <w:szCs w:val="28"/>
        </w:rPr>
        <w:t xml:space="preserve"> декабря </w:t>
      </w:r>
      <w:r w:rsidRPr="00B74896">
        <w:rPr>
          <w:sz w:val="28"/>
          <w:szCs w:val="28"/>
        </w:rPr>
        <w:t>2017 г. поступило 428 568,10 руб</w:t>
      </w:r>
      <w:r w:rsidR="006074AA">
        <w:rPr>
          <w:sz w:val="28"/>
          <w:szCs w:val="28"/>
        </w:rPr>
        <w:t>лей</w:t>
      </w:r>
      <w:r w:rsidRPr="00B74896">
        <w:rPr>
          <w:sz w:val="28"/>
          <w:szCs w:val="28"/>
        </w:rPr>
        <w:t>, в т</w:t>
      </w:r>
      <w:r w:rsidR="00B74896">
        <w:rPr>
          <w:sz w:val="28"/>
          <w:szCs w:val="28"/>
        </w:rPr>
        <w:t>ом числе</w:t>
      </w:r>
      <w:r w:rsidRPr="00B74896">
        <w:rPr>
          <w:sz w:val="28"/>
          <w:szCs w:val="28"/>
        </w:rPr>
        <w:t xml:space="preserve"> штрафные санкции по административным делам, возбужденным в 2016 году. Отменено решением Кызылск</w:t>
      </w:r>
      <w:r w:rsidRPr="00B74896">
        <w:rPr>
          <w:sz w:val="28"/>
          <w:szCs w:val="28"/>
        </w:rPr>
        <w:t>о</w:t>
      </w:r>
      <w:r w:rsidRPr="00B74896">
        <w:rPr>
          <w:sz w:val="28"/>
          <w:szCs w:val="28"/>
        </w:rPr>
        <w:t xml:space="preserve">го городского суда штрафы на общую сумму </w:t>
      </w:r>
      <w:r w:rsidR="00B74896">
        <w:rPr>
          <w:sz w:val="28"/>
          <w:szCs w:val="28"/>
        </w:rPr>
        <w:t xml:space="preserve"> </w:t>
      </w:r>
      <w:r w:rsidRPr="00B74896">
        <w:rPr>
          <w:sz w:val="28"/>
          <w:szCs w:val="28"/>
        </w:rPr>
        <w:t>20 тыс. руб</w:t>
      </w:r>
      <w:r w:rsidR="006074AA">
        <w:rPr>
          <w:sz w:val="28"/>
          <w:szCs w:val="28"/>
        </w:rPr>
        <w:t>лей</w:t>
      </w:r>
      <w:r w:rsidRPr="00B74896">
        <w:rPr>
          <w:sz w:val="28"/>
          <w:szCs w:val="28"/>
        </w:rPr>
        <w:t>. Направлены в органы Федера</w:t>
      </w:r>
      <w:r w:rsidR="00D12765" w:rsidRPr="00B74896">
        <w:rPr>
          <w:sz w:val="28"/>
          <w:szCs w:val="28"/>
        </w:rPr>
        <w:t>льной службы судебных приставов</w:t>
      </w:r>
      <w:r w:rsidRPr="00B74896">
        <w:rPr>
          <w:sz w:val="28"/>
          <w:szCs w:val="28"/>
        </w:rPr>
        <w:t xml:space="preserve"> для принудительного взыскания наложенных штрафных санкций, административные дела со штрафными санкциями на сумму 46 тыс. руб</w:t>
      </w:r>
      <w:r w:rsidR="006074AA">
        <w:rPr>
          <w:sz w:val="28"/>
          <w:szCs w:val="28"/>
        </w:rPr>
        <w:t>лей</w:t>
      </w:r>
      <w:r w:rsidRPr="00B74896">
        <w:rPr>
          <w:sz w:val="28"/>
          <w:szCs w:val="28"/>
        </w:rPr>
        <w:t>. Административные дела на сумму 362 568,10 руб</w:t>
      </w:r>
      <w:r w:rsidR="006074AA">
        <w:rPr>
          <w:sz w:val="28"/>
          <w:szCs w:val="28"/>
        </w:rPr>
        <w:t>лей</w:t>
      </w:r>
      <w:r w:rsidRPr="00B74896">
        <w:rPr>
          <w:sz w:val="28"/>
          <w:szCs w:val="28"/>
        </w:rPr>
        <w:t xml:space="preserve"> находятся в производстве в соответствии</w:t>
      </w:r>
      <w:r w:rsidR="00D12765" w:rsidRPr="00B74896">
        <w:rPr>
          <w:sz w:val="28"/>
          <w:szCs w:val="28"/>
        </w:rPr>
        <w:t xml:space="preserve"> с</w:t>
      </w:r>
      <w:r w:rsidRPr="00B74896">
        <w:rPr>
          <w:sz w:val="28"/>
          <w:szCs w:val="28"/>
        </w:rPr>
        <w:t xml:space="preserve"> установленн</w:t>
      </w:r>
      <w:r w:rsidRPr="00B74896">
        <w:rPr>
          <w:sz w:val="28"/>
          <w:szCs w:val="28"/>
        </w:rPr>
        <w:t>ы</w:t>
      </w:r>
      <w:r w:rsidRPr="00B74896">
        <w:rPr>
          <w:sz w:val="28"/>
          <w:szCs w:val="28"/>
        </w:rPr>
        <w:t>ми закон</w:t>
      </w:r>
      <w:r w:rsidRPr="00B74896">
        <w:rPr>
          <w:sz w:val="28"/>
          <w:szCs w:val="28"/>
        </w:rPr>
        <w:t>о</w:t>
      </w:r>
      <w:r w:rsidRPr="00B74896">
        <w:rPr>
          <w:sz w:val="28"/>
          <w:szCs w:val="28"/>
        </w:rPr>
        <w:t>дательством сроками.</w:t>
      </w:r>
    </w:p>
    <w:p w:rsidR="00D12765" w:rsidRPr="00B74896" w:rsidRDefault="00D12765" w:rsidP="00D12765">
      <w:pPr>
        <w:autoSpaceDE w:val="0"/>
        <w:autoSpaceDN w:val="0"/>
        <w:adjustRightInd w:val="0"/>
        <w:ind w:firstLine="709"/>
        <w:jc w:val="both"/>
        <w:rPr>
          <w:sz w:val="28"/>
          <w:szCs w:val="28"/>
        </w:rPr>
      </w:pPr>
      <w:r w:rsidRPr="00B74896">
        <w:rPr>
          <w:sz w:val="28"/>
          <w:szCs w:val="28"/>
        </w:rPr>
        <w:t>В рамках  реализации полномочий, предусмотренных в соответствии со ст</w:t>
      </w:r>
      <w:r w:rsidR="00B74896">
        <w:rPr>
          <w:sz w:val="28"/>
          <w:szCs w:val="28"/>
        </w:rPr>
        <w:t>ат</w:t>
      </w:r>
      <w:r w:rsidR="00B74896">
        <w:rPr>
          <w:sz w:val="28"/>
          <w:szCs w:val="28"/>
        </w:rPr>
        <w:t>ь</w:t>
      </w:r>
      <w:r w:rsidR="00B74896">
        <w:rPr>
          <w:sz w:val="28"/>
          <w:szCs w:val="28"/>
        </w:rPr>
        <w:t xml:space="preserve">ей </w:t>
      </w:r>
      <w:r w:rsidRPr="00B74896">
        <w:rPr>
          <w:sz w:val="28"/>
          <w:szCs w:val="28"/>
        </w:rPr>
        <w:t>69.2 Федерального закона от 10</w:t>
      </w:r>
      <w:r w:rsidR="00B74896">
        <w:rPr>
          <w:sz w:val="28"/>
          <w:szCs w:val="28"/>
        </w:rPr>
        <w:t xml:space="preserve"> января </w:t>
      </w:r>
      <w:r w:rsidRPr="00B74896">
        <w:rPr>
          <w:sz w:val="28"/>
          <w:szCs w:val="28"/>
        </w:rPr>
        <w:t xml:space="preserve">2002 </w:t>
      </w:r>
      <w:r w:rsidR="00B74896">
        <w:rPr>
          <w:sz w:val="28"/>
          <w:szCs w:val="28"/>
        </w:rPr>
        <w:t xml:space="preserve">г. </w:t>
      </w:r>
      <w:r w:rsidRPr="00B74896">
        <w:rPr>
          <w:sz w:val="28"/>
          <w:szCs w:val="28"/>
        </w:rPr>
        <w:t>№</w:t>
      </w:r>
      <w:r w:rsidR="00B74896">
        <w:rPr>
          <w:sz w:val="28"/>
          <w:szCs w:val="28"/>
        </w:rPr>
        <w:t xml:space="preserve"> </w:t>
      </w:r>
      <w:r w:rsidRPr="00B74896">
        <w:rPr>
          <w:sz w:val="28"/>
          <w:szCs w:val="28"/>
        </w:rPr>
        <w:t xml:space="preserve">7-ФЗ </w:t>
      </w:r>
      <w:r w:rsidR="00772D95" w:rsidRPr="00B74896">
        <w:rPr>
          <w:sz w:val="28"/>
          <w:szCs w:val="28"/>
        </w:rPr>
        <w:t>«</w:t>
      </w:r>
      <w:r w:rsidRPr="00B74896">
        <w:rPr>
          <w:sz w:val="28"/>
          <w:szCs w:val="28"/>
        </w:rPr>
        <w:t>Об охране окружающей среды</w:t>
      </w:r>
      <w:r w:rsidR="00772D95" w:rsidRPr="00B74896">
        <w:rPr>
          <w:sz w:val="28"/>
          <w:szCs w:val="28"/>
        </w:rPr>
        <w:t>»</w:t>
      </w:r>
      <w:r w:rsidRPr="00B74896">
        <w:rPr>
          <w:sz w:val="28"/>
          <w:szCs w:val="28"/>
        </w:rPr>
        <w:t>, отделом государственного экологического надзора ведется работа по вед</w:t>
      </w:r>
      <w:r w:rsidRPr="00B74896">
        <w:rPr>
          <w:sz w:val="28"/>
          <w:szCs w:val="28"/>
        </w:rPr>
        <w:t>е</w:t>
      </w:r>
      <w:r w:rsidRPr="00B74896">
        <w:rPr>
          <w:sz w:val="28"/>
          <w:szCs w:val="28"/>
        </w:rPr>
        <w:t>нию государственного реестра объектов и источников негативного воздейс</w:t>
      </w:r>
      <w:r w:rsidRPr="00B74896">
        <w:rPr>
          <w:sz w:val="28"/>
          <w:szCs w:val="28"/>
        </w:rPr>
        <w:t>т</w:t>
      </w:r>
      <w:r w:rsidRPr="00B74896">
        <w:rPr>
          <w:sz w:val="28"/>
          <w:szCs w:val="28"/>
        </w:rPr>
        <w:t>вия на окружающую среду, за которыми осуществляется региональный государс</w:t>
      </w:r>
      <w:r w:rsidRPr="00B74896">
        <w:rPr>
          <w:sz w:val="28"/>
          <w:szCs w:val="28"/>
        </w:rPr>
        <w:t>т</w:t>
      </w:r>
      <w:r w:rsidRPr="00B74896">
        <w:rPr>
          <w:sz w:val="28"/>
          <w:szCs w:val="28"/>
        </w:rPr>
        <w:t xml:space="preserve">венный экологический надзор (приказ Минприроды </w:t>
      </w:r>
      <w:r w:rsidR="00B74896">
        <w:rPr>
          <w:sz w:val="28"/>
          <w:szCs w:val="28"/>
        </w:rPr>
        <w:t xml:space="preserve">Республики Тыва </w:t>
      </w:r>
      <w:r w:rsidRPr="00B74896">
        <w:rPr>
          <w:sz w:val="28"/>
          <w:szCs w:val="28"/>
        </w:rPr>
        <w:t>от 21</w:t>
      </w:r>
      <w:r w:rsidR="00B74896">
        <w:rPr>
          <w:sz w:val="28"/>
          <w:szCs w:val="28"/>
        </w:rPr>
        <w:t xml:space="preserve"> ноября 2016 г.      </w:t>
      </w:r>
      <w:r w:rsidRPr="00B74896">
        <w:rPr>
          <w:sz w:val="28"/>
          <w:szCs w:val="28"/>
        </w:rPr>
        <w:t>№</w:t>
      </w:r>
      <w:r w:rsidR="00B74896">
        <w:rPr>
          <w:sz w:val="28"/>
          <w:szCs w:val="28"/>
        </w:rPr>
        <w:t xml:space="preserve"> </w:t>
      </w:r>
      <w:r w:rsidRPr="00B74896">
        <w:rPr>
          <w:sz w:val="28"/>
          <w:szCs w:val="28"/>
        </w:rPr>
        <w:t>198/1).</w:t>
      </w:r>
    </w:p>
    <w:p w:rsidR="00D12765" w:rsidRPr="00B74896" w:rsidRDefault="00D12765" w:rsidP="00D12765">
      <w:pPr>
        <w:autoSpaceDE w:val="0"/>
        <w:autoSpaceDN w:val="0"/>
        <w:adjustRightInd w:val="0"/>
        <w:ind w:firstLine="709"/>
        <w:jc w:val="both"/>
        <w:rPr>
          <w:sz w:val="28"/>
          <w:szCs w:val="28"/>
        </w:rPr>
      </w:pPr>
      <w:r w:rsidRPr="00B74896">
        <w:rPr>
          <w:sz w:val="28"/>
          <w:szCs w:val="28"/>
        </w:rPr>
        <w:t>По состоянию на 29 декабря 2017 г</w:t>
      </w:r>
      <w:r w:rsidR="00B74896">
        <w:rPr>
          <w:sz w:val="28"/>
          <w:szCs w:val="28"/>
        </w:rPr>
        <w:t>.</w:t>
      </w:r>
      <w:r w:rsidRPr="00B74896">
        <w:rPr>
          <w:sz w:val="28"/>
          <w:szCs w:val="28"/>
        </w:rPr>
        <w:t xml:space="preserve"> в Минприроды </w:t>
      </w:r>
      <w:r w:rsidR="00B74896">
        <w:rPr>
          <w:sz w:val="28"/>
          <w:szCs w:val="28"/>
        </w:rPr>
        <w:t xml:space="preserve">Республики Тыва </w:t>
      </w:r>
      <w:r w:rsidRPr="00B74896">
        <w:rPr>
          <w:sz w:val="28"/>
          <w:szCs w:val="28"/>
        </w:rPr>
        <w:t>через ПТО УОНВОС поступило 173 заявок о постановке объекта, оказывающего негати</w:t>
      </w:r>
      <w:r w:rsidRPr="00B74896">
        <w:rPr>
          <w:sz w:val="28"/>
          <w:szCs w:val="28"/>
        </w:rPr>
        <w:t>в</w:t>
      </w:r>
      <w:r w:rsidRPr="00B74896">
        <w:rPr>
          <w:sz w:val="28"/>
          <w:szCs w:val="28"/>
        </w:rPr>
        <w:t>ное воз</w:t>
      </w:r>
      <w:r w:rsidR="00B74896">
        <w:rPr>
          <w:sz w:val="28"/>
          <w:szCs w:val="28"/>
        </w:rPr>
        <w:t>действие на окружающую среду</w:t>
      </w:r>
      <w:r w:rsidRPr="00B74896">
        <w:rPr>
          <w:sz w:val="28"/>
          <w:szCs w:val="28"/>
        </w:rPr>
        <w:t xml:space="preserve"> на государственный реестр объектов нег</w:t>
      </w:r>
      <w:r w:rsidRPr="00B74896">
        <w:rPr>
          <w:sz w:val="28"/>
          <w:szCs w:val="28"/>
        </w:rPr>
        <w:t>а</w:t>
      </w:r>
      <w:r w:rsidRPr="00B74896">
        <w:rPr>
          <w:sz w:val="28"/>
          <w:szCs w:val="28"/>
        </w:rPr>
        <w:t>тивного воздействия на окружающую среду. В результате рассмотрения поступи</w:t>
      </w:r>
      <w:r w:rsidRPr="00B74896">
        <w:rPr>
          <w:sz w:val="28"/>
          <w:szCs w:val="28"/>
        </w:rPr>
        <w:t>в</w:t>
      </w:r>
      <w:r w:rsidRPr="00B74896">
        <w:rPr>
          <w:sz w:val="28"/>
          <w:szCs w:val="28"/>
        </w:rPr>
        <w:t>ших заявок 138 объектам выдано свидетельство о постановке объекта на государс</w:t>
      </w:r>
      <w:r w:rsidRPr="00B74896">
        <w:rPr>
          <w:sz w:val="28"/>
          <w:szCs w:val="28"/>
        </w:rPr>
        <w:t>т</w:t>
      </w:r>
      <w:r w:rsidRPr="00B74896">
        <w:rPr>
          <w:sz w:val="28"/>
          <w:szCs w:val="28"/>
        </w:rPr>
        <w:t>венный реестр объектов негативного воздействия на окружающую среду. О</w:t>
      </w:r>
      <w:r w:rsidRPr="00B74896">
        <w:rPr>
          <w:sz w:val="28"/>
          <w:szCs w:val="28"/>
        </w:rPr>
        <w:t>т</w:t>
      </w:r>
      <w:r w:rsidRPr="00B74896">
        <w:rPr>
          <w:sz w:val="28"/>
          <w:szCs w:val="28"/>
        </w:rPr>
        <w:t>казано 35 объектам, в связи с внесением в заявку о постановке на государственный учет н</w:t>
      </w:r>
      <w:r w:rsidRPr="00B74896">
        <w:rPr>
          <w:sz w:val="28"/>
          <w:szCs w:val="28"/>
        </w:rPr>
        <w:t>е</w:t>
      </w:r>
      <w:r w:rsidRPr="00B74896">
        <w:rPr>
          <w:sz w:val="28"/>
          <w:szCs w:val="28"/>
        </w:rPr>
        <w:t>достоверных да</w:t>
      </w:r>
      <w:r w:rsidRPr="00B74896">
        <w:rPr>
          <w:sz w:val="28"/>
          <w:szCs w:val="28"/>
        </w:rPr>
        <w:t>н</w:t>
      </w:r>
      <w:r w:rsidRPr="00B74896">
        <w:rPr>
          <w:sz w:val="28"/>
          <w:szCs w:val="28"/>
        </w:rPr>
        <w:t>ных.</w:t>
      </w:r>
    </w:p>
    <w:p w:rsidR="00A863F7" w:rsidRPr="00B74896" w:rsidRDefault="00A863F7" w:rsidP="00D12765">
      <w:pPr>
        <w:autoSpaceDE w:val="0"/>
        <w:autoSpaceDN w:val="0"/>
        <w:adjustRightInd w:val="0"/>
        <w:ind w:firstLine="709"/>
        <w:jc w:val="both"/>
        <w:rPr>
          <w:sz w:val="28"/>
          <w:szCs w:val="28"/>
        </w:rPr>
      </w:pPr>
      <w:r w:rsidRPr="00B74896">
        <w:rPr>
          <w:sz w:val="28"/>
          <w:szCs w:val="28"/>
        </w:rPr>
        <w:t xml:space="preserve">Для </w:t>
      </w:r>
      <w:r w:rsidR="006009B7" w:rsidRPr="00B74896">
        <w:rPr>
          <w:sz w:val="28"/>
          <w:szCs w:val="28"/>
        </w:rPr>
        <w:t xml:space="preserve">повышения результативности экологического надзора, проводимого Минприроды </w:t>
      </w:r>
      <w:r w:rsidR="00B74896">
        <w:rPr>
          <w:sz w:val="28"/>
          <w:szCs w:val="28"/>
        </w:rPr>
        <w:t xml:space="preserve">Республики Тыва </w:t>
      </w:r>
      <w:r w:rsidR="006009B7" w:rsidRPr="00B74896">
        <w:rPr>
          <w:sz w:val="28"/>
          <w:szCs w:val="28"/>
        </w:rPr>
        <w:t>в отношении субъектов, эксплуатирующих стаци</w:t>
      </w:r>
      <w:r w:rsidR="006009B7" w:rsidRPr="00B74896">
        <w:rPr>
          <w:sz w:val="28"/>
          <w:szCs w:val="28"/>
        </w:rPr>
        <w:t>о</w:t>
      </w:r>
      <w:r w:rsidR="006009B7" w:rsidRPr="00B74896">
        <w:rPr>
          <w:sz w:val="28"/>
          <w:szCs w:val="28"/>
        </w:rPr>
        <w:t xml:space="preserve">нарные источники выбросов загрязняющих веществ в атмосферный воздух, </w:t>
      </w:r>
      <w:r w:rsidR="00C50FE4" w:rsidRPr="00B74896">
        <w:rPr>
          <w:sz w:val="28"/>
          <w:szCs w:val="28"/>
        </w:rPr>
        <w:t>тр</w:t>
      </w:r>
      <w:r w:rsidR="006009B7" w:rsidRPr="00B74896">
        <w:rPr>
          <w:sz w:val="28"/>
          <w:szCs w:val="28"/>
        </w:rPr>
        <w:t>еб</w:t>
      </w:r>
      <w:r w:rsidR="006009B7" w:rsidRPr="00B74896">
        <w:rPr>
          <w:sz w:val="28"/>
          <w:szCs w:val="28"/>
        </w:rPr>
        <w:t>у</w:t>
      </w:r>
      <w:r w:rsidR="006009B7" w:rsidRPr="00B74896">
        <w:rPr>
          <w:sz w:val="28"/>
          <w:szCs w:val="28"/>
        </w:rPr>
        <w:t>ется дополнительное финансирование на аналитическое сопровождение меропри</w:t>
      </w:r>
      <w:r w:rsidR="006009B7" w:rsidRPr="00B74896">
        <w:rPr>
          <w:sz w:val="28"/>
          <w:szCs w:val="28"/>
        </w:rPr>
        <w:t>я</w:t>
      </w:r>
      <w:r w:rsidR="006009B7" w:rsidRPr="00B74896">
        <w:rPr>
          <w:sz w:val="28"/>
          <w:szCs w:val="28"/>
        </w:rPr>
        <w:t>тий по контролю с привлечением лабораторий, имеющих соответствующую аккр</w:t>
      </w:r>
      <w:r w:rsidR="006009B7" w:rsidRPr="00B74896">
        <w:rPr>
          <w:sz w:val="28"/>
          <w:szCs w:val="28"/>
        </w:rPr>
        <w:t>е</w:t>
      </w:r>
      <w:r w:rsidR="006009B7" w:rsidRPr="00B74896">
        <w:rPr>
          <w:sz w:val="28"/>
          <w:szCs w:val="28"/>
        </w:rPr>
        <w:t>дитацию.</w:t>
      </w:r>
    </w:p>
    <w:p w:rsidR="00081338" w:rsidRPr="00B74896" w:rsidRDefault="00CF5299" w:rsidP="00077FBB">
      <w:pPr>
        <w:ind w:firstLine="708"/>
        <w:jc w:val="both"/>
        <w:rPr>
          <w:b/>
          <w:sz w:val="28"/>
          <w:szCs w:val="28"/>
        </w:rPr>
      </w:pPr>
      <w:r w:rsidRPr="00B74896">
        <w:rPr>
          <w:b/>
          <w:sz w:val="28"/>
          <w:szCs w:val="28"/>
        </w:rPr>
        <w:t>Радиационная безопасность.</w:t>
      </w:r>
    </w:p>
    <w:p w:rsidR="00CF5299" w:rsidRPr="00B74896" w:rsidRDefault="00CF5299" w:rsidP="00077FBB">
      <w:pPr>
        <w:ind w:firstLine="708"/>
        <w:jc w:val="both"/>
        <w:rPr>
          <w:sz w:val="28"/>
          <w:szCs w:val="28"/>
        </w:rPr>
      </w:pPr>
      <w:r w:rsidRPr="00B74896">
        <w:rPr>
          <w:sz w:val="28"/>
          <w:szCs w:val="28"/>
        </w:rPr>
        <w:t>Постановлением Правительства Республики Тыва от 6 марта 2014</w:t>
      </w:r>
      <w:r w:rsidR="00B74896">
        <w:rPr>
          <w:sz w:val="28"/>
          <w:szCs w:val="28"/>
        </w:rPr>
        <w:t xml:space="preserve"> </w:t>
      </w:r>
      <w:r w:rsidRPr="00B74896">
        <w:rPr>
          <w:sz w:val="28"/>
          <w:szCs w:val="28"/>
        </w:rPr>
        <w:t>г. № 86 на Министерство природных ресурсов и экологии Республики Тыва были дополн</w:t>
      </w:r>
      <w:r w:rsidRPr="00B74896">
        <w:rPr>
          <w:sz w:val="28"/>
          <w:szCs w:val="28"/>
        </w:rPr>
        <w:t>и</w:t>
      </w:r>
      <w:r w:rsidRPr="00B74896">
        <w:rPr>
          <w:sz w:val="28"/>
          <w:szCs w:val="28"/>
        </w:rPr>
        <w:t>тельно возложены функции по обеспечению радиационной безопасности, учету и контролю за радиоактивными веществами и радиоактивными отходами на террит</w:t>
      </w:r>
      <w:r w:rsidRPr="00B74896">
        <w:rPr>
          <w:sz w:val="28"/>
          <w:szCs w:val="28"/>
        </w:rPr>
        <w:t>о</w:t>
      </w:r>
      <w:r w:rsidRPr="00B74896">
        <w:rPr>
          <w:sz w:val="28"/>
          <w:szCs w:val="28"/>
        </w:rPr>
        <w:t>рии Республики Тыва.</w:t>
      </w:r>
    </w:p>
    <w:p w:rsidR="00CF5299" w:rsidRPr="00B74896" w:rsidRDefault="00CF5299" w:rsidP="00077FBB">
      <w:pPr>
        <w:tabs>
          <w:tab w:val="left" w:pos="567"/>
        </w:tabs>
        <w:ind w:firstLine="709"/>
        <w:jc w:val="both"/>
        <w:rPr>
          <w:sz w:val="28"/>
          <w:szCs w:val="28"/>
        </w:rPr>
      </w:pPr>
      <w:r w:rsidRPr="00B74896">
        <w:rPr>
          <w:sz w:val="28"/>
          <w:szCs w:val="28"/>
        </w:rPr>
        <w:t>В рамках возложенных полномочий министерство осуществляет учет и ко</w:t>
      </w:r>
      <w:r w:rsidRPr="00B74896">
        <w:rPr>
          <w:sz w:val="28"/>
          <w:szCs w:val="28"/>
        </w:rPr>
        <w:t>н</w:t>
      </w:r>
      <w:r w:rsidRPr="00B74896">
        <w:rPr>
          <w:sz w:val="28"/>
          <w:szCs w:val="28"/>
        </w:rPr>
        <w:t>троль радиоа</w:t>
      </w:r>
      <w:r w:rsidRPr="00B74896">
        <w:rPr>
          <w:sz w:val="28"/>
          <w:szCs w:val="28"/>
        </w:rPr>
        <w:t>к</w:t>
      </w:r>
      <w:r w:rsidRPr="00B74896">
        <w:rPr>
          <w:sz w:val="28"/>
          <w:szCs w:val="28"/>
        </w:rPr>
        <w:t>тивных веществ на территории республики. Годовы</w:t>
      </w:r>
      <w:r w:rsidR="006074AA">
        <w:rPr>
          <w:sz w:val="28"/>
          <w:szCs w:val="28"/>
        </w:rPr>
        <w:t xml:space="preserve">е статистические отчеты формы № </w:t>
      </w:r>
      <w:r w:rsidRPr="00B74896">
        <w:rPr>
          <w:sz w:val="28"/>
          <w:szCs w:val="28"/>
        </w:rPr>
        <w:t>2-тп (р</w:t>
      </w:r>
      <w:r w:rsidRPr="00B74896">
        <w:rPr>
          <w:sz w:val="28"/>
          <w:szCs w:val="28"/>
        </w:rPr>
        <w:t>а</w:t>
      </w:r>
      <w:r w:rsidRPr="00B74896">
        <w:rPr>
          <w:sz w:val="28"/>
          <w:szCs w:val="28"/>
        </w:rPr>
        <w:t xml:space="preserve">диоактивные вещества) 3 организаций (Республиканский онкологический диспансер, РКП АК </w:t>
      </w:r>
      <w:r w:rsidR="00772D95" w:rsidRPr="00B74896">
        <w:rPr>
          <w:sz w:val="28"/>
          <w:szCs w:val="28"/>
        </w:rPr>
        <w:t>«</w:t>
      </w:r>
      <w:r w:rsidRPr="00B74896">
        <w:rPr>
          <w:sz w:val="28"/>
          <w:szCs w:val="28"/>
        </w:rPr>
        <w:t>Тувинские авиационные линии</w:t>
      </w:r>
      <w:r w:rsidR="00772D95" w:rsidRPr="00B74896">
        <w:rPr>
          <w:sz w:val="28"/>
          <w:szCs w:val="28"/>
        </w:rPr>
        <w:t>»</w:t>
      </w:r>
      <w:r w:rsidRPr="00B74896">
        <w:rPr>
          <w:sz w:val="28"/>
          <w:szCs w:val="28"/>
        </w:rPr>
        <w:t xml:space="preserve">, ООО </w:t>
      </w:r>
      <w:r w:rsidR="00AE1874" w:rsidRPr="00B74896">
        <w:rPr>
          <w:sz w:val="28"/>
          <w:szCs w:val="28"/>
        </w:rPr>
        <w:t xml:space="preserve">ГОК </w:t>
      </w:r>
      <w:r w:rsidR="00772D95" w:rsidRPr="00B74896">
        <w:rPr>
          <w:sz w:val="28"/>
          <w:szCs w:val="28"/>
        </w:rPr>
        <w:lastRenderedPageBreak/>
        <w:t>«</w:t>
      </w:r>
      <w:r w:rsidRPr="00B74896">
        <w:rPr>
          <w:sz w:val="28"/>
          <w:szCs w:val="28"/>
        </w:rPr>
        <w:t>Тыва</w:t>
      </w:r>
      <w:r w:rsidR="00AE1874" w:rsidRPr="00B74896">
        <w:rPr>
          <w:sz w:val="28"/>
          <w:szCs w:val="28"/>
        </w:rPr>
        <w:t>а</w:t>
      </w:r>
      <w:r w:rsidRPr="00B74896">
        <w:rPr>
          <w:sz w:val="28"/>
          <w:szCs w:val="28"/>
        </w:rPr>
        <w:t>сбест</w:t>
      </w:r>
      <w:r w:rsidR="00772D95" w:rsidRPr="00B74896">
        <w:rPr>
          <w:sz w:val="28"/>
          <w:szCs w:val="28"/>
        </w:rPr>
        <w:t>»</w:t>
      </w:r>
      <w:r w:rsidRPr="00B74896">
        <w:rPr>
          <w:sz w:val="28"/>
          <w:szCs w:val="28"/>
        </w:rPr>
        <w:t xml:space="preserve">) </w:t>
      </w:r>
      <w:r w:rsidR="00374C4A" w:rsidRPr="00B74896">
        <w:rPr>
          <w:sz w:val="28"/>
          <w:szCs w:val="28"/>
        </w:rPr>
        <w:t>в 2017</w:t>
      </w:r>
      <w:r w:rsidR="00B74896">
        <w:rPr>
          <w:sz w:val="28"/>
          <w:szCs w:val="28"/>
        </w:rPr>
        <w:t xml:space="preserve"> </w:t>
      </w:r>
      <w:r w:rsidR="00656F99" w:rsidRPr="00B74896">
        <w:rPr>
          <w:sz w:val="28"/>
          <w:szCs w:val="28"/>
        </w:rPr>
        <w:t>г</w:t>
      </w:r>
      <w:r w:rsidR="00B74896">
        <w:rPr>
          <w:sz w:val="28"/>
          <w:szCs w:val="28"/>
        </w:rPr>
        <w:t>оду</w:t>
      </w:r>
      <w:r w:rsidR="00656F99" w:rsidRPr="00B74896">
        <w:rPr>
          <w:sz w:val="28"/>
          <w:szCs w:val="28"/>
        </w:rPr>
        <w:t xml:space="preserve"> были </w:t>
      </w:r>
      <w:r w:rsidRPr="00B74896">
        <w:rPr>
          <w:sz w:val="28"/>
          <w:szCs w:val="28"/>
        </w:rPr>
        <w:t>направлены в Красноярский отдел инспекции р</w:t>
      </w:r>
      <w:r w:rsidRPr="00B74896">
        <w:rPr>
          <w:sz w:val="28"/>
          <w:szCs w:val="28"/>
        </w:rPr>
        <w:t>а</w:t>
      </w:r>
      <w:r w:rsidRPr="00B74896">
        <w:rPr>
          <w:sz w:val="28"/>
          <w:szCs w:val="28"/>
        </w:rPr>
        <w:t xml:space="preserve">диационной безопасности Сибирского межрегионального территориального округа по надзору за ядерной и радиационной безопасностью Ростехнадзора и ОАО </w:t>
      </w:r>
      <w:r w:rsidR="00772D95" w:rsidRPr="00B74896">
        <w:rPr>
          <w:sz w:val="28"/>
          <w:szCs w:val="28"/>
        </w:rPr>
        <w:t>«</w:t>
      </w:r>
      <w:r w:rsidRPr="00B74896">
        <w:rPr>
          <w:sz w:val="28"/>
          <w:szCs w:val="28"/>
        </w:rPr>
        <w:t>В</w:t>
      </w:r>
      <w:r w:rsidRPr="00B74896">
        <w:rPr>
          <w:sz w:val="28"/>
          <w:szCs w:val="28"/>
        </w:rPr>
        <w:t>е</w:t>
      </w:r>
      <w:r w:rsidRPr="00B74896">
        <w:rPr>
          <w:sz w:val="28"/>
          <w:szCs w:val="28"/>
        </w:rPr>
        <w:t>дущий научно-исследовательский институт химической технологии</w:t>
      </w:r>
      <w:r w:rsidR="00772D95" w:rsidRPr="00B74896">
        <w:rPr>
          <w:sz w:val="28"/>
          <w:szCs w:val="28"/>
        </w:rPr>
        <w:t>»</w:t>
      </w:r>
      <w:r w:rsidRPr="00B74896">
        <w:rPr>
          <w:sz w:val="28"/>
          <w:szCs w:val="28"/>
        </w:rPr>
        <w:t xml:space="preserve"> (г.</w:t>
      </w:r>
      <w:r w:rsidR="006074AA">
        <w:rPr>
          <w:sz w:val="28"/>
          <w:szCs w:val="28"/>
        </w:rPr>
        <w:t xml:space="preserve"> </w:t>
      </w:r>
      <w:r w:rsidRPr="00B74896">
        <w:rPr>
          <w:sz w:val="28"/>
          <w:szCs w:val="28"/>
        </w:rPr>
        <w:t>Москва) в устано</w:t>
      </w:r>
      <w:r w:rsidRPr="00B74896">
        <w:rPr>
          <w:sz w:val="28"/>
          <w:szCs w:val="28"/>
        </w:rPr>
        <w:t>в</w:t>
      </w:r>
      <w:r w:rsidRPr="00B74896">
        <w:rPr>
          <w:sz w:val="28"/>
          <w:szCs w:val="28"/>
        </w:rPr>
        <w:t>ленные сроки.</w:t>
      </w:r>
    </w:p>
    <w:p w:rsidR="006074AA" w:rsidRPr="00755E7D" w:rsidRDefault="006074AA" w:rsidP="00F844B3">
      <w:pPr>
        <w:pStyle w:val="20"/>
        <w:tabs>
          <w:tab w:val="left" w:pos="709"/>
        </w:tabs>
        <w:spacing w:before="0" w:after="0"/>
        <w:rPr>
          <w:sz w:val="16"/>
          <w:szCs w:val="16"/>
          <w:lang w:val="ru-RU"/>
        </w:rPr>
      </w:pPr>
      <w:bookmarkStart w:id="65" w:name="_Toc359400517"/>
      <w:bookmarkStart w:id="66" w:name="_Toc386101072"/>
      <w:bookmarkEnd w:id="64"/>
    </w:p>
    <w:p w:rsidR="00323346" w:rsidRPr="00B74896" w:rsidRDefault="00286CC3" w:rsidP="00F844B3">
      <w:pPr>
        <w:pStyle w:val="20"/>
        <w:tabs>
          <w:tab w:val="left" w:pos="709"/>
        </w:tabs>
        <w:spacing w:before="0" w:after="0"/>
        <w:rPr>
          <w:szCs w:val="28"/>
        </w:rPr>
      </w:pPr>
      <w:r w:rsidRPr="00B74896">
        <w:rPr>
          <w:szCs w:val="28"/>
          <w:lang w:val="ru-RU"/>
        </w:rPr>
        <w:t>18</w:t>
      </w:r>
      <w:r w:rsidR="00323346" w:rsidRPr="00B74896">
        <w:rPr>
          <w:szCs w:val="28"/>
        </w:rPr>
        <w:t>.</w:t>
      </w:r>
      <w:r w:rsidR="002C5A6F" w:rsidRPr="00B74896">
        <w:rPr>
          <w:szCs w:val="28"/>
          <w:lang w:val="ru-RU"/>
        </w:rPr>
        <w:t>3</w:t>
      </w:r>
      <w:r w:rsidR="00A82F1A">
        <w:rPr>
          <w:szCs w:val="28"/>
          <w:lang w:val="ru-RU"/>
        </w:rPr>
        <w:t>.</w:t>
      </w:r>
      <w:r w:rsidR="00323346" w:rsidRPr="00B74896">
        <w:rPr>
          <w:szCs w:val="28"/>
        </w:rPr>
        <w:t xml:space="preserve"> </w:t>
      </w:r>
      <w:bookmarkEnd w:id="65"/>
      <w:bookmarkEnd w:id="66"/>
      <w:r w:rsidR="006F6AB8" w:rsidRPr="00B74896">
        <w:rPr>
          <w:szCs w:val="28"/>
          <w:lang w:val="ru-RU"/>
        </w:rPr>
        <w:t>Земельный н</w:t>
      </w:r>
      <w:r w:rsidR="00E52D88" w:rsidRPr="00B74896">
        <w:rPr>
          <w:szCs w:val="28"/>
        </w:rPr>
        <w:t xml:space="preserve">адзор, осуществляемый Управлением </w:t>
      </w:r>
      <w:r w:rsidR="00E52D88" w:rsidRPr="00B74896">
        <w:rPr>
          <w:szCs w:val="28"/>
          <w:lang w:val="ru-RU"/>
        </w:rPr>
        <w:t>Рос</w:t>
      </w:r>
      <w:r w:rsidR="00895E2A" w:rsidRPr="00B74896">
        <w:rPr>
          <w:szCs w:val="28"/>
          <w:lang w:val="ru-RU"/>
        </w:rPr>
        <w:t>сельхознадз</w:t>
      </w:r>
      <w:r w:rsidR="00895E2A" w:rsidRPr="00B74896">
        <w:rPr>
          <w:szCs w:val="28"/>
          <w:lang w:val="ru-RU"/>
        </w:rPr>
        <w:t>о</w:t>
      </w:r>
      <w:r w:rsidR="00895E2A" w:rsidRPr="00B74896">
        <w:rPr>
          <w:szCs w:val="28"/>
          <w:lang w:val="ru-RU"/>
        </w:rPr>
        <w:t>ра</w:t>
      </w:r>
      <w:r w:rsidR="00895E2A" w:rsidRPr="00B74896">
        <w:rPr>
          <w:szCs w:val="28"/>
        </w:rPr>
        <w:t xml:space="preserve"> по Республик</w:t>
      </w:r>
      <w:r w:rsidR="00895E2A" w:rsidRPr="00B74896">
        <w:rPr>
          <w:szCs w:val="28"/>
          <w:lang w:val="ru-RU"/>
        </w:rPr>
        <w:t>ам Хакасия и Тыва и Кемеровской области</w:t>
      </w:r>
    </w:p>
    <w:p w:rsidR="00712758" w:rsidRPr="00B74896" w:rsidRDefault="00712758" w:rsidP="00077FBB">
      <w:pPr>
        <w:ind w:firstLine="709"/>
        <w:jc w:val="both"/>
        <w:rPr>
          <w:color w:val="000000"/>
          <w:sz w:val="28"/>
          <w:szCs w:val="28"/>
        </w:rPr>
      </w:pPr>
      <w:bookmarkStart w:id="67" w:name="_Toc359400518"/>
      <w:bookmarkStart w:id="68" w:name="_Toc386101073"/>
      <w:r w:rsidRPr="00B74896">
        <w:rPr>
          <w:color w:val="000000"/>
          <w:sz w:val="28"/>
          <w:szCs w:val="28"/>
        </w:rPr>
        <w:t>Общая площадь земель сельскохозяйственного назначения на территории Ре</w:t>
      </w:r>
      <w:r w:rsidRPr="00B74896">
        <w:rPr>
          <w:color w:val="000000"/>
          <w:sz w:val="28"/>
          <w:szCs w:val="28"/>
        </w:rPr>
        <w:t>с</w:t>
      </w:r>
      <w:r w:rsidRPr="00B74896">
        <w:rPr>
          <w:color w:val="000000"/>
          <w:sz w:val="28"/>
          <w:szCs w:val="28"/>
        </w:rPr>
        <w:t>публики Ты</w:t>
      </w:r>
      <w:r w:rsidR="00B74896">
        <w:rPr>
          <w:color w:val="000000"/>
          <w:sz w:val="28"/>
          <w:szCs w:val="28"/>
        </w:rPr>
        <w:t xml:space="preserve">ва составляет 3367,6 тыс. га, </w:t>
      </w:r>
      <w:r w:rsidRPr="00B74896">
        <w:rPr>
          <w:color w:val="000000"/>
          <w:sz w:val="28"/>
          <w:szCs w:val="28"/>
        </w:rPr>
        <w:t>то есть 19,9</w:t>
      </w:r>
      <w:r w:rsidR="00844AA2" w:rsidRPr="00B74896">
        <w:rPr>
          <w:color w:val="000000"/>
          <w:sz w:val="28"/>
          <w:szCs w:val="28"/>
        </w:rPr>
        <w:t xml:space="preserve"> </w:t>
      </w:r>
      <w:r w:rsidR="00B74896">
        <w:rPr>
          <w:color w:val="000000"/>
          <w:sz w:val="28"/>
          <w:szCs w:val="28"/>
        </w:rPr>
        <w:t>процента</w:t>
      </w:r>
      <w:r w:rsidRPr="00B74896">
        <w:rPr>
          <w:color w:val="000000"/>
          <w:sz w:val="28"/>
          <w:szCs w:val="28"/>
        </w:rPr>
        <w:t xml:space="preserve"> от общей площади республики. </w:t>
      </w:r>
      <w:r w:rsidRPr="00B74896">
        <w:rPr>
          <w:sz w:val="28"/>
          <w:szCs w:val="28"/>
        </w:rPr>
        <w:t xml:space="preserve">В соответствии со статьей 77 Земельного кодекса </w:t>
      </w:r>
      <w:r w:rsidR="00B74896">
        <w:rPr>
          <w:sz w:val="28"/>
          <w:szCs w:val="28"/>
        </w:rPr>
        <w:t>Российской Федер</w:t>
      </w:r>
      <w:r w:rsidR="00B74896">
        <w:rPr>
          <w:sz w:val="28"/>
          <w:szCs w:val="28"/>
        </w:rPr>
        <w:t>а</w:t>
      </w:r>
      <w:r w:rsidR="00B74896">
        <w:rPr>
          <w:sz w:val="28"/>
          <w:szCs w:val="28"/>
        </w:rPr>
        <w:t xml:space="preserve">ции </w:t>
      </w:r>
      <w:r w:rsidRPr="00B74896">
        <w:rPr>
          <w:sz w:val="28"/>
          <w:szCs w:val="28"/>
        </w:rPr>
        <w:t>землями сельск</w:t>
      </w:r>
      <w:r w:rsidRPr="00B74896">
        <w:rPr>
          <w:sz w:val="28"/>
          <w:szCs w:val="28"/>
        </w:rPr>
        <w:t>о</w:t>
      </w:r>
      <w:r w:rsidRPr="00B74896">
        <w:rPr>
          <w:sz w:val="28"/>
          <w:szCs w:val="28"/>
        </w:rPr>
        <w:t>хозяйственного назначения признаются земли, находящиеся за границами населе</w:t>
      </w:r>
      <w:r w:rsidRPr="00B74896">
        <w:rPr>
          <w:sz w:val="28"/>
          <w:szCs w:val="28"/>
        </w:rPr>
        <w:t>н</w:t>
      </w:r>
      <w:r w:rsidRPr="00B74896">
        <w:rPr>
          <w:sz w:val="28"/>
          <w:szCs w:val="28"/>
        </w:rPr>
        <w:t>ного пункта и предоставленные для нужд сельского хозяйства, а также предназн</w:t>
      </w:r>
      <w:r w:rsidRPr="00B74896">
        <w:rPr>
          <w:sz w:val="28"/>
          <w:szCs w:val="28"/>
        </w:rPr>
        <w:t>а</w:t>
      </w:r>
      <w:r w:rsidRPr="00B74896">
        <w:rPr>
          <w:sz w:val="28"/>
          <w:szCs w:val="28"/>
        </w:rPr>
        <w:t xml:space="preserve">ченные для этих целей.   </w:t>
      </w:r>
    </w:p>
    <w:p w:rsidR="00712758" w:rsidRPr="00B74896" w:rsidRDefault="00712758" w:rsidP="00077FBB">
      <w:pPr>
        <w:ind w:firstLine="709"/>
        <w:jc w:val="both"/>
        <w:rPr>
          <w:color w:val="000000"/>
          <w:sz w:val="28"/>
          <w:szCs w:val="28"/>
        </w:rPr>
      </w:pPr>
      <w:r w:rsidRPr="00B74896">
        <w:rPr>
          <w:color w:val="000000"/>
          <w:sz w:val="28"/>
          <w:szCs w:val="28"/>
        </w:rPr>
        <w:t>Согласно ч</w:t>
      </w:r>
      <w:r w:rsidR="00B74896">
        <w:rPr>
          <w:color w:val="000000"/>
          <w:sz w:val="28"/>
          <w:szCs w:val="28"/>
        </w:rPr>
        <w:t>асти</w:t>
      </w:r>
      <w:r w:rsidRPr="00B74896">
        <w:rPr>
          <w:color w:val="000000"/>
          <w:sz w:val="28"/>
          <w:szCs w:val="28"/>
        </w:rPr>
        <w:t xml:space="preserve"> 2 ст</w:t>
      </w:r>
      <w:r w:rsidR="00B74896">
        <w:rPr>
          <w:color w:val="000000"/>
          <w:sz w:val="28"/>
          <w:szCs w:val="28"/>
        </w:rPr>
        <w:t>атьи</w:t>
      </w:r>
      <w:r w:rsidR="00333180" w:rsidRPr="00B74896">
        <w:rPr>
          <w:color w:val="000000"/>
          <w:sz w:val="28"/>
          <w:szCs w:val="28"/>
        </w:rPr>
        <w:t xml:space="preserve"> </w:t>
      </w:r>
      <w:r w:rsidRPr="00B74896">
        <w:rPr>
          <w:color w:val="000000"/>
          <w:sz w:val="28"/>
          <w:szCs w:val="28"/>
        </w:rPr>
        <w:t>16 Федерал</w:t>
      </w:r>
      <w:r w:rsidR="00B74896">
        <w:rPr>
          <w:color w:val="000000"/>
          <w:sz w:val="28"/>
          <w:szCs w:val="28"/>
        </w:rPr>
        <w:t xml:space="preserve">ьного закона от 10 января </w:t>
      </w:r>
      <w:r w:rsidRPr="00B74896">
        <w:rPr>
          <w:color w:val="000000"/>
          <w:sz w:val="28"/>
          <w:szCs w:val="28"/>
        </w:rPr>
        <w:t xml:space="preserve">2002 </w:t>
      </w:r>
      <w:r w:rsidR="00B74896">
        <w:rPr>
          <w:color w:val="000000"/>
          <w:sz w:val="28"/>
          <w:szCs w:val="28"/>
        </w:rPr>
        <w:t xml:space="preserve">г. </w:t>
      </w:r>
      <w:r w:rsidRPr="00B74896">
        <w:rPr>
          <w:color w:val="000000"/>
          <w:sz w:val="28"/>
          <w:szCs w:val="28"/>
        </w:rPr>
        <w:t>№</w:t>
      </w:r>
      <w:r w:rsidR="00844AA2" w:rsidRPr="00B74896">
        <w:rPr>
          <w:color w:val="000000"/>
          <w:sz w:val="28"/>
          <w:szCs w:val="28"/>
        </w:rPr>
        <w:t xml:space="preserve"> </w:t>
      </w:r>
      <w:r w:rsidRPr="00B74896">
        <w:rPr>
          <w:color w:val="000000"/>
          <w:sz w:val="28"/>
          <w:szCs w:val="28"/>
        </w:rPr>
        <w:t xml:space="preserve">7-ФЗ </w:t>
      </w:r>
      <w:r w:rsidR="00772D95" w:rsidRPr="00B74896">
        <w:rPr>
          <w:color w:val="000000"/>
          <w:sz w:val="28"/>
          <w:szCs w:val="28"/>
        </w:rPr>
        <w:t>«</w:t>
      </w:r>
      <w:r w:rsidRPr="00B74896">
        <w:rPr>
          <w:color w:val="000000"/>
          <w:sz w:val="28"/>
          <w:szCs w:val="28"/>
        </w:rPr>
        <w:t>Об охране окружающей среды</w:t>
      </w:r>
      <w:r w:rsidR="00772D95" w:rsidRPr="00B74896">
        <w:rPr>
          <w:color w:val="000000"/>
          <w:sz w:val="28"/>
          <w:szCs w:val="28"/>
        </w:rPr>
        <w:t>»</w:t>
      </w:r>
      <w:r w:rsidRPr="00B74896">
        <w:rPr>
          <w:color w:val="000000"/>
          <w:sz w:val="28"/>
          <w:szCs w:val="28"/>
        </w:rPr>
        <w:t xml:space="preserve"> к одним из видов негативного воздействия, на о</w:t>
      </w:r>
      <w:r w:rsidRPr="00B74896">
        <w:rPr>
          <w:color w:val="000000"/>
          <w:sz w:val="28"/>
          <w:szCs w:val="28"/>
        </w:rPr>
        <w:t>к</w:t>
      </w:r>
      <w:r w:rsidRPr="00B74896">
        <w:rPr>
          <w:color w:val="000000"/>
          <w:sz w:val="28"/>
          <w:szCs w:val="28"/>
        </w:rPr>
        <w:t>ружающую среду от</w:t>
      </w:r>
      <w:r w:rsidR="00333180" w:rsidRPr="00B74896">
        <w:rPr>
          <w:color w:val="000000"/>
          <w:sz w:val="28"/>
          <w:szCs w:val="28"/>
        </w:rPr>
        <w:t>носится</w:t>
      </w:r>
      <w:r w:rsidRPr="00B74896">
        <w:rPr>
          <w:color w:val="000000"/>
          <w:sz w:val="28"/>
          <w:szCs w:val="28"/>
        </w:rPr>
        <w:t xml:space="preserve"> размещение отходов производства и потребления.</w:t>
      </w:r>
      <w:r w:rsidR="00333180" w:rsidRPr="00B74896">
        <w:rPr>
          <w:color w:val="000000"/>
          <w:sz w:val="28"/>
          <w:szCs w:val="28"/>
        </w:rPr>
        <w:t xml:space="preserve"> </w:t>
      </w:r>
      <w:r w:rsidRPr="00B74896">
        <w:rPr>
          <w:sz w:val="28"/>
          <w:szCs w:val="28"/>
        </w:rPr>
        <w:t>Управлением, реализуя мер</w:t>
      </w:r>
      <w:r w:rsidR="00333180" w:rsidRPr="00B74896">
        <w:rPr>
          <w:sz w:val="28"/>
          <w:szCs w:val="28"/>
        </w:rPr>
        <w:t>ы</w:t>
      </w:r>
      <w:r w:rsidRPr="00B74896">
        <w:rPr>
          <w:sz w:val="28"/>
          <w:szCs w:val="28"/>
        </w:rPr>
        <w:t xml:space="preserve"> ограничительного, предупредительного и профила</w:t>
      </w:r>
      <w:r w:rsidRPr="00B74896">
        <w:rPr>
          <w:sz w:val="28"/>
          <w:szCs w:val="28"/>
        </w:rPr>
        <w:t>к</w:t>
      </w:r>
      <w:r w:rsidRPr="00B74896">
        <w:rPr>
          <w:sz w:val="28"/>
          <w:szCs w:val="28"/>
        </w:rPr>
        <w:t>тическо</w:t>
      </w:r>
      <w:r w:rsidR="00333180" w:rsidRPr="00B74896">
        <w:rPr>
          <w:sz w:val="28"/>
          <w:szCs w:val="28"/>
        </w:rPr>
        <w:t>го характера, направленные</w:t>
      </w:r>
      <w:r w:rsidRPr="00B74896">
        <w:rPr>
          <w:sz w:val="28"/>
          <w:szCs w:val="28"/>
        </w:rPr>
        <w:t xml:space="preserve"> на недопущение и ликвидацию последствий, вызванных несанкционированным размещением отходов производства и потребл</w:t>
      </w:r>
      <w:r w:rsidRPr="00B74896">
        <w:rPr>
          <w:sz w:val="28"/>
          <w:szCs w:val="28"/>
        </w:rPr>
        <w:t>е</w:t>
      </w:r>
      <w:r w:rsidRPr="00B74896">
        <w:rPr>
          <w:sz w:val="28"/>
          <w:szCs w:val="28"/>
        </w:rPr>
        <w:t>ния на территории республики, взят</w:t>
      </w:r>
      <w:r w:rsidR="00333180" w:rsidRPr="00B74896">
        <w:rPr>
          <w:sz w:val="28"/>
          <w:szCs w:val="28"/>
        </w:rPr>
        <w:t>ы</w:t>
      </w:r>
      <w:r w:rsidRPr="00B74896">
        <w:rPr>
          <w:sz w:val="28"/>
          <w:szCs w:val="28"/>
        </w:rPr>
        <w:t xml:space="preserve"> под контроль все земельные участки сельск</w:t>
      </w:r>
      <w:r w:rsidRPr="00B74896">
        <w:rPr>
          <w:sz w:val="28"/>
          <w:szCs w:val="28"/>
        </w:rPr>
        <w:t>о</w:t>
      </w:r>
      <w:r w:rsidRPr="00B74896">
        <w:rPr>
          <w:sz w:val="28"/>
          <w:szCs w:val="28"/>
        </w:rPr>
        <w:t>хозяйственного н</w:t>
      </w:r>
      <w:r w:rsidRPr="00B74896">
        <w:rPr>
          <w:sz w:val="28"/>
          <w:szCs w:val="28"/>
        </w:rPr>
        <w:t>а</w:t>
      </w:r>
      <w:r w:rsidRPr="00B74896">
        <w:rPr>
          <w:sz w:val="28"/>
          <w:szCs w:val="28"/>
        </w:rPr>
        <w:t xml:space="preserve">значения.  </w:t>
      </w:r>
    </w:p>
    <w:p w:rsidR="00333180" w:rsidRPr="00B74896" w:rsidRDefault="00333180" w:rsidP="00E76736">
      <w:pPr>
        <w:ind w:firstLine="709"/>
        <w:jc w:val="both"/>
        <w:rPr>
          <w:sz w:val="28"/>
          <w:szCs w:val="28"/>
        </w:rPr>
      </w:pPr>
      <w:r w:rsidRPr="00B74896">
        <w:rPr>
          <w:sz w:val="28"/>
          <w:szCs w:val="28"/>
        </w:rPr>
        <w:t xml:space="preserve">Управлением </w:t>
      </w:r>
      <w:r w:rsidR="00215EDB" w:rsidRPr="00B74896">
        <w:rPr>
          <w:sz w:val="28"/>
          <w:szCs w:val="28"/>
        </w:rPr>
        <w:t>в течение ряда лет</w:t>
      </w:r>
      <w:r w:rsidR="00215EDB" w:rsidRPr="00B74896">
        <w:rPr>
          <w:color w:val="000000"/>
          <w:sz w:val="28"/>
          <w:szCs w:val="28"/>
        </w:rPr>
        <w:t xml:space="preserve"> проводится</w:t>
      </w:r>
      <w:r w:rsidRPr="00B74896">
        <w:rPr>
          <w:color w:val="000000"/>
          <w:sz w:val="28"/>
          <w:szCs w:val="28"/>
        </w:rPr>
        <w:t xml:space="preserve"> работа по созданию единой эле</w:t>
      </w:r>
      <w:r w:rsidRPr="00B74896">
        <w:rPr>
          <w:color w:val="000000"/>
          <w:sz w:val="28"/>
          <w:szCs w:val="28"/>
        </w:rPr>
        <w:t>к</w:t>
      </w:r>
      <w:r w:rsidRPr="00B74896">
        <w:rPr>
          <w:color w:val="000000"/>
          <w:sz w:val="28"/>
          <w:szCs w:val="28"/>
        </w:rPr>
        <w:t>тронной базы данных об имеющихся на территории республики санкционированных и несанкционированных свалок твердых бытовых отходов (далее – ТБО), недр</w:t>
      </w:r>
      <w:r w:rsidRPr="00B74896">
        <w:rPr>
          <w:color w:val="000000"/>
          <w:sz w:val="28"/>
          <w:szCs w:val="28"/>
        </w:rPr>
        <w:t>о</w:t>
      </w:r>
      <w:r w:rsidRPr="00B74896">
        <w:rPr>
          <w:color w:val="000000"/>
          <w:sz w:val="28"/>
          <w:szCs w:val="28"/>
        </w:rPr>
        <w:t>пользователей, расположенных на землях сельскохозяйственного назн</w:t>
      </w:r>
      <w:r w:rsidRPr="00B74896">
        <w:rPr>
          <w:color w:val="000000"/>
          <w:sz w:val="28"/>
          <w:szCs w:val="28"/>
        </w:rPr>
        <w:t>а</w:t>
      </w:r>
      <w:r w:rsidRPr="00B74896">
        <w:rPr>
          <w:color w:val="000000"/>
          <w:sz w:val="28"/>
          <w:szCs w:val="28"/>
        </w:rPr>
        <w:t>чения.</w:t>
      </w:r>
      <w:r w:rsidRPr="00B74896">
        <w:rPr>
          <w:sz w:val="28"/>
          <w:szCs w:val="28"/>
        </w:rPr>
        <w:t xml:space="preserve"> </w:t>
      </w:r>
    </w:p>
    <w:p w:rsidR="00712758" w:rsidRPr="00B74896" w:rsidRDefault="00712758" w:rsidP="00E76736">
      <w:pPr>
        <w:ind w:firstLine="709"/>
        <w:jc w:val="both"/>
        <w:rPr>
          <w:color w:val="000000"/>
          <w:sz w:val="28"/>
          <w:szCs w:val="28"/>
        </w:rPr>
      </w:pPr>
      <w:r w:rsidRPr="00B74896">
        <w:rPr>
          <w:color w:val="000000"/>
          <w:sz w:val="28"/>
          <w:szCs w:val="28"/>
        </w:rPr>
        <w:t>На территории Республики Тыва площадь несанкционированного размещения свалок ТБО</w:t>
      </w:r>
      <w:r w:rsidR="00215EDB" w:rsidRPr="00B74896">
        <w:rPr>
          <w:color w:val="000000"/>
          <w:sz w:val="28"/>
          <w:szCs w:val="28"/>
        </w:rPr>
        <w:t xml:space="preserve"> по состоянию на 31 декабря 2017 г</w:t>
      </w:r>
      <w:r w:rsidR="00B74896">
        <w:rPr>
          <w:color w:val="000000"/>
          <w:sz w:val="28"/>
          <w:szCs w:val="28"/>
        </w:rPr>
        <w:t>.</w:t>
      </w:r>
      <w:r w:rsidR="00215EDB" w:rsidRPr="00B74896">
        <w:rPr>
          <w:color w:val="000000"/>
          <w:sz w:val="28"/>
          <w:szCs w:val="28"/>
        </w:rPr>
        <w:t xml:space="preserve"> составила 154,96</w:t>
      </w:r>
      <w:r w:rsidRPr="00B74896">
        <w:rPr>
          <w:color w:val="000000"/>
          <w:sz w:val="28"/>
          <w:szCs w:val="28"/>
        </w:rPr>
        <w:t xml:space="preserve"> га,</w:t>
      </w:r>
      <w:r w:rsidR="00215EDB" w:rsidRPr="00B74896">
        <w:rPr>
          <w:color w:val="000000"/>
          <w:sz w:val="28"/>
          <w:szCs w:val="28"/>
        </w:rPr>
        <w:t xml:space="preserve"> количество мест размещения – 37</w:t>
      </w:r>
      <w:r w:rsidRPr="00B74896">
        <w:rPr>
          <w:color w:val="000000"/>
          <w:sz w:val="28"/>
          <w:szCs w:val="28"/>
        </w:rPr>
        <w:t>, где земельные участки поставлены на кадастровый учет и имеют кадастровые паспорта (участки и их п</w:t>
      </w:r>
      <w:r w:rsidR="00B74896">
        <w:rPr>
          <w:color w:val="000000"/>
          <w:sz w:val="28"/>
          <w:szCs w:val="28"/>
        </w:rPr>
        <w:t xml:space="preserve">лощадь без кадастровых номеров </w:t>
      </w:r>
      <w:r w:rsidRPr="00B74896">
        <w:rPr>
          <w:color w:val="000000"/>
          <w:sz w:val="28"/>
          <w:szCs w:val="28"/>
        </w:rPr>
        <w:t xml:space="preserve">и </w:t>
      </w:r>
      <w:r w:rsidR="00772D95" w:rsidRPr="00B74896">
        <w:rPr>
          <w:color w:val="000000"/>
          <w:sz w:val="28"/>
          <w:szCs w:val="28"/>
        </w:rPr>
        <w:t>«</w:t>
      </w:r>
      <w:r w:rsidRPr="00B74896">
        <w:rPr>
          <w:color w:val="000000"/>
          <w:sz w:val="28"/>
          <w:szCs w:val="28"/>
        </w:rPr>
        <w:t>стихийные</w:t>
      </w:r>
      <w:r w:rsidR="00772D95" w:rsidRPr="00B74896">
        <w:rPr>
          <w:color w:val="000000"/>
          <w:sz w:val="28"/>
          <w:szCs w:val="28"/>
        </w:rPr>
        <w:t>»</w:t>
      </w:r>
      <w:r w:rsidRPr="00B74896">
        <w:rPr>
          <w:color w:val="000000"/>
          <w:sz w:val="28"/>
          <w:szCs w:val="28"/>
        </w:rPr>
        <w:t xml:space="preserve"> свалки без правоустанавливающих док</w:t>
      </w:r>
      <w:r w:rsidRPr="00B74896">
        <w:rPr>
          <w:color w:val="000000"/>
          <w:sz w:val="28"/>
          <w:szCs w:val="28"/>
        </w:rPr>
        <w:t>у</w:t>
      </w:r>
      <w:r w:rsidRPr="00B74896">
        <w:rPr>
          <w:color w:val="000000"/>
          <w:sz w:val="28"/>
          <w:szCs w:val="28"/>
        </w:rPr>
        <w:t>ментов не учтены</w:t>
      </w:r>
      <w:r w:rsidR="00215EDB" w:rsidRPr="00B74896">
        <w:rPr>
          <w:color w:val="000000"/>
          <w:sz w:val="28"/>
          <w:szCs w:val="28"/>
        </w:rPr>
        <w:t xml:space="preserve">. </w:t>
      </w:r>
      <w:r w:rsidRPr="00B74896">
        <w:rPr>
          <w:color w:val="000000"/>
          <w:sz w:val="28"/>
          <w:szCs w:val="28"/>
        </w:rPr>
        <w:t xml:space="preserve">Свалки ТБО размещены в основном на пастбищных угодьях. </w:t>
      </w:r>
      <w:r w:rsidR="00215EDB" w:rsidRPr="00B74896">
        <w:rPr>
          <w:sz w:val="28"/>
          <w:szCs w:val="28"/>
        </w:rPr>
        <w:t xml:space="preserve">Данные территории являются не разграниченными и находятся в ведении </w:t>
      </w:r>
      <w:r w:rsidR="00B74896">
        <w:rPr>
          <w:sz w:val="28"/>
          <w:szCs w:val="28"/>
        </w:rPr>
        <w:t>а</w:t>
      </w:r>
      <w:r w:rsidR="00215EDB" w:rsidRPr="00B74896">
        <w:rPr>
          <w:sz w:val="28"/>
          <w:szCs w:val="28"/>
        </w:rPr>
        <w:t>дминистраций кожуунов, ответстве</w:t>
      </w:r>
      <w:r w:rsidR="00215EDB" w:rsidRPr="00B74896">
        <w:rPr>
          <w:sz w:val="28"/>
          <w:szCs w:val="28"/>
        </w:rPr>
        <w:t>н</w:t>
      </w:r>
      <w:r w:rsidR="00215EDB" w:rsidRPr="00B74896">
        <w:rPr>
          <w:sz w:val="28"/>
          <w:szCs w:val="28"/>
        </w:rPr>
        <w:t>ность по охране земель сельскохозя</w:t>
      </w:r>
      <w:r w:rsidR="00B74896">
        <w:rPr>
          <w:sz w:val="28"/>
          <w:szCs w:val="28"/>
        </w:rPr>
        <w:t>йственного назначения лежит на а</w:t>
      </w:r>
      <w:r w:rsidR="00215EDB" w:rsidRPr="00B74896">
        <w:rPr>
          <w:sz w:val="28"/>
          <w:szCs w:val="28"/>
        </w:rPr>
        <w:t>дминистрации к</w:t>
      </w:r>
      <w:r w:rsidR="00215EDB" w:rsidRPr="00B74896">
        <w:rPr>
          <w:sz w:val="28"/>
          <w:szCs w:val="28"/>
        </w:rPr>
        <w:t>о</w:t>
      </w:r>
      <w:r w:rsidR="00215EDB" w:rsidRPr="00B74896">
        <w:rPr>
          <w:sz w:val="28"/>
          <w:szCs w:val="28"/>
        </w:rPr>
        <w:t>жуунов.</w:t>
      </w:r>
    </w:p>
    <w:p w:rsidR="00215EDB" w:rsidRPr="00B74896" w:rsidRDefault="00215EDB" w:rsidP="00E76736">
      <w:pPr>
        <w:pStyle w:val="2f2"/>
        <w:shd w:val="clear" w:color="auto" w:fill="auto"/>
        <w:spacing w:before="0" w:line="240" w:lineRule="auto"/>
        <w:ind w:firstLine="709"/>
      </w:pPr>
      <w:r w:rsidRPr="00B74896">
        <w:t>В 2017 году плановые проверки в отношении органов местного самоуправления</w:t>
      </w:r>
      <w:r w:rsidR="00E76736" w:rsidRPr="00B74896">
        <w:t xml:space="preserve"> не пров</w:t>
      </w:r>
      <w:r w:rsidR="00E76736" w:rsidRPr="00B74896">
        <w:rPr>
          <w:lang w:val="ru-RU"/>
        </w:rPr>
        <w:t>о</w:t>
      </w:r>
      <w:r w:rsidR="00E76736" w:rsidRPr="00B74896">
        <w:rPr>
          <w:lang w:val="ru-RU"/>
        </w:rPr>
        <w:t>дились</w:t>
      </w:r>
      <w:r w:rsidRPr="00B74896">
        <w:t xml:space="preserve">, поэтому </w:t>
      </w:r>
      <w:r w:rsidR="00772D95" w:rsidRPr="00B74896">
        <w:t>«</w:t>
      </w:r>
      <w:r w:rsidRPr="00B74896">
        <w:t>стихийные</w:t>
      </w:r>
      <w:r w:rsidR="00772D95" w:rsidRPr="00B74896">
        <w:t>»</w:t>
      </w:r>
      <w:r w:rsidRPr="00B74896">
        <w:t xml:space="preserve"> свалки не зафиксированы.</w:t>
      </w:r>
      <w:r w:rsidR="00E76736" w:rsidRPr="00B74896">
        <w:rPr>
          <w:lang w:val="ru-RU"/>
        </w:rPr>
        <w:t xml:space="preserve"> </w:t>
      </w:r>
      <w:r w:rsidRPr="00B74896">
        <w:t xml:space="preserve">Управлением ежегодно осуществляются расчеты суммы вреда причиненного почве, как объекту охраны окружающей среды. По выявленным фактам порчи земель сельскохозяйственного назначения в 2017 году в результате несанкционированного размещения ТБО сумма вреда причиненного почве составила 11 млн 520 тыс. рублей. Это администрация муниципального района </w:t>
      </w:r>
      <w:r w:rsidR="00772D95" w:rsidRPr="00B74896">
        <w:t>«</w:t>
      </w:r>
      <w:r w:rsidRPr="00B74896">
        <w:t>Монгун-Тайгинский кожуун Республики Тыва</w:t>
      </w:r>
      <w:r w:rsidR="00772D95" w:rsidRPr="00B74896">
        <w:t>»</w:t>
      </w:r>
      <w:r w:rsidRPr="00B74896">
        <w:t>. Управлением предъявлен иск о возмещении вреда окружающей среде. На сегодняшний день иск рассматривается в Монгун-Тайгинском районном суде.</w:t>
      </w:r>
    </w:p>
    <w:p w:rsidR="00215EDB" w:rsidRPr="00B74896" w:rsidRDefault="00215EDB" w:rsidP="00215EDB">
      <w:pPr>
        <w:pStyle w:val="2f2"/>
        <w:shd w:val="clear" w:color="auto" w:fill="auto"/>
        <w:spacing w:before="0" w:line="240" w:lineRule="auto"/>
        <w:ind w:firstLine="709"/>
      </w:pPr>
      <w:r w:rsidRPr="00B74896">
        <w:lastRenderedPageBreak/>
        <w:t xml:space="preserve">Также </w:t>
      </w:r>
      <w:r w:rsidR="00E76736" w:rsidRPr="00B74896">
        <w:t>Управление тесно взаимодейст</w:t>
      </w:r>
      <w:r w:rsidR="00E76736" w:rsidRPr="00B74896">
        <w:rPr>
          <w:lang w:val="ru-RU"/>
        </w:rPr>
        <w:t>вовало</w:t>
      </w:r>
      <w:r w:rsidRPr="00B74896">
        <w:t xml:space="preserve"> с </w:t>
      </w:r>
      <w:r w:rsidR="00F15613">
        <w:rPr>
          <w:lang w:val="ru-RU"/>
        </w:rPr>
        <w:t>у</w:t>
      </w:r>
      <w:r w:rsidRPr="00B74896">
        <w:t>правлениями Росприроднадзора по Республике Тыва и Росреестра по Республике Тыва в части регулирования вопросов обращения с отходами производства и потребления и ликвидации экологического ущерба.</w:t>
      </w:r>
    </w:p>
    <w:p w:rsidR="00215EDB" w:rsidRPr="00B74896" w:rsidRDefault="00215EDB" w:rsidP="00215EDB">
      <w:pPr>
        <w:pStyle w:val="2f2"/>
        <w:shd w:val="clear" w:color="auto" w:fill="auto"/>
        <w:spacing w:before="0" w:line="240" w:lineRule="auto"/>
        <w:ind w:firstLine="709"/>
      </w:pPr>
      <w:r w:rsidRPr="00B74896">
        <w:t>Управлением ежегодно проводятся контрольно-надзорные мероприятия по охране и использованию земель сельскохозяйственного назначения в отношении органов местного самоуправления республики, хозяйствующих субъектов всех форм собственности и граждан по исполнению ими требований земельного законодательства и выявляются нарушения земельного законодательства по охране земель. По поступившим обращениям от юридических лиц проводятся внеплановые выездные согласованные с Прокуратурой Республики Тыва проверки.</w:t>
      </w:r>
    </w:p>
    <w:p w:rsidR="00215EDB" w:rsidRPr="00B74896" w:rsidRDefault="00215EDB" w:rsidP="00E76736">
      <w:pPr>
        <w:pStyle w:val="2f2"/>
        <w:shd w:val="clear" w:color="auto" w:fill="auto"/>
        <w:spacing w:before="0" w:line="240" w:lineRule="auto"/>
        <w:ind w:firstLine="709"/>
      </w:pPr>
      <w:r w:rsidRPr="00B74896">
        <w:t xml:space="preserve">Управлением направляются образцы (пробы) почвы, отобранные на местах размещения свалок ТБО в испытательную лабораторию </w:t>
      </w:r>
      <w:r w:rsidR="00772D95" w:rsidRPr="00B74896">
        <w:t>«</w:t>
      </w:r>
      <w:r w:rsidRPr="00B74896">
        <w:t>Кемеровская межобластная ветеринарная лаборатория</w:t>
      </w:r>
      <w:r w:rsidR="00772D95" w:rsidRPr="00B74896">
        <w:t>»</w:t>
      </w:r>
      <w:r w:rsidRPr="00B74896">
        <w:t xml:space="preserve"> (г. Кемерово)</w:t>
      </w:r>
      <w:r w:rsidR="00E76736" w:rsidRPr="00B74896">
        <w:t>. В исследованных почвах выявля</w:t>
      </w:r>
      <w:r w:rsidR="00E76736" w:rsidRPr="00B74896">
        <w:rPr>
          <w:lang w:val="ru-RU"/>
        </w:rPr>
        <w:t>е</w:t>
      </w:r>
      <w:r w:rsidRPr="00B74896">
        <w:t>тся очень высокое содержание тяжелых металлов (мышьяк, цинк, свинец, медь, никель кадмий и т.д.), которые дают химическое загрязнение</w:t>
      </w:r>
      <w:r w:rsidR="00E76736" w:rsidRPr="00B74896">
        <w:rPr>
          <w:lang w:val="ru-RU"/>
        </w:rPr>
        <w:t>,</w:t>
      </w:r>
      <w:r w:rsidRPr="00B74896">
        <w:t xml:space="preserve"> относящиеся к первому классу опасности, превыша</w:t>
      </w:r>
      <w:r w:rsidR="00E76736" w:rsidRPr="00B74896">
        <w:t>ют значения предельно допустим</w:t>
      </w:r>
      <w:r w:rsidR="00E76736" w:rsidRPr="00B74896">
        <w:rPr>
          <w:lang w:val="ru-RU"/>
        </w:rPr>
        <w:t>ых</w:t>
      </w:r>
      <w:r w:rsidR="00E76736" w:rsidRPr="00B74896">
        <w:t xml:space="preserve"> концентраци</w:t>
      </w:r>
      <w:r w:rsidR="00E76736" w:rsidRPr="00B74896">
        <w:rPr>
          <w:lang w:val="ru-RU"/>
        </w:rPr>
        <w:t>й</w:t>
      </w:r>
      <w:r w:rsidRPr="00B74896">
        <w:t>. По степени заг</w:t>
      </w:r>
      <w:r w:rsidR="00E76736" w:rsidRPr="00B74896">
        <w:t>рязнения химическими веществами</w:t>
      </w:r>
      <w:r w:rsidRPr="00B74896">
        <w:t xml:space="preserve"> рассматриваемые почвы относятся к категории 3 </w:t>
      </w:r>
      <w:r w:rsidR="00772D95" w:rsidRPr="00B74896">
        <w:t>«</w:t>
      </w:r>
      <w:r w:rsidRPr="00B74896">
        <w:t>высоко опасная</w:t>
      </w:r>
      <w:r w:rsidR="00772D95" w:rsidRPr="00B74896">
        <w:t>»</w:t>
      </w:r>
      <w:r w:rsidRPr="00B74896">
        <w:t>. Таким образом, доказано, что на земельных участках, где зафиксированы свалки ТБО имеет место снижения плодородия земель сельскохозяйственного назначения, их деградация, загрязнение и порча почв.</w:t>
      </w:r>
      <w:r w:rsidR="00E76736" w:rsidRPr="00B74896">
        <w:rPr>
          <w:lang w:val="ru-RU"/>
        </w:rPr>
        <w:t xml:space="preserve"> </w:t>
      </w:r>
      <w:r w:rsidR="00E76736" w:rsidRPr="00B74896">
        <w:t>Следует указать, что свалки</w:t>
      </w:r>
      <w:r w:rsidRPr="00B74896">
        <w:t xml:space="preserve"> ТБО администрациями по мере возможности ликвидируются, но остаются на тех же землях сельскохозяйственного назначения.</w:t>
      </w:r>
    </w:p>
    <w:p w:rsidR="00215EDB" w:rsidRPr="00B74896" w:rsidRDefault="00215EDB" w:rsidP="00E76736">
      <w:pPr>
        <w:pStyle w:val="2f2"/>
        <w:shd w:val="clear" w:color="auto" w:fill="auto"/>
        <w:tabs>
          <w:tab w:val="left" w:pos="5141"/>
          <w:tab w:val="left" w:pos="7262"/>
        </w:tabs>
        <w:spacing w:before="0" w:line="240" w:lineRule="auto"/>
        <w:ind w:firstLine="709"/>
      </w:pPr>
      <w:r w:rsidRPr="00B74896">
        <w:t>При этом в соответствии со ст</w:t>
      </w:r>
      <w:r w:rsidR="00B74896">
        <w:rPr>
          <w:lang w:val="ru-RU"/>
        </w:rPr>
        <w:t>атьей</w:t>
      </w:r>
      <w:r w:rsidR="00E76736" w:rsidRPr="00B74896">
        <w:rPr>
          <w:lang w:val="ru-RU"/>
        </w:rPr>
        <w:t xml:space="preserve"> </w:t>
      </w:r>
      <w:r w:rsidRPr="00B74896">
        <w:t>6</w:t>
      </w:r>
      <w:r w:rsidR="00E76736" w:rsidRPr="00B74896">
        <w:t xml:space="preserve"> Федерального закона № 101-ФЗ </w:t>
      </w:r>
      <w:r w:rsidR="00772D95" w:rsidRPr="00B74896">
        <w:t>«</w:t>
      </w:r>
      <w:r w:rsidRPr="00B74896">
        <w:t>Об обороте земель сельскохозяйственного назначения</w:t>
      </w:r>
      <w:r w:rsidR="00772D95" w:rsidRPr="00B74896">
        <w:t>»</w:t>
      </w:r>
      <w:r w:rsidRPr="00B74896">
        <w:rPr>
          <w:lang w:val="ru-RU"/>
        </w:rPr>
        <w:t xml:space="preserve"> </w:t>
      </w:r>
      <w:r w:rsidRPr="00B74896">
        <w:t>собственники</w:t>
      </w:r>
      <w:r w:rsidRPr="00B74896">
        <w:rPr>
          <w:lang w:val="ru-RU"/>
        </w:rPr>
        <w:t xml:space="preserve"> </w:t>
      </w:r>
      <w:r w:rsidRPr="00B74896">
        <w:t>земельных участков,</w:t>
      </w:r>
      <w:r w:rsidR="00E76736" w:rsidRPr="00B74896">
        <w:t xml:space="preserve"> землепользователи, землевладельцы, арендаторы земельных участков из земель сельскохозяйственного назначения обязаны использовать указанные земельные участки в соответствии с целевым назначением данной категории земель и разрешенным использованием способами, которые не должны причинить вред земле как природному объекту, в том числе приводить к деградации, загрязнению, захламлению земель, отравлению, порче, уничтожению плодородного слоя почвы и иным негативным (вредным) воздействиям хозяйственной деятельности</w:t>
      </w:r>
    </w:p>
    <w:p w:rsidR="00755E7D" w:rsidRDefault="00755E7D" w:rsidP="00693A75">
      <w:pPr>
        <w:pStyle w:val="20"/>
        <w:tabs>
          <w:tab w:val="left" w:pos="709"/>
        </w:tabs>
        <w:spacing w:before="0" w:after="0"/>
        <w:rPr>
          <w:szCs w:val="28"/>
          <w:lang w:val="ru-RU"/>
        </w:rPr>
      </w:pPr>
    </w:p>
    <w:p w:rsidR="00323346" w:rsidRPr="00B74896" w:rsidRDefault="00283722" w:rsidP="00693A75">
      <w:pPr>
        <w:pStyle w:val="20"/>
        <w:tabs>
          <w:tab w:val="left" w:pos="709"/>
        </w:tabs>
        <w:spacing w:before="0" w:after="0"/>
        <w:rPr>
          <w:szCs w:val="28"/>
          <w:lang w:val="ru-RU"/>
        </w:rPr>
      </w:pPr>
      <w:r w:rsidRPr="00B74896">
        <w:rPr>
          <w:szCs w:val="28"/>
          <w:lang w:val="ru-RU"/>
        </w:rPr>
        <w:t>18</w:t>
      </w:r>
      <w:r w:rsidR="00412FA1" w:rsidRPr="00B74896">
        <w:rPr>
          <w:szCs w:val="28"/>
          <w:lang w:val="ru-RU"/>
        </w:rPr>
        <w:t>.4</w:t>
      </w:r>
      <w:r w:rsidR="00F15613">
        <w:rPr>
          <w:szCs w:val="28"/>
          <w:lang w:val="ru-RU"/>
        </w:rPr>
        <w:t>.</w:t>
      </w:r>
      <w:r w:rsidR="00D56865">
        <w:rPr>
          <w:szCs w:val="28"/>
        </w:rPr>
        <w:t xml:space="preserve"> </w:t>
      </w:r>
      <w:r w:rsidR="00323346" w:rsidRPr="00B74896">
        <w:rPr>
          <w:szCs w:val="28"/>
        </w:rPr>
        <w:t xml:space="preserve">Государственный </w:t>
      </w:r>
      <w:r w:rsidR="00323346" w:rsidRPr="00B74896">
        <w:rPr>
          <w:szCs w:val="28"/>
          <w:lang w:val="ru-RU"/>
        </w:rPr>
        <w:t xml:space="preserve">лесной </w:t>
      </w:r>
      <w:r w:rsidR="00323346" w:rsidRPr="00B74896">
        <w:rPr>
          <w:szCs w:val="28"/>
        </w:rPr>
        <w:t>надзор</w:t>
      </w:r>
      <w:bookmarkEnd w:id="67"/>
      <w:bookmarkEnd w:id="68"/>
      <w:r w:rsidR="00323346" w:rsidRPr="00B74896">
        <w:rPr>
          <w:szCs w:val="28"/>
        </w:rPr>
        <w:t xml:space="preserve"> </w:t>
      </w:r>
    </w:p>
    <w:p w:rsidR="00055670" w:rsidRPr="00B74896" w:rsidRDefault="00055670" w:rsidP="00055670">
      <w:pPr>
        <w:ind w:firstLine="709"/>
        <w:jc w:val="both"/>
        <w:rPr>
          <w:color w:val="FF0000"/>
          <w:sz w:val="28"/>
          <w:szCs w:val="28"/>
        </w:rPr>
      </w:pPr>
      <w:bookmarkStart w:id="69" w:name="_Toc386101074"/>
      <w:r w:rsidRPr="00B74896">
        <w:rPr>
          <w:sz w:val="28"/>
          <w:szCs w:val="28"/>
        </w:rPr>
        <w:t>Плановые проверки юридических лиц и индивидуальных предпринимателей в 2017 году Государственным комитетом лесного хозяйства Республики  Тыва не пр</w:t>
      </w:r>
      <w:r w:rsidRPr="00B74896">
        <w:rPr>
          <w:sz w:val="28"/>
          <w:szCs w:val="28"/>
        </w:rPr>
        <w:t>о</w:t>
      </w:r>
      <w:r w:rsidRPr="00B74896">
        <w:rPr>
          <w:sz w:val="28"/>
          <w:szCs w:val="28"/>
        </w:rPr>
        <w:t>водились, т.к. прокуратурой Республики Тыва было отказано в проведении план</w:t>
      </w:r>
      <w:r w:rsidRPr="00B74896">
        <w:rPr>
          <w:sz w:val="28"/>
          <w:szCs w:val="28"/>
        </w:rPr>
        <w:t>о</w:t>
      </w:r>
      <w:r w:rsidRPr="00B74896">
        <w:rPr>
          <w:sz w:val="28"/>
          <w:szCs w:val="28"/>
        </w:rPr>
        <w:t>вых проверок.</w:t>
      </w:r>
      <w:r w:rsidRPr="00B74896">
        <w:rPr>
          <w:color w:val="FF0000"/>
          <w:sz w:val="28"/>
          <w:szCs w:val="28"/>
        </w:rPr>
        <w:t xml:space="preserve"> </w:t>
      </w:r>
      <w:r w:rsidRPr="00B74896">
        <w:rPr>
          <w:sz w:val="28"/>
          <w:szCs w:val="28"/>
        </w:rPr>
        <w:t>Внеплановых проверок пров</w:t>
      </w:r>
      <w:r w:rsidRPr="00B74896">
        <w:rPr>
          <w:sz w:val="28"/>
          <w:szCs w:val="28"/>
        </w:rPr>
        <w:t>е</w:t>
      </w:r>
      <w:r w:rsidRPr="00B74896">
        <w:rPr>
          <w:sz w:val="28"/>
          <w:szCs w:val="28"/>
        </w:rPr>
        <w:t>дено – 2.</w:t>
      </w:r>
    </w:p>
    <w:p w:rsidR="00055670" w:rsidRPr="00B74896" w:rsidRDefault="00055670" w:rsidP="00055670">
      <w:pPr>
        <w:ind w:firstLine="709"/>
        <w:jc w:val="both"/>
        <w:rPr>
          <w:sz w:val="28"/>
          <w:szCs w:val="28"/>
        </w:rPr>
      </w:pPr>
      <w:r w:rsidRPr="00B74896">
        <w:rPr>
          <w:sz w:val="28"/>
          <w:szCs w:val="28"/>
        </w:rPr>
        <w:t>По результатам внеплановых проверок выдано 1 предписание на устранение нарушений лесного законодательства, составлен 1 протокол об административном нарушении, наложен 1 а</w:t>
      </w:r>
      <w:r w:rsidRPr="00B74896">
        <w:rPr>
          <w:sz w:val="28"/>
          <w:szCs w:val="28"/>
        </w:rPr>
        <w:t>д</w:t>
      </w:r>
      <w:r w:rsidRPr="00B74896">
        <w:rPr>
          <w:sz w:val="28"/>
          <w:szCs w:val="28"/>
        </w:rPr>
        <w:t>министративный штраф на сумму 10 тыс. руб</w:t>
      </w:r>
      <w:r w:rsidR="00755E7D">
        <w:rPr>
          <w:sz w:val="28"/>
          <w:szCs w:val="28"/>
        </w:rPr>
        <w:t>лей</w:t>
      </w:r>
      <w:r w:rsidRPr="00B74896">
        <w:rPr>
          <w:sz w:val="28"/>
          <w:szCs w:val="28"/>
        </w:rPr>
        <w:t>.</w:t>
      </w:r>
    </w:p>
    <w:p w:rsidR="00055670" w:rsidRPr="00B74896" w:rsidRDefault="00055670" w:rsidP="00055670">
      <w:pPr>
        <w:tabs>
          <w:tab w:val="left" w:pos="993"/>
        </w:tabs>
        <w:ind w:firstLine="709"/>
        <w:jc w:val="both"/>
        <w:rPr>
          <w:sz w:val="28"/>
          <w:szCs w:val="28"/>
        </w:rPr>
      </w:pPr>
      <w:r w:rsidRPr="00B74896">
        <w:rPr>
          <w:sz w:val="28"/>
          <w:szCs w:val="28"/>
        </w:rPr>
        <w:lastRenderedPageBreak/>
        <w:t xml:space="preserve">При осуществлении федерального государственного лесного надзора (лесной охраны) в 2017 году выявлено 397 фактов нарушения лесного законодательства </w:t>
      </w:r>
      <w:r w:rsidR="00D56865">
        <w:rPr>
          <w:sz w:val="28"/>
          <w:szCs w:val="28"/>
        </w:rPr>
        <w:t xml:space="preserve">         </w:t>
      </w:r>
      <w:r w:rsidRPr="00B74896">
        <w:rPr>
          <w:sz w:val="28"/>
          <w:szCs w:val="28"/>
        </w:rPr>
        <w:t xml:space="preserve">(в 2016 году </w:t>
      </w:r>
      <w:r w:rsidR="00D56865">
        <w:rPr>
          <w:sz w:val="28"/>
          <w:szCs w:val="28"/>
        </w:rPr>
        <w:t>–</w:t>
      </w:r>
      <w:r w:rsidRPr="00B74896">
        <w:rPr>
          <w:sz w:val="28"/>
          <w:szCs w:val="28"/>
        </w:rPr>
        <w:t xml:space="preserve"> 471), в том числе:</w:t>
      </w:r>
    </w:p>
    <w:p w:rsidR="00055670" w:rsidRPr="00B74896" w:rsidRDefault="00055670" w:rsidP="00055670">
      <w:pPr>
        <w:tabs>
          <w:tab w:val="left" w:pos="540"/>
        </w:tabs>
        <w:ind w:firstLine="709"/>
        <w:jc w:val="both"/>
        <w:rPr>
          <w:sz w:val="28"/>
          <w:szCs w:val="28"/>
        </w:rPr>
      </w:pPr>
      <w:r w:rsidRPr="00B74896">
        <w:rPr>
          <w:sz w:val="28"/>
          <w:szCs w:val="28"/>
        </w:rPr>
        <w:t>- нарушение правил пожарной безопасности (ст. 8.32 КоАП РФ) – 130;</w:t>
      </w:r>
    </w:p>
    <w:p w:rsidR="00055670" w:rsidRPr="00B74896" w:rsidRDefault="00055670" w:rsidP="00055670">
      <w:pPr>
        <w:tabs>
          <w:tab w:val="left" w:pos="540"/>
        </w:tabs>
        <w:ind w:firstLine="709"/>
        <w:jc w:val="both"/>
        <w:rPr>
          <w:sz w:val="28"/>
          <w:szCs w:val="28"/>
        </w:rPr>
      </w:pPr>
      <w:r w:rsidRPr="00B74896">
        <w:rPr>
          <w:sz w:val="28"/>
          <w:szCs w:val="28"/>
        </w:rPr>
        <w:t>- нарушение правил использования лесов (ст. 8.25 КоАП РФ) – 103;</w:t>
      </w:r>
    </w:p>
    <w:p w:rsidR="00055670" w:rsidRPr="00B74896" w:rsidRDefault="00055670" w:rsidP="00055670">
      <w:pPr>
        <w:tabs>
          <w:tab w:val="left" w:pos="540"/>
        </w:tabs>
        <w:ind w:firstLine="709"/>
        <w:jc w:val="both"/>
        <w:rPr>
          <w:sz w:val="28"/>
          <w:szCs w:val="28"/>
        </w:rPr>
      </w:pPr>
      <w:r w:rsidRPr="00B74896">
        <w:rPr>
          <w:sz w:val="28"/>
          <w:szCs w:val="28"/>
        </w:rPr>
        <w:t>- незаконная рубка (ст. 8.28 КоАП РФ) – 82;</w:t>
      </w:r>
    </w:p>
    <w:p w:rsidR="00055670" w:rsidRPr="00B74896" w:rsidRDefault="00055670" w:rsidP="00055670">
      <w:pPr>
        <w:tabs>
          <w:tab w:val="left" w:pos="540"/>
        </w:tabs>
        <w:ind w:firstLine="709"/>
        <w:jc w:val="both"/>
        <w:rPr>
          <w:sz w:val="28"/>
          <w:szCs w:val="28"/>
        </w:rPr>
      </w:pPr>
      <w:r w:rsidRPr="00B74896">
        <w:rPr>
          <w:sz w:val="28"/>
          <w:szCs w:val="28"/>
        </w:rPr>
        <w:t>- нарушение правил санитарной безопасности в лесах (ст. 8.31 КоАП РФ) – 69;</w:t>
      </w:r>
    </w:p>
    <w:p w:rsidR="00055670" w:rsidRPr="00B74896" w:rsidRDefault="00055670" w:rsidP="00055670">
      <w:pPr>
        <w:tabs>
          <w:tab w:val="left" w:pos="540"/>
        </w:tabs>
        <w:ind w:firstLine="709"/>
        <w:jc w:val="both"/>
        <w:rPr>
          <w:sz w:val="28"/>
          <w:szCs w:val="28"/>
        </w:rPr>
      </w:pPr>
      <w:r w:rsidRPr="00B74896">
        <w:rPr>
          <w:sz w:val="28"/>
          <w:szCs w:val="28"/>
        </w:rPr>
        <w:t>- по 30</w:t>
      </w:r>
      <w:r w:rsidR="008C0D17" w:rsidRPr="00B74896">
        <w:rPr>
          <w:sz w:val="28"/>
          <w:szCs w:val="28"/>
        </w:rPr>
        <w:t xml:space="preserve"> случаям</w:t>
      </w:r>
      <w:r w:rsidRPr="00B74896">
        <w:rPr>
          <w:sz w:val="28"/>
          <w:szCs w:val="28"/>
        </w:rPr>
        <w:t xml:space="preserve"> возбуждены уголовные дела (ст. 260 УК РФ)</w:t>
      </w:r>
      <w:r w:rsidR="008C0D17" w:rsidRPr="00B74896">
        <w:rPr>
          <w:sz w:val="28"/>
          <w:szCs w:val="28"/>
        </w:rPr>
        <w:t>;</w:t>
      </w:r>
    </w:p>
    <w:p w:rsidR="00055670" w:rsidRPr="00B74896" w:rsidRDefault="00055670" w:rsidP="00055670">
      <w:pPr>
        <w:tabs>
          <w:tab w:val="left" w:pos="540"/>
        </w:tabs>
        <w:ind w:firstLine="709"/>
        <w:jc w:val="both"/>
        <w:rPr>
          <w:sz w:val="28"/>
          <w:szCs w:val="28"/>
        </w:rPr>
      </w:pPr>
      <w:r w:rsidRPr="00B74896">
        <w:rPr>
          <w:sz w:val="28"/>
          <w:szCs w:val="28"/>
        </w:rPr>
        <w:t>- самовольное занятие лесных участков (ст. 7.9 КоАП РФ) – 12;</w:t>
      </w:r>
    </w:p>
    <w:p w:rsidR="00055670" w:rsidRPr="00B74896" w:rsidRDefault="00055670" w:rsidP="00055670">
      <w:pPr>
        <w:tabs>
          <w:tab w:val="left" w:pos="540"/>
        </w:tabs>
        <w:ind w:firstLine="709"/>
        <w:jc w:val="both"/>
        <w:rPr>
          <w:sz w:val="28"/>
          <w:szCs w:val="28"/>
        </w:rPr>
      </w:pPr>
      <w:r w:rsidRPr="00B74896">
        <w:rPr>
          <w:sz w:val="28"/>
          <w:szCs w:val="28"/>
        </w:rPr>
        <w:t>- уничтожение или повреждение специальных знаков (ст. 7.2 КоАП РФ) – 1.</w:t>
      </w:r>
    </w:p>
    <w:p w:rsidR="00055670" w:rsidRPr="00B74896" w:rsidRDefault="00055670" w:rsidP="00055670">
      <w:pPr>
        <w:tabs>
          <w:tab w:val="left" w:pos="993"/>
        </w:tabs>
        <w:ind w:firstLine="709"/>
        <w:jc w:val="both"/>
        <w:rPr>
          <w:sz w:val="28"/>
          <w:szCs w:val="28"/>
        </w:rPr>
      </w:pPr>
      <w:r w:rsidRPr="00B74896">
        <w:rPr>
          <w:sz w:val="28"/>
          <w:szCs w:val="28"/>
        </w:rPr>
        <w:t>Всего наложено административных штрафов на общую сумму 1169,6 тыс. руб</w:t>
      </w:r>
      <w:r w:rsidR="00755E7D">
        <w:rPr>
          <w:sz w:val="28"/>
          <w:szCs w:val="28"/>
        </w:rPr>
        <w:t>лей</w:t>
      </w:r>
      <w:r w:rsidRPr="00B74896">
        <w:rPr>
          <w:sz w:val="28"/>
          <w:szCs w:val="28"/>
        </w:rPr>
        <w:t xml:space="preserve">: </w:t>
      </w:r>
    </w:p>
    <w:p w:rsidR="00055670" w:rsidRPr="00B74896" w:rsidRDefault="00055670" w:rsidP="00055670">
      <w:pPr>
        <w:tabs>
          <w:tab w:val="left" w:pos="993"/>
        </w:tabs>
        <w:ind w:firstLine="709"/>
        <w:jc w:val="both"/>
        <w:rPr>
          <w:sz w:val="28"/>
          <w:szCs w:val="28"/>
        </w:rPr>
      </w:pPr>
      <w:r w:rsidRPr="00B74896">
        <w:rPr>
          <w:sz w:val="28"/>
          <w:szCs w:val="28"/>
        </w:rPr>
        <w:t>- на граждан – 1118,1 тыс. руб</w:t>
      </w:r>
      <w:r w:rsidR="00755E7D">
        <w:rPr>
          <w:sz w:val="28"/>
          <w:szCs w:val="28"/>
        </w:rPr>
        <w:t>лей</w:t>
      </w:r>
      <w:r w:rsidRPr="00B74896">
        <w:rPr>
          <w:sz w:val="28"/>
          <w:szCs w:val="28"/>
        </w:rPr>
        <w:t xml:space="preserve">; </w:t>
      </w:r>
    </w:p>
    <w:p w:rsidR="00055670" w:rsidRPr="00B74896" w:rsidRDefault="00055670" w:rsidP="00055670">
      <w:pPr>
        <w:tabs>
          <w:tab w:val="left" w:pos="993"/>
        </w:tabs>
        <w:ind w:firstLine="709"/>
        <w:jc w:val="both"/>
        <w:rPr>
          <w:sz w:val="28"/>
          <w:szCs w:val="28"/>
        </w:rPr>
      </w:pPr>
      <w:r w:rsidRPr="00B74896">
        <w:rPr>
          <w:sz w:val="28"/>
          <w:szCs w:val="28"/>
        </w:rPr>
        <w:t>- на должностных лиц – 51,5</w:t>
      </w:r>
      <w:r w:rsidR="008C0D17" w:rsidRPr="00B74896">
        <w:rPr>
          <w:sz w:val="28"/>
          <w:szCs w:val="28"/>
        </w:rPr>
        <w:t xml:space="preserve"> тыс. руб</w:t>
      </w:r>
      <w:r w:rsidR="00755E7D">
        <w:rPr>
          <w:sz w:val="28"/>
          <w:szCs w:val="28"/>
        </w:rPr>
        <w:t>лей</w:t>
      </w:r>
      <w:r w:rsidR="008C0D17" w:rsidRPr="00B74896">
        <w:rPr>
          <w:sz w:val="28"/>
          <w:szCs w:val="28"/>
        </w:rPr>
        <w:t xml:space="preserve"> </w:t>
      </w:r>
      <w:r w:rsidRPr="00B74896">
        <w:rPr>
          <w:sz w:val="28"/>
          <w:szCs w:val="28"/>
        </w:rPr>
        <w:t>(взыскано 30 тыс. руб</w:t>
      </w:r>
      <w:r w:rsidR="00755E7D">
        <w:rPr>
          <w:sz w:val="28"/>
          <w:szCs w:val="28"/>
        </w:rPr>
        <w:t>лей</w:t>
      </w:r>
      <w:r w:rsidRPr="00B74896">
        <w:rPr>
          <w:sz w:val="28"/>
          <w:szCs w:val="28"/>
        </w:rPr>
        <w:t>)</w:t>
      </w:r>
      <w:r w:rsidR="008C0D17" w:rsidRPr="00B74896">
        <w:rPr>
          <w:sz w:val="28"/>
          <w:szCs w:val="28"/>
        </w:rPr>
        <w:t>;</w:t>
      </w:r>
    </w:p>
    <w:p w:rsidR="00055670" w:rsidRPr="00B74896" w:rsidRDefault="00055670" w:rsidP="00055670">
      <w:pPr>
        <w:tabs>
          <w:tab w:val="left" w:pos="993"/>
        </w:tabs>
        <w:ind w:firstLine="709"/>
        <w:jc w:val="both"/>
        <w:rPr>
          <w:sz w:val="28"/>
          <w:szCs w:val="28"/>
        </w:rPr>
      </w:pPr>
      <w:r w:rsidRPr="00B74896">
        <w:rPr>
          <w:sz w:val="28"/>
          <w:szCs w:val="28"/>
        </w:rPr>
        <w:t>- на юридических лиц – 0</w:t>
      </w:r>
      <w:r w:rsidR="008C0D17" w:rsidRPr="00B74896">
        <w:rPr>
          <w:sz w:val="28"/>
          <w:szCs w:val="28"/>
        </w:rPr>
        <w:t>.</w:t>
      </w:r>
    </w:p>
    <w:p w:rsidR="00055670" w:rsidRPr="00B74896" w:rsidRDefault="00055670" w:rsidP="00055670">
      <w:pPr>
        <w:tabs>
          <w:tab w:val="left" w:pos="993"/>
        </w:tabs>
        <w:ind w:firstLine="709"/>
        <w:jc w:val="both"/>
        <w:rPr>
          <w:sz w:val="28"/>
          <w:szCs w:val="28"/>
        </w:rPr>
      </w:pPr>
      <w:r w:rsidRPr="00B74896">
        <w:rPr>
          <w:sz w:val="28"/>
          <w:szCs w:val="28"/>
        </w:rPr>
        <w:t>Итого взыскано 470,9 тыс. руб</w:t>
      </w:r>
      <w:r w:rsidR="00755E7D">
        <w:rPr>
          <w:sz w:val="28"/>
          <w:szCs w:val="28"/>
        </w:rPr>
        <w:t>лей</w:t>
      </w:r>
      <w:r w:rsidRPr="00B74896">
        <w:rPr>
          <w:sz w:val="28"/>
          <w:szCs w:val="28"/>
        </w:rPr>
        <w:t xml:space="preserve"> (40,2 </w:t>
      </w:r>
      <w:r w:rsidR="00D56865">
        <w:rPr>
          <w:sz w:val="28"/>
          <w:szCs w:val="28"/>
        </w:rPr>
        <w:t>процента</w:t>
      </w:r>
      <w:r w:rsidRPr="00B74896">
        <w:rPr>
          <w:sz w:val="28"/>
          <w:szCs w:val="28"/>
        </w:rPr>
        <w:t xml:space="preserve"> от наложенных).</w:t>
      </w:r>
    </w:p>
    <w:p w:rsidR="0030443A" w:rsidRPr="00B74896" w:rsidRDefault="00055670" w:rsidP="00055670">
      <w:pPr>
        <w:tabs>
          <w:tab w:val="left" w:pos="993"/>
        </w:tabs>
        <w:ind w:firstLine="709"/>
        <w:jc w:val="both"/>
        <w:rPr>
          <w:sz w:val="28"/>
          <w:szCs w:val="28"/>
        </w:rPr>
      </w:pPr>
      <w:r w:rsidRPr="00B74896">
        <w:rPr>
          <w:sz w:val="28"/>
          <w:szCs w:val="28"/>
        </w:rPr>
        <w:t>В 2017 году выявлено 118 фактов незаконной рубки леса, где объем незаконно заготовленной древесины составил 842 куб. м ущерб составил 4 млн. 117 тыс. ру</w:t>
      </w:r>
      <w:r w:rsidRPr="00B74896">
        <w:rPr>
          <w:sz w:val="28"/>
          <w:szCs w:val="28"/>
        </w:rPr>
        <w:t>б</w:t>
      </w:r>
      <w:r w:rsidR="00755E7D">
        <w:rPr>
          <w:sz w:val="28"/>
          <w:szCs w:val="28"/>
        </w:rPr>
        <w:t>лей.</w:t>
      </w:r>
      <w:r w:rsidRPr="00B74896">
        <w:rPr>
          <w:sz w:val="28"/>
          <w:szCs w:val="28"/>
        </w:rPr>
        <w:t xml:space="preserve"> </w:t>
      </w:r>
      <w:r w:rsidR="0030443A" w:rsidRPr="00B74896">
        <w:rPr>
          <w:sz w:val="28"/>
          <w:szCs w:val="28"/>
        </w:rPr>
        <w:t xml:space="preserve">Динамика ущерба лесному фонду 2015-2017 годов представлена на рисунке 18.3. </w:t>
      </w:r>
      <w:r w:rsidRPr="00B74896">
        <w:rPr>
          <w:sz w:val="28"/>
          <w:szCs w:val="28"/>
        </w:rPr>
        <w:t>Привлечено к уголовной ответственности по ст</w:t>
      </w:r>
      <w:r w:rsidR="00D56865">
        <w:rPr>
          <w:sz w:val="28"/>
          <w:szCs w:val="28"/>
        </w:rPr>
        <w:t>атье</w:t>
      </w:r>
      <w:r w:rsidRPr="00B74896">
        <w:rPr>
          <w:sz w:val="28"/>
          <w:szCs w:val="28"/>
        </w:rPr>
        <w:t xml:space="preserve"> 260 УК </w:t>
      </w:r>
      <w:r w:rsidR="00D56865">
        <w:rPr>
          <w:sz w:val="28"/>
          <w:szCs w:val="28"/>
        </w:rPr>
        <w:t>Российской Фед</w:t>
      </w:r>
      <w:r w:rsidR="00D56865">
        <w:rPr>
          <w:sz w:val="28"/>
          <w:szCs w:val="28"/>
        </w:rPr>
        <w:t>е</w:t>
      </w:r>
      <w:r w:rsidR="00D56865">
        <w:rPr>
          <w:sz w:val="28"/>
          <w:szCs w:val="28"/>
        </w:rPr>
        <w:t xml:space="preserve">рации </w:t>
      </w:r>
      <w:r w:rsidR="008C0D17" w:rsidRPr="00B74896">
        <w:rPr>
          <w:sz w:val="28"/>
          <w:szCs w:val="28"/>
        </w:rPr>
        <w:t>(н</w:t>
      </w:r>
      <w:r w:rsidRPr="00B74896">
        <w:rPr>
          <w:sz w:val="28"/>
          <w:szCs w:val="28"/>
        </w:rPr>
        <w:t>езаконная рубка лесных насаждений) 1</w:t>
      </w:r>
      <w:r w:rsidR="008C0D17" w:rsidRPr="00B74896">
        <w:rPr>
          <w:sz w:val="28"/>
          <w:szCs w:val="28"/>
        </w:rPr>
        <w:t>1 физических лиц. В 2016 году пр</w:t>
      </w:r>
      <w:r w:rsidR="008C0D17" w:rsidRPr="00B74896">
        <w:rPr>
          <w:sz w:val="28"/>
          <w:szCs w:val="28"/>
        </w:rPr>
        <w:t>и</w:t>
      </w:r>
      <w:r w:rsidR="008C0D17" w:rsidRPr="00B74896">
        <w:rPr>
          <w:sz w:val="28"/>
          <w:szCs w:val="28"/>
        </w:rPr>
        <w:t>влеченных</w:t>
      </w:r>
      <w:r w:rsidRPr="00B74896">
        <w:rPr>
          <w:sz w:val="28"/>
          <w:szCs w:val="28"/>
        </w:rPr>
        <w:t xml:space="preserve"> лиц к уголовной ответственности не</w:t>
      </w:r>
      <w:r w:rsidR="008C0D17" w:rsidRPr="00B74896">
        <w:rPr>
          <w:sz w:val="28"/>
          <w:szCs w:val="28"/>
        </w:rPr>
        <w:t xml:space="preserve"> было</w:t>
      </w:r>
      <w:r w:rsidRPr="00B74896">
        <w:rPr>
          <w:sz w:val="28"/>
          <w:szCs w:val="28"/>
        </w:rPr>
        <w:t xml:space="preserve"> (2 уголовных дела</w:t>
      </w:r>
      <w:r w:rsidR="008C0D17" w:rsidRPr="00B74896">
        <w:rPr>
          <w:sz w:val="28"/>
          <w:szCs w:val="28"/>
        </w:rPr>
        <w:t>,</w:t>
      </w:r>
      <w:r w:rsidRPr="00B74896">
        <w:rPr>
          <w:sz w:val="28"/>
          <w:szCs w:val="28"/>
        </w:rPr>
        <w:t xml:space="preserve"> возбу</w:t>
      </w:r>
      <w:r w:rsidRPr="00B74896">
        <w:rPr>
          <w:sz w:val="28"/>
          <w:szCs w:val="28"/>
        </w:rPr>
        <w:t>ж</w:t>
      </w:r>
      <w:r w:rsidRPr="00B74896">
        <w:rPr>
          <w:sz w:val="28"/>
          <w:szCs w:val="28"/>
        </w:rPr>
        <w:t>денных в 2016 году</w:t>
      </w:r>
      <w:r w:rsidR="008C0D17" w:rsidRPr="00B74896">
        <w:rPr>
          <w:sz w:val="28"/>
          <w:szCs w:val="28"/>
        </w:rPr>
        <w:t>,</w:t>
      </w:r>
      <w:r w:rsidRPr="00B74896">
        <w:rPr>
          <w:sz w:val="28"/>
          <w:szCs w:val="28"/>
        </w:rPr>
        <w:t xml:space="preserve"> рассмотр</w:t>
      </w:r>
      <w:r w:rsidRPr="00B74896">
        <w:rPr>
          <w:sz w:val="28"/>
          <w:szCs w:val="28"/>
        </w:rPr>
        <w:t>е</w:t>
      </w:r>
      <w:r w:rsidRPr="00B74896">
        <w:rPr>
          <w:sz w:val="28"/>
          <w:szCs w:val="28"/>
        </w:rPr>
        <w:t>ны в 2017 году).</w:t>
      </w:r>
    </w:p>
    <w:p w:rsidR="0030443A" w:rsidRDefault="0030443A" w:rsidP="0030443A">
      <w:pPr>
        <w:tabs>
          <w:tab w:val="left" w:pos="993"/>
        </w:tabs>
        <w:ind w:firstLine="709"/>
        <w:jc w:val="center"/>
      </w:pPr>
    </w:p>
    <w:p w:rsidR="00055670" w:rsidRDefault="0050086E" w:rsidP="0030443A">
      <w:pPr>
        <w:tabs>
          <w:tab w:val="left" w:pos="993"/>
        </w:tabs>
        <w:ind w:firstLine="709"/>
        <w:jc w:val="center"/>
      </w:pPr>
      <w:r>
        <w:rPr>
          <w:noProof/>
        </w:rPr>
        <w:drawing>
          <wp:inline distT="0" distB="0" distL="0" distR="0">
            <wp:extent cx="3762375" cy="1828800"/>
            <wp:effectExtent l="0" t="0" r="0" b="0"/>
            <wp:docPr id="34" name="Объект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0443A" w:rsidRDefault="0030443A" w:rsidP="0030443A">
      <w:pPr>
        <w:tabs>
          <w:tab w:val="left" w:pos="993"/>
        </w:tabs>
        <w:ind w:firstLine="709"/>
        <w:jc w:val="center"/>
      </w:pPr>
    </w:p>
    <w:p w:rsidR="00ED1F72" w:rsidRPr="00286CC3" w:rsidRDefault="00ED1F72" w:rsidP="00E73938">
      <w:pPr>
        <w:ind w:firstLine="709"/>
        <w:jc w:val="center"/>
      </w:pPr>
      <w:r>
        <w:t>Рис. 18.3</w:t>
      </w:r>
      <w:r w:rsidRPr="00E65D86">
        <w:t xml:space="preserve"> </w:t>
      </w:r>
      <w:r>
        <w:t>Динамика ущерба лесн</w:t>
      </w:r>
      <w:r>
        <w:t>о</w:t>
      </w:r>
      <w:r>
        <w:t>му фонду Республики Тыва в 2015-2017 годах.</w:t>
      </w:r>
    </w:p>
    <w:p w:rsidR="00ED1F72" w:rsidRPr="00202FD8" w:rsidRDefault="00ED1F72" w:rsidP="0030443A">
      <w:pPr>
        <w:tabs>
          <w:tab w:val="left" w:pos="993"/>
        </w:tabs>
        <w:ind w:firstLine="709"/>
        <w:jc w:val="center"/>
      </w:pPr>
    </w:p>
    <w:p w:rsidR="00055670" w:rsidRPr="00D56865" w:rsidRDefault="00055670" w:rsidP="008C0D17">
      <w:pPr>
        <w:tabs>
          <w:tab w:val="left" w:pos="993"/>
        </w:tabs>
        <w:ind w:firstLine="709"/>
        <w:jc w:val="both"/>
        <w:rPr>
          <w:sz w:val="28"/>
          <w:szCs w:val="28"/>
        </w:rPr>
      </w:pPr>
      <w:r w:rsidRPr="00D56865">
        <w:rPr>
          <w:sz w:val="28"/>
          <w:szCs w:val="28"/>
        </w:rPr>
        <w:t>Из выявленных 118 случаев незаконных рубок по 88 случаям (ущерб лесному фонду составляет менее 5000 тыс. руб</w:t>
      </w:r>
      <w:r w:rsidR="00755E7D">
        <w:rPr>
          <w:sz w:val="28"/>
          <w:szCs w:val="28"/>
        </w:rPr>
        <w:t>лей</w:t>
      </w:r>
      <w:r w:rsidRPr="00D56865">
        <w:rPr>
          <w:sz w:val="28"/>
          <w:szCs w:val="28"/>
        </w:rPr>
        <w:t>) составлены административные проток</w:t>
      </w:r>
      <w:r w:rsidRPr="00D56865">
        <w:rPr>
          <w:sz w:val="28"/>
          <w:szCs w:val="28"/>
        </w:rPr>
        <w:t>о</w:t>
      </w:r>
      <w:r w:rsidRPr="00D56865">
        <w:rPr>
          <w:sz w:val="28"/>
          <w:szCs w:val="28"/>
        </w:rPr>
        <w:t>ла по ч</w:t>
      </w:r>
      <w:r w:rsidR="00D56865">
        <w:rPr>
          <w:sz w:val="28"/>
          <w:szCs w:val="28"/>
        </w:rPr>
        <w:t xml:space="preserve">асти </w:t>
      </w:r>
      <w:r w:rsidRPr="00D56865">
        <w:rPr>
          <w:sz w:val="28"/>
          <w:szCs w:val="28"/>
        </w:rPr>
        <w:t>1 ст</w:t>
      </w:r>
      <w:r w:rsidR="00D56865">
        <w:rPr>
          <w:sz w:val="28"/>
          <w:szCs w:val="28"/>
        </w:rPr>
        <w:t xml:space="preserve">атьи </w:t>
      </w:r>
      <w:r w:rsidRPr="00D56865">
        <w:rPr>
          <w:sz w:val="28"/>
          <w:szCs w:val="28"/>
        </w:rPr>
        <w:t xml:space="preserve">8.28 КоАП </w:t>
      </w:r>
      <w:r w:rsidR="00D56865">
        <w:rPr>
          <w:sz w:val="28"/>
          <w:szCs w:val="28"/>
        </w:rPr>
        <w:t>Российской Федерации</w:t>
      </w:r>
      <w:r w:rsidRPr="00D56865">
        <w:rPr>
          <w:sz w:val="28"/>
          <w:szCs w:val="28"/>
        </w:rPr>
        <w:t>. По остальным 30 случаям н</w:t>
      </w:r>
      <w:r w:rsidRPr="00D56865">
        <w:rPr>
          <w:sz w:val="28"/>
          <w:szCs w:val="28"/>
        </w:rPr>
        <w:t>е</w:t>
      </w:r>
      <w:r w:rsidRPr="00D56865">
        <w:rPr>
          <w:sz w:val="28"/>
          <w:szCs w:val="28"/>
        </w:rPr>
        <w:t>законной рубки леса, предусматривается уг</w:t>
      </w:r>
      <w:r w:rsidRPr="00D56865">
        <w:rPr>
          <w:sz w:val="28"/>
          <w:szCs w:val="28"/>
        </w:rPr>
        <w:t>о</w:t>
      </w:r>
      <w:r w:rsidRPr="00D56865">
        <w:rPr>
          <w:sz w:val="28"/>
          <w:szCs w:val="28"/>
        </w:rPr>
        <w:t>ловная ответственность по ст</w:t>
      </w:r>
      <w:r w:rsidR="00D56865">
        <w:rPr>
          <w:sz w:val="28"/>
          <w:szCs w:val="28"/>
        </w:rPr>
        <w:t>атье</w:t>
      </w:r>
      <w:r w:rsidR="008C0D17" w:rsidRPr="00D56865">
        <w:rPr>
          <w:sz w:val="28"/>
          <w:szCs w:val="28"/>
        </w:rPr>
        <w:t xml:space="preserve"> </w:t>
      </w:r>
      <w:r w:rsidRPr="00D56865">
        <w:rPr>
          <w:sz w:val="28"/>
          <w:szCs w:val="28"/>
        </w:rPr>
        <w:t xml:space="preserve">260 УК </w:t>
      </w:r>
      <w:r w:rsidR="00D56865">
        <w:rPr>
          <w:sz w:val="28"/>
          <w:szCs w:val="28"/>
        </w:rPr>
        <w:t>Российской Федерации</w:t>
      </w:r>
      <w:r w:rsidRPr="00D56865">
        <w:rPr>
          <w:sz w:val="28"/>
          <w:szCs w:val="28"/>
        </w:rPr>
        <w:t>. Государственными лесными инспекторами в органы внутренних дел Республ</w:t>
      </w:r>
      <w:r w:rsidRPr="00D56865">
        <w:rPr>
          <w:sz w:val="28"/>
          <w:szCs w:val="28"/>
        </w:rPr>
        <w:t>и</w:t>
      </w:r>
      <w:r w:rsidRPr="00D56865">
        <w:rPr>
          <w:sz w:val="28"/>
          <w:szCs w:val="28"/>
        </w:rPr>
        <w:t>ки Тыва направлены 30 материалов по незаконным рубкам для расследования. Из принятых материа</w:t>
      </w:r>
      <w:r w:rsidR="008C0D17" w:rsidRPr="00D56865">
        <w:rPr>
          <w:sz w:val="28"/>
          <w:szCs w:val="28"/>
        </w:rPr>
        <w:t>лов</w:t>
      </w:r>
      <w:r w:rsidRPr="00D56865">
        <w:rPr>
          <w:sz w:val="28"/>
          <w:szCs w:val="28"/>
        </w:rPr>
        <w:t xml:space="preserve"> отказано в возбуждении </w:t>
      </w:r>
      <w:r w:rsidR="00D56865">
        <w:rPr>
          <w:sz w:val="28"/>
          <w:szCs w:val="28"/>
        </w:rPr>
        <w:t>–</w:t>
      </w:r>
      <w:r w:rsidR="008C0D17" w:rsidRPr="00D56865">
        <w:rPr>
          <w:sz w:val="28"/>
          <w:szCs w:val="28"/>
        </w:rPr>
        <w:t xml:space="preserve"> 1 (одно) уг</w:t>
      </w:r>
      <w:r w:rsidR="008C0D17" w:rsidRPr="00D56865">
        <w:rPr>
          <w:sz w:val="28"/>
          <w:szCs w:val="28"/>
        </w:rPr>
        <w:t>о</w:t>
      </w:r>
      <w:r w:rsidR="008C0D17" w:rsidRPr="00D56865">
        <w:rPr>
          <w:sz w:val="28"/>
          <w:szCs w:val="28"/>
        </w:rPr>
        <w:t>ловное дело</w:t>
      </w:r>
      <w:r w:rsidRPr="00D56865">
        <w:rPr>
          <w:sz w:val="28"/>
          <w:szCs w:val="28"/>
        </w:rPr>
        <w:t xml:space="preserve"> по ст</w:t>
      </w:r>
      <w:r w:rsidR="00D56865">
        <w:rPr>
          <w:sz w:val="28"/>
          <w:szCs w:val="28"/>
        </w:rPr>
        <w:t>атье</w:t>
      </w:r>
      <w:r w:rsidRPr="00D56865">
        <w:rPr>
          <w:sz w:val="28"/>
          <w:szCs w:val="28"/>
        </w:rPr>
        <w:t xml:space="preserve"> 260 УК </w:t>
      </w:r>
      <w:r w:rsidR="00D56865">
        <w:rPr>
          <w:sz w:val="28"/>
          <w:szCs w:val="28"/>
        </w:rPr>
        <w:t>Российской Федерации</w:t>
      </w:r>
      <w:r w:rsidRPr="00D56865">
        <w:rPr>
          <w:sz w:val="28"/>
          <w:szCs w:val="28"/>
        </w:rPr>
        <w:t>.</w:t>
      </w:r>
      <w:r w:rsidR="008C0D17" w:rsidRPr="00D56865">
        <w:rPr>
          <w:sz w:val="28"/>
          <w:szCs w:val="28"/>
        </w:rPr>
        <w:t xml:space="preserve"> При этом, в 2017 году в</w:t>
      </w:r>
      <w:r w:rsidRPr="00D56865">
        <w:rPr>
          <w:sz w:val="28"/>
          <w:szCs w:val="28"/>
        </w:rPr>
        <w:t>озб</w:t>
      </w:r>
      <w:r w:rsidRPr="00D56865">
        <w:rPr>
          <w:sz w:val="28"/>
          <w:szCs w:val="28"/>
        </w:rPr>
        <w:t>у</w:t>
      </w:r>
      <w:r w:rsidRPr="00D56865">
        <w:rPr>
          <w:sz w:val="28"/>
          <w:szCs w:val="28"/>
        </w:rPr>
        <w:lastRenderedPageBreak/>
        <w:t>ждено 21 уголовное дело по ст</w:t>
      </w:r>
      <w:r w:rsidR="00D56865">
        <w:rPr>
          <w:sz w:val="28"/>
          <w:szCs w:val="28"/>
        </w:rPr>
        <w:t>атье</w:t>
      </w:r>
      <w:r w:rsidR="008C0D17" w:rsidRPr="00D56865">
        <w:rPr>
          <w:sz w:val="28"/>
          <w:szCs w:val="28"/>
        </w:rPr>
        <w:t xml:space="preserve"> </w:t>
      </w:r>
      <w:r w:rsidRPr="00D56865">
        <w:rPr>
          <w:sz w:val="28"/>
          <w:szCs w:val="28"/>
        </w:rPr>
        <w:t xml:space="preserve">260 УК </w:t>
      </w:r>
      <w:r w:rsidR="00D56865">
        <w:rPr>
          <w:sz w:val="28"/>
          <w:szCs w:val="28"/>
        </w:rPr>
        <w:t xml:space="preserve">Российской Федерации </w:t>
      </w:r>
      <w:r w:rsidR="008C0D17" w:rsidRPr="00D56865">
        <w:rPr>
          <w:sz w:val="28"/>
          <w:szCs w:val="28"/>
        </w:rPr>
        <w:t>(</w:t>
      </w:r>
      <w:r w:rsidRPr="00D56865">
        <w:rPr>
          <w:sz w:val="28"/>
          <w:szCs w:val="28"/>
        </w:rPr>
        <w:t>незаконная ру</w:t>
      </w:r>
      <w:r w:rsidRPr="00D56865">
        <w:rPr>
          <w:sz w:val="28"/>
          <w:szCs w:val="28"/>
        </w:rPr>
        <w:t>б</w:t>
      </w:r>
      <w:r w:rsidRPr="00D56865">
        <w:rPr>
          <w:sz w:val="28"/>
          <w:szCs w:val="28"/>
        </w:rPr>
        <w:t>ка лесных насажде</w:t>
      </w:r>
      <w:r w:rsidR="008C0D17" w:rsidRPr="00D56865">
        <w:rPr>
          <w:sz w:val="28"/>
          <w:szCs w:val="28"/>
        </w:rPr>
        <w:t>ний),</w:t>
      </w:r>
      <w:r w:rsidRPr="00D56865">
        <w:rPr>
          <w:sz w:val="28"/>
          <w:szCs w:val="28"/>
        </w:rPr>
        <w:t xml:space="preserve"> по 8 материалам пров</w:t>
      </w:r>
      <w:r w:rsidRPr="00D56865">
        <w:rPr>
          <w:sz w:val="28"/>
          <w:szCs w:val="28"/>
        </w:rPr>
        <w:t>о</w:t>
      </w:r>
      <w:r w:rsidRPr="00D56865">
        <w:rPr>
          <w:sz w:val="28"/>
          <w:szCs w:val="28"/>
        </w:rPr>
        <w:t>дится доследственная проверка.</w:t>
      </w:r>
    </w:p>
    <w:p w:rsidR="00755E7D" w:rsidRDefault="00755E7D" w:rsidP="009A3D3D">
      <w:pPr>
        <w:pStyle w:val="1ff0"/>
        <w:spacing w:before="0" w:after="0"/>
        <w:ind w:firstLine="708"/>
        <w:rPr>
          <w:rFonts w:ascii="Times New Roman" w:hAnsi="Times New Roman"/>
          <w:i w:val="0"/>
          <w:color w:val="auto"/>
          <w:lang w:val="ru-RU"/>
        </w:rPr>
      </w:pPr>
    </w:p>
    <w:p w:rsidR="00314122" w:rsidRPr="00D56865" w:rsidRDefault="00283722" w:rsidP="009A3D3D">
      <w:pPr>
        <w:pStyle w:val="1ff0"/>
        <w:spacing w:before="0" w:after="0"/>
        <w:ind w:firstLine="708"/>
        <w:rPr>
          <w:rFonts w:ascii="Times New Roman" w:hAnsi="Times New Roman"/>
          <w:i w:val="0"/>
          <w:color w:val="auto"/>
          <w:lang w:val="ru-RU"/>
        </w:rPr>
      </w:pPr>
      <w:r w:rsidRPr="00D56865">
        <w:rPr>
          <w:rFonts w:ascii="Times New Roman" w:hAnsi="Times New Roman"/>
          <w:i w:val="0"/>
          <w:color w:val="auto"/>
          <w:lang w:val="ru-RU"/>
        </w:rPr>
        <w:t>18</w:t>
      </w:r>
      <w:r w:rsidR="00412FA1" w:rsidRPr="00D56865">
        <w:rPr>
          <w:rFonts w:ascii="Times New Roman" w:hAnsi="Times New Roman"/>
          <w:i w:val="0"/>
          <w:color w:val="auto"/>
          <w:lang w:val="ru-RU"/>
        </w:rPr>
        <w:t>.5</w:t>
      </w:r>
      <w:r w:rsidR="00D56865">
        <w:rPr>
          <w:rFonts w:ascii="Times New Roman" w:hAnsi="Times New Roman"/>
          <w:i w:val="0"/>
          <w:color w:val="auto"/>
          <w:lang w:val="ru-RU"/>
        </w:rPr>
        <w:t>.</w:t>
      </w:r>
      <w:r w:rsidR="00412FA1" w:rsidRPr="00D56865">
        <w:rPr>
          <w:rFonts w:ascii="Times New Roman" w:hAnsi="Times New Roman"/>
          <w:i w:val="0"/>
          <w:color w:val="auto"/>
          <w:lang w:val="ru-RU"/>
        </w:rPr>
        <w:t xml:space="preserve"> </w:t>
      </w:r>
      <w:bookmarkEnd w:id="69"/>
      <w:r w:rsidR="008C0E40" w:rsidRPr="00D56865">
        <w:rPr>
          <w:rFonts w:ascii="Times New Roman" w:hAnsi="Times New Roman"/>
          <w:i w:val="0"/>
          <w:color w:val="auto"/>
          <w:lang w:val="ru-RU"/>
        </w:rPr>
        <w:t>Н</w:t>
      </w:r>
      <w:r w:rsidR="00314122" w:rsidRPr="00D56865">
        <w:rPr>
          <w:rFonts w:ascii="Times New Roman" w:hAnsi="Times New Roman"/>
          <w:i w:val="0"/>
          <w:color w:val="auto"/>
          <w:lang w:val="ru-RU"/>
        </w:rPr>
        <w:t xml:space="preserve">адзор </w:t>
      </w:r>
      <w:r w:rsidR="008C0E40" w:rsidRPr="00D56865">
        <w:rPr>
          <w:rFonts w:ascii="Times New Roman" w:hAnsi="Times New Roman"/>
          <w:i w:val="0"/>
          <w:color w:val="auto"/>
          <w:lang w:val="ru-RU"/>
        </w:rPr>
        <w:t xml:space="preserve">и контроль </w:t>
      </w:r>
      <w:r w:rsidR="00314122" w:rsidRPr="00D56865">
        <w:rPr>
          <w:rFonts w:ascii="Times New Roman" w:hAnsi="Times New Roman"/>
          <w:i w:val="0"/>
          <w:color w:val="auto"/>
          <w:lang w:val="ru-RU"/>
        </w:rPr>
        <w:t>в области охраны и использования объектов ж</w:t>
      </w:r>
      <w:r w:rsidR="00314122" w:rsidRPr="00D56865">
        <w:rPr>
          <w:rFonts w:ascii="Times New Roman" w:hAnsi="Times New Roman"/>
          <w:i w:val="0"/>
          <w:color w:val="auto"/>
          <w:lang w:val="ru-RU"/>
        </w:rPr>
        <w:t>и</w:t>
      </w:r>
      <w:r w:rsidR="00314122" w:rsidRPr="00D56865">
        <w:rPr>
          <w:rFonts w:ascii="Times New Roman" w:hAnsi="Times New Roman"/>
          <w:i w:val="0"/>
          <w:color w:val="auto"/>
          <w:lang w:val="ru-RU"/>
        </w:rPr>
        <w:t xml:space="preserve">вотного мира и </w:t>
      </w:r>
      <w:r w:rsidR="008C0E40" w:rsidRPr="00D56865">
        <w:rPr>
          <w:rFonts w:ascii="Times New Roman" w:hAnsi="Times New Roman"/>
          <w:i w:val="0"/>
          <w:color w:val="auto"/>
          <w:lang w:val="ru-RU"/>
        </w:rPr>
        <w:t xml:space="preserve">водных </w:t>
      </w:r>
      <w:r w:rsidR="00314122" w:rsidRPr="00D56865">
        <w:rPr>
          <w:rFonts w:ascii="Times New Roman" w:hAnsi="Times New Roman"/>
          <w:i w:val="0"/>
          <w:color w:val="auto"/>
          <w:lang w:val="ru-RU"/>
        </w:rPr>
        <w:t>биологических ресу</w:t>
      </w:r>
      <w:r w:rsidR="00314122" w:rsidRPr="00D56865">
        <w:rPr>
          <w:rFonts w:ascii="Times New Roman" w:hAnsi="Times New Roman"/>
          <w:i w:val="0"/>
          <w:color w:val="auto"/>
          <w:lang w:val="ru-RU"/>
        </w:rPr>
        <w:t>р</w:t>
      </w:r>
      <w:r w:rsidR="00314122" w:rsidRPr="00D56865">
        <w:rPr>
          <w:rFonts w:ascii="Times New Roman" w:hAnsi="Times New Roman"/>
          <w:i w:val="0"/>
          <w:color w:val="auto"/>
          <w:lang w:val="ru-RU"/>
        </w:rPr>
        <w:t>сов</w:t>
      </w:r>
    </w:p>
    <w:p w:rsidR="00A37D35" w:rsidRPr="00D56865" w:rsidRDefault="00A37D35" w:rsidP="009A3D3D">
      <w:pPr>
        <w:tabs>
          <w:tab w:val="left" w:pos="180"/>
          <w:tab w:val="left" w:pos="709"/>
        </w:tabs>
        <w:ind w:firstLine="720"/>
        <w:jc w:val="both"/>
        <w:rPr>
          <w:b/>
          <w:color w:val="000000"/>
          <w:sz w:val="28"/>
          <w:szCs w:val="28"/>
        </w:rPr>
      </w:pPr>
      <w:bookmarkStart w:id="70" w:name="_Toc359400520"/>
      <w:bookmarkStart w:id="71" w:name="_Toc386101075"/>
      <w:r w:rsidRPr="00D56865">
        <w:rPr>
          <w:b/>
          <w:color w:val="000000"/>
          <w:sz w:val="28"/>
          <w:szCs w:val="28"/>
        </w:rPr>
        <w:t xml:space="preserve">Надзорная деятельность Государственного комитета по охране объектов животного мира и водных биологических ресурсов Республики Тыва. </w:t>
      </w:r>
    </w:p>
    <w:p w:rsidR="00485926" w:rsidRPr="00D56865" w:rsidRDefault="00485926" w:rsidP="009A3D3D">
      <w:pPr>
        <w:ind w:right="-1" w:firstLine="709"/>
        <w:jc w:val="both"/>
        <w:rPr>
          <w:sz w:val="28"/>
          <w:szCs w:val="28"/>
        </w:rPr>
      </w:pPr>
      <w:r w:rsidRPr="00D56865">
        <w:rPr>
          <w:sz w:val="28"/>
          <w:szCs w:val="28"/>
        </w:rPr>
        <w:t>В соответствии с планом оперативно-рейдовых мероприятий, инспекторами Госкомохотнадзора Республики Тыва в 2017 году с целью выявления и предотвр</w:t>
      </w:r>
      <w:r w:rsidRPr="00D56865">
        <w:rPr>
          <w:sz w:val="28"/>
          <w:szCs w:val="28"/>
        </w:rPr>
        <w:t>а</w:t>
      </w:r>
      <w:r w:rsidRPr="00D56865">
        <w:rPr>
          <w:sz w:val="28"/>
          <w:szCs w:val="28"/>
        </w:rPr>
        <w:t>щения фактов нарушений природоохранного законодательства организовано и пр</w:t>
      </w:r>
      <w:r w:rsidRPr="00D56865">
        <w:rPr>
          <w:sz w:val="28"/>
          <w:szCs w:val="28"/>
        </w:rPr>
        <w:t>о</w:t>
      </w:r>
      <w:r w:rsidRPr="00D56865">
        <w:rPr>
          <w:sz w:val="28"/>
          <w:szCs w:val="28"/>
        </w:rPr>
        <w:t>ведено всего 934 (2015 г.</w:t>
      </w:r>
      <w:r w:rsidR="00D56865">
        <w:rPr>
          <w:sz w:val="28"/>
          <w:szCs w:val="28"/>
        </w:rPr>
        <w:t xml:space="preserve"> –</w:t>
      </w:r>
      <w:r w:rsidRPr="00D56865">
        <w:rPr>
          <w:sz w:val="28"/>
          <w:szCs w:val="28"/>
        </w:rPr>
        <w:t xml:space="preserve"> 897, 2016 г.</w:t>
      </w:r>
      <w:r w:rsidR="00D56865">
        <w:rPr>
          <w:sz w:val="28"/>
          <w:szCs w:val="28"/>
        </w:rPr>
        <w:t xml:space="preserve"> – </w:t>
      </w:r>
      <w:r w:rsidRPr="00D56865">
        <w:rPr>
          <w:sz w:val="28"/>
          <w:szCs w:val="28"/>
        </w:rPr>
        <w:t xml:space="preserve"> 916) рейдовых мероприятий, из них совм</w:t>
      </w:r>
      <w:r w:rsidRPr="00D56865">
        <w:rPr>
          <w:sz w:val="28"/>
          <w:szCs w:val="28"/>
        </w:rPr>
        <w:t>е</w:t>
      </w:r>
      <w:r w:rsidRPr="00D56865">
        <w:rPr>
          <w:sz w:val="28"/>
          <w:szCs w:val="28"/>
        </w:rPr>
        <w:t xml:space="preserve">стно с МВД по Республике Тыва – 95, ГКУ </w:t>
      </w:r>
      <w:r w:rsidR="00D56865">
        <w:rPr>
          <w:sz w:val="28"/>
          <w:szCs w:val="28"/>
        </w:rPr>
        <w:t xml:space="preserve">Республики Тыва </w:t>
      </w:r>
      <w:r w:rsidR="00772D95" w:rsidRPr="00D56865">
        <w:rPr>
          <w:sz w:val="28"/>
          <w:szCs w:val="28"/>
        </w:rPr>
        <w:t>«</w:t>
      </w:r>
      <w:r w:rsidRPr="00D56865">
        <w:rPr>
          <w:sz w:val="28"/>
          <w:szCs w:val="28"/>
        </w:rPr>
        <w:t>Дирекция по особо охраняемым природным территориям Республики Тыва</w:t>
      </w:r>
      <w:r w:rsidR="00772D95" w:rsidRPr="00D56865">
        <w:rPr>
          <w:sz w:val="28"/>
          <w:szCs w:val="28"/>
        </w:rPr>
        <w:t>»</w:t>
      </w:r>
      <w:r w:rsidRPr="00D56865">
        <w:rPr>
          <w:sz w:val="28"/>
          <w:szCs w:val="28"/>
        </w:rPr>
        <w:t xml:space="preserve"> </w:t>
      </w:r>
      <w:r w:rsidR="00D56865" w:rsidRPr="00D56865">
        <w:rPr>
          <w:sz w:val="28"/>
          <w:szCs w:val="28"/>
        </w:rPr>
        <w:t>–</w:t>
      </w:r>
      <w:r w:rsidRPr="00D56865">
        <w:rPr>
          <w:sz w:val="28"/>
          <w:szCs w:val="28"/>
        </w:rPr>
        <w:t xml:space="preserve"> 9, РГБУ </w:t>
      </w:r>
      <w:r w:rsidR="00772D95" w:rsidRPr="00D56865">
        <w:rPr>
          <w:sz w:val="28"/>
          <w:szCs w:val="28"/>
        </w:rPr>
        <w:t>«</w:t>
      </w:r>
      <w:r w:rsidRPr="00D56865">
        <w:rPr>
          <w:sz w:val="28"/>
          <w:szCs w:val="28"/>
        </w:rPr>
        <w:t xml:space="preserve">Природный парк </w:t>
      </w:r>
      <w:r w:rsidR="00772D95" w:rsidRPr="00D56865">
        <w:rPr>
          <w:sz w:val="28"/>
          <w:szCs w:val="28"/>
        </w:rPr>
        <w:t>«</w:t>
      </w:r>
      <w:r w:rsidRPr="00D56865">
        <w:rPr>
          <w:sz w:val="28"/>
          <w:szCs w:val="28"/>
        </w:rPr>
        <w:t>Тыва</w:t>
      </w:r>
      <w:r w:rsidR="00772D95" w:rsidRPr="00D56865">
        <w:rPr>
          <w:sz w:val="28"/>
          <w:szCs w:val="28"/>
        </w:rPr>
        <w:t>»</w:t>
      </w:r>
      <w:r w:rsidRPr="00D56865">
        <w:rPr>
          <w:sz w:val="28"/>
          <w:szCs w:val="28"/>
        </w:rPr>
        <w:t xml:space="preserve"> </w:t>
      </w:r>
      <w:r w:rsidR="00D56865" w:rsidRPr="00D56865">
        <w:rPr>
          <w:sz w:val="28"/>
          <w:szCs w:val="28"/>
        </w:rPr>
        <w:t>–</w:t>
      </w:r>
      <w:r w:rsidRPr="00D56865">
        <w:rPr>
          <w:sz w:val="28"/>
          <w:szCs w:val="28"/>
        </w:rPr>
        <w:t xml:space="preserve"> 8, ФГБУ ГПБЗ </w:t>
      </w:r>
      <w:r w:rsidR="00772D95" w:rsidRPr="00D56865">
        <w:rPr>
          <w:sz w:val="28"/>
          <w:szCs w:val="28"/>
        </w:rPr>
        <w:t>«</w:t>
      </w:r>
      <w:r w:rsidRPr="00D56865">
        <w:rPr>
          <w:sz w:val="28"/>
          <w:szCs w:val="28"/>
        </w:rPr>
        <w:t>Убсунурская котловина</w:t>
      </w:r>
      <w:r w:rsidR="00772D95" w:rsidRPr="00D56865">
        <w:rPr>
          <w:sz w:val="28"/>
          <w:szCs w:val="28"/>
        </w:rPr>
        <w:t>»</w:t>
      </w:r>
      <w:r w:rsidRPr="00D56865">
        <w:rPr>
          <w:sz w:val="28"/>
          <w:szCs w:val="28"/>
        </w:rPr>
        <w:t xml:space="preserve"> – 32, с отделом Енисейск</w:t>
      </w:r>
      <w:r w:rsidRPr="00D56865">
        <w:rPr>
          <w:sz w:val="28"/>
          <w:szCs w:val="28"/>
        </w:rPr>
        <w:t>о</w:t>
      </w:r>
      <w:r w:rsidRPr="00D56865">
        <w:rPr>
          <w:sz w:val="28"/>
          <w:szCs w:val="28"/>
        </w:rPr>
        <w:t xml:space="preserve">го территориального управления Росрыболовства по Республике Тыва </w:t>
      </w:r>
      <w:r w:rsidR="00D56865">
        <w:rPr>
          <w:sz w:val="28"/>
          <w:szCs w:val="28"/>
        </w:rPr>
        <w:t>–</w:t>
      </w:r>
      <w:r w:rsidRPr="00D56865">
        <w:rPr>
          <w:sz w:val="28"/>
          <w:szCs w:val="28"/>
        </w:rPr>
        <w:t xml:space="preserve"> 15, Погр</w:t>
      </w:r>
      <w:r w:rsidRPr="00D56865">
        <w:rPr>
          <w:sz w:val="28"/>
          <w:szCs w:val="28"/>
        </w:rPr>
        <w:t>а</w:t>
      </w:r>
      <w:r w:rsidRPr="00D56865">
        <w:rPr>
          <w:sz w:val="28"/>
          <w:szCs w:val="28"/>
        </w:rPr>
        <w:t xml:space="preserve">ничным управлением ФСБ </w:t>
      </w:r>
      <w:r w:rsidR="00D56865">
        <w:rPr>
          <w:sz w:val="28"/>
          <w:szCs w:val="28"/>
        </w:rPr>
        <w:t xml:space="preserve">Российской Федерации </w:t>
      </w:r>
      <w:r w:rsidRPr="00D56865">
        <w:rPr>
          <w:sz w:val="28"/>
          <w:szCs w:val="28"/>
        </w:rPr>
        <w:t xml:space="preserve">по Республике Тыва </w:t>
      </w:r>
      <w:r w:rsidR="00D56865">
        <w:rPr>
          <w:sz w:val="28"/>
          <w:szCs w:val="28"/>
        </w:rPr>
        <w:t>–</w:t>
      </w:r>
      <w:r w:rsidRPr="00D56865">
        <w:rPr>
          <w:sz w:val="28"/>
          <w:szCs w:val="28"/>
        </w:rPr>
        <w:t xml:space="preserve"> 11, Отд</w:t>
      </w:r>
      <w:r w:rsidRPr="00D56865">
        <w:rPr>
          <w:sz w:val="28"/>
          <w:szCs w:val="28"/>
        </w:rPr>
        <w:t>е</w:t>
      </w:r>
      <w:r w:rsidRPr="00D56865">
        <w:rPr>
          <w:sz w:val="28"/>
          <w:szCs w:val="28"/>
        </w:rPr>
        <w:t xml:space="preserve">лом Росгвардии по </w:t>
      </w:r>
      <w:r w:rsidR="00D56865">
        <w:rPr>
          <w:sz w:val="28"/>
          <w:szCs w:val="28"/>
        </w:rPr>
        <w:t xml:space="preserve">Республике Тыва </w:t>
      </w:r>
      <w:r w:rsidRPr="00D56865">
        <w:rPr>
          <w:sz w:val="28"/>
          <w:szCs w:val="28"/>
        </w:rPr>
        <w:t xml:space="preserve">– 7. </w:t>
      </w:r>
    </w:p>
    <w:p w:rsidR="00485926" w:rsidRPr="00D56865" w:rsidRDefault="002D39FE" w:rsidP="009A3D3D">
      <w:pPr>
        <w:ind w:right="-1" w:firstLine="709"/>
        <w:jc w:val="both"/>
        <w:rPr>
          <w:sz w:val="28"/>
          <w:szCs w:val="28"/>
        </w:rPr>
      </w:pPr>
      <w:r w:rsidRPr="00D56865">
        <w:rPr>
          <w:sz w:val="28"/>
          <w:szCs w:val="28"/>
        </w:rPr>
        <w:t>При этом</w:t>
      </w:r>
      <w:r w:rsidR="00485926" w:rsidRPr="00D56865">
        <w:rPr>
          <w:sz w:val="28"/>
          <w:szCs w:val="28"/>
        </w:rPr>
        <w:t xml:space="preserve"> выявлено 563(2015 г.</w:t>
      </w:r>
      <w:r w:rsidR="00D56865">
        <w:rPr>
          <w:sz w:val="28"/>
          <w:szCs w:val="28"/>
        </w:rPr>
        <w:t xml:space="preserve"> –</w:t>
      </w:r>
      <w:r w:rsidRPr="00D56865">
        <w:rPr>
          <w:sz w:val="28"/>
          <w:szCs w:val="28"/>
        </w:rPr>
        <w:t xml:space="preserve"> </w:t>
      </w:r>
      <w:r w:rsidR="00485926" w:rsidRPr="00D56865">
        <w:rPr>
          <w:sz w:val="28"/>
          <w:szCs w:val="28"/>
        </w:rPr>
        <w:t>554, 2016 г.</w:t>
      </w:r>
      <w:r w:rsidR="00D56865">
        <w:rPr>
          <w:sz w:val="28"/>
          <w:szCs w:val="28"/>
        </w:rPr>
        <w:t xml:space="preserve"> –</w:t>
      </w:r>
      <w:r w:rsidRPr="00D56865">
        <w:rPr>
          <w:sz w:val="28"/>
          <w:szCs w:val="28"/>
        </w:rPr>
        <w:t xml:space="preserve"> </w:t>
      </w:r>
      <w:r w:rsidR="00485926" w:rsidRPr="00D56865">
        <w:rPr>
          <w:sz w:val="28"/>
          <w:szCs w:val="28"/>
        </w:rPr>
        <w:t>558) нарушений в области о</w:t>
      </w:r>
      <w:r w:rsidR="00485926" w:rsidRPr="00D56865">
        <w:rPr>
          <w:sz w:val="28"/>
          <w:szCs w:val="28"/>
        </w:rPr>
        <w:t>х</w:t>
      </w:r>
      <w:r w:rsidR="00485926" w:rsidRPr="00D56865">
        <w:rPr>
          <w:sz w:val="28"/>
          <w:szCs w:val="28"/>
        </w:rPr>
        <w:t>раны и использования объектов животного мира, отнесенных к объектам охоты, и среды их обитания, в т</w:t>
      </w:r>
      <w:r w:rsidR="00D56865">
        <w:rPr>
          <w:sz w:val="28"/>
          <w:szCs w:val="28"/>
        </w:rPr>
        <w:t>ом числе</w:t>
      </w:r>
      <w:r w:rsidR="00485926" w:rsidRPr="00D56865">
        <w:rPr>
          <w:sz w:val="28"/>
          <w:szCs w:val="28"/>
        </w:rPr>
        <w:t xml:space="preserve"> административных – 554, с признаками состава уг</w:t>
      </w:r>
      <w:r w:rsidR="00485926" w:rsidRPr="00D56865">
        <w:rPr>
          <w:sz w:val="28"/>
          <w:szCs w:val="28"/>
        </w:rPr>
        <w:t>о</w:t>
      </w:r>
      <w:r w:rsidR="00485926" w:rsidRPr="00D56865">
        <w:rPr>
          <w:sz w:val="28"/>
          <w:szCs w:val="28"/>
        </w:rPr>
        <w:t>ловных деяний – 9 (2015 г.</w:t>
      </w:r>
      <w:r w:rsidR="00D56865">
        <w:rPr>
          <w:sz w:val="28"/>
          <w:szCs w:val="28"/>
        </w:rPr>
        <w:t xml:space="preserve"> –</w:t>
      </w:r>
      <w:r w:rsidR="00485926" w:rsidRPr="00D56865">
        <w:rPr>
          <w:sz w:val="28"/>
          <w:szCs w:val="28"/>
        </w:rPr>
        <w:t xml:space="preserve"> 7, 2016</w:t>
      </w:r>
      <w:r w:rsidR="00782E12">
        <w:rPr>
          <w:sz w:val="28"/>
          <w:szCs w:val="28"/>
        </w:rPr>
        <w:t xml:space="preserve"> </w:t>
      </w:r>
      <w:r w:rsidR="00485926" w:rsidRPr="00D56865">
        <w:rPr>
          <w:sz w:val="28"/>
          <w:szCs w:val="28"/>
        </w:rPr>
        <w:t>г.</w:t>
      </w:r>
      <w:r w:rsidR="00D56865">
        <w:rPr>
          <w:sz w:val="28"/>
          <w:szCs w:val="28"/>
        </w:rPr>
        <w:t xml:space="preserve"> –</w:t>
      </w:r>
      <w:r w:rsidR="00485926" w:rsidRPr="00D56865">
        <w:rPr>
          <w:sz w:val="28"/>
          <w:szCs w:val="28"/>
        </w:rPr>
        <w:t xml:space="preserve"> 8). Также выявлена незаконная добыча</w:t>
      </w:r>
      <w:r w:rsidR="00D56865">
        <w:rPr>
          <w:sz w:val="28"/>
          <w:szCs w:val="28"/>
        </w:rPr>
        <w:t xml:space="preserve">                </w:t>
      </w:r>
      <w:r w:rsidR="00485926" w:rsidRPr="00D56865">
        <w:rPr>
          <w:sz w:val="28"/>
          <w:szCs w:val="28"/>
        </w:rPr>
        <w:t xml:space="preserve"> 13 особей диких копытных животных, 8 особей пушных животных и 2 особей пе</w:t>
      </w:r>
      <w:r w:rsidR="00485926" w:rsidRPr="00D56865">
        <w:rPr>
          <w:sz w:val="28"/>
          <w:szCs w:val="28"/>
        </w:rPr>
        <w:t>р</w:t>
      </w:r>
      <w:r w:rsidR="00485926" w:rsidRPr="00D56865">
        <w:rPr>
          <w:sz w:val="28"/>
          <w:szCs w:val="28"/>
        </w:rPr>
        <w:t>натой дичи.</w:t>
      </w:r>
    </w:p>
    <w:p w:rsidR="00E27573" w:rsidRPr="00D56865" w:rsidRDefault="00485926" w:rsidP="009A3D3D">
      <w:pPr>
        <w:ind w:right="-1" w:firstLine="709"/>
        <w:jc w:val="both"/>
        <w:rPr>
          <w:color w:val="000000"/>
          <w:sz w:val="28"/>
          <w:szCs w:val="28"/>
        </w:rPr>
      </w:pPr>
      <w:r w:rsidRPr="00D56865">
        <w:rPr>
          <w:color w:val="000000"/>
          <w:sz w:val="28"/>
          <w:szCs w:val="28"/>
        </w:rPr>
        <w:t xml:space="preserve">К административной ответственности привлечены </w:t>
      </w:r>
      <w:r w:rsidRPr="00D56865">
        <w:rPr>
          <w:bCs/>
          <w:color w:val="000000"/>
          <w:sz w:val="28"/>
          <w:szCs w:val="28"/>
        </w:rPr>
        <w:t>555</w:t>
      </w:r>
      <w:r w:rsidR="002D39FE" w:rsidRPr="00D56865">
        <w:rPr>
          <w:color w:val="000000"/>
          <w:sz w:val="28"/>
          <w:szCs w:val="28"/>
        </w:rPr>
        <w:t xml:space="preserve"> нарушителей</w:t>
      </w:r>
      <w:r w:rsidRPr="00D56865">
        <w:rPr>
          <w:color w:val="000000"/>
          <w:sz w:val="28"/>
          <w:szCs w:val="28"/>
        </w:rPr>
        <w:t>, в том числе 3 должностных лица. Предъявлено штрафов на сумму 349,6 тыс. руб</w:t>
      </w:r>
      <w:r w:rsidR="00782E12">
        <w:rPr>
          <w:color w:val="000000"/>
          <w:sz w:val="28"/>
          <w:szCs w:val="28"/>
        </w:rPr>
        <w:t>лей</w:t>
      </w:r>
      <w:r w:rsidRPr="00D56865">
        <w:rPr>
          <w:color w:val="000000"/>
          <w:sz w:val="28"/>
          <w:szCs w:val="28"/>
        </w:rPr>
        <w:t xml:space="preserve"> </w:t>
      </w:r>
      <w:r w:rsidR="00D56865">
        <w:rPr>
          <w:color w:val="000000"/>
          <w:sz w:val="28"/>
          <w:szCs w:val="28"/>
        </w:rPr>
        <w:t xml:space="preserve">               </w:t>
      </w:r>
      <w:r w:rsidRPr="00D56865">
        <w:rPr>
          <w:color w:val="000000"/>
          <w:sz w:val="28"/>
          <w:szCs w:val="28"/>
        </w:rPr>
        <w:t>(2015 г.</w:t>
      </w:r>
      <w:r w:rsidR="00D56865">
        <w:rPr>
          <w:color w:val="000000"/>
          <w:sz w:val="28"/>
          <w:szCs w:val="28"/>
        </w:rPr>
        <w:t xml:space="preserve"> –</w:t>
      </w:r>
      <w:r w:rsidR="002D39FE" w:rsidRPr="00D56865">
        <w:rPr>
          <w:color w:val="000000"/>
          <w:sz w:val="28"/>
          <w:szCs w:val="28"/>
        </w:rPr>
        <w:t xml:space="preserve"> </w:t>
      </w:r>
      <w:r w:rsidRPr="00D56865">
        <w:rPr>
          <w:color w:val="000000"/>
          <w:sz w:val="28"/>
          <w:szCs w:val="28"/>
        </w:rPr>
        <w:t>564,4; 2016 г.</w:t>
      </w:r>
      <w:r w:rsidR="00D56865">
        <w:rPr>
          <w:color w:val="000000"/>
          <w:sz w:val="28"/>
          <w:szCs w:val="28"/>
        </w:rPr>
        <w:t xml:space="preserve"> –</w:t>
      </w:r>
      <w:r w:rsidR="002D39FE" w:rsidRPr="00D56865">
        <w:rPr>
          <w:color w:val="000000"/>
          <w:sz w:val="28"/>
          <w:szCs w:val="28"/>
        </w:rPr>
        <w:t xml:space="preserve"> </w:t>
      </w:r>
      <w:r w:rsidRPr="00D56865">
        <w:rPr>
          <w:color w:val="000000"/>
          <w:sz w:val="28"/>
          <w:szCs w:val="28"/>
        </w:rPr>
        <w:t>359,25), взыскано – 295,1 тыс. руб</w:t>
      </w:r>
      <w:r w:rsidR="00782E12">
        <w:rPr>
          <w:color w:val="000000"/>
          <w:sz w:val="28"/>
          <w:szCs w:val="28"/>
        </w:rPr>
        <w:t>лей</w:t>
      </w:r>
      <w:r w:rsidRPr="00D56865">
        <w:rPr>
          <w:color w:val="000000"/>
          <w:sz w:val="28"/>
          <w:szCs w:val="28"/>
        </w:rPr>
        <w:t xml:space="preserve"> (2015 г.</w:t>
      </w:r>
      <w:r w:rsidR="00D56865">
        <w:rPr>
          <w:color w:val="000000"/>
          <w:sz w:val="28"/>
          <w:szCs w:val="28"/>
        </w:rPr>
        <w:t xml:space="preserve"> – </w:t>
      </w:r>
      <w:r w:rsidRPr="00D56865">
        <w:rPr>
          <w:color w:val="000000"/>
          <w:sz w:val="28"/>
          <w:szCs w:val="28"/>
        </w:rPr>
        <w:t xml:space="preserve">450,3; </w:t>
      </w:r>
      <w:r w:rsidR="00D56865">
        <w:rPr>
          <w:color w:val="000000"/>
          <w:sz w:val="28"/>
          <w:szCs w:val="28"/>
        </w:rPr>
        <w:t xml:space="preserve">         </w:t>
      </w:r>
      <w:r w:rsidRPr="00D56865">
        <w:rPr>
          <w:color w:val="000000"/>
          <w:sz w:val="28"/>
          <w:szCs w:val="28"/>
        </w:rPr>
        <w:t>2016 г.</w:t>
      </w:r>
      <w:r w:rsidR="00D56865">
        <w:rPr>
          <w:color w:val="000000"/>
          <w:sz w:val="28"/>
          <w:szCs w:val="28"/>
        </w:rPr>
        <w:t xml:space="preserve"> – </w:t>
      </w:r>
      <w:r w:rsidRPr="00D56865">
        <w:rPr>
          <w:color w:val="000000"/>
          <w:sz w:val="28"/>
          <w:szCs w:val="28"/>
        </w:rPr>
        <w:t>293,2), исков для возмещения ущерба, причиненного охотничьим ресур</w:t>
      </w:r>
      <w:r w:rsidR="00D56865">
        <w:rPr>
          <w:color w:val="000000"/>
          <w:sz w:val="28"/>
          <w:szCs w:val="28"/>
        </w:rPr>
        <w:t xml:space="preserve">- </w:t>
      </w:r>
      <w:r w:rsidRPr="00D56865">
        <w:rPr>
          <w:color w:val="000000"/>
          <w:sz w:val="28"/>
          <w:szCs w:val="28"/>
        </w:rPr>
        <w:t>сам – 976 тыс. руб</w:t>
      </w:r>
      <w:r w:rsidR="00782E12">
        <w:rPr>
          <w:color w:val="000000"/>
          <w:sz w:val="28"/>
          <w:szCs w:val="28"/>
        </w:rPr>
        <w:t>лей</w:t>
      </w:r>
      <w:r w:rsidRPr="00D56865">
        <w:rPr>
          <w:color w:val="000000"/>
          <w:sz w:val="28"/>
          <w:szCs w:val="28"/>
        </w:rPr>
        <w:t xml:space="preserve"> (2015 г.</w:t>
      </w:r>
      <w:r w:rsidR="00D56865">
        <w:rPr>
          <w:color w:val="000000"/>
          <w:sz w:val="28"/>
          <w:szCs w:val="28"/>
        </w:rPr>
        <w:t xml:space="preserve"> –</w:t>
      </w:r>
      <w:r w:rsidR="002D39FE" w:rsidRPr="00D56865">
        <w:rPr>
          <w:color w:val="000000"/>
          <w:sz w:val="28"/>
          <w:szCs w:val="28"/>
        </w:rPr>
        <w:t xml:space="preserve"> </w:t>
      </w:r>
      <w:r w:rsidRPr="00D56865">
        <w:rPr>
          <w:color w:val="000000"/>
          <w:sz w:val="28"/>
          <w:szCs w:val="28"/>
        </w:rPr>
        <w:t>956,4; 2016 г.</w:t>
      </w:r>
      <w:r w:rsidR="00D56865">
        <w:rPr>
          <w:color w:val="000000"/>
          <w:sz w:val="28"/>
          <w:szCs w:val="28"/>
        </w:rPr>
        <w:t xml:space="preserve"> –</w:t>
      </w:r>
      <w:r w:rsidR="002D39FE" w:rsidRPr="00D56865">
        <w:rPr>
          <w:color w:val="000000"/>
          <w:sz w:val="28"/>
          <w:szCs w:val="28"/>
        </w:rPr>
        <w:t xml:space="preserve"> 461,</w:t>
      </w:r>
      <w:r w:rsidRPr="00D56865">
        <w:rPr>
          <w:color w:val="000000"/>
          <w:sz w:val="28"/>
          <w:szCs w:val="28"/>
        </w:rPr>
        <w:t>5) взыскано 501,4 тыс. руб</w:t>
      </w:r>
      <w:r w:rsidR="00782E12">
        <w:rPr>
          <w:color w:val="000000"/>
          <w:sz w:val="28"/>
          <w:szCs w:val="28"/>
        </w:rPr>
        <w:t>лей</w:t>
      </w:r>
      <w:r w:rsidRPr="00D56865">
        <w:rPr>
          <w:color w:val="000000"/>
          <w:sz w:val="28"/>
          <w:szCs w:val="28"/>
        </w:rPr>
        <w:t>, из них 382,5 тыс. руб</w:t>
      </w:r>
      <w:r w:rsidR="00782E12">
        <w:rPr>
          <w:color w:val="000000"/>
          <w:sz w:val="28"/>
          <w:szCs w:val="28"/>
        </w:rPr>
        <w:t>лей</w:t>
      </w:r>
      <w:r w:rsidRPr="00D56865">
        <w:rPr>
          <w:color w:val="000000"/>
          <w:sz w:val="28"/>
          <w:szCs w:val="28"/>
        </w:rPr>
        <w:t xml:space="preserve"> по уголовным делам (2015 г.</w:t>
      </w:r>
      <w:r w:rsidR="00D56865">
        <w:rPr>
          <w:color w:val="000000"/>
          <w:sz w:val="28"/>
          <w:szCs w:val="28"/>
        </w:rPr>
        <w:t xml:space="preserve"> – </w:t>
      </w:r>
      <w:r w:rsidRPr="00D56865">
        <w:rPr>
          <w:color w:val="000000"/>
          <w:sz w:val="28"/>
          <w:szCs w:val="28"/>
        </w:rPr>
        <w:t>701,7; 2016 г.</w:t>
      </w:r>
      <w:r w:rsidR="00D56865">
        <w:rPr>
          <w:color w:val="000000"/>
          <w:sz w:val="28"/>
          <w:szCs w:val="28"/>
        </w:rPr>
        <w:t xml:space="preserve"> – </w:t>
      </w:r>
      <w:r w:rsidRPr="00D56865">
        <w:rPr>
          <w:color w:val="000000"/>
          <w:sz w:val="28"/>
          <w:szCs w:val="28"/>
        </w:rPr>
        <w:t>300). У н</w:t>
      </w:r>
      <w:r w:rsidRPr="00D56865">
        <w:rPr>
          <w:color w:val="000000"/>
          <w:sz w:val="28"/>
          <w:szCs w:val="28"/>
        </w:rPr>
        <w:t>а</w:t>
      </w:r>
      <w:r w:rsidRPr="00D56865">
        <w:rPr>
          <w:color w:val="000000"/>
          <w:sz w:val="28"/>
          <w:szCs w:val="28"/>
        </w:rPr>
        <w:t>рушителей закона изъято 44 ед. огнестрельного оружия, 40 капканов и 189 петель</w:t>
      </w:r>
      <w:r w:rsidR="00D56865">
        <w:rPr>
          <w:color w:val="000000"/>
          <w:sz w:val="28"/>
          <w:szCs w:val="28"/>
        </w:rPr>
        <w:t xml:space="preserve"> (т</w:t>
      </w:r>
      <w:r w:rsidR="00E27573" w:rsidRPr="00D56865">
        <w:rPr>
          <w:color w:val="000000"/>
          <w:sz w:val="28"/>
          <w:szCs w:val="28"/>
        </w:rPr>
        <w:t>абл. 18.2).</w:t>
      </w:r>
    </w:p>
    <w:p w:rsidR="00E27573" w:rsidRPr="00D56865" w:rsidRDefault="00E27573" w:rsidP="00E27573">
      <w:pPr>
        <w:autoSpaceDE w:val="0"/>
        <w:autoSpaceDN w:val="0"/>
        <w:adjustRightInd w:val="0"/>
        <w:ind w:firstLine="709"/>
        <w:jc w:val="center"/>
        <w:rPr>
          <w:sz w:val="28"/>
          <w:szCs w:val="28"/>
        </w:rPr>
      </w:pPr>
    </w:p>
    <w:p w:rsidR="00E27573" w:rsidRPr="00D56865" w:rsidRDefault="00E27573" w:rsidP="00E27573">
      <w:pPr>
        <w:autoSpaceDE w:val="0"/>
        <w:autoSpaceDN w:val="0"/>
        <w:adjustRightInd w:val="0"/>
        <w:ind w:firstLine="709"/>
        <w:jc w:val="right"/>
        <w:rPr>
          <w:sz w:val="28"/>
          <w:szCs w:val="28"/>
        </w:rPr>
      </w:pPr>
      <w:r w:rsidRPr="00D56865">
        <w:rPr>
          <w:sz w:val="28"/>
          <w:szCs w:val="28"/>
        </w:rPr>
        <w:t>Таблица 18.2</w:t>
      </w:r>
    </w:p>
    <w:p w:rsidR="00D56865" w:rsidRDefault="00E27573" w:rsidP="00D56865">
      <w:pPr>
        <w:autoSpaceDE w:val="0"/>
        <w:autoSpaceDN w:val="0"/>
        <w:adjustRightInd w:val="0"/>
        <w:jc w:val="center"/>
        <w:rPr>
          <w:sz w:val="28"/>
          <w:szCs w:val="28"/>
        </w:rPr>
      </w:pPr>
      <w:r w:rsidRPr="00D56865">
        <w:rPr>
          <w:sz w:val="28"/>
          <w:szCs w:val="28"/>
        </w:rPr>
        <w:t>Сравнительный анализ контрольно-надзорной деятельности</w:t>
      </w:r>
      <w:r w:rsidR="002E2990" w:rsidRPr="00D56865">
        <w:rPr>
          <w:sz w:val="28"/>
          <w:szCs w:val="28"/>
        </w:rPr>
        <w:t xml:space="preserve"> </w:t>
      </w:r>
    </w:p>
    <w:p w:rsidR="00E27573" w:rsidRDefault="002E2990" w:rsidP="00D56865">
      <w:pPr>
        <w:autoSpaceDE w:val="0"/>
        <w:autoSpaceDN w:val="0"/>
        <w:adjustRightInd w:val="0"/>
        <w:jc w:val="center"/>
        <w:rPr>
          <w:sz w:val="28"/>
          <w:szCs w:val="28"/>
        </w:rPr>
      </w:pPr>
      <w:r w:rsidRPr="00D56865">
        <w:rPr>
          <w:sz w:val="28"/>
          <w:szCs w:val="28"/>
        </w:rPr>
        <w:t>Госкомохотнадзора Республ</w:t>
      </w:r>
      <w:r w:rsidRPr="00D56865">
        <w:rPr>
          <w:sz w:val="28"/>
          <w:szCs w:val="28"/>
        </w:rPr>
        <w:t>и</w:t>
      </w:r>
      <w:r w:rsidRPr="00D56865">
        <w:rPr>
          <w:sz w:val="28"/>
          <w:szCs w:val="28"/>
        </w:rPr>
        <w:t xml:space="preserve">ки Тыва </w:t>
      </w:r>
      <w:r w:rsidR="00E27573" w:rsidRPr="00D56865">
        <w:rPr>
          <w:sz w:val="28"/>
          <w:szCs w:val="28"/>
        </w:rPr>
        <w:t>2015</w:t>
      </w:r>
      <w:r w:rsidR="00D56865">
        <w:rPr>
          <w:sz w:val="28"/>
          <w:szCs w:val="28"/>
        </w:rPr>
        <w:t>-</w:t>
      </w:r>
      <w:r w:rsidR="00E27573" w:rsidRPr="00D56865">
        <w:rPr>
          <w:sz w:val="28"/>
          <w:szCs w:val="28"/>
        </w:rPr>
        <w:t>2017 г</w:t>
      </w:r>
      <w:r w:rsidR="00D56865">
        <w:rPr>
          <w:sz w:val="28"/>
          <w:szCs w:val="28"/>
        </w:rPr>
        <w:t>оды</w:t>
      </w:r>
    </w:p>
    <w:p w:rsidR="00D56865" w:rsidRPr="00D56865" w:rsidRDefault="00D56865" w:rsidP="002E2990">
      <w:pPr>
        <w:autoSpaceDE w:val="0"/>
        <w:autoSpaceDN w:val="0"/>
        <w:adjustRightInd w:val="0"/>
        <w:ind w:firstLine="709"/>
        <w:jc w:val="center"/>
        <w:rPr>
          <w:sz w:val="28"/>
          <w:szCs w:val="28"/>
        </w:rPr>
      </w:pPr>
    </w:p>
    <w:tbl>
      <w:tblPr>
        <w:tblW w:w="0" w:type="auto"/>
        <w:jc w:val="center"/>
        <w:tblInd w:w="-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1983"/>
        <w:gridCol w:w="2393"/>
        <w:gridCol w:w="2393"/>
      </w:tblGrid>
      <w:tr w:rsidR="00E27573" w:rsidRPr="00D56865" w:rsidTr="00D56865">
        <w:trPr>
          <w:jc w:val="center"/>
        </w:trPr>
        <w:tc>
          <w:tcPr>
            <w:tcW w:w="3119" w:type="dxa"/>
            <w:shd w:val="clear" w:color="auto" w:fill="auto"/>
          </w:tcPr>
          <w:p w:rsidR="00E27573" w:rsidRPr="00D56865" w:rsidRDefault="00E27573" w:rsidP="00CA0455">
            <w:pPr>
              <w:autoSpaceDE w:val="0"/>
              <w:autoSpaceDN w:val="0"/>
              <w:adjustRightInd w:val="0"/>
              <w:jc w:val="both"/>
            </w:pPr>
          </w:p>
        </w:tc>
        <w:tc>
          <w:tcPr>
            <w:tcW w:w="1983" w:type="dxa"/>
            <w:shd w:val="clear" w:color="auto" w:fill="auto"/>
          </w:tcPr>
          <w:p w:rsidR="00E27573" w:rsidRPr="00D56865" w:rsidRDefault="00E27573" w:rsidP="00CA0455">
            <w:pPr>
              <w:autoSpaceDE w:val="0"/>
              <w:autoSpaceDN w:val="0"/>
              <w:adjustRightInd w:val="0"/>
              <w:jc w:val="center"/>
            </w:pPr>
            <w:r w:rsidRPr="00D56865">
              <w:t>2015 год</w:t>
            </w:r>
          </w:p>
        </w:tc>
        <w:tc>
          <w:tcPr>
            <w:tcW w:w="2393" w:type="dxa"/>
            <w:shd w:val="clear" w:color="auto" w:fill="auto"/>
          </w:tcPr>
          <w:p w:rsidR="00E27573" w:rsidRPr="00D56865" w:rsidRDefault="00E27573" w:rsidP="00CA0455">
            <w:pPr>
              <w:autoSpaceDE w:val="0"/>
              <w:autoSpaceDN w:val="0"/>
              <w:adjustRightInd w:val="0"/>
              <w:jc w:val="center"/>
            </w:pPr>
            <w:r w:rsidRPr="00D56865">
              <w:t>2016 год</w:t>
            </w:r>
          </w:p>
        </w:tc>
        <w:tc>
          <w:tcPr>
            <w:tcW w:w="2393" w:type="dxa"/>
            <w:shd w:val="clear" w:color="auto" w:fill="auto"/>
          </w:tcPr>
          <w:p w:rsidR="00E27573" w:rsidRPr="00D56865" w:rsidRDefault="00E27573" w:rsidP="00CA0455">
            <w:pPr>
              <w:autoSpaceDE w:val="0"/>
              <w:autoSpaceDN w:val="0"/>
              <w:adjustRightInd w:val="0"/>
              <w:jc w:val="center"/>
            </w:pPr>
            <w:r w:rsidRPr="00D56865">
              <w:t>2017 год</w:t>
            </w:r>
          </w:p>
        </w:tc>
      </w:tr>
      <w:tr w:rsidR="00E27573" w:rsidRPr="00D56865" w:rsidTr="00D56865">
        <w:trPr>
          <w:jc w:val="center"/>
        </w:trPr>
        <w:tc>
          <w:tcPr>
            <w:tcW w:w="3119" w:type="dxa"/>
            <w:shd w:val="clear" w:color="auto" w:fill="auto"/>
          </w:tcPr>
          <w:p w:rsidR="00E27573" w:rsidRPr="00D56865" w:rsidRDefault="002E2990" w:rsidP="002E2990">
            <w:pPr>
              <w:autoSpaceDE w:val="0"/>
              <w:autoSpaceDN w:val="0"/>
              <w:adjustRightInd w:val="0"/>
              <w:jc w:val="both"/>
            </w:pPr>
            <w:r w:rsidRPr="00D56865">
              <w:t>Проведено рейдов, шт.</w:t>
            </w:r>
          </w:p>
        </w:tc>
        <w:tc>
          <w:tcPr>
            <w:tcW w:w="1983" w:type="dxa"/>
            <w:shd w:val="clear" w:color="auto" w:fill="auto"/>
          </w:tcPr>
          <w:p w:rsidR="00E27573" w:rsidRPr="00D56865" w:rsidRDefault="002E1AED" w:rsidP="00CA0455">
            <w:pPr>
              <w:autoSpaceDE w:val="0"/>
              <w:autoSpaceDN w:val="0"/>
              <w:adjustRightInd w:val="0"/>
              <w:jc w:val="center"/>
            </w:pPr>
            <w:r w:rsidRPr="00D56865">
              <w:t>897</w:t>
            </w:r>
          </w:p>
        </w:tc>
        <w:tc>
          <w:tcPr>
            <w:tcW w:w="2393" w:type="dxa"/>
            <w:shd w:val="clear" w:color="auto" w:fill="auto"/>
          </w:tcPr>
          <w:p w:rsidR="00E27573" w:rsidRPr="00D56865" w:rsidRDefault="002E1AED" w:rsidP="00CA0455">
            <w:pPr>
              <w:autoSpaceDE w:val="0"/>
              <w:autoSpaceDN w:val="0"/>
              <w:adjustRightInd w:val="0"/>
              <w:jc w:val="center"/>
            </w:pPr>
            <w:r w:rsidRPr="00D56865">
              <w:t>916</w:t>
            </w:r>
          </w:p>
        </w:tc>
        <w:tc>
          <w:tcPr>
            <w:tcW w:w="2393" w:type="dxa"/>
            <w:shd w:val="clear" w:color="auto" w:fill="auto"/>
          </w:tcPr>
          <w:p w:rsidR="00E27573" w:rsidRPr="00D56865" w:rsidRDefault="002E2990" w:rsidP="00CA0455">
            <w:pPr>
              <w:autoSpaceDE w:val="0"/>
              <w:autoSpaceDN w:val="0"/>
              <w:adjustRightInd w:val="0"/>
              <w:jc w:val="center"/>
            </w:pPr>
            <w:r w:rsidRPr="00D56865">
              <w:t>934</w:t>
            </w:r>
          </w:p>
        </w:tc>
      </w:tr>
      <w:tr w:rsidR="00E27573" w:rsidRPr="00D56865" w:rsidTr="00D56865">
        <w:trPr>
          <w:jc w:val="center"/>
        </w:trPr>
        <w:tc>
          <w:tcPr>
            <w:tcW w:w="3119" w:type="dxa"/>
            <w:shd w:val="clear" w:color="auto" w:fill="auto"/>
            <w:vAlign w:val="center"/>
          </w:tcPr>
          <w:p w:rsidR="00E27573" w:rsidRPr="00D56865" w:rsidRDefault="00E27573" w:rsidP="00CA0455">
            <w:r w:rsidRPr="00D56865">
              <w:t>Выявлено нарушений</w:t>
            </w:r>
            <w:r w:rsidR="002E2990" w:rsidRPr="00D56865">
              <w:t>, шт.</w:t>
            </w:r>
            <w:r w:rsidRPr="00D56865">
              <w:t xml:space="preserve"> </w:t>
            </w:r>
          </w:p>
        </w:tc>
        <w:tc>
          <w:tcPr>
            <w:tcW w:w="1983" w:type="dxa"/>
            <w:shd w:val="clear" w:color="auto" w:fill="auto"/>
          </w:tcPr>
          <w:p w:rsidR="00E27573" w:rsidRPr="00D56865" w:rsidRDefault="002E1AED" w:rsidP="00CA0455">
            <w:pPr>
              <w:autoSpaceDE w:val="0"/>
              <w:autoSpaceDN w:val="0"/>
              <w:adjustRightInd w:val="0"/>
              <w:jc w:val="center"/>
            </w:pPr>
            <w:r w:rsidRPr="00D56865">
              <w:t>554</w:t>
            </w:r>
          </w:p>
        </w:tc>
        <w:tc>
          <w:tcPr>
            <w:tcW w:w="2393" w:type="dxa"/>
            <w:shd w:val="clear" w:color="auto" w:fill="auto"/>
          </w:tcPr>
          <w:p w:rsidR="00E27573" w:rsidRPr="00D56865" w:rsidRDefault="002E1AED" w:rsidP="00CA0455">
            <w:pPr>
              <w:autoSpaceDE w:val="0"/>
              <w:autoSpaceDN w:val="0"/>
              <w:adjustRightInd w:val="0"/>
              <w:jc w:val="center"/>
            </w:pPr>
            <w:r w:rsidRPr="00D56865">
              <w:t>558</w:t>
            </w:r>
          </w:p>
        </w:tc>
        <w:tc>
          <w:tcPr>
            <w:tcW w:w="2393" w:type="dxa"/>
            <w:shd w:val="clear" w:color="auto" w:fill="auto"/>
          </w:tcPr>
          <w:p w:rsidR="00E27573" w:rsidRPr="00D56865" w:rsidRDefault="002E2990" w:rsidP="00CA0455">
            <w:pPr>
              <w:autoSpaceDE w:val="0"/>
              <w:autoSpaceDN w:val="0"/>
              <w:adjustRightInd w:val="0"/>
              <w:jc w:val="center"/>
            </w:pPr>
            <w:r w:rsidRPr="00D56865">
              <w:t>563</w:t>
            </w:r>
          </w:p>
        </w:tc>
      </w:tr>
      <w:tr w:rsidR="00E27573" w:rsidRPr="00D56865" w:rsidTr="00D56865">
        <w:trPr>
          <w:jc w:val="center"/>
        </w:trPr>
        <w:tc>
          <w:tcPr>
            <w:tcW w:w="3119" w:type="dxa"/>
            <w:shd w:val="clear" w:color="auto" w:fill="auto"/>
            <w:vAlign w:val="center"/>
          </w:tcPr>
          <w:p w:rsidR="00E27573" w:rsidRPr="00D56865" w:rsidRDefault="00E27573" w:rsidP="002E2990">
            <w:r w:rsidRPr="00D56865">
              <w:t>Составлено протоколов</w:t>
            </w:r>
            <w:r w:rsidR="002E2990" w:rsidRPr="00D56865">
              <w:t xml:space="preserve"> об административном прав</w:t>
            </w:r>
            <w:r w:rsidR="002E2990" w:rsidRPr="00D56865">
              <w:t>о</w:t>
            </w:r>
            <w:r w:rsidR="002E2990" w:rsidRPr="00D56865">
              <w:t>нарушении, шт.</w:t>
            </w:r>
          </w:p>
        </w:tc>
        <w:tc>
          <w:tcPr>
            <w:tcW w:w="1983" w:type="dxa"/>
            <w:shd w:val="clear" w:color="auto" w:fill="auto"/>
          </w:tcPr>
          <w:p w:rsidR="00E27573" w:rsidRPr="00D56865" w:rsidRDefault="002E1AED" w:rsidP="00CA0455">
            <w:pPr>
              <w:autoSpaceDE w:val="0"/>
              <w:autoSpaceDN w:val="0"/>
              <w:adjustRightInd w:val="0"/>
              <w:jc w:val="center"/>
            </w:pPr>
            <w:r w:rsidRPr="00D56865">
              <w:t>554</w:t>
            </w:r>
          </w:p>
        </w:tc>
        <w:tc>
          <w:tcPr>
            <w:tcW w:w="2393" w:type="dxa"/>
            <w:shd w:val="clear" w:color="auto" w:fill="auto"/>
          </w:tcPr>
          <w:p w:rsidR="00E27573" w:rsidRPr="00D56865" w:rsidRDefault="002E1AED" w:rsidP="00CA0455">
            <w:pPr>
              <w:autoSpaceDE w:val="0"/>
              <w:autoSpaceDN w:val="0"/>
              <w:adjustRightInd w:val="0"/>
              <w:jc w:val="center"/>
            </w:pPr>
            <w:r w:rsidRPr="00D56865">
              <w:t>558</w:t>
            </w:r>
          </w:p>
        </w:tc>
        <w:tc>
          <w:tcPr>
            <w:tcW w:w="2393" w:type="dxa"/>
            <w:shd w:val="clear" w:color="auto" w:fill="auto"/>
          </w:tcPr>
          <w:p w:rsidR="00E27573" w:rsidRPr="00D56865" w:rsidRDefault="002E2990" w:rsidP="00CA0455">
            <w:pPr>
              <w:autoSpaceDE w:val="0"/>
              <w:autoSpaceDN w:val="0"/>
              <w:adjustRightInd w:val="0"/>
              <w:jc w:val="center"/>
            </w:pPr>
            <w:r w:rsidRPr="00D56865">
              <w:t>554</w:t>
            </w:r>
          </w:p>
        </w:tc>
      </w:tr>
      <w:tr w:rsidR="002E2990" w:rsidRPr="00D56865" w:rsidTr="00D56865">
        <w:trPr>
          <w:jc w:val="center"/>
        </w:trPr>
        <w:tc>
          <w:tcPr>
            <w:tcW w:w="3119" w:type="dxa"/>
            <w:shd w:val="clear" w:color="auto" w:fill="auto"/>
            <w:vAlign w:val="center"/>
          </w:tcPr>
          <w:p w:rsidR="002E2990" w:rsidRPr="00D56865" w:rsidRDefault="002E2990" w:rsidP="00CA0455">
            <w:r w:rsidRPr="00D56865">
              <w:t>Вынесено постановлений об административном нак</w:t>
            </w:r>
            <w:r w:rsidRPr="00D56865">
              <w:t>а</w:t>
            </w:r>
            <w:r w:rsidRPr="00D56865">
              <w:t xml:space="preserve">зании, шт. </w:t>
            </w:r>
          </w:p>
        </w:tc>
        <w:tc>
          <w:tcPr>
            <w:tcW w:w="1983" w:type="dxa"/>
            <w:shd w:val="clear" w:color="auto" w:fill="auto"/>
          </w:tcPr>
          <w:p w:rsidR="002E2990" w:rsidRPr="00D56865" w:rsidRDefault="002E1AED" w:rsidP="00CA0455">
            <w:pPr>
              <w:autoSpaceDE w:val="0"/>
              <w:autoSpaceDN w:val="0"/>
              <w:adjustRightInd w:val="0"/>
              <w:jc w:val="center"/>
            </w:pPr>
            <w:r w:rsidRPr="00D56865">
              <w:t>554</w:t>
            </w:r>
          </w:p>
        </w:tc>
        <w:tc>
          <w:tcPr>
            <w:tcW w:w="2393" w:type="dxa"/>
            <w:shd w:val="clear" w:color="auto" w:fill="auto"/>
          </w:tcPr>
          <w:p w:rsidR="002E2990" w:rsidRPr="00D56865" w:rsidRDefault="002E1AED" w:rsidP="00CA0455">
            <w:pPr>
              <w:autoSpaceDE w:val="0"/>
              <w:autoSpaceDN w:val="0"/>
              <w:adjustRightInd w:val="0"/>
              <w:jc w:val="center"/>
            </w:pPr>
            <w:r w:rsidRPr="00D56865">
              <w:t>558</w:t>
            </w:r>
          </w:p>
        </w:tc>
        <w:tc>
          <w:tcPr>
            <w:tcW w:w="2393" w:type="dxa"/>
            <w:shd w:val="clear" w:color="auto" w:fill="auto"/>
          </w:tcPr>
          <w:p w:rsidR="002E2990" w:rsidRPr="00D56865" w:rsidRDefault="002E1AED" w:rsidP="00CA0455">
            <w:pPr>
              <w:autoSpaceDE w:val="0"/>
              <w:autoSpaceDN w:val="0"/>
              <w:adjustRightInd w:val="0"/>
              <w:jc w:val="center"/>
            </w:pPr>
            <w:r w:rsidRPr="00D56865">
              <w:t>555</w:t>
            </w:r>
          </w:p>
        </w:tc>
      </w:tr>
    </w:tbl>
    <w:p w:rsidR="00782E12" w:rsidRDefault="00782E12"/>
    <w:tbl>
      <w:tblPr>
        <w:tblW w:w="0" w:type="auto"/>
        <w:jc w:val="center"/>
        <w:tblInd w:w="-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1983"/>
        <w:gridCol w:w="2393"/>
        <w:gridCol w:w="2393"/>
      </w:tblGrid>
      <w:tr w:rsidR="00E27573" w:rsidRPr="00D56865" w:rsidTr="00D56865">
        <w:trPr>
          <w:jc w:val="center"/>
        </w:trPr>
        <w:tc>
          <w:tcPr>
            <w:tcW w:w="3119" w:type="dxa"/>
            <w:shd w:val="clear" w:color="auto" w:fill="auto"/>
            <w:vAlign w:val="center"/>
          </w:tcPr>
          <w:p w:rsidR="00E27573" w:rsidRPr="00D56865" w:rsidRDefault="002E2990" w:rsidP="00CA0455">
            <w:r w:rsidRPr="00D56865">
              <w:lastRenderedPageBreak/>
              <w:t>Наложено штрафов на су</w:t>
            </w:r>
            <w:r w:rsidRPr="00D56865">
              <w:t>м</w:t>
            </w:r>
            <w:r w:rsidRPr="00D56865">
              <w:t>му, тыс. рублей.</w:t>
            </w:r>
          </w:p>
        </w:tc>
        <w:tc>
          <w:tcPr>
            <w:tcW w:w="1983" w:type="dxa"/>
            <w:shd w:val="clear" w:color="auto" w:fill="auto"/>
          </w:tcPr>
          <w:p w:rsidR="00E27573" w:rsidRPr="00D56865" w:rsidRDefault="002E1AED" w:rsidP="00CA0455">
            <w:pPr>
              <w:autoSpaceDE w:val="0"/>
              <w:autoSpaceDN w:val="0"/>
              <w:adjustRightInd w:val="0"/>
              <w:jc w:val="center"/>
            </w:pPr>
            <w:r w:rsidRPr="00D56865">
              <w:rPr>
                <w:color w:val="000000"/>
              </w:rPr>
              <w:t>564,4</w:t>
            </w:r>
          </w:p>
        </w:tc>
        <w:tc>
          <w:tcPr>
            <w:tcW w:w="2393" w:type="dxa"/>
            <w:shd w:val="clear" w:color="auto" w:fill="auto"/>
          </w:tcPr>
          <w:p w:rsidR="00E27573" w:rsidRPr="00D56865" w:rsidRDefault="002E1AED" w:rsidP="00CA0455">
            <w:pPr>
              <w:autoSpaceDE w:val="0"/>
              <w:autoSpaceDN w:val="0"/>
              <w:adjustRightInd w:val="0"/>
              <w:jc w:val="center"/>
            </w:pPr>
            <w:r w:rsidRPr="00D56865">
              <w:rPr>
                <w:color w:val="000000"/>
              </w:rPr>
              <w:t>359,25</w:t>
            </w:r>
          </w:p>
        </w:tc>
        <w:tc>
          <w:tcPr>
            <w:tcW w:w="2393" w:type="dxa"/>
            <w:shd w:val="clear" w:color="auto" w:fill="auto"/>
          </w:tcPr>
          <w:p w:rsidR="00E27573" w:rsidRPr="00D56865" w:rsidRDefault="002E2990" w:rsidP="00CA0455">
            <w:pPr>
              <w:autoSpaceDE w:val="0"/>
              <w:autoSpaceDN w:val="0"/>
              <w:adjustRightInd w:val="0"/>
              <w:jc w:val="center"/>
            </w:pPr>
            <w:r w:rsidRPr="00D56865">
              <w:rPr>
                <w:color w:val="000000"/>
              </w:rPr>
              <w:t>349,6</w:t>
            </w:r>
          </w:p>
        </w:tc>
      </w:tr>
      <w:tr w:rsidR="00E27573" w:rsidRPr="00D56865" w:rsidTr="00D56865">
        <w:trPr>
          <w:jc w:val="center"/>
        </w:trPr>
        <w:tc>
          <w:tcPr>
            <w:tcW w:w="3119" w:type="dxa"/>
            <w:shd w:val="clear" w:color="auto" w:fill="auto"/>
            <w:vAlign w:val="center"/>
          </w:tcPr>
          <w:p w:rsidR="00E27573" w:rsidRPr="00D56865" w:rsidRDefault="002E2990" w:rsidP="00CA0455">
            <w:r w:rsidRPr="00D56865">
              <w:t>Взыскано штрафов на су</w:t>
            </w:r>
            <w:r w:rsidRPr="00D56865">
              <w:t>м</w:t>
            </w:r>
            <w:r w:rsidRPr="00D56865">
              <w:t>му, тыс. рублей.</w:t>
            </w:r>
          </w:p>
        </w:tc>
        <w:tc>
          <w:tcPr>
            <w:tcW w:w="1983" w:type="dxa"/>
            <w:shd w:val="clear" w:color="auto" w:fill="auto"/>
          </w:tcPr>
          <w:p w:rsidR="00E27573" w:rsidRPr="00D56865" w:rsidRDefault="002E1AED" w:rsidP="00CA0455">
            <w:pPr>
              <w:autoSpaceDE w:val="0"/>
              <w:autoSpaceDN w:val="0"/>
              <w:adjustRightInd w:val="0"/>
              <w:jc w:val="center"/>
            </w:pPr>
            <w:r w:rsidRPr="00D56865">
              <w:rPr>
                <w:color w:val="000000"/>
              </w:rPr>
              <w:t>450,3</w:t>
            </w:r>
          </w:p>
        </w:tc>
        <w:tc>
          <w:tcPr>
            <w:tcW w:w="2393" w:type="dxa"/>
            <w:shd w:val="clear" w:color="auto" w:fill="auto"/>
          </w:tcPr>
          <w:p w:rsidR="00E27573" w:rsidRPr="00D56865" w:rsidRDefault="002E1AED" w:rsidP="00CA0455">
            <w:pPr>
              <w:autoSpaceDE w:val="0"/>
              <w:autoSpaceDN w:val="0"/>
              <w:adjustRightInd w:val="0"/>
              <w:jc w:val="center"/>
            </w:pPr>
            <w:r w:rsidRPr="00D56865">
              <w:rPr>
                <w:color w:val="000000"/>
              </w:rPr>
              <w:t>293,2</w:t>
            </w:r>
          </w:p>
        </w:tc>
        <w:tc>
          <w:tcPr>
            <w:tcW w:w="2393" w:type="dxa"/>
            <w:shd w:val="clear" w:color="auto" w:fill="auto"/>
          </w:tcPr>
          <w:p w:rsidR="00E27573" w:rsidRPr="00D56865" w:rsidRDefault="002E1AED" w:rsidP="00CA0455">
            <w:pPr>
              <w:autoSpaceDE w:val="0"/>
              <w:autoSpaceDN w:val="0"/>
              <w:adjustRightInd w:val="0"/>
              <w:jc w:val="center"/>
            </w:pPr>
            <w:r w:rsidRPr="00D56865">
              <w:rPr>
                <w:color w:val="000000"/>
              </w:rPr>
              <w:t>295,1</w:t>
            </w:r>
          </w:p>
        </w:tc>
      </w:tr>
      <w:tr w:rsidR="00E27573" w:rsidRPr="00D56865" w:rsidTr="00D56865">
        <w:trPr>
          <w:jc w:val="center"/>
        </w:trPr>
        <w:tc>
          <w:tcPr>
            <w:tcW w:w="3119" w:type="dxa"/>
            <w:shd w:val="clear" w:color="auto" w:fill="auto"/>
            <w:vAlign w:val="center"/>
          </w:tcPr>
          <w:p w:rsidR="00E27573" w:rsidRPr="00D56865" w:rsidRDefault="002E2990" w:rsidP="002E2990">
            <w:r w:rsidRPr="00D56865">
              <w:t>Передано материалов для возбуждения уг</w:t>
            </w:r>
            <w:r w:rsidRPr="00D56865">
              <w:t>о</w:t>
            </w:r>
            <w:r w:rsidRPr="00D56865">
              <w:t xml:space="preserve">ловных дел, шт. </w:t>
            </w:r>
          </w:p>
        </w:tc>
        <w:tc>
          <w:tcPr>
            <w:tcW w:w="1983" w:type="dxa"/>
            <w:shd w:val="clear" w:color="auto" w:fill="auto"/>
          </w:tcPr>
          <w:p w:rsidR="00E27573" w:rsidRPr="00D56865" w:rsidRDefault="002E1AED" w:rsidP="00CA0455">
            <w:pPr>
              <w:autoSpaceDE w:val="0"/>
              <w:autoSpaceDN w:val="0"/>
              <w:adjustRightInd w:val="0"/>
              <w:jc w:val="center"/>
            </w:pPr>
            <w:r w:rsidRPr="00D56865">
              <w:t>7</w:t>
            </w:r>
          </w:p>
        </w:tc>
        <w:tc>
          <w:tcPr>
            <w:tcW w:w="2393" w:type="dxa"/>
            <w:shd w:val="clear" w:color="auto" w:fill="auto"/>
          </w:tcPr>
          <w:p w:rsidR="00E27573" w:rsidRPr="00D56865" w:rsidRDefault="002E1AED" w:rsidP="00CA0455">
            <w:pPr>
              <w:autoSpaceDE w:val="0"/>
              <w:autoSpaceDN w:val="0"/>
              <w:adjustRightInd w:val="0"/>
              <w:jc w:val="center"/>
            </w:pPr>
            <w:r w:rsidRPr="00D56865">
              <w:t>8</w:t>
            </w:r>
          </w:p>
        </w:tc>
        <w:tc>
          <w:tcPr>
            <w:tcW w:w="2393" w:type="dxa"/>
            <w:shd w:val="clear" w:color="auto" w:fill="auto"/>
          </w:tcPr>
          <w:p w:rsidR="00E27573" w:rsidRPr="00D56865" w:rsidRDefault="002E1AED" w:rsidP="00CA0455">
            <w:pPr>
              <w:autoSpaceDE w:val="0"/>
              <w:autoSpaceDN w:val="0"/>
              <w:adjustRightInd w:val="0"/>
              <w:jc w:val="center"/>
            </w:pPr>
            <w:r w:rsidRPr="00D56865">
              <w:t>9</w:t>
            </w:r>
          </w:p>
        </w:tc>
      </w:tr>
    </w:tbl>
    <w:p w:rsidR="00E27573" w:rsidRDefault="00E27573" w:rsidP="00E27573">
      <w:pPr>
        <w:ind w:right="-1" w:firstLine="709"/>
        <w:jc w:val="right"/>
        <w:rPr>
          <w:color w:val="000000"/>
        </w:rPr>
      </w:pPr>
    </w:p>
    <w:p w:rsidR="00485926" w:rsidRPr="00D56865" w:rsidRDefault="00485926" w:rsidP="009A3D3D">
      <w:pPr>
        <w:ind w:right="-1" w:firstLine="709"/>
        <w:jc w:val="both"/>
        <w:rPr>
          <w:sz w:val="28"/>
          <w:szCs w:val="28"/>
        </w:rPr>
      </w:pPr>
      <w:r w:rsidRPr="00D56865">
        <w:rPr>
          <w:sz w:val="28"/>
          <w:szCs w:val="28"/>
        </w:rPr>
        <w:t xml:space="preserve">В МВД </w:t>
      </w:r>
      <w:r w:rsidR="00D56865">
        <w:rPr>
          <w:sz w:val="28"/>
          <w:szCs w:val="28"/>
        </w:rPr>
        <w:t>п</w:t>
      </w:r>
      <w:r w:rsidRPr="00D56865">
        <w:rPr>
          <w:sz w:val="28"/>
          <w:szCs w:val="28"/>
        </w:rPr>
        <w:t>о Республике Тыва направлены материалы по 9 фактам с признаками состава уголовных деяний, в том числе: предусмотренных ч</w:t>
      </w:r>
      <w:r w:rsidR="00D56865">
        <w:rPr>
          <w:sz w:val="28"/>
          <w:szCs w:val="28"/>
        </w:rPr>
        <w:t>астью</w:t>
      </w:r>
      <w:r w:rsidRPr="00D56865">
        <w:rPr>
          <w:sz w:val="28"/>
          <w:szCs w:val="28"/>
        </w:rPr>
        <w:t xml:space="preserve"> 1 и 2 ст</w:t>
      </w:r>
      <w:r w:rsidR="00D56865">
        <w:rPr>
          <w:sz w:val="28"/>
          <w:szCs w:val="28"/>
        </w:rPr>
        <w:t>атьи</w:t>
      </w:r>
      <w:r w:rsidRPr="00D56865">
        <w:rPr>
          <w:sz w:val="28"/>
          <w:szCs w:val="28"/>
        </w:rPr>
        <w:t xml:space="preserve"> 258 УК </w:t>
      </w:r>
      <w:r w:rsidR="00D56865">
        <w:rPr>
          <w:sz w:val="28"/>
          <w:szCs w:val="28"/>
        </w:rPr>
        <w:t xml:space="preserve">Российской Федерации </w:t>
      </w:r>
      <w:r w:rsidRPr="00D56865">
        <w:rPr>
          <w:sz w:val="28"/>
          <w:szCs w:val="28"/>
        </w:rPr>
        <w:t>(незаконная охота) – 3; ст</w:t>
      </w:r>
      <w:r w:rsidR="00D56865">
        <w:rPr>
          <w:sz w:val="28"/>
          <w:szCs w:val="28"/>
        </w:rPr>
        <w:t>атьей</w:t>
      </w:r>
      <w:r w:rsidRPr="00D56865">
        <w:rPr>
          <w:sz w:val="28"/>
          <w:szCs w:val="28"/>
        </w:rPr>
        <w:t xml:space="preserve"> 222 УК </w:t>
      </w:r>
      <w:r w:rsidR="00D56865">
        <w:rPr>
          <w:sz w:val="28"/>
          <w:szCs w:val="28"/>
        </w:rPr>
        <w:t>Российской Ф</w:t>
      </w:r>
      <w:r w:rsidR="00D56865">
        <w:rPr>
          <w:sz w:val="28"/>
          <w:szCs w:val="28"/>
        </w:rPr>
        <w:t>е</w:t>
      </w:r>
      <w:r w:rsidR="00D56865">
        <w:rPr>
          <w:sz w:val="28"/>
          <w:szCs w:val="28"/>
        </w:rPr>
        <w:t xml:space="preserve">дерации </w:t>
      </w:r>
      <w:r w:rsidRPr="00D56865">
        <w:rPr>
          <w:sz w:val="28"/>
          <w:szCs w:val="28"/>
        </w:rPr>
        <w:t>(охота с незаконным оружием) – 2; ст</w:t>
      </w:r>
      <w:r w:rsidR="00D56865">
        <w:rPr>
          <w:sz w:val="28"/>
          <w:szCs w:val="28"/>
        </w:rPr>
        <w:t>атьей</w:t>
      </w:r>
      <w:r w:rsidRPr="00D56865">
        <w:rPr>
          <w:sz w:val="28"/>
          <w:szCs w:val="28"/>
        </w:rPr>
        <w:t xml:space="preserve"> 256 УК </w:t>
      </w:r>
      <w:r w:rsidR="00D56865">
        <w:rPr>
          <w:sz w:val="28"/>
          <w:szCs w:val="28"/>
        </w:rPr>
        <w:t xml:space="preserve">Российской Федерации </w:t>
      </w:r>
      <w:r w:rsidRPr="00D56865">
        <w:rPr>
          <w:sz w:val="28"/>
          <w:szCs w:val="28"/>
        </w:rPr>
        <w:t>(незаконный лов рыбы) – 2; ч</w:t>
      </w:r>
      <w:r w:rsidR="00D56865">
        <w:rPr>
          <w:sz w:val="28"/>
          <w:szCs w:val="28"/>
        </w:rPr>
        <w:t>атью</w:t>
      </w:r>
      <w:r w:rsidRPr="00D56865">
        <w:rPr>
          <w:sz w:val="28"/>
          <w:szCs w:val="28"/>
        </w:rPr>
        <w:t xml:space="preserve"> 2 ст</w:t>
      </w:r>
      <w:r w:rsidR="00D56865">
        <w:rPr>
          <w:sz w:val="28"/>
          <w:szCs w:val="28"/>
        </w:rPr>
        <w:t>атьи</w:t>
      </w:r>
      <w:r w:rsidRPr="00D56865">
        <w:rPr>
          <w:sz w:val="28"/>
          <w:szCs w:val="28"/>
        </w:rPr>
        <w:t xml:space="preserve"> 260 УК </w:t>
      </w:r>
      <w:r w:rsidR="00D56865">
        <w:rPr>
          <w:sz w:val="28"/>
          <w:szCs w:val="28"/>
        </w:rPr>
        <w:t xml:space="preserve">Российской Федерации </w:t>
      </w:r>
      <w:r w:rsidRPr="00D56865">
        <w:rPr>
          <w:sz w:val="28"/>
          <w:szCs w:val="28"/>
        </w:rPr>
        <w:t>(нез</w:t>
      </w:r>
      <w:r w:rsidRPr="00D56865">
        <w:rPr>
          <w:sz w:val="28"/>
          <w:szCs w:val="28"/>
        </w:rPr>
        <w:t>а</w:t>
      </w:r>
      <w:r w:rsidRPr="00D56865">
        <w:rPr>
          <w:sz w:val="28"/>
          <w:szCs w:val="28"/>
        </w:rPr>
        <w:t xml:space="preserve">конная рубка лесов) </w:t>
      </w:r>
      <w:r w:rsidR="00D56865">
        <w:rPr>
          <w:sz w:val="28"/>
          <w:szCs w:val="28"/>
        </w:rPr>
        <w:t>–</w:t>
      </w:r>
      <w:r w:rsidRPr="00D56865">
        <w:rPr>
          <w:sz w:val="28"/>
          <w:szCs w:val="28"/>
        </w:rPr>
        <w:t xml:space="preserve"> 2. </w:t>
      </w:r>
    </w:p>
    <w:p w:rsidR="00485926" w:rsidRPr="00D56865" w:rsidRDefault="00485926" w:rsidP="009A3D3D">
      <w:pPr>
        <w:ind w:right="-1" w:firstLine="709"/>
        <w:jc w:val="both"/>
        <w:rPr>
          <w:sz w:val="28"/>
          <w:szCs w:val="28"/>
        </w:rPr>
      </w:pPr>
      <w:r w:rsidRPr="00D56865">
        <w:rPr>
          <w:sz w:val="28"/>
          <w:szCs w:val="28"/>
        </w:rPr>
        <w:t>В отдел государственного контроля, надзора и охраны водных биоресурсов ЕТУ Росрыболовства по Республике Тыва переданы 74 сообщения о наличии адм</w:t>
      </w:r>
      <w:r w:rsidRPr="00D56865">
        <w:rPr>
          <w:sz w:val="28"/>
          <w:szCs w:val="28"/>
        </w:rPr>
        <w:t>и</w:t>
      </w:r>
      <w:r w:rsidRPr="00D56865">
        <w:rPr>
          <w:sz w:val="28"/>
          <w:szCs w:val="28"/>
        </w:rPr>
        <w:t>нистративных правонарушений по п</w:t>
      </w:r>
      <w:r w:rsidR="00D56865">
        <w:rPr>
          <w:sz w:val="28"/>
          <w:szCs w:val="28"/>
        </w:rPr>
        <w:t>ункту</w:t>
      </w:r>
      <w:r w:rsidRPr="00D56865">
        <w:rPr>
          <w:sz w:val="28"/>
          <w:szCs w:val="28"/>
        </w:rPr>
        <w:t xml:space="preserve"> </w:t>
      </w:r>
      <w:r w:rsidR="00772D95" w:rsidRPr="00D56865">
        <w:rPr>
          <w:sz w:val="28"/>
          <w:szCs w:val="28"/>
        </w:rPr>
        <w:t>«</w:t>
      </w:r>
      <w:r w:rsidRPr="00D56865">
        <w:rPr>
          <w:sz w:val="28"/>
          <w:szCs w:val="28"/>
        </w:rPr>
        <w:t>а</w:t>
      </w:r>
      <w:r w:rsidR="00772D95" w:rsidRPr="00D56865">
        <w:rPr>
          <w:sz w:val="28"/>
          <w:szCs w:val="28"/>
        </w:rPr>
        <w:t>»</w:t>
      </w:r>
      <w:r w:rsidRPr="00D56865">
        <w:rPr>
          <w:sz w:val="28"/>
          <w:szCs w:val="28"/>
        </w:rPr>
        <w:t xml:space="preserve"> ч</w:t>
      </w:r>
      <w:r w:rsidR="00D56865">
        <w:rPr>
          <w:sz w:val="28"/>
          <w:szCs w:val="28"/>
        </w:rPr>
        <w:t>асти</w:t>
      </w:r>
      <w:r w:rsidRPr="00D56865">
        <w:rPr>
          <w:sz w:val="28"/>
          <w:szCs w:val="28"/>
        </w:rPr>
        <w:t xml:space="preserve"> 2 ст</w:t>
      </w:r>
      <w:r w:rsidR="00D56865">
        <w:rPr>
          <w:sz w:val="28"/>
          <w:szCs w:val="28"/>
        </w:rPr>
        <w:t>атьи</w:t>
      </w:r>
      <w:r w:rsidRPr="00D56865">
        <w:rPr>
          <w:sz w:val="28"/>
          <w:szCs w:val="28"/>
        </w:rPr>
        <w:t xml:space="preserve"> 8.37 КоАП </w:t>
      </w:r>
      <w:r w:rsidR="00D56865">
        <w:rPr>
          <w:sz w:val="28"/>
          <w:szCs w:val="28"/>
        </w:rPr>
        <w:t xml:space="preserve">Российской Федерации </w:t>
      </w:r>
      <w:r w:rsidRPr="00D56865">
        <w:rPr>
          <w:sz w:val="28"/>
          <w:szCs w:val="28"/>
        </w:rPr>
        <w:t>за н</w:t>
      </w:r>
      <w:r w:rsidRPr="00D56865">
        <w:rPr>
          <w:sz w:val="28"/>
          <w:szCs w:val="28"/>
        </w:rPr>
        <w:t>а</w:t>
      </w:r>
      <w:r w:rsidRPr="00D56865">
        <w:rPr>
          <w:sz w:val="28"/>
          <w:szCs w:val="28"/>
        </w:rPr>
        <w:t>рушение правил рыболовства. По выявленным нарушениям изъято 40 орудий лова. При этом, выя</w:t>
      </w:r>
      <w:r w:rsidRPr="00D56865">
        <w:rPr>
          <w:sz w:val="28"/>
          <w:szCs w:val="28"/>
        </w:rPr>
        <w:t>в</w:t>
      </w:r>
      <w:r w:rsidRPr="00D56865">
        <w:rPr>
          <w:sz w:val="28"/>
          <w:szCs w:val="28"/>
        </w:rPr>
        <w:t xml:space="preserve">лен незаконный вылов: 118 ленков, 35 хариусов, </w:t>
      </w:r>
      <w:r w:rsidR="00782E12">
        <w:rPr>
          <w:sz w:val="28"/>
          <w:szCs w:val="28"/>
        </w:rPr>
        <w:t xml:space="preserve">             </w:t>
      </w:r>
      <w:r w:rsidRPr="00D56865">
        <w:rPr>
          <w:sz w:val="28"/>
          <w:szCs w:val="28"/>
        </w:rPr>
        <w:t xml:space="preserve">6 тайменей. </w:t>
      </w:r>
    </w:p>
    <w:p w:rsidR="00485926" w:rsidRDefault="00485926" w:rsidP="009A3D3D">
      <w:pPr>
        <w:ind w:right="-1" w:firstLine="709"/>
        <w:jc w:val="both"/>
        <w:rPr>
          <w:sz w:val="28"/>
          <w:szCs w:val="28"/>
        </w:rPr>
      </w:pPr>
      <w:r w:rsidRPr="00D56865">
        <w:rPr>
          <w:sz w:val="28"/>
          <w:szCs w:val="28"/>
        </w:rPr>
        <w:t>Кроме того, в соответствии с приказом Минсельхоза России от 21</w:t>
      </w:r>
      <w:r w:rsidR="00D56865">
        <w:rPr>
          <w:sz w:val="28"/>
          <w:szCs w:val="28"/>
        </w:rPr>
        <w:t xml:space="preserve"> февраля </w:t>
      </w:r>
      <w:r w:rsidRPr="00D56865">
        <w:rPr>
          <w:sz w:val="28"/>
          <w:szCs w:val="28"/>
        </w:rPr>
        <w:t xml:space="preserve">2014 </w:t>
      </w:r>
      <w:r w:rsidR="00D56865">
        <w:rPr>
          <w:sz w:val="28"/>
          <w:szCs w:val="28"/>
        </w:rPr>
        <w:t xml:space="preserve">г. </w:t>
      </w:r>
      <w:r w:rsidRPr="00D56865">
        <w:rPr>
          <w:sz w:val="28"/>
          <w:szCs w:val="28"/>
        </w:rPr>
        <w:t>№ 51 проведены рыбохозяйственные мероприятия по очистке береговой п</w:t>
      </w:r>
      <w:r w:rsidRPr="00D56865">
        <w:rPr>
          <w:sz w:val="28"/>
          <w:szCs w:val="28"/>
        </w:rPr>
        <w:t>о</w:t>
      </w:r>
      <w:r w:rsidRPr="00D56865">
        <w:rPr>
          <w:sz w:val="28"/>
          <w:szCs w:val="28"/>
        </w:rPr>
        <w:t>лосы водных объектов рыбохозяйственного значения от мусора на протяженности 14 км береговой полосы, выполнены мероприятия по очистке от брошенных орудий добычи (вылова) на площади акватории 8 кв. км водных объектов. В результате оч</w:t>
      </w:r>
      <w:r w:rsidRPr="00D56865">
        <w:rPr>
          <w:sz w:val="28"/>
          <w:szCs w:val="28"/>
        </w:rPr>
        <w:t>и</w:t>
      </w:r>
      <w:r w:rsidRPr="00D56865">
        <w:rPr>
          <w:sz w:val="28"/>
          <w:szCs w:val="28"/>
        </w:rPr>
        <w:t>стки снято 39 брошенных орудий лова.</w:t>
      </w:r>
    </w:p>
    <w:p w:rsidR="00485926" w:rsidRPr="00D56865" w:rsidRDefault="00485926" w:rsidP="009A3D3D">
      <w:pPr>
        <w:ind w:right="-1" w:firstLine="709"/>
        <w:jc w:val="both"/>
        <w:rPr>
          <w:sz w:val="28"/>
          <w:szCs w:val="28"/>
        </w:rPr>
      </w:pPr>
      <w:r w:rsidRPr="00D56865">
        <w:rPr>
          <w:sz w:val="28"/>
          <w:szCs w:val="28"/>
        </w:rPr>
        <w:t>Также выявлен 51 факт нарушений правил пожарной безопасности в период введения особого противопожарного режима в лесах. Все материалы переданы в Госкомлес Республики Тыва для принятия решения по компетенции.</w:t>
      </w:r>
    </w:p>
    <w:p w:rsidR="005B0B87" w:rsidRPr="00D56865" w:rsidRDefault="00485926" w:rsidP="009A3D3D">
      <w:pPr>
        <w:pStyle w:val="ac"/>
        <w:tabs>
          <w:tab w:val="left" w:pos="180"/>
          <w:tab w:val="left" w:pos="709"/>
        </w:tabs>
        <w:spacing w:after="0"/>
        <w:ind w:right="-1" w:firstLine="709"/>
        <w:jc w:val="both"/>
        <w:rPr>
          <w:color w:val="000000"/>
          <w:szCs w:val="28"/>
          <w:lang w:val="ru-RU"/>
        </w:rPr>
      </w:pPr>
      <w:r w:rsidRPr="00D56865">
        <w:rPr>
          <w:szCs w:val="28"/>
        </w:rPr>
        <w:t>В рамках мероприятий по осуществлению надзора за использованием капканов и ловушек к административной ответственности по ч</w:t>
      </w:r>
      <w:r w:rsidR="00D56865">
        <w:rPr>
          <w:szCs w:val="28"/>
          <w:lang w:val="ru-RU"/>
        </w:rPr>
        <w:t>асти</w:t>
      </w:r>
      <w:r w:rsidRPr="00D56865">
        <w:rPr>
          <w:szCs w:val="28"/>
        </w:rPr>
        <w:t xml:space="preserve"> 1 ст</w:t>
      </w:r>
      <w:r w:rsidR="00D56865">
        <w:rPr>
          <w:szCs w:val="28"/>
          <w:lang w:val="ru-RU"/>
        </w:rPr>
        <w:t>атьи</w:t>
      </w:r>
      <w:r w:rsidRPr="00D56865">
        <w:rPr>
          <w:szCs w:val="28"/>
        </w:rPr>
        <w:t xml:space="preserve"> 8.37 КоАП </w:t>
      </w:r>
      <w:r w:rsidR="00D56865">
        <w:rPr>
          <w:szCs w:val="28"/>
        </w:rPr>
        <w:t>Российской Федерации</w:t>
      </w:r>
      <w:r w:rsidR="00D56865">
        <w:rPr>
          <w:szCs w:val="28"/>
          <w:lang w:val="ru-RU"/>
        </w:rPr>
        <w:t xml:space="preserve"> </w:t>
      </w:r>
      <w:r w:rsidRPr="00D56865">
        <w:rPr>
          <w:szCs w:val="28"/>
        </w:rPr>
        <w:t>привлечены 44 охотника, занимающихся самоловным промыслом. Выявлено использование 40 капканов и 189 петель с нарушением правил охоты, утвержденных приказом Министерства природных ресурсов и экологии Российской Федерации от 16 ноября 2010 г</w:t>
      </w:r>
      <w:r w:rsidR="00D56865">
        <w:rPr>
          <w:szCs w:val="28"/>
          <w:lang w:val="ru-RU"/>
        </w:rPr>
        <w:t>.</w:t>
      </w:r>
      <w:r w:rsidRPr="00D56865">
        <w:rPr>
          <w:szCs w:val="28"/>
        </w:rPr>
        <w:t xml:space="preserve"> № 512. Нарушителям предъявлено: штрафов на сумму 26,3 тыс. рублей и исков на возмещение ущерба от незаконной добычи объектов животного мира на сумму 3 тыс. рублей.</w:t>
      </w:r>
    </w:p>
    <w:p w:rsidR="00A37D35" w:rsidRPr="00D56865" w:rsidRDefault="00A37D35" w:rsidP="00363718">
      <w:pPr>
        <w:tabs>
          <w:tab w:val="left" w:pos="180"/>
          <w:tab w:val="left" w:pos="709"/>
          <w:tab w:val="left" w:pos="6237"/>
        </w:tabs>
        <w:ind w:firstLine="720"/>
        <w:jc w:val="both"/>
        <w:rPr>
          <w:b/>
          <w:color w:val="000000"/>
          <w:sz w:val="28"/>
          <w:szCs w:val="28"/>
        </w:rPr>
      </w:pPr>
      <w:r w:rsidRPr="00D56865">
        <w:rPr>
          <w:b/>
          <w:color w:val="000000"/>
          <w:sz w:val="28"/>
          <w:szCs w:val="28"/>
        </w:rPr>
        <w:t>Надзорная деятельность</w:t>
      </w:r>
      <w:r w:rsidRPr="00D56865">
        <w:rPr>
          <w:b/>
          <w:sz w:val="28"/>
          <w:szCs w:val="28"/>
        </w:rPr>
        <w:t xml:space="preserve"> </w:t>
      </w:r>
      <w:r w:rsidR="004420AD" w:rsidRPr="00D56865">
        <w:rPr>
          <w:b/>
          <w:sz w:val="28"/>
          <w:szCs w:val="28"/>
        </w:rPr>
        <w:t>о</w:t>
      </w:r>
      <w:r w:rsidRPr="00D56865">
        <w:rPr>
          <w:b/>
          <w:sz w:val="28"/>
          <w:szCs w:val="28"/>
        </w:rPr>
        <w:t>тдела государственного контроля, надзора и охраны водных биологических ресурсов по Республике Тыва Енисейского те</w:t>
      </w:r>
      <w:r w:rsidRPr="00D56865">
        <w:rPr>
          <w:b/>
          <w:sz w:val="28"/>
          <w:szCs w:val="28"/>
        </w:rPr>
        <w:t>р</w:t>
      </w:r>
      <w:r w:rsidRPr="00D56865">
        <w:rPr>
          <w:b/>
          <w:sz w:val="28"/>
          <w:szCs w:val="28"/>
        </w:rPr>
        <w:t>риториального управления Федерального агентства по рыболовс</w:t>
      </w:r>
      <w:r w:rsidRPr="00D56865">
        <w:rPr>
          <w:b/>
          <w:sz w:val="28"/>
          <w:szCs w:val="28"/>
        </w:rPr>
        <w:t>т</w:t>
      </w:r>
      <w:r w:rsidRPr="00D56865">
        <w:rPr>
          <w:b/>
          <w:sz w:val="28"/>
          <w:szCs w:val="28"/>
        </w:rPr>
        <w:t>ву</w:t>
      </w:r>
      <w:r w:rsidRPr="00D56865">
        <w:rPr>
          <w:b/>
          <w:color w:val="000000"/>
          <w:sz w:val="28"/>
          <w:szCs w:val="28"/>
        </w:rPr>
        <w:t>.</w:t>
      </w:r>
    </w:p>
    <w:p w:rsidR="00A37D35" w:rsidRPr="00D56865" w:rsidRDefault="00A37D35" w:rsidP="00363718">
      <w:pPr>
        <w:pStyle w:val="ConsNonformat"/>
        <w:widowControl/>
        <w:ind w:firstLine="720"/>
        <w:jc w:val="both"/>
        <w:rPr>
          <w:rFonts w:ascii="Times New Roman" w:hAnsi="Times New Roman"/>
          <w:sz w:val="28"/>
          <w:szCs w:val="28"/>
        </w:rPr>
      </w:pPr>
      <w:r w:rsidRPr="00D56865">
        <w:rPr>
          <w:rFonts w:ascii="Times New Roman" w:hAnsi="Times New Roman"/>
          <w:sz w:val="28"/>
          <w:szCs w:val="28"/>
        </w:rPr>
        <w:t xml:space="preserve">Полномочиями по государственному контролю, надзору и охране водных биологических ресурсов на территории Республики Тыва возложены на </w:t>
      </w:r>
      <w:r w:rsidR="004420AD" w:rsidRPr="00D56865">
        <w:rPr>
          <w:rFonts w:ascii="Times New Roman" w:hAnsi="Times New Roman"/>
          <w:sz w:val="28"/>
          <w:szCs w:val="28"/>
        </w:rPr>
        <w:t>о</w:t>
      </w:r>
      <w:r w:rsidRPr="00D56865">
        <w:rPr>
          <w:rFonts w:ascii="Times New Roman" w:hAnsi="Times New Roman"/>
          <w:sz w:val="28"/>
          <w:szCs w:val="28"/>
        </w:rPr>
        <w:t>тдел гос</w:t>
      </w:r>
      <w:r w:rsidRPr="00D56865">
        <w:rPr>
          <w:rFonts w:ascii="Times New Roman" w:hAnsi="Times New Roman"/>
          <w:sz w:val="28"/>
          <w:szCs w:val="28"/>
        </w:rPr>
        <w:t>у</w:t>
      </w:r>
      <w:r w:rsidRPr="00D56865">
        <w:rPr>
          <w:rFonts w:ascii="Times New Roman" w:hAnsi="Times New Roman"/>
          <w:sz w:val="28"/>
          <w:szCs w:val="28"/>
        </w:rPr>
        <w:t>дарственного контроля, надзора и охраны водных биологических ресурсов по Ре</w:t>
      </w:r>
      <w:r w:rsidRPr="00D56865">
        <w:rPr>
          <w:rFonts w:ascii="Times New Roman" w:hAnsi="Times New Roman"/>
          <w:sz w:val="28"/>
          <w:szCs w:val="28"/>
        </w:rPr>
        <w:t>с</w:t>
      </w:r>
      <w:r w:rsidR="00D56865">
        <w:rPr>
          <w:rFonts w:ascii="Times New Roman" w:hAnsi="Times New Roman"/>
          <w:sz w:val="28"/>
          <w:szCs w:val="28"/>
        </w:rPr>
        <w:t xml:space="preserve">публике Тыва </w:t>
      </w:r>
      <w:r w:rsidRPr="00D56865">
        <w:rPr>
          <w:rFonts w:ascii="Times New Roman" w:hAnsi="Times New Roman"/>
          <w:sz w:val="28"/>
          <w:szCs w:val="28"/>
        </w:rPr>
        <w:t>Енисейского территор</w:t>
      </w:r>
      <w:r w:rsidRPr="00D56865">
        <w:rPr>
          <w:rFonts w:ascii="Times New Roman" w:hAnsi="Times New Roman"/>
          <w:sz w:val="28"/>
          <w:szCs w:val="28"/>
        </w:rPr>
        <w:t>и</w:t>
      </w:r>
      <w:r w:rsidR="00D56865">
        <w:rPr>
          <w:rFonts w:ascii="Times New Roman" w:hAnsi="Times New Roman"/>
          <w:sz w:val="28"/>
          <w:szCs w:val="28"/>
        </w:rPr>
        <w:t>ального управления</w:t>
      </w:r>
      <w:r w:rsidRPr="00D56865">
        <w:rPr>
          <w:rFonts w:ascii="Times New Roman" w:hAnsi="Times New Roman"/>
          <w:sz w:val="28"/>
          <w:szCs w:val="28"/>
        </w:rPr>
        <w:t xml:space="preserve"> Федерального агентства по рыболовству, который исполняет их в соответствии с требованиями Ф</w:t>
      </w:r>
      <w:r w:rsidR="00D56865">
        <w:rPr>
          <w:rFonts w:ascii="Times New Roman" w:hAnsi="Times New Roman"/>
          <w:sz w:val="28"/>
          <w:szCs w:val="28"/>
        </w:rPr>
        <w:t>едеральн</w:t>
      </w:r>
      <w:r w:rsidR="00D56865">
        <w:rPr>
          <w:rFonts w:ascii="Times New Roman" w:hAnsi="Times New Roman"/>
          <w:sz w:val="28"/>
          <w:szCs w:val="28"/>
        </w:rPr>
        <w:t>о</w:t>
      </w:r>
      <w:r w:rsidR="00D56865">
        <w:rPr>
          <w:rFonts w:ascii="Times New Roman" w:hAnsi="Times New Roman"/>
          <w:sz w:val="28"/>
          <w:szCs w:val="28"/>
        </w:rPr>
        <w:lastRenderedPageBreak/>
        <w:t>го закона о</w:t>
      </w:r>
      <w:r w:rsidR="00D170A1" w:rsidRPr="00D56865">
        <w:rPr>
          <w:rFonts w:ascii="Times New Roman" w:hAnsi="Times New Roman"/>
          <w:sz w:val="28"/>
          <w:szCs w:val="28"/>
        </w:rPr>
        <w:t>т 20</w:t>
      </w:r>
      <w:r w:rsidR="00D56865">
        <w:rPr>
          <w:rFonts w:ascii="Times New Roman" w:hAnsi="Times New Roman"/>
          <w:sz w:val="28"/>
          <w:szCs w:val="28"/>
        </w:rPr>
        <w:t xml:space="preserve"> декабря </w:t>
      </w:r>
      <w:r w:rsidR="00D170A1" w:rsidRPr="00D56865">
        <w:rPr>
          <w:rFonts w:ascii="Times New Roman" w:hAnsi="Times New Roman"/>
          <w:sz w:val="28"/>
          <w:szCs w:val="28"/>
        </w:rPr>
        <w:t>2004</w:t>
      </w:r>
      <w:r w:rsidR="00D56865">
        <w:rPr>
          <w:rFonts w:ascii="Times New Roman" w:hAnsi="Times New Roman"/>
          <w:sz w:val="28"/>
          <w:szCs w:val="28"/>
        </w:rPr>
        <w:t xml:space="preserve"> </w:t>
      </w:r>
      <w:r w:rsidR="00D170A1" w:rsidRPr="00D56865">
        <w:rPr>
          <w:rFonts w:ascii="Times New Roman" w:hAnsi="Times New Roman"/>
          <w:sz w:val="28"/>
          <w:szCs w:val="28"/>
        </w:rPr>
        <w:t xml:space="preserve">г. </w:t>
      </w:r>
      <w:r w:rsidRPr="00D56865">
        <w:rPr>
          <w:rFonts w:ascii="Times New Roman" w:hAnsi="Times New Roman"/>
          <w:sz w:val="28"/>
          <w:szCs w:val="28"/>
        </w:rPr>
        <w:t xml:space="preserve">№ 166 </w:t>
      </w:r>
      <w:r w:rsidR="00772D95" w:rsidRPr="00D56865">
        <w:rPr>
          <w:rFonts w:ascii="Times New Roman" w:hAnsi="Times New Roman"/>
          <w:sz w:val="28"/>
          <w:szCs w:val="28"/>
        </w:rPr>
        <w:t>«</w:t>
      </w:r>
      <w:r w:rsidRPr="00D56865">
        <w:rPr>
          <w:rFonts w:ascii="Times New Roman" w:hAnsi="Times New Roman"/>
          <w:sz w:val="28"/>
          <w:szCs w:val="28"/>
        </w:rPr>
        <w:t xml:space="preserve"> О рыболовстве и сохранении водных биол</w:t>
      </w:r>
      <w:r w:rsidRPr="00D56865">
        <w:rPr>
          <w:rFonts w:ascii="Times New Roman" w:hAnsi="Times New Roman"/>
          <w:sz w:val="28"/>
          <w:szCs w:val="28"/>
        </w:rPr>
        <w:t>о</w:t>
      </w:r>
      <w:r w:rsidRPr="00D56865">
        <w:rPr>
          <w:rFonts w:ascii="Times New Roman" w:hAnsi="Times New Roman"/>
          <w:sz w:val="28"/>
          <w:szCs w:val="28"/>
        </w:rPr>
        <w:t>гических ресур</w:t>
      </w:r>
      <w:r w:rsidR="00D170A1" w:rsidRPr="00D56865">
        <w:rPr>
          <w:rFonts w:ascii="Times New Roman" w:hAnsi="Times New Roman"/>
          <w:sz w:val="28"/>
          <w:szCs w:val="28"/>
        </w:rPr>
        <w:t>сов</w:t>
      </w:r>
      <w:r w:rsidR="00772D95" w:rsidRPr="00D56865">
        <w:rPr>
          <w:rFonts w:ascii="Times New Roman" w:hAnsi="Times New Roman"/>
          <w:sz w:val="28"/>
          <w:szCs w:val="28"/>
        </w:rPr>
        <w:t>»</w:t>
      </w:r>
      <w:r w:rsidR="00D170A1" w:rsidRPr="00D56865">
        <w:rPr>
          <w:rFonts w:ascii="Times New Roman" w:hAnsi="Times New Roman"/>
          <w:sz w:val="28"/>
          <w:szCs w:val="28"/>
        </w:rPr>
        <w:t xml:space="preserve">, </w:t>
      </w:r>
      <w:r w:rsidR="00D56865">
        <w:rPr>
          <w:rFonts w:ascii="Times New Roman" w:hAnsi="Times New Roman"/>
          <w:sz w:val="28"/>
          <w:szCs w:val="28"/>
        </w:rPr>
        <w:t>п</w:t>
      </w:r>
      <w:r w:rsidRPr="00D56865">
        <w:rPr>
          <w:rFonts w:ascii="Times New Roman" w:hAnsi="Times New Roman"/>
          <w:sz w:val="28"/>
          <w:szCs w:val="28"/>
        </w:rPr>
        <w:t>риказом Федерального агентства по рыболовству от 22 октя</w:t>
      </w:r>
      <w:r w:rsidRPr="00D56865">
        <w:rPr>
          <w:rFonts w:ascii="Times New Roman" w:hAnsi="Times New Roman"/>
          <w:sz w:val="28"/>
          <w:szCs w:val="28"/>
        </w:rPr>
        <w:t>б</w:t>
      </w:r>
      <w:r w:rsidRPr="00D56865">
        <w:rPr>
          <w:rFonts w:ascii="Times New Roman" w:hAnsi="Times New Roman"/>
          <w:sz w:val="28"/>
          <w:szCs w:val="28"/>
        </w:rPr>
        <w:t>ря 2014 г</w:t>
      </w:r>
      <w:r w:rsidR="00D56865">
        <w:rPr>
          <w:rFonts w:ascii="Times New Roman" w:hAnsi="Times New Roman"/>
          <w:sz w:val="28"/>
          <w:szCs w:val="28"/>
        </w:rPr>
        <w:t>.</w:t>
      </w:r>
      <w:r w:rsidRPr="00D56865">
        <w:rPr>
          <w:rFonts w:ascii="Times New Roman" w:hAnsi="Times New Roman"/>
          <w:sz w:val="28"/>
          <w:szCs w:val="28"/>
        </w:rPr>
        <w:t xml:space="preserve"> </w:t>
      </w:r>
      <w:r w:rsidR="00D56865" w:rsidRPr="00D56865">
        <w:rPr>
          <w:rFonts w:ascii="Times New Roman" w:hAnsi="Times New Roman"/>
          <w:sz w:val="28"/>
          <w:szCs w:val="28"/>
        </w:rPr>
        <w:t xml:space="preserve">№ 402 </w:t>
      </w:r>
      <w:r w:rsidR="00772D95" w:rsidRPr="00D56865">
        <w:rPr>
          <w:rFonts w:ascii="Times New Roman" w:hAnsi="Times New Roman"/>
          <w:sz w:val="28"/>
          <w:szCs w:val="28"/>
        </w:rPr>
        <w:t>«</w:t>
      </w:r>
      <w:r w:rsidRPr="00D56865">
        <w:rPr>
          <w:rFonts w:ascii="Times New Roman" w:hAnsi="Times New Roman"/>
          <w:sz w:val="28"/>
          <w:szCs w:val="28"/>
        </w:rPr>
        <w:t>Об утверждении Правил рыболовства для Западно-Сибирского рыбохозяйственного бассейна</w:t>
      </w:r>
      <w:r w:rsidR="00772D95" w:rsidRPr="00D56865">
        <w:rPr>
          <w:rFonts w:ascii="Times New Roman" w:hAnsi="Times New Roman"/>
          <w:sz w:val="28"/>
          <w:szCs w:val="28"/>
        </w:rPr>
        <w:t>»</w:t>
      </w:r>
      <w:r w:rsidRPr="00D56865">
        <w:rPr>
          <w:rFonts w:ascii="Times New Roman" w:hAnsi="Times New Roman"/>
          <w:sz w:val="28"/>
          <w:szCs w:val="28"/>
        </w:rPr>
        <w:t xml:space="preserve"> и Положением об</w:t>
      </w:r>
      <w:r w:rsidR="004420AD" w:rsidRPr="00D56865">
        <w:rPr>
          <w:rFonts w:ascii="Times New Roman" w:hAnsi="Times New Roman"/>
          <w:sz w:val="28"/>
          <w:szCs w:val="28"/>
        </w:rPr>
        <w:t xml:space="preserve"> о</w:t>
      </w:r>
      <w:r w:rsidRPr="00D56865">
        <w:rPr>
          <w:rFonts w:ascii="Times New Roman" w:hAnsi="Times New Roman"/>
          <w:sz w:val="28"/>
          <w:szCs w:val="28"/>
        </w:rPr>
        <w:t>тделе государственного контр</w:t>
      </w:r>
      <w:r w:rsidRPr="00D56865">
        <w:rPr>
          <w:rFonts w:ascii="Times New Roman" w:hAnsi="Times New Roman"/>
          <w:sz w:val="28"/>
          <w:szCs w:val="28"/>
        </w:rPr>
        <w:t>о</w:t>
      </w:r>
      <w:r w:rsidRPr="00D56865">
        <w:rPr>
          <w:rFonts w:ascii="Times New Roman" w:hAnsi="Times New Roman"/>
          <w:sz w:val="28"/>
          <w:szCs w:val="28"/>
        </w:rPr>
        <w:t>ля, надзора и охраны водных биологических ресу</w:t>
      </w:r>
      <w:r w:rsidRPr="00D56865">
        <w:rPr>
          <w:rFonts w:ascii="Times New Roman" w:hAnsi="Times New Roman"/>
          <w:sz w:val="28"/>
          <w:szCs w:val="28"/>
        </w:rPr>
        <w:t>р</w:t>
      </w:r>
      <w:r w:rsidRPr="00D56865">
        <w:rPr>
          <w:rFonts w:ascii="Times New Roman" w:hAnsi="Times New Roman"/>
          <w:sz w:val="28"/>
          <w:szCs w:val="28"/>
        </w:rPr>
        <w:t xml:space="preserve">сов по Республике Тыва.  </w:t>
      </w:r>
    </w:p>
    <w:p w:rsidR="00D170A1" w:rsidRPr="00D56865" w:rsidRDefault="00A37D35" w:rsidP="00363718">
      <w:pPr>
        <w:tabs>
          <w:tab w:val="left" w:pos="180"/>
          <w:tab w:val="left" w:pos="709"/>
          <w:tab w:val="left" w:pos="6237"/>
        </w:tabs>
        <w:ind w:firstLine="720"/>
        <w:jc w:val="both"/>
        <w:rPr>
          <w:sz w:val="28"/>
          <w:szCs w:val="28"/>
        </w:rPr>
      </w:pPr>
      <w:r w:rsidRPr="00D56865">
        <w:rPr>
          <w:sz w:val="28"/>
          <w:szCs w:val="28"/>
        </w:rPr>
        <w:t>При поддержке руководства Управления, республиканских органов власти и общественности, а также усилиями инсп</w:t>
      </w:r>
      <w:r w:rsidR="00B21A00" w:rsidRPr="00D56865">
        <w:rPr>
          <w:sz w:val="28"/>
          <w:szCs w:val="28"/>
        </w:rPr>
        <w:t>екторского состава отдела в 2017</w:t>
      </w:r>
      <w:r w:rsidR="00D56865">
        <w:rPr>
          <w:sz w:val="28"/>
          <w:szCs w:val="28"/>
        </w:rPr>
        <w:t xml:space="preserve"> </w:t>
      </w:r>
      <w:r w:rsidRPr="00D56865">
        <w:rPr>
          <w:sz w:val="28"/>
          <w:szCs w:val="28"/>
        </w:rPr>
        <w:t>г</w:t>
      </w:r>
      <w:r w:rsidR="00D56865">
        <w:rPr>
          <w:sz w:val="28"/>
          <w:szCs w:val="28"/>
        </w:rPr>
        <w:t>оду</w:t>
      </w:r>
      <w:r w:rsidRPr="00D56865">
        <w:rPr>
          <w:sz w:val="28"/>
          <w:szCs w:val="28"/>
        </w:rPr>
        <w:t xml:space="preserve"> </w:t>
      </w:r>
      <w:r w:rsidR="00B21A00" w:rsidRPr="00D56865">
        <w:rPr>
          <w:sz w:val="28"/>
          <w:szCs w:val="28"/>
        </w:rPr>
        <w:t>было проведено 236</w:t>
      </w:r>
      <w:r w:rsidRPr="00D56865">
        <w:rPr>
          <w:sz w:val="28"/>
          <w:szCs w:val="28"/>
        </w:rPr>
        <w:t xml:space="preserve"> рейдовых м</w:t>
      </w:r>
      <w:r w:rsidRPr="00D56865">
        <w:rPr>
          <w:sz w:val="28"/>
          <w:szCs w:val="28"/>
        </w:rPr>
        <w:t>е</w:t>
      </w:r>
      <w:r w:rsidRPr="00D56865">
        <w:rPr>
          <w:sz w:val="28"/>
          <w:szCs w:val="28"/>
        </w:rPr>
        <w:t>ро</w:t>
      </w:r>
      <w:r w:rsidR="00B21A00" w:rsidRPr="00D56865">
        <w:rPr>
          <w:sz w:val="28"/>
          <w:szCs w:val="28"/>
        </w:rPr>
        <w:t>приятий</w:t>
      </w:r>
      <w:r w:rsidR="00D170A1" w:rsidRPr="00D56865">
        <w:rPr>
          <w:sz w:val="28"/>
          <w:szCs w:val="28"/>
        </w:rPr>
        <w:t xml:space="preserve">, </w:t>
      </w:r>
      <w:r w:rsidR="004420AD" w:rsidRPr="00D56865">
        <w:rPr>
          <w:sz w:val="28"/>
          <w:szCs w:val="28"/>
        </w:rPr>
        <w:t>по результ</w:t>
      </w:r>
      <w:r w:rsidR="00B21A00" w:rsidRPr="00D56865">
        <w:rPr>
          <w:sz w:val="28"/>
          <w:szCs w:val="28"/>
        </w:rPr>
        <w:t>атам которых было составлено 454</w:t>
      </w:r>
      <w:r w:rsidR="004420AD" w:rsidRPr="00D56865">
        <w:rPr>
          <w:sz w:val="28"/>
          <w:szCs w:val="28"/>
        </w:rPr>
        <w:t xml:space="preserve"> </w:t>
      </w:r>
      <w:r w:rsidR="00D170A1" w:rsidRPr="00D56865">
        <w:rPr>
          <w:sz w:val="28"/>
          <w:szCs w:val="28"/>
        </w:rPr>
        <w:t>протокол</w:t>
      </w:r>
      <w:r w:rsidR="004420AD" w:rsidRPr="00D56865">
        <w:rPr>
          <w:sz w:val="28"/>
          <w:szCs w:val="28"/>
        </w:rPr>
        <w:t>а</w:t>
      </w:r>
      <w:r w:rsidR="00844AA2" w:rsidRPr="00D56865">
        <w:rPr>
          <w:sz w:val="28"/>
          <w:szCs w:val="28"/>
        </w:rPr>
        <w:t xml:space="preserve"> об административном</w:t>
      </w:r>
      <w:r w:rsidR="00D170A1" w:rsidRPr="00D56865">
        <w:rPr>
          <w:sz w:val="28"/>
          <w:szCs w:val="28"/>
        </w:rPr>
        <w:t xml:space="preserve"> правона</w:t>
      </w:r>
      <w:r w:rsidR="00844AA2" w:rsidRPr="00D56865">
        <w:rPr>
          <w:sz w:val="28"/>
          <w:szCs w:val="28"/>
        </w:rPr>
        <w:t>рушении</w:t>
      </w:r>
      <w:r w:rsidR="00D170A1" w:rsidRPr="00D56865">
        <w:rPr>
          <w:sz w:val="28"/>
          <w:szCs w:val="28"/>
        </w:rPr>
        <w:t xml:space="preserve">, </w:t>
      </w:r>
      <w:r w:rsidR="004420AD" w:rsidRPr="00D56865">
        <w:rPr>
          <w:sz w:val="28"/>
          <w:szCs w:val="28"/>
        </w:rPr>
        <w:t xml:space="preserve">в основном </w:t>
      </w:r>
      <w:r w:rsidR="00D170A1" w:rsidRPr="00D56865">
        <w:rPr>
          <w:sz w:val="28"/>
          <w:szCs w:val="28"/>
        </w:rPr>
        <w:t>по ч</w:t>
      </w:r>
      <w:r w:rsidR="00D56865">
        <w:rPr>
          <w:sz w:val="28"/>
          <w:szCs w:val="28"/>
        </w:rPr>
        <w:t>асти</w:t>
      </w:r>
      <w:r w:rsidR="00D170A1" w:rsidRPr="00D56865">
        <w:rPr>
          <w:sz w:val="28"/>
          <w:szCs w:val="28"/>
        </w:rPr>
        <w:t xml:space="preserve"> 2 ст</w:t>
      </w:r>
      <w:r w:rsidR="00D56865">
        <w:rPr>
          <w:sz w:val="28"/>
          <w:szCs w:val="28"/>
        </w:rPr>
        <w:t>атьи</w:t>
      </w:r>
      <w:r w:rsidR="00D170A1" w:rsidRPr="00D56865">
        <w:rPr>
          <w:sz w:val="28"/>
          <w:szCs w:val="28"/>
        </w:rPr>
        <w:t xml:space="preserve"> 8.37 КоАП</w:t>
      </w:r>
      <w:r w:rsidR="004420AD" w:rsidRPr="00D56865">
        <w:rPr>
          <w:sz w:val="28"/>
          <w:szCs w:val="28"/>
        </w:rPr>
        <w:t xml:space="preserve"> </w:t>
      </w:r>
      <w:r w:rsidR="00D56865">
        <w:rPr>
          <w:sz w:val="28"/>
          <w:szCs w:val="28"/>
        </w:rPr>
        <w:t xml:space="preserve">Российской Федерации </w:t>
      </w:r>
      <w:r w:rsidR="004420AD" w:rsidRPr="00D56865">
        <w:rPr>
          <w:sz w:val="28"/>
          <w:szCs w:val="28"/>
        </w:rPr>
        <w:t xml:space="preserve">(нарушение правил рыболовства). </w:t>
      </w:r>
      <w:r w:rsidR="00D170A1" w:rsidRPr="00D56865">
        <w:rPr>
          <w:sz w:val="28"/>
          <w:szCs w:val="28"/>
        </w:rPr>
        <w:t>Наложено штрафов</w:t>
      </w:r>
      <w:r w:rsidR="004420AD" w:rsidRPr="00D56865">
        <w:rPr>
          <w:sz w:val="28"/>
          <w:szCs w:val="28"/>
        </w:rPr>
        <w:t xml:space="preserve"> на правонарушителей на сумму</w:t>
      </w:r>
      <w:r w:rsidR="00D170A1" w:rsidRPr="00D56865">
        <w:rPr>
          <w:sz w:val="28"/>
          <w:szCs w:val="28"/>
        </w:rPr>
        <w:t xml:space="preserve"> </w:t>
      </w:r>
      <w:r w:rsidR="00B21A00" w:rsidRPr="00D56865">
        <w:rPr>
          <w:sz w:val="28"/>
          <w:szCs w:val="28"/>
        </w:rPr>
        <w:t>9340</w:t>
      </w:r>
      <w:r w:rsidR="00D170A1" w:rsidRPr="00D56865">
        <w:rPr>
          <w:sz w:val="28"/>
          <w:szCs w:val="28"/>
        </w:rPr>
        <w:t>00 руб</w:t>
      </w:r>
      <w:r w:rsidR="004420AD" w:rsidRPr="00D56865">
        <w:rPr>
          <w:sz w:val="28"/>
          <w:szCs w:val="28"/>
        </w:rPr>
        <w:t>.</w:t>
      </w:r>
      <w:r w:rsidR="00D170A1" w:rsidRPr="00D56865">
        <w:rPr>
          <w:sz w:val="28"/>
          <w:szCs w:val="28"/>
        </w:rPr>
        <w:t xml:space="preserve">, взыскано </w:t>
      </w:r>
      <w:r w:rsidR="00B21A00" w:rsidRPr="00D56865">
        <w:rPr>
          <w:sz w:val="28"/>
          <w:szCs w:val="28"/>
        </w:rPr>
        <w:t>578000</w:t>
      </w:r>
      <w:r w:rsidR="00D170A1" w:rsidRPr="00D56865">
        <w:rPr>
          <w:sz w:val="28"/>
          <w:szCs w:val="28"/>
        </w:rPr>
        <w:t xml:space="preserve"> руб</w:t>
      </w:r>
      <w:r w:rsidR="004420AD" w:rsidRPr="00D56865">
        <w:rPr>
          <w:sz w:val="28"/>
          <w:szCs w:val="28"/>
        </w:rPr>
        <w:t>.</w:t>
      </w:r>
      <w:r w:rsidR="00D170A1" w:rsidRPr="00D56865">
        <w:rPr>
          <w:sz w:val="28"/>
          <w:szCs w:val="28"/>
        </w:rPr>
        <w:t>, пред</w:t>
      </w:r>
      <w:r w:rsidR="00D170A1" w:rsidRPr="00D56865">
        <w:rPr>
          <w:sz w:val="28"/>
          <w:szCs w:val="28"/>
        </w:rPr>
        <w:t>ъ</w:t>
      </w:r>
      <w:r w:rsidR="00D170A1" w:rsidRPr="00D56865">
        <w:rPr>
          <w:sz w:val="28"/>
          <w:szCs w:val="28"/>
        </w:rPr>
        <w:t xml:space="preserve">явлено ущерба на сумму </w:t>
      </w:r>
      <w:r w:rsidR="00B21A00" w:rsidRPr="00D56865">
        <w:rPr>
          <w:sz w:val="28"/>
          <w:szCs w:val="28"/>
        </w:rPr>
        <w:t>57546</w:t>
      </w:r>
      <w:r w:rsidR="00D170A1" w:rsidRPr="00D56865">
        <w:rPr>
          <w:sz w:val="28"/>
          <w:szCs w:val="28"/>
        </w:rPr>
        <w:t xml:space="preserve"> руб</w:t>
      </w:r>
      <w:r w:rsidR="004420AD" w:rsidRPr="00D56865">
        <w:rPr>
          <w:sz w:val="28"/>
          <w:szCs w:val="28"/>
        </w:rPr>
        <w:t>.</w:t>
      </w:r>
      <w:r w:rsidR="00D170A1" w:rsidRPr="00D56865">
        <w:rPr>
          <w:sz w:val="28"/>
          <w:szCs w:val="28"/>
        </w:rPr>
        <w:t xml:space="preserve">, взыскано </w:t>
      </w:r>
      <w:r w:rsidR="00B21A00" w:rsidRPr="00D56865">
        <w:rPr>
          <w:sz w:val="28"/>
          <w:szCs w:val="28"/>
        </w:rPr>
        <w:t>183964</w:t>
      </w:r>
      <w:r w:rsidR="00D170A1" w:rsidRPr="00D56865">
        <w:rPr>
          <w:sz w:val="28"/>
          <w:szCs w:val="28"/>
        </w:rPr>
        <w:t xml:space="preserve"> руб. Изъято </w:t>
      </w:r>
      <w:r w:rsidR="00B21A00" w:rsidRPr="00D56865">
        <w:rPr>
          <w:sz w:val="28"/>
          <w:szCs w:val="28"/>
        </w:rPr>
        <w:t>167</w:t>
      </w:r>
      <w:r w:rsidR="00D170A1" w:rsidRPr="00D56865">
        <w:rPr>
          <w:sz w:val="28"/>
          <w:szCs w:val="28"/>
        </w:rPr>
        <w:t xml:space="preserve"> кг рыбы, </w:t>
      </w:r>
      <w:r w:rsidR="00B21A00" w:rsidRPr="00D56865">
        <w:rPr>
          <w:sz w:val="28"/>
          <w:szCs w:val="28"/>
        </w:rPr>
        <w:t>339</w:t>
      </w:r>
      <w:r w:rsidR="00D170A1" w:rsidRPr="00D56865">
        <w:rPr>
          <w:sz w:val="28"/>
          <w:szCs w:val="28"/>
        </w:rPr>
        <w:t xml:space="preserve"> шт. орудий лова, </w:t>
      </w:r>
      <w:r w:rsidR="00B21A00" w:rsidRPr="00D56865">
        <w:rPr>
          <w:sz w:val="28"/>
          <w:szCs w:val="28"/>
        </w:rPr>
        <w:t>23</w:t>
      </w:r>
      <w:r w:rsidR="00D170A1" w:rsidRPr="00D56865">
        <w:rPr>
          <w:sz w:val="28"/>
          <w:szCs w:val="28"/>
        </w:rPr>
        <w:t xml:space="preserve"> шт. транспортн</w:t>
      </w:r>
      <w:r w:rsidR="00B21A00" w:rsidRPr="00D56865">
        <w:rPr>
          <w:sz w:val="28"/>
          <w:szCs w:val="28"/>
        </w:rPr>
        <w:t>ых средств. В 2017</w:t>
      </w:r>
      <w:r w:rsidR="00D56865">
        <w:rPr>
          <w:sz w:val="28"/>
          <w:szCs w:val="28"/>
        </w:rPr>
        <w:t xml:space="preserve"> </w:t>
      </w:r>
      <w:r w:rsidR="00D170A1" w:rsidRPr="00D56865">
        <w:rPr>
          <w:sz w:val="28"/>
          <w:szCs w:val="28"/>
        </w:rPr>
        <w:t>г</w:t>
      </w:r>
      <w:r w:rsidR="00D56865">
        <w:rPr>
          <w:sz w:val="28"/>
          <w:szCs w:val="28"/>
        </w:rPr>
        <w:t>оду</w:t>
      </w:r>
      <w:r w:rsidR="00D170A1" w:rsidRPr="00D56865">
        <w:rPr>
          <w:sz w:val="28"/>
          <w:szCs w:val="28"/>
        </w:rPr>
        <w:t xml:space="preserve"> по собранным матери</w:t>
      </w:r>
      <w:r w:rsidR="00D170A1" w:rsidRPr="00D56865">
        <w:rPr>
          <w:sz w:val="28"/>
          <w:szCs w:val="28"/>
        </w:rPr>
        <w:t>а</w:t>
      </w:r>
      <w:r w:rsidR="00D170A1" w:rsidRPr="00D56865">
        <w:rPr>
          <w:sz w:val="28"/>
          <w:szCs w:val="28"/>
        </w:rPr>
        <w:t xml:space="preserve">лам было возбуждено </w:t>
      </w:r>
      <w:r w:rsidR="00B21A00" w:rsidRPr="00D56865">
        <w:rPr>
          <w:sz w:val="28"/>
          <w:szCs w:val="28"/>
        </w:rPr>
        <w:t>одно</w:t>
      </w:r>
      <w:r w:rsidR="00D170A1" w:rsidRPr="00D56865">
        <w:rPr>
          <w:sz w:val="28"/>
          <w:szCs w:val="28"/>
        </w:rPr>
        <w:t xml:space="preserve"> уголов</w:t>
      </w:r>
      <w:r w:rsidR="00B21A00" w:rsidRPr="00D56865">
        <w:rPr>
          <w:sz w:val="28"/>
          <w:szCs w:val="28"/>
        </w:rPr>
        <w:t>ное</w:t>
      </w:r>
      <w:r w:rsidR="00D170A1" w:rsidRPr="00D56865">
        <w:rPr>
          <w:sz w:val="28"/>
          <w:szCs w:val="28"/>
        </w:rPr>
        <w:t xml:space="preserve"> дел</w:t>
      </w:r>
      <w:r w:rsidR="00B21A00" w:rsidRPr="00D56865">
        <w:rPr>
          <w:sz w:val="28"/>
          <w:szCs w:val="28"/>
        </w:rPr>
        <w:t>о</w:t>
      </w:r>
      <w:r w:rsidR="00D170A1" w:rsidRPr="00D56865">
        <w:rPr>
          <w:sz w:val="28"/>
          <w:szCs w:val="28"/>
        </w:rPr>
        <w:t xml:space="preserve"> по ст</w:t>
      </w:r>
      <w:r w:rsidR="00D56865">
        <w:rPr>
          <w:sz w:val="28"/>
          <w:szCs w:val="28"/>
        </w:rPr>
        <w:t>атье</w:t>
      </w:r>
      <w:r w:rsidR="00D170A1" w:rsidRPr="00D56865">
        <w:rPr>
          <w:sz w:val="28"/>
          <w:szCs w:val="28"/>
        </w:rPr>
        <w:t xml:space="preserve"> 256 УК </w:t>
      </w:r>
      <w:r w:rsidR="00D56865">
        <w:rPr>
          <w:sz w:val="28"/>
          <w:szCs w:val="28"/>
        </w:rPr>
        <w:t>Российской Федер</w:t>
      </w:r>
      <w:r w:rsidR="00D56865">
        <w:rPr>
          <w:sz w:val="28"/>
          <w:szCs w:val="28"/>
        </w:rPr>
        <w:t>а</w:t>
      </w:r>
      <w:r w:rsidR="00D56865">
        <w:rPr>
          <w:sz w:val="28"/>
          <w:szCs w:val="28"/>
        </w:rPr>
        <w:t>ции</w:t>
      </w:r>
      <w:r w:rsidR="00D170A1" w:rsidRPr="00D56865">
        <w:rPr>
          <w:sz w:val="28"/>
          <w:szCs w:val="28"/>
        </w:rPr>
        <w:t>.</w:t>
      </w:r>
    </w:p>
    <w:p w:rsidR="00D170A1" w:rsidRPr="00D56865" w:rsidRDefault="00D170A1" w:rsidP="00EE5D05">
      <w:pPr>
        <w:ind w:firstLine="720"/>
        <w:jc w:val="both"/>
        <w:rPr>
          <w:color w:val="000000"/>
          <w:sz w:val="28"/>
          <w:szCs w:val="28"/>
        </w:rPr>
      </w:pPr>
      <w:r w:rsidRPr="00D56865">
        <w:rPr>
          <w:sz w:val="28"/>
          <w:szCs w:val="28"/>
        </w:rPr>
        <w:t>Местами наибольшей активности браконьерства в зоне ответственности отд</w:t>
      </w:r>
      <w:r w:rsidRPr="00D56865">
        <w:rPr>
          <w:sz w:val="28"/>
          <w:szCs w:val="28"/>
        </w:rPr>
        <w:t>е</w:t>
      </w:r>
      <w:r w:rsidRPr="00D56865">
        <w:rPr>
          <w:sz w:val="28"/>
          <w:szCs w:val="28"/>
        </w:rPr>
        <w:t>ла по Республике Тыва каждый год становятся верховья рек Пий-Хем, Каа-Хем, Хамсара, Хемчик и их прот</w:t>
      </w:r>
      <w:r w:rsidRPr="00D56865">
        <w:rPr>
          <w:sz w:val="28"/>
          <w:szCs w:val="28"/>
        </w:rPr>
        <w:t>о</w:t>
      </w:r>
      <w:r w:rsidRPr="00D56865">
        <w:rPr>
          <w:sz w:val="28"/>
          <w:szCs w:val="28"/>
        </w:rPr>
        <w:t>ки, а также озера Тоджинского кожууна</w:t>
      </w:r>
      <w:r w:rsidR="004420AD" w:rsidRPr="00D56865">
        <w:rPr>
          <w:sz w:val="28"/>
          <w:szCs w:val="28"/>
        </w:rPr>
        <w:t xml:space="preserve">: </w:t>
      </w:r>
      <w:r w:rsidRPr="00D56865">
        <w:rPr>
          <w:sz w:val="28"/>
          <w:szCs w:val="28"/>
        </w:rPr>
        <w:t>Азас, Нойон-Холь, Ушпе-Холь, Доруг-Холь и другие о</w:t>
      </w:r>
      <w:r w:rsidRPr="00D56865">
        <w:rPr>
          <w:sz w:val="28"/>
          <w:szCs w:val="28"/>
        </w:rPr>
        <w:t>т</w:t>
      </w:r>
      <w:r w:rsidRPr="00D56865">
        <w:rPr>
          <w:sz w:val="28"/>
          <w:szCs w:val="28"/>
        </w:rPr>
        <w:t>даленные труднодоступные озера, куда можно попасть только воздушным путем. Кроме того на территории других кожу</w:t>
      </w:r>
      <w:r w:rsidRPr="00D56865">
        <w:rPr>
          <w:sz w:val="28"/>
          <w:szCs w:val="28"/>
        </w:rPr>
        <w:t>у</w:t>
      </w:r>
      <w:r w:rsidRPr="00D56865">
        <w:rPr>
          <w:sz w:val="28"/>
          <w:szCs w:val="28"/>
        </w:rPr>
        <w:t>нов имеются богатые водными биологическими ресурсами озера, которые становя</w:t>
      </w:r>
      <w:r w:rsidRPr="00D56865">
        <w:rPr>
          <w:sz w:val="28"/>
          <w:szCs w:val="28"/>
        </w:rPr>
        <w:t>т</w:t>
      </w:r>
      <w:r w:rsidRPr="00D56865">
        <w:rPr>
          <w:sz w:val="28"/>
          <w:szCs w:val="28"/>
        </w:rPr>
        <w:t>ся объектами добычи в весенний и осенний периоды времени, это Чагытай, Хинди</w:t>
      </w:r>
      <w:r w:rsidRPr="00D56865">
        <w:rPr>
          <w:sz w:val="28"/>
          <w:szCs w:val="28"/>
        </w:rPr>
        <w:t>к</w:t>
      </w:r>
      <w:r w:rsidRPr="00D56865">
        <w:rPr>
          <w:sz w:val="28"/>
          <w:szCs w:val="28"/>
        </w:rPr>
        <w:t xml:space="preserve">тиг-Холь, Сут-Холь, Куп-Холь, Тере-Холь, Торе-Холь и Тувинский участок Саяно-Шушенского водохранилища. </w:t>
      </w:r>
    </w:p>
    <w:p w:rsidR="00D170A1" w:rsidRPr="00D56865" w:rsidRDefault="00D170A1" w:rsidP="00363718">
      <w:pPr>
        <w:pStyle w:val="ConsNonformat"/>
        <w:widowControl/>
        <w:ind w:firstLine="709"/>
        <w:jc w:val="both"/>
        <w:rPr>
          <w:rFonts w:ascii="Times New Roman" w:hAnsi="Times New Roman"/>
          <w:sz w:val="28"/>
          <w:szCs w:val="28"/>
        </w:rPr>
      </w:pPr>
      <w:r w:rsidRPr="00D56865">
        <w:rPr>
          <w:rFonts w:ascii="Times New Roman" w:hAnsi="Times New Roman"/>
          <w:sz w:val="28"/>
          <w:szCs w:val="28"/>
        </w:rPr>
        <w:t>В целях пресе</w:t>
      </w:r>
      <w:r w:rsidR="00782E12">
        <w:rPr>
          <w:rFonts w:ascii="Times New Roman" w:hAnsi="Times New Roman"/>
          <w:sz w:val="28"/>
          <w:szCs w:val="28"/>
        </w:rPr>
        <w:t xml:space="preserve">чения деятельности браконьеров </w:t>
      </w:r>
      <w:r w:rsidR="001B36F1" w:rsidRPr="00D56865">
        <w:rPr>
          <w:rFonts w:ascii="Times New Roman" w:hAnsi="Times New Roman"/>
          <w:sz w:val="28"/>
          <w:szCs w:val="28"/>
        </w:rPr>
        <w:t>необходимы</w:t>
      </w:r>
      <w:r w:rsidRPr="00D56865">
        <w:rPr>
          <w:rFonts w:ascii="Times New Roman" w:hAnsi="Times New Roman"/>
          <w:sz w:val="28"/>
          <w:szCs w:val="28"/>
        </w:rPr>
        <w:t xml:space="preserve"> слаженная, бе</w:t>
      </w:r>
      <w:r w:rsidRPr="00D56865">
        <w:rPr>
          <w:rFonts w:ascii="Times New Roman" w:hAnsi="Times New Roman"/>
          <w:sz w:val="28"/>
          <w:szCs w:val="28"/>
        </w:rPr>
        <w:t>с</w:t>
      </w:r>
      <w:r w:rsidRPr="00D56865">
        <w:rPr>
          <w:rFonts w:ascii="Times New Roman" w:hAnsi="Times New Roman"/>
          <w:sz w:val="28"/>
          <w:szCs w:val="28"/>
        </w:rPr>
        <w:t>компромис</w:t>
      </w:r>
      <w:r w:rsidRPr="00D56865">
        <w:rPr>
          <w:rFonts w:ascii="Times New Roman" w:hAnsi="Times New Roman"/>
          <w:sz w:val="28"/>
          <w:szCs w:val="28"/>
        </w:rPr>
        <w:t>с</w:t>
      </w:r>
      <w:r w:rsidRPr="00D56865">
        <w:rPr>
          <w:rFonts w:ascii="Times New Roman" w:hAnsi="Times New Roman"/>
          <w:sz w:val="28"/>
          <w:szCs w:val="28"/>
        </w:rPr>
        <w:t>ная и спланированная борьба всех заинтересованных природоохранных и правоохранительных ведомств и органов под руководством властных структур всех уровней, проведение постоянных с</w:t>
      </w:r>
      <w:r w:rsidRPr="00D56865">
        <w:rPr>
          <w:rFonts w:ascii="Times New Roman" w:hAnsi="Times New Roman"/>
          <w:sz w:val="28"/>
          <w:szCs w:val="28"/>
        </w:rPr>
        <w:t>о</w:t>
      </w:r>
      <w:r w:rsidRPr="00D56865">
        <w:rPr>
          <w:rFonts w:ascii="Times New Roman" w:hAnsi="Times New Roman"/>
          <w:sz w:val="28"/>
          <w:szCs w:val="28"/>
        </w:rPr>
        <w:t>вместных контрольно-надзорных рейдовых мероприятий на водоемах республики, особенно  по вышеназванным терр</w:t>
      </w:r>
      <w:r w:rsidRPr="00D56865">
        <w:rPr>
          <w:rFonts w:ascii="Times New Roman" w:hAnsi="Times New Roman"/>
          <w:sz w:val="28"/>
          <w:szCs w:val="28"/>
        </w:rPr>
        <w:t>и</w:t>
      </w:r>
      <w:r w:rsidRPr="00D56865">
        <w:rPr>
          <w:rFonts w:ascii="Times New Roman" w:hAnsi="Times New Roman"/>
          <w:sz w:val="28"/>
          <w:szCs w:val="28"/>
        </w:rPr>
        <w:t>ториям.</w:t>
      </w:r>
    </w:p>
    <w:p w:rsidR="00C50F67" w:rsidRDefault="00C50F67" w:rsidP="00693A75">
      <w:pPr>
        <w:pStyle w:val="20"/>
        <w:tabs>
          <w:tab w:val="left" w:pos="709"/>
        </w:tabs>
        <w:spacing w:before="0" w:after="0"/>
        <w:rPr>
          <w:szCs w:val="28"/>
          <w:lang w:val="ru-RU"/>
        </w:rPr>
      </w:pPr>
    </w:p>
    <w:p w:rsidR="00323346" w:rsidRPr="00D56865" w:rsidRDefault="000C4CDD" w:rsidP="00693A75">
      <w:pPr>
        <w:pStyle w:val="20"/>
        <w:tabs>
          <w:tab w:val="left" w:pos="709"/>
        </w:tabs>
        <w:spacing w:before="0" w:after="0"/>
        <w:rPr>
          <w:szCs w:val="28"/>
          <w:lang w:val="ru-RU"/>
        </w:rPr>
      </w:pPr>
      <w:r w:rsidRPr="00D56865">
        <w:rPr>
          <w:szCs w:val="28"/>
          <w:lang w:val="ru-RU"/>
        </w:rPr>
        <w:t>19</w:t>
      </w:r>
      <w:r w:rsidR="003C4610">
        <w:rPr>
          <w:szCs w:val="28"/>
          <w:lang w:val="ru-RU"/>
        </w:rPr>
        <w:t>.</w:t>
      </w:r>
      <w:r w:rsidR="00323346" w:rsidRPr="00D56865">
        <w:rPr>
          <w:szCs w:val="28"/>
        </w:rPr>
        <w:t xml:space="preserve"> </w:t>
      </w:r>
      <w:r w:rsidR="00323346" w:rsidRPr="00D56865">
        <w:rPr>
          <w:szCs w:val="28"/>
          <w:lang w:val="ru-RU"/>
        </w:rPr>
        <w:t xml:space="preserve">Государственная </w:t>
      </w:r>
      <w:r w:rsidR="00323346" w:rsidRPr="00D56865">
        <w:rPr>
          <w:szCs w:val="28"/>
        </w:rPr>
        <w:t>экологическая</w:t>
      </w:r>
      <w:r w:rsidR="00323346" w:rsidRPr="00D56865">
        <w:rPr>
          <w:szCs w:val="28"/>
          <w:lang w:val="ru-RU"/>
        </w:rPr>
        <w:t xml:space="preserve"> экспертиза объектов регионального уровня</w:t>
      </w:r>
      <w:bookmarkEnd w:id="70"/>
      <w:bookmarkEnd w:id="71"/>
    </w:p>
    <w:p w:rsidR="00280E5A" w:rsidRPr="00D56865" w:rsidRDefault="00280E5A" w:rsidP="00280E5A">
      <w:pPr>
        <w:tabs>
          <w:tab w:val="left" w:pos="709"/>
        </w:tabs>
        <w:ind w:firstLine="708"/>
        <w:jc w:val="both"/>
        <w:rPr>
          <w:sz w:val="28"/>
          <w:szCs w:val="28"/>
        </w:rPr>
      </w:pPr>
      <w:r w:rsidRPr="00D56865">
        <w:rPr>
          <w:sz w:val="28"/>
          <w:szCs w:val="28"/>
        </w:rPr>
        <w:t>В соответствии со статьей 6 Федерального закона от 23 ноября 1995</w:t>
      </w:r>
      <w:r w:rsidR="00D56865">
        <w:rPr>
          <w:sz w:val="28"/>
          <w:szCs w:val="28"/>
        </w:rPr>
        <w:t xml:space="preserve"> </w:t>
      </w:r>
      <w:r w:rsidRPr="00D56865">
        <w:rPr>
          <w:sz w:val="28"/>
          <w:szCs w:val="28"/>
        </w:rPr>
        <w:t xml:space="preserve">г. </w:t>
      </w:r>
      <w:r w:rsidR="00D56865">
        <w:rPr>
          <w:sz w:val="28"/>
          <w:szCs w:val="28"/>
        </w:rPr>
        <w:t xml:space="preserve">                 </w:t>
      </w:r>
      <w:r w:rsidRPr="00D56865">
        <w:rPr>
          <w:sz w:val="28"/>
          <w:szCs w:val="28"/>
        </w:rPr>
        <w:t xml:space="preserve">№ 174-ФЗ </w:t>
      </w:r>
      <w:r w:rsidR="00772D95" w:rsidRPr="00D56865">
        <w:rPr>
          <w:sz w:val="28"/>
          <w:szCs w:val="28"/>
        </w:rPr>
        <w:t>«</w:t>
      </w:r>
      <w:r w:rsidRPr="00D56865">
        <w:rPr>
          <w:sz w:val="28"/>
          <w:szCs w:val="28"/>
        </w:rPr>
        <w:t>Об экологической экспертизе</w:t>
      </w:r>
      <w:r w:rsidR="00772D95" w:rsidRPr="00D56865">
        <w:rPr>
          <w:sz w:val="28"/>
          <w:szCs w:val="28"/>
        </w:rPr>
        <w:t>»</w:t>
      </w:r>
      <w:r w:rsidRPr="00D56865">
        <w:rPr>
          <w:sz w:val="28"/>
          <w:szCs w:val="28"/>
        </w:rPr>
        <w:t xml:space="preserve"> Министерство природных ресурсов и экологии Республики Тыва осуществляет переданные полномочия Российской Ф</w:t>
      </w:r>
      <w:r w:rsidRPr="00D56865">
        <w:rPr>
          <w:sz w:val="28"/>
          <w:szCs w:val="28"/>
        </w:rPr>
        <w:t>е</w:t>
      </w:r>
      <w:r w:rsidRPr="00D56865">
        <w:rPr>
          <w:sz w:val="28"/>
          <w:szCs w:val="28"/>
        </w:rPr>
        <w:t>дерации в области государственной экологической экспертизы объектов регионал</w:t>
      </w:r>
      <w:r w:rsidRPr="00D56865">
        <w:rPr>
          <w:sz w:val="28"/>
          <w:szCs w:val="28"/>
        </w:rPr>
        <w:t>ь</w:t>
      </w:r>
      <w:r w:rsidRPr="00D56865">
        <w:rPr>
          <w:sz w:val="28"/>
          <w:szCs w:val="28"/>
        </w:rPr>
        <w:t>ного зн</w:t>
      </w:r>
      <w:r w:rsidRPr="00D56865">
        <w:rPr>
          <w:sz w:val="28"/>
          <w:szCs w:val="28"/>
        </w:rPr>
        <w:t>а</w:t>
      </w:r>
      <w:r w:rsidRPr="00D56865">
        <w:rPr>
          <w:sz w:val="28"/>
          <w:szCs w:val="28"/>
        </w:rPr>
        <w:t>чения. Главной целью государственной экологической экспертизы (ГЭЭ) является предупреждение неблагоприятного воздействия на здоровье населения, природные ресурсы, окружающую природную среду намечаемой управленческой, инвестиц</w:t>
      </w:r>
      <w:r w:rsidRPr="00D56865">
        <w:rPr>
          <w:sz w:val="28"/>
          <w:szCs w:val="28"/>
        </w:rPr>
        <w:t>и</w:t>
      </w:r>
      <w:r w:rsidRPr="00D56865">
        <w:rPr>
          <w:sz w:val="28"/>
          <w:szCs w:val="28"/>
        </w:rPr>
        <w:t>онной и хозяйственной деятельности.</w:t>
      </w:r>
    </w:p>
    <w:p w:rsidR="00280E5A" w:rsidRPr="00D56865" w:rsidRDefault="00280E5A" w:rsidP="00280E5A">
      <w:pPr>
        <w:tabs>
          <w:tab w:val="left" w:pos="2054"/>
        </w:tabs>
        <w:ind w:firstLine="708"/>
        <w:jc w:val="both"/>
        <w:rPr>
          <w:sz w:val="28"/>
          <w:szCs w:val="28"/>
        </w:rPr>
      </w:pPr>
      <w:r w:rsidRPr="00D56865">
        <w:rPr>
          <w:sz w:val="28"/>
          <w:szCs w:val="28"/>
        </w:rPr>
        <w:t>За 2017 год на проведение государственной экологической экспертизы пост</w:t>
      </w:r>
      <w:r w:rsidRPr="00D56865">
        <w:rPr>
          <w:sz w:val="28"/>
          <w:szCs w:val="28"/>
        </w:rPr>
        <w:t>у</w:t>
      </w:r>
      <w:r w:rsidRPr="00D56865">
        <w:rPr>
          <w:sz w:val="28"/>
          <w:szCs w:val="28"/>
        </w:rPr>
        <w:t>пили матери</w:t>
      </w:r>
      <w:r w:rsidRPr="00D56865">
        <w:rPr>
          <w:sz w:val="28"/>
          <w:szCs w:val="28"/>
        </w:rPr>
        <w:t>а</w:t>
      </w:r>
      <w:r w:rsidRPr="00D56865">
        <w:rPr>
          <w:sz w:val="28"/>
          <w:szCs w:val="28"/>
        </w:rPr>
        <w:t>лы по 4 объектам, из них 3 проведены:</w:t>
      </w:r>
    </w:p>
    <w:p w:rsidR="00280E5A" w:rsidRPr="00D56865" w:rsidRDefault="00280E5A" w:rsidP="00280E5A">
      <w:pPr>
        <w:tabs>
          <w:tab w:val="left" w:pos="2054"/>
        </w:tabs>
        <w:ind w:firstLine="708"/>
        <w:jc w:val="both"/>
        <w:rPr>
          <w:sz w:val="28"/>
          <w:szCs w:val="28"/>
        </w:rPr>
      </w:pPr>
      <w:r w:rsidRPr="00D56865">
        <w:rPr>
          <w:sz w:val="28"/>
          <w:szCs w:val="28"/>
        </w:rPr>
        <w:t xml:space="preserve">- </w:t>
      </w:r>
      <w:r w:rsidR="00D56865">
        <w:rPr>
          <w:sz w:val="28"/>
          <w:szCs w:val="28"/>
        </w:rPr>
        <w:t>м</w:t>
      </w:r>
      <w:r w:rsidRPr="00D56865">
        <w:rPr>
          <w:sz w:val="28"/>
          <w:szCs w:val="28"/>
        </w:rPr>
        <w:t>атериалы по строительству Дома</w:t>
      </w:r>
      <w:r w:rsidR="00D56865">
        <w:rPr>
          <w:sz w:val="28"/>
          <w:szCs w:val="28"/>
        </w:rPr>
        <w:t xml:space="preserve"> отдыха на территории оз.</w:t>
      </w:r>
      <w:r w:rsidRPr="00D56865">
        <w:rPr>
          <w:sz w:val="28"/>
          <w:szCs w:val="28"/>
        </w:rPr>
        <w:t xml:space="preserve"> Дус-Холь Та</w:t>
      </w:r>
      <w:r w:rsidRPr="00D56865">
        <w:rPr>
          <w:sz w:val="28"/>
          <w:szCs w:val="28"/>
        </w:rPr>
        <w:t>н</w:t>
      </w:r>
      <w:r w:rsidRPr="00D56865">
        <w:rPr>
          <w:sz w:val="28"/>
          <w:szCs w:val="28"/>
        </w:rPr>
        <w:t>динского кожууна. Выдано положительное заключение сроком до 13 марта 2019 г</w:t>
      </w:r>
      <w:r w:rsidR="00D56865">
        <w:rPr>
          <w:sz w:val="28"/>
          <w:szCs w:val="28"/>
        </w:rPr>
        <w:t>.;</w:t>
      </w:r>
    </w:p>
    <w:p w:rsidR="00280E5A" w:rsidRPr="00D56865" w:rsidRDefault="00280E5A" w:rsidP="00280E5A">
      <w:pPr>
        <w:tabs>
          <w:tab w:val="left" w:pos="2054"/>
        </w:tabs>
        <w:ind w:firstLine="708"/>
        <w:jc w:val="both"/>
        <w:rPr>
          <w:sz w:val="28"/>
          <w:szCs w:val="28"/>
        </w:rPr>
      </w:pPr>
      <w:r w:rsidRPr="00D56865">
        <w:rPr>
          <w:sz w:val="28"/>
          <w:szCs w:val="28"/>
        </w:rPr>
        <w:lastRenderedPageBreak/>
        <w:t xml:space="preserve">- </w:t>
      </w:r>
      <w:r w:rsidR="00D56865">
        <w:rPr>
          <w:sz w:val="28"/>
          <w:szCs w:val="28"/>
        </w:rPr>
        <w:t>м</w:t>
      </w:r>
      <w:r w:rsidRPr="00D56865">
        <w:rPr>
          <w:sz w:val="28"/>
          <w:szCs w:val="28"/>
        </w:rPr>
        <w:t xml:space="preserve">атериалы создания кластерного участка </w:t>
      </w:r>
      <w:r w:rsidR="00772D95" w:rsidRPr="00D56865">
        <w:rPr>
          <w:sz w:val="28"/>
          <w:szCs w:val="28"/>
        </w:rPr>
        <w:t>«</w:t>
      </w:r>
      <w:r w:rsidRPr="00D56865">
        <w:rPr>
          <w:sz w:val="28"/>
          <w:szCs w:val="28"/>
        </w:rPr>
        <w:t>Шанчы</w:t>
      </w:r>
      <w:r w:rsidR="00772D95" w:rsidRPr="00D56865">
        <w:rPr>
          <w:sz w:val="28"/>
          <w:szCs w:val="28"/>
        </w:rPr>
        <w:t>»</w:t>
      </w:r>
      <w:r w:rsidRPr="00D56865">
        <w:rPr>
          <w:sz w:val="28"/>
          <w:szCs w:val="28"/>
        </w:rPr>
        <w:t xml:space="preserve"> природного парка </w:t>
      </w:r>
      <w:r w:rsidR="00772D95" w:rsidRPr="00D56865">
        <w:rPr>
          <w:sz w:val="28"/>
          <w:szCs w:val="28"/>
        </w:rPr>
        <w:t>«</w:t>
      </w:r>
      <w:r w:rsidRPr="00D56865">
        <w:rPr>
          <w:sz w:val="28"/>
          <w:szCs w:val="28"/>
        </w:rPr>
        <w:t>Т</w:t>
      </w:r>
      <w:r w:rsidRPr="00D56865">
        <w:rPr>
          <w:sz w:val="28"/>
          <w:szCs w:val="28"/>
        </w:rPr>
        <w:t>ы</w:t>
      </w:r>
      <w:r w:rsidRPr="00D56865">
        <w:rPr>
          <w:sz w:val="28"/>
          <w:szCs w:val="28"/>
        </w:rPr>
        <w:t>ва</w:t>
      </w:r>
      <w:r w:rsidR="00772D95" w:rsidRPr="00D56865">
        <w:rPr>
          <w:sz w:val="28"/>
          <w:szCs w:val="28"/>
        </w:rPr>
        <w:t>»</w:t>
      </w:r>
      <w:r w:rsidRPr="00D56865">
        <w:rPr>
          <w:sz w:val="28"/>
          <w:szCs w:val="28"/>
        </w:rPr>
        <w:t xml:space="preserve"> в Чаа-Хольском кожууне Республики Тыва. Выдано отрицательное заключение и направлено на доработку в связи с недостаточной обоснованностью создания ос</w:t>
      </w:r>
      <w:r w:rsidRPr="00D56865">
        <w:rPr>
          <w:sz w:val="28"/>
          <w:szCs w:val="28"/>
        </w:rPr>
        <w:t>о</w:t>
      </w:r>
      <w:r w:rsidRPr="00D56865">
        <w:rPr>
          <w:sz w:val="28"/>
          <w:szCs w:val="28"/>
        </w:rPr>
        <w:t>бо охраняемой природной террит</w:t>
      </w:r>
      <w:r w:rsidRPr="00D56865">
        <w:rPr>
          <w:sz w:val="28"/>
          <w:szCs w:val="28"/>
        </w:rPr>
        <w:t>о</w:t>
      </w:r>
      <w:r w:rsidRPr="00D56865">
        <w:rPr>
          <w:sz w:val="28"/>
          <w:szCs w:val="28"/>
        </w:rPr>
        <w:t>рии</w:t>
      </w:r>
      <w:r w:rsidR="00D56865">
        <w:rPr>
          <w:sz w:val="28"/>
          <w:szCs w:val="28"/>
        </w:rPr>
        <w:t>;</w:t>
      </w:r>
    </w:p>
    <w:p w:rsidR="00280E5A" w:rsidRPr="00D56865" w:rsidRDefault="00280E5A" w:rsidP="00280E5A">
      <w:pPr>
        <w:tabs>
          <w:tab w:val="left" w:pos="2054"/>
        </w:tabs>
        <w:ind w:firstLine="708"/>
        <w:jc w:val="both"/>
        <w:rPr>
          <w:sz w:val="28"/>
          <w:szCs w:val="28"/>
        </w:rPr>
      </w:pPr>
      <w:r w:rsidRPr="00D56865">
        <w:rPr>
          <w:sz w:val="28"/>
          <w:szCs w:val="28"/>
        </w:rPr>
        <w:t xml:space="preserve">- </w:t>
      </w:r>
      <w:r w:rsidR="00D56865">
        <w:rPr>
          <w:sz w:val="28"/>
          <w:szCs w:val="28"/>
        </w:rPr>
        <w:t>м</w:t>
      </w:r>
      <w:r w:rsidRPr="00D56865">
        <w:rPr>
          <w:sz w:val="28"/>
          <w:szCs w:val="28"/>
        </w:rPr>
        <w:t>атериалы обоснования лимитов добычи охотничьих ресурсов на террит</w:t>
      </w:r>
      <w:r w:rsidRPr="00D56865">
        <w:rPr>
          <w:sz w:val="28"/>
          <w:szCs w:val="28"/>
        </w:rPr>
        <w:t>о</w:t>
      </w:r>
      <w:r w:rsidRPr="00D56865">
        <w:rPr>
          <w:sz w:val="28"/>
          <w:szCs w:val="28"/>
        </w:rPr>
        <w:t>рии Республики Тыва в сезон охоты 2017-2018 г</w:t>
      </w:r>
      <w:r w:rsidR="00D56865">
        <w:rPr>
          <w:sz w:val="28"/>
          <w:szCs w:val="28"/>
        </w:rPr>
        <w:t>од</w:t>
      </w:r>
      <w:r w:rsidR="00C50F67">
        <w:rPr>
          <w:sz w:val="28"/>
          <w:szCs w:val="28"/>
        </w:rPr>
        <w:t>ы</w:t>
      </w:r>
      <w:r w:rsidRPr="00D56865">
        <w:rPr>
          <w:sz w:val="28"/>
          <w:szCs w:val="28"/>
        </w:rPr>
        <w:t xml:space="preserve"> выдано положительное закл</w:t>
      </w:r>
      <w:r w:rsidRPr="00D56865">
        <w:rPr>
          <w:sz w:val="28"/>
          <w:szCs w:val="28"/>
        </w:rPr>
        <w:t>ю</w:t>
      </w:r>
      <w:r w:rsidRPr="00D56865">
        <w:rPr>
          <w:sz w:val="28"/>
          <w:szCs w:val="28"/>
        </w:rPr>
        <w:t>чение со сроком до 1 августа 2018 г</w:t>
      </w:r>
      <w:r w:rsidR="00D56865">
        <w:rPr>
          <w:sz w:val="28"/>
          <w:szCs w:val="28"/>
        </w:rPr>
        <w:t>.</w:t>
      </w:r>
      <w:r w:rsidRPr="00D56865">
        <w:rPr>
          <w:sz w:val="28"/>
          <w:szCs w:val="28"/>
        </w:rPr>
        <w:t xml:space="preserve"> и с объемам</w:t>
      </w:r>
      <w:r w:rsidR="00D56865">
        <w:rPr>
          <w:sz w:val="28"/>
          <w:szCs w:val="28"/>
        </w:rPr>
        <w:t>и изъятия охотничьих ресурсов: л</w:t>
      </w:r>
      <w:r w:rsidRPr="00D56865">
        <w:rPr>
          <w:sz w:val="28"/>
          <w:szCs w:val="28"/>
        </w:rPr>
        <w:t xml:space="preserve">ось </w:t>
      </w:r>
      <w:r w:rsidR="00D56865">
        <w:rPr>
          <w:sz w:val="28"/>
          <w:szCs w:val="28"/>
        </w:rPr>
        <w:t>–</w:t>
      </w:r>
      <w:r w:rsidRPr="00D56865">
        <w:rPr>
          <w:sz w:val="28"/>
          <w:szCs w:val="28"/>
        </w:rPr>
        <w:t xml:space="preserve"> 136 особей (при нормативе 3,0 </w:t>
      </w:r>
      <w:r w:rsidR="00D56865">
        <w:rPr>
          <w:sz w:val="28"/>
          <w:szCs w:val="28"/>
        </w:rPr>
        <w:t>процента от общей численности); м</w:t>
      </w:r>
      <w:r w:rsidRPr="00D56865">
        <w:rPr>
          <w:sz w:val="28"/>
          <w:szCs w:val="28"/>
        </w:rPr>
        <w:t xml:space="preserve">арал </w:t>
      </w:r>
      <w:r w:rsidR="00D56865">
        <w:rPr>
          <w:sz w:val="28"/>
          <w:szCs w:val="28"/>
        </w:rPr>
        <w:t>–</w:t>
      </w:r>
      <w:r w:rsidRPr="00D56865">
        <w:rPr>
          <w:sz w:val="28"/>
          <w:szCs w:val="28"/>
        </w:rPr>
        <w:t xml:space="preserve"> 590 ос</w:t>
      </w:r>
      <w:r w:rsidRPr="00D56865">
        <w:rPr>
          <w:sz w:val="28"/>
          <w:szCs w:val="28"/>
        </w:rPr>
        <w:t>о</w:t>
      </w:r>
      <w:r w:rsidR="00D56865">
        <w:rPr>
          <w:sz w:val="28"/>
          <w:szCs w:val="28"/>
        </w:rPr>
        <w:t>бей (при нормативе 3</w:t>
      </w:r>
      <w:r w:rsidRPr="00D56865">
        <w:rPr>
          <w:sz w:val="28"/>
          <w:szCs w:val="28"/>
        </w:rPr>
        <w:t xml:space="preserve">-7 </w:t>
      </w:r>
      <w:r w:rsidR="00D56865">
        <w:rPr>
          <w:sz w:val="28"/>
          <w:szCs w:val="28"/>
        </w:rPr>
        <w:t>процентов</w:t>
      </w:r>
      <w:r w:rsidRPr="00D56865">
        <w:rPr>
          <w:sz w:val="28"/>
          <w:szCs w:val="28"/>
        </w:rPr>
        <w:t xml:space="preserve"> общей численности); </w:t>
      </w:r>
      <w:r w:rsidR="00D56865">
        <w:rPr>
          <w:sz w:val="28"/>
          <w:szCs w:val="28"/>
        </w:rPr>
        <w:t>к</w:t>
      </w:r>
      <w:r w:rsidRPr="00D56865">
        <w:rPr>
          <w:sz w:val="28"/>
          <w:szCs w:val="28"/>
        </w:rPr>
        <w:t xml:space="preserve">осуля сибирская </w:t>
      </w:r>
      <w:r w:rsidR="00D56865">
        <w:rPr>
          <w:sz w:val="28"/>
          <w:szCs w:val="28"/>
        </w:rPr>
        <w:t>–</w:t>
      </w:r>
      <w:r w:rsidRPr="00D56865">
        <w:rPr>
          <w:sz w:val="28"/>
          <w:szCs w:val="28"/>
        </w:rPr>
        <w:t xml:space="preserve"> 1372 особей (при нормативе 3-5 </w:t>
      </w:r>
      <w:r w:rsidR="00D56865">
        <w:rPr>
          <w:sz w:val="28"/>
          <w:szCs w:val="28"/>
        </w:rPr>
        <w:t>процентов от общей численности); к</w:t>
      </w:r>
      <w:r w:rsidRPr="00D56865">
        <w:rPr>
          <w:sz w:val="28"/>
          <w:szCs w:val="28"/>
        </w:rPr>
        <w:t xml:space="preserve">абарга </w:t>
      </w:r>
      <w:r w:rsidR="00D56865">
        <w:rPr>
          <w:sz w:val="28"/>
          <w:szCs w:val="28"/>
        </w:rPr>
        <w:t>–</w:t>
      </w:r>
      <w:r w:rsidRPr="00D56865">
        <w:rPr>
          <w:sz w:val="28"/>
          <w:szCs w:val="28"/>
        </w:rPr>
        <w:t xml:space="preserve"> 680 особей (при нормативе 3-5 </w:t>
      </w:r>
      <w:r w:rsidR="00D56865">
        <w:rPr>
          <w:sz w:val="28"/>
          <w:szCs w:val="28"/>
        </w:rPr>
        <w:t>процентов</w:t>
      </w:r>
      <w:r w:rsidRPr="00D56865">
        <w:rPr>
          <w:sz w:val="28"/>
          <w:szCs w:val="28"/>
        </w:rPr>
        <w:t xml:space="preserve"> от общей численности); </w:t>
      </w:r>
      <w:r w:rsidR="00D56865">
        <w:rPr>
          <w:sz w:val="28"/>
          <w:szCs w:val="28"/>
        </w:rPr>
        <w:t>с</w:t>
      </w:r>
      <w:r w:rsidRPr="00D56865">
        <w:rPr>
          <w:sz w:val="28"/>
          <w:szCs w:val="28"/>
        </w:rPr>
        <w:t xml:space="preserve">ибирский горный козел </w:t>
      </w:r>
      <w:r w:rsidR="00D56865">
        <w:rPr>
          <w:sz w:val="28"/>
          <w:szCs w:val="28"/>
        </w:rPr>
        <w:t>–</w:t>
      </w:r>
      <w:r w:rsidRPr="00D56865">
        <w:rPr>
          <w:sz w:val="28"/>
          <w:szCs w:val="28"/>
        </w:rPr>
        <w:t xml:space="preserve"> 213 особей (при нормативе 3,0 </w:t>
      </w:r>
      <w:r w:rsidR="00D56865">
        <w:rPr>
          <w:sz w:val="28"/>
          <w:szCs w:val="28"/>
        </w:rPr>
        <w:t>процента</w:t>
      </w:r>
      <w:r w:rsidRPr="00D56865">
        <w:rPr>
          <w:sz w:val="28"/>
          <w:szCs w:val="28"/>
        </w:rPr>
        <w:t xml:space="preserve"> от общей численности); </w:t>
      </w:r>
      <w:r w:rsidR="00D56865">
        <w:rPr>
          <w:sz w:val="28"/>
          <w:szCs w:val="28"/>
        </w:rPr>
        <w:t xml:space="preserve">рысь – </w:t>
      </w:r>
      <w:r w:rsidRPr="00D56865">
        <w:rPr>
          <w:sz w:val="28"/>
          <w:szCs w:val="28"/>
        </w:rPr>
        <w:t xml:space="preserve">18 особей (при нормативе 3,0 </w:t>
      </w:r>
      <w:r w:rsidR="00D56865">
        <w:rPr>
          <w:sz w:val="28"/>
          <w:szCs w:val="28"/>
        </w:rPr>
        <w:t>процента</w:t>
      </w:r>
      <w:r w:rsidRPr="00D56865">
        <w:rPr>
          <w:sz w:val="28"/>
          <w:szCs w:val="28"/>
        </w:rPr>
        <w:t xml:space="preserve"> от общей численности); </w:t>
      </w:r>
      <w:r w:rsidR="00D56865">
        <w:rPr>
          <w:sz w:val="28"/>
          <w:szCs w:val="28"/>
        </w:rPr>
        <w:t>с</w:t>
      </w:r>
      <w:r w:rsidRPr="00D56865">
        <w:rPr>
          <w:sz w:val="28"/>
          <w:szCs w:val="28"/>
        </w:rPr>
        <w:t xml:space="preserve">оболь </w:t>
      </w:r>
      <w:r w:rsidR="00D56865">
        <w:rPr>
          <w:sz w:val="28"/>
          <w:szCs w:val="28"/>
        </w:rPr>
        <w:t>–</w:t>
      </w:r>
      <w:r w:rsidRPr="00D56865">
        <w:rPr>
          <w:sz w:val="28"/>
          <w:szCs w:val="28"/>
        </w:rPr>
        <w:t xml:space="preserve"> 8003 особей (при нормативе 35 </w:t>
      </w:r>
      <w:r w:rsidR="00D56865">
        <w:rPr>
          <w:sz w:val="28"/>
          <w:szCs w:val="28"/>
        </w:rPr>
        <w:t>процентов</w:t>
      </w:r>
      <w:r w:rsidRPr="00D56865">
        <w:rPr>
          <w:sz w:val="28"/>
          <w:szCs w:val="28"/>
        </w:rPr>
        <w:t xml:space="preserve"> от общей численности); </w:t>
      </w:r>
      <w:r w:rsidR="00D56865">
        <w:rPr>
          <w:sz w:val="28"/>
          <w:szCs w:val="28"/>
        </w:rPr>
        <w:t>б</w:t>
      </w:r>
      <w:r w:rsidRPr="00D56865">
        <w:rPr>
          <w:sz w:val="28"/>
          <w:szCs w:val="28"/>
        </w:rPr>
        <w:t>ар</w:t>
      </w:r>
      <w:r w:rsidR="00D56865">
        <w:rPr>
          <w:sz w:val="28"/>
          <w:szCs w:val="28"/>
        </w:rPr>
        <w:t>сук –</w:t>
      </w:r>
      <w:r w:rsidRPr="00D56865">
        <w:rPr>
          <w:sz w:val="28"/>
          <w:szCs w:val="28"/>
        </w:rPr>
        <w:t xml:space="preserve"> 314 особей (при нормат</w:t>
      </w:r>
      <w:r w:rsidRPr="00D56865">
        <w:rPr>
          <w:sz w:val="28"/>
          <w:szCs w:val="28"/>
        </w:rPr>
        <w:t>и</w:t>
      </w:r>
      <w:r w:rsidRPr="00D56865">
        <w:rPr>
          <w:sz w:val="28"/>
          <w:szCs w:val="28"/>
        </w:rPr>
        <w:t xml:space="preserve">ве 6,0 </w:t>
      </w:r>
      <w:r w:rsidR="00D56865">
        <w:rPr>
          <w:sz w:val="28"/>
          <w:szCs w:val="28"/>
        </w:rPr>
        <w:t>процентов</w:t>
      </w:r>
      <w:r w:rsidRPr="00D56865">
        <w:rPr>
          <w:sz w:val="28"/>
          <w:szCs w:val="28"/>
        </w:rPr>
        <w:t xml:space="preserve"> от общей числен</w:t>
      </w:r>
      <w:r w:rsidR="00D56865">
        <w:rPr>
          <w:sz w:val="28"/>
          <w:szCs w:val="28"/>
        </w:rPr>
        <w:t>ности); б</w:t>
      </w:r>
      <w:r w:rsidRPr="00D56865">
        <w:rPr>
          <w:sz w:val="28"/>
          <w:szCs w:val="28"/>
        </w:rPr>
        <w:t xml:space="preserve">урый медведь </w:t>
      </w:r>
      <w:r w:rsidR="00D56865">
        <w:rPr>
          <w:sz w:val="28"/>
          <w:szCs w:val="28"/>
        </w:rPr>
        <w:t>–</w:t>
      </w:r>
      <w:r w:rsidRPr="00D56865">
        <w:rPr>
          <w:sz w:val="28"/>
          <w:szCs w:val="28"/>
        </w:rPr>
        <w:t xml:space="preserve"> 168 особей (при нормат</w:t>
      </w:r>
      <w:r w:rsidRPr="00D56865">
        <w:rPr>
          <w:sz w:val="28"/>
          <w:szCs w:val="28"/>
        </w:rPr>
        <w:t>и</w:t>
      </w:r>
      <w:r w:rsidRPr="00D56865">
        <w:rPr>
          <w:sz w:val="28"/>
          <w:szCs w:val="28"/>
        </w:rPr>
        <w:t xml:space="preserve">ве 5,0 </w:t>
      </w:r>
      <w:r w:rsidR="00D56865">
        <w:rPr>
          <w:sz w:val="28"/>
          <w:szCs w:val="28"/>
        </w:rPr>
        <w:t>процентов</w:t>
      </w:r>
      <w:r w:rsidRPr="00D56865">
        <w:rPr>
          <w:sz w:val="28"/>
          <w:szCs w:val="28"/>
        </w:rPr>
        <w:t xml:space="preserve"> от общей числе</w:t>
      </w:r>
      <w:r w:rsidRPr="00D56865">
        <w:rPr>
          <w:sz w:val="28"/>
          <w:szCs w:val="28"/>
        </w:rPr>
        <w:t>н</w:t>
      </w:r>
      <w:r w:rsidRPr="00D56865">
        <w:rPr>
          <w:sz w:val="28"/>
          <w:szCs w:val="28"/>
        </w:rPr>
        <w:t>ности).</w:t>
      </w:r>
    </w:p>
    <w:p w:rsidR="00280E5A" w:rsidRPr="00D56865" w:rsidRDefault="00280E5A" w:rsidP="00280E5A">
      <w:pPr>
        <w:tabs>
          <w:tab w:val="left" w:pos="2054"/>
        </w:tabs>
        <w:ind w:firstLine="708"/>
        <w:jc w:val="both"/>
        <w:rPr>
          <w:sz w:val="28"/>
          <w:szCs w:val="28"/>
        </w:rPr>
      </w:pPr>
      <w:r w:rsidRPr="00D56865">
        <w:rPr>
          <w:sz w:val="28"/>
          <w:szCs w:val="28"/>
        </w:rPr>
        <w:t xml:space="preserve">Материалы по 1 объекту </w:t>
      </w:r>
      <w:r w:rsidR="00772D95" w:rsidRPr="00D56865">
        <w:rPr>
          <w:sz w:val="28"/>
          <w:szCs w:val="28"/>
        </w:rPr>
        <w:t>«</w:t>
      </w:r>
      <w:r w:rsidRPr="00D56865">
        <w:rPr>
          <w:sz w:val="28"/>
          <w:szCs w:val="28"/>
        </w:rPr>
        <w:t xml:space="preserve">Материалы создания кластерного участка </w:t>
      </w:r>
      <w:r w:rsidR="00772D95" w:rsidRPr="00D56865">
        <w:rPr>
          <w:sz w:val="28"/>
          <w:szCs w:val="28"/>
        </w:rPr>
        <w:t>«</w:t>
      </w:r>
      <w:r w:rsidRPr="00D56865">
        <w:rPr>
          <w:sz w:val="28"/>
          <w:szCs w:val="28"/>
        </w:rPr>
        <w:t>Шанчы</w:t>
      </w:r>
      <w:r w:rsidR="00772D95" w:rsidRPr="00D56865">
        <w:rPr>
          <w:sz w:val="28"/>
          <w:szCs w:val="28"/>
        </w:rPr>
        <w:t>»</w:t>
      </w:r>
      <w:r w:rsidRPr="00D56865">
        <w:rPr>
          <w:sz w:val="28"/>
          <w:szCs w:val="28"/>
        </w:rPr>
        <w:t xml:space="preserve"> природного парка </w:t>
      </w:r>
      <w:r w:rsidR="00772D95" w:rsidRPr="00D56865">
        <w:rPr>
          <w:sz w:val="28"/>
          <w:szCs w:val="28"/>
        </w:rPr>
        <w:t>«</w:t>
      </w:r>
      <w:r w:rsidRPr="00D56865">
        <w:rPr>
          <w:sz w:val="28"/>
          <w:szCs w:val="28"/>
        </w:rPr>
        <w:t>Тыва</w:t>
      </w:r>
      <w:r w:rsidR="00772D95" w:rsidRPr="00D56865">
        <w:rPr>
          <w:sz w:val="28"/>
          <w:szCs w:val="28"/>
        </w:rPr>
        <w:t>»</w:t>
      </w:r>
      <w:r w:rsidRPr="00D56865">
        <w:rPr>
          <w:sz w:val="28"/>
          <w:szCs w:val="28"/>
        </w:rPr>
        <w:t xml:space="preserve"> в Чаа-Хольском кожууне Республики Тыва</w:t>
      </w:r>
      <w:r w:rsidR="00772D95" w:rsidRPr="00D56865">
        <w:rPr>
          <w:sz w:val="28"/>
          <w:szCs w:val="28"/>
        </w:rPr>
        <w:t>»</w:t>
      </w:r>
      <w:r w:rsidRPr="00D56865">
        <w:rPr>
          <w:sz w:val="28"/>
          <w:szCs w:val="28"/>
        </w:rPr>
        <w:t xml:space="preserve"> для провед</w:t>
      </w:r>
      <w:r w:rsidRPr="00D56865">
        <w:rPr>
          <w:sz w:val="28"/>
          <w:szCs w:val="28"/>
        </w:rPr>
        <w:t>е</w:t>
      </w:r>
      <w:r w:rsidRPr="00D56865">
        <w:rPr>
          <w:sz w:val="28"/>
          <w:szCs w:val="28"/>
        </w:rPr>
        <w:t>ния повторной экологич</w:t>
      </w:r>
      <w:r w:rsidRPr="00D56865">
        <w:rPr>
          <w:sz w:val="28"/>
          <w:szCs w:val="28"/>
        </w:rPr>
        <w:t>е</w:t>
      </w:r>
      <w:r w:rsidRPr="00D56865">
        <w:rPr>
          <w:sz w:val="28"/>
          <w:szCs w:val="28"/>
        </w:rPr>
        <w:t>ской экспертизы возвращены в связи с неуплатой.</w:t>
      </w:r>
    </w:p>
    <w:p w:rsidR="00280E5A" w:rsidRPr="00D56865" w:rsidRDefault="00280E5A" w:rsidP="00280E5A">
      <w:pPr>
        <w:tabs>
          <w:tab w:val="left" w:pos="2054"/>
        </w:tabs>
        <w:ind w:firstLine="708"/>
        <w:jc w:val="both"/>
        <w:rPr>
          <w:sz w:val="28"/>
          <w:szCs w:val="28"/>
        </w:rPr>
      </w:pPr>
      <w:r w:rsidRPr="00D56865">
        <w:rPr>
          <w:sz w:val="28"/>
          <w:szCs w:val="28"/>
        </w:rPr>
        <w:t>За отчетный период в республиканский бюджет Республики Тыва за провед</w:t>
      </w:r>
      <w:r w:rsidRPr="00D56865">
        <w:rPr>
          <w:sz w:val="28"/>
          <w:szCs w:val="28"/>
        </w:rPr>
        <w:t>е</w:t>
      </w:r>
      <w:r w:rsidRPr="00D56865">
        <w:rPr>
          <w:sz w:val="28"/>
          <w:szCs w:val="28"/>
        </w:rPr>
        <w:t>ние ГЭЭ поступило 193,050 тыс. рублей по сравнению с аналогичным периодом (2016</w:t>
      </w:r>
      <w:r w:rsidR="008A0D08" w:rsidRPr="00D56865">
        <w:rPr>
          <w:sz w:val="28"/>
          <w:szCs w:val="28"/>
        </w:rPr>
        <w:t xml:space="preserve"> </w:t>
      </w:r>
      <w:r w:rsidR="00615216">
        <w:rPr>
          <w:sz w:val="28"/>
          <w:szCs w:val="28"/>
        </w:rPr>
        <w:t>г. –</w:t>
      </w:r>
      <w:r w:rsidR="008A0D08" w:rsidRPr="00D56865">
        <w:rPr>
          <w:sz w:val="28"/>
          <w:szCs w:val="28"/>
        </w:rPr>
        <w:t xml:space="preserve"> 43,0 тыс.</w:t>
      </w:r>
      <w:r w:rsidR="00C2506E">
        <w:rPr>
          <w:sz w:val="28"/>
          <w:szCs w:val="28"/>
        </w:rPr>
        <w:t xml:space="preserve"> </w:t>
      </w:r>
      <w:r w:rsidR="008A0D08" w:rsidRPr="00D56865">
        <w:rPr>
          <w:sz w:val="28"/>
          <w:szCs w:val="28"/>
        </w:rPr>
        <w:t>руб</w:t>
      </w:r>
      <w:r w:rsidR="00C50F67">
        <w:rPr>
          <w:sz w:val="28"/>
          <w:szCs w:val="28"/>
        </w:rPr>
        <w:t>лей</w:t>
      </w:r>
      <w:r w:rsidR="008A0D08" w:rsidRPr="00D56865">
        <w:rPr>
          <w:sz w:val="28"/>
          <w:szCs w:val="28"/>
        </w:rPr>
        <w:t>) 4 раза больше</w:t>
      </w:r>
      <w:r w:rsidR="00615216">
        <w:rPr>
          <w:sz w:val="28"/>
          <w:szCs w:val="28"/>
        </w:rPr>
        <w:t xml:space="preserve"> (т</w:t>
      </w:r>
      <w:r w:rsidRPr="00D56865">
        <w:rPr>
          <w:sz w:val="28"/>
          <w:szCs w:val="28"/>
        </w:rPr>
        <w:t>абл. 19.1).</w:t>
      </w:r>
    </w:p>
    <w:p w:rsidR="00C50F67" w:rsidRDefault="00C50F67" w:rsidP="00280E5A">
      <w:pPr>
        <w:tabs>
          <w:tab w:val="left" w:pos="2054"/>
        </w:tabs>
        <w:ind w:firstLine="709"/>
        <w:jc w:val="right"/>
        <w:rPr>
          <w:sz w:val="28"/>
          <w:szCs w:val="28"/>
        </w:rPr>
      </w:pPr>
    </w:p>
    <w:p w:rsidR="00280E5A" w:rsidRPr="00D56865" w:rsidRDefault="00280E5A" w:rsidP="00280E5A">
      <w:pPr>
        <w:tabs>
          <w:tab w:val="left" w:pos="2054"/>
        </w:tabs>
        <w:ind w:firstLine="709"/>
        <w:jc w:val="right"/>
        <w:rPr>
          <w:sz w:val="28"/>
          <w:szCs w:val="28"/>
        </w:rPr>
      </w:pPr>
      <w:r w:rsidRPr="00D56865">
        <w:rPr>
          <w:sz w:val="28"/>
          <w:szCs w:val="28"/>
        </w:rPr>
        <w:t xml:space="preserve">Таблица 19.1 </w:t>
      </w:r>
    </w:p>
    <w:p w:rsidR="00280E5A" w:rsidRDefault="00280E5A" w:rsidP="00280E5A">
      <w:pPr>
        <w:ind w:firstLine="709"/>
        <w:jc w:val="center"/>
        <w:rPr>
          <w:sz w:val="28"/>
          <w:szCs w:val="28"/>
        </w:rPr>
      </w:pPr>
      <w:r w:rsidRPr="00D56865">
        <w:rPr>
          <w:sz w:val="28"/>
          <w:szCs w:val="28"/>
        </w:rPr>
        <w:t>Количество проведенных ГЭЭ в Республике Тыва</w:t>
      </w:r>
    </w:p>
    <w:p w:rsidR="00C2506E" w:rsidRPr="00D56865" w:rsidRDefault="00C2506E" w:rsidP="00280E5A">
      <w:pPr>
        <w:ind w:firstLine="709"/>
        <w:jc w:val="center"/>
        <w:rPr>
          <w:sz w:val="28"/>
          <w:szCs w:val="28"/>
        </w:rPr>
      </w:pPr>
    </w:p>
    <w:tbl>
      <w:tblPr>
        <w:tblW w:w="0" w:type="auto"/>
        <w:jc w:val="center"/>
        <w:tblInd w:w="-4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317"/>
        <w:gridCol w:w="1843"/>
        <w:gridCol w:w="1843"/>
        <w:gridCol w:w="1843"/>
      </w:tblGrid>
      <w:tr w:rsidR="00280E5A" w:rsidRPr="00C2506E" w:rsidTr="00C2506E">
        <w:trPr>
          <w:trHeight w:val="340"/>
          <w:jc w:val="center"/>
        </w:trPr>
        <w:tc>
          <w:tcPr>
            <w:tcW w:w="4317" w:type="dxa"/>
            <w:shd w:val="clear" w:color="auto" w:fill="auto"/>
            <w:tcMar>
              <w:top w:w="0" w:type="dxa"/>
              <w:left w:w="57" w:type="dxa"/>
              <w:bottom w:w="0" w:type="dxa"/>
              <w:right w:w="57" w:type="dxa"/>
            </w:tcMar>
            <w:vAlign w:val="center"/>
            <w:hideMark/>
          </w:tcPr>
          <w:p w:rsidR="00280E5A" w:rsidRPr="00C2506E" w:rsidRDefault="00280E5A" w:rsidP="00BC4DA1">
            <w:pPr>
              <w:jc w:val="center"/>
            </w:pPr>
          </w:p>
        </w:tc>
        <w:tc>
          <w:tcPr>
            <w:tcW w:w="1843" w:type="dxa"/>
            <w:shd w:val="clear" w:color="auto" w:fill="auto"/>
          </w:tcPr>
          <w:p w:rsidR="00280E5A" w:rsidRPr="00C2506E" w:rsidRDefault="00280E5A" w:rsidP="00BC4DA1">
            <w:pPr>
              <w:jc w:val="center"/>
            </w:pPr>
            <w:r w:rsidRPr="00C2506E">
              <w:t>2015</w:t>
            </w:r>
            <w:r w:rsidR="00C2506E">
              <w:t xml:space="preserve"> </w:t>
            </w:r>
            <w:r w:rsidRPr="00C2506E">
              <w:t>г.</w:t>
            </w:r>
          </w:p>
        </w:tc>
        <w:tc>
          <w:tcPr>
            <w:tcW w:w="1843" w:type="dxa"/>
            <w:shd w:val="clear" w:color="auto" w:fill="auto"/>
            <w:vAlign w:val="center"/>
          </w:tcPr>
          <w:p w:rsidR="00280E5A" w:rsidRPr="00C2506E" w:rsidRDefault="00280E5A" w:rsidP="00BC4DA1">
            <w:pPr>
              <w:jc w:val="center"/>
            </w:pPr>
            <w:r w:rsidRPr="00C2506E">
              <w:t xml:space="preserve"> 2016</w:t>
            </w:r>
            <w:r w:rsidR="00C2506E">
              <w:t xml:space="preserve"> </w:t>
            </w:r>
            <w:r w:rsidRPr="00C2506E">
              <w:t>г.</w:t>
            </w:r>
          </w:p>
        </w:tc>
        <w:tc>
          <w:tcPr>
            <w:tcW w:w="1843" w:type="dxa"/>
            <w:shd w:val="clear" w:color="auto" w:fill="auto"/>
          </w:tcPr>
          <w:p w:rsidR="00280E5A" w:rsidRPr="00C2506E" w:rsidRDefault="00280E5A" w:rsidP="00BC4DA1">
            <w:pPr>
              <w:jc w:val="center"/>
            </w:pPr>
            <w:r w:rsidRPr="00C2506E">
              <w:t>2017 г.</w:t>
            </w:r>
          </w:p>
        </w:tc>
      </w:tr>
      <w:tr w:rsidR="00280E5A" w:rsidRPr="00C2506E" w:rsidTr="00C2506E">
        <w:trPr>
          <w:trHeight w:val="340"/>
          <w:jc w:val="center"/>
        </w:trPr>
        <w:tc>
          <w:tcPr>
            <w:tcW w:w="4317" w:type="dxa"/>
            <w:shd w:val="clear" w:color="auto" w:fill="auto"/>
            <w:tcMar>
              <w:top w:w="0" w:type="dxa"/>
              <w:left w:w="57" w:type="dxa"/>
              <w:bottom w:w="0" w:type="dxa"/>
              <w:right w:w="57" w:type="dxa"/>
            </w:tcMar>
            <w:vAlign w:val="center"/>
          </w:tcPr>
          <w:p w:rsidR="00280E5A" w:rsidRPr="00C2506E" w:rsidRDefault="00280E5A" w:rsidP="00BC4DA1">
            <w:pPr>
              <w:jc w:val="center"/>
            </w:pPr>
            <w:r w:rsidRPr="00C2506E">
              <w:t>Проведено, всего:</w:t>
            </w:r>
          </w:p>
        </w:tc>
        <w:tc>
          <w:tcPr>
            <w:tcW w:w="1843" w:type="dxa"/>
            <w:shd w:val="clear" w:color="auto" w:fill="auto"/>
            <w:vAlign w:val="center"/>
          </w:tcPr>
          <w:p w:rsidR="00280E5A" w:rsidRPr="00C2506E" w:rsidRDefault="00280E5A" w:rsidP="00BC4DA1">
            <w:pPr>
              <w:jc w:val="center"/>
              <w:rPr>
                <w:bCs/>
              </w:rPr>
            </w:pPr>
            <w:r w:rsidRPr="00C2506E">
              <w:rPr>
                <w:bCs/>
              </w:rPr>
              <w:t>1</w:t>
            </w:r>
          </w:p>
        </w:tc>
        <w:tc>
          <w:tcPr>
            <w:tcW w:w="1843" w:type="dxa"/>
            <w:shd w:val="clear" w:color="auto" w:fill="auto"/>
            <w:vAlign w:val="center"/>
          </w:tcPr>
          <w:p w:rsidR="00280E5A" w:rsidRPr="00C2506E" w:rsidRDefault="00280E5A" w:rsidP="00BC4DA1">
            <w:pPr>
              <w:jc w:val="center"/>
              <w:rPr>
                <w:bCs/>
              </w:rPr>
            </w:pPr>
            <w:r w:rsidRPr="00C2506E">
              <w:rPr>
                <w:bCs/>
              </w:rPr>
              <w:t>1</w:t>
            </w:r>
          </w:p>
        </w:tc>
        <w:tc>
          <w:tcPr>
            <w:tcW w:w="1843" w:type="dxa"/>
            <w:shd w:val="clear" w:color="auto" w:fill="auto"/>
          </w:tcPr>
          <w:p w:rsidR="00280E5A" w:rsidRPr="00C2506E" w:rsidRDefault="00280E5A" w:rsidP="00BC4DA1">
            <w:pPr>
              <w:jc w:val="center"/>
              <w:rPr>
                <w:bCs/>
              </w:rPr>
            </w:pPr>
            <w:r w:rsidRPr="00C2506E">
              <w:rPr>
                <w:bCs/>
              </w:rPr>
              <w:t>3</w:t>
            </w:r>
          </w:p>
        </w:tc>
      </w:tr>
      <w:tr w:rsidR="00280E5A" w:rsidRPr="00C2506E" w:rsidTr="00C2506E">
        <w:trPr>
          <w:trHeight w:val="340"/>
          <w:jc w:val="center"/>
        </w:trPr>
        <w:tc>
          <w:tcPr>
            <w:tcW w:w="4317" w:type="dxa"/>
            <w:shd w:val="clear" w:color="auto" w:fill="auto"/>
            <w:tcMar>
              <w:top w:w="0" w:type="dxa"/>
              <w:left w:w="57" w:type="dxa"/>
              <w:bottom w:w="0" w:type="dxa"/>
              <w:right w:w="57" w:type="dxa"/>
            </w:tcMar>
            <w:vAlign w:val="center"/>
          </w:tcPr>
          <w:p w:rsidR="00280E5A" w:rsidRPr="00C2506E" w:rsidRDefault="00280E5A" w:rsidP="00BC4DA1">
            <w:pPr>
              <w:jc w:val="both"/>
            </w:pPr>
            <w:r w:rsidRPr="00C2506E">
              <w:t>в том числе:</w:t>
            </w:r>
          </w:p>
        </w:tc>
        <w:tc>
          <w:tcPr>
            <w:tcW w:w="1843" w:type="dxa"/>
            <w:shd w:val="clear" w:color="auto" w:fill="auto"/>
            <w:vAlign w:val="center"/>
          </w:tcPr>
          <w:p w:rsidR="00280E5A" w:rsidRPr="00C2506E" w:rsidRDefault="00280E5A" w:rsidP="00BC4DA1">
            <w:pPr>
              <w:jc w:val="center"/>
              <w:rPr>
                <w:bCs/>
              </w:rPr>
            </w:pPr>
          </w:p>
        </w:tc>
        <w:tc>
          <w:tcPr>
            <w:tcW w:w="1843" w:type="dxa"/>
            <w:shd w:val="clear" w:color="auto" w:fill="auto"/>
            <w:vAlign w:val="center"/>
          </w:tcPr>
          <w:p w:rsidR="00280E5A" w:rsidRPr="00C2506E" w:rsidRDefault="00280E5A" w:rsidP="00BC4DA1">
            <w:pPr>
              <w:jc w:val="center"/>
              <w:rPr>
                <w:bCs/>
              </w:rPr>
            </w:pPr>
          </w:p>
        </w:tc>
        <w:tc>
          <w:tcPr>
            <w:tcW w:w="1843" w:type="dxa"/>
            <w:shd w:val="clear" w:color="auto" w:fill="auto"/>
          </w:tcPr>
          <w:p w:rsidR="00280E5A" w:rsidRPr="00C2506E" w:rsidRDefault="00280E5A" w:rsidP="00BC4DA1">
            <w:pPr>
              <w:jc w:val="center"/>
              <w:rPr>
                <w:bCs/>
              </w:rPr>
            </w:pPr>
          </w:p>
        </w:tc>
      </w:tr>
      <w:tr w:rsidR="00280E5A" w:rsidRPr="00C2506E" w:rsidTr="00C2506E">
        <w:trPr>
          <w:trHeight w:val="340"/>
          <w:jc w:val="center"/>
        </w:trPr>
        <w:tc>
          <w:tcPr>
            <w:tcW w:w="4317" w:type="dxa"/>
            <w:shd w:val="clear" w:color="auto" w:fill="auto"/>
            <w:tcMar>
              <w:top w:w="0" w:type="dxa"/>
              <w:left w:w="57" w:type="dxa"/>
              <w:bottom w:w="0" w:type="dxa"/>
              <w:right w:w="57" w:type="dxa"/>
            </w:tcMar>
            <w:vAlign w:val="center"/>
          </w:tcPr>
          <w:p w:rsidR="00280E5A" w:rsidRPr="00C2506E" w:rsidRDefault="00280E5A" w:rsidP="00BC4DA1">
            <w:pPr>
              <w:jc w:val="both"/>
            </w:pPr>
            <w:r w:rsidRPr="00C2506E">
              <w:t>по созданию ООПТ</w:t>
            </w:r>
          </w:p>
        </w:tc>
        <w:tc>
          <w:tcPr>
            <w:tcW w:w="1843" w:type="dxa"/>
            <w:shd w:val="clear" w:color="auto" w:fill="auto"/>
            <w:vAlign w:val="center"/>
          </w:tcPr>
          <w:p w:rsidR="00280E5A" w:rsidRPr="00C2506E" w:rsidRDefault="00280E5A" w:rsidP="00BC4DA1">
            <w:pPr>
              <w:jc w:val="center"/>
              <w:rPr>
                <w:bCs/>
              </w:rPr>
            </w:pPr>
            <w:r w:rsidRPr="00C2506E">
              <w:rPr>
                <w:bCs/>
              </w:rPr>
              <w:t>0</w:t>
            </w:r>
          </w:p>
        </w:tc>
        <w:tc>
          <w:tcPr>
            <w:tcW w:w="1843" w:type="dxa"/>
            <w:shd w:val="clear" w:color="auto" w:fill="auto"/>
            <w:vAlign w:val="center"/>
          </w:tcPr>
          <w:p w:rsidR="00280E5A" w:rsidRPr="00C2506E" w:rsidRDefault="00280E5A" w:rsidP="00BC4DA1">
            <w:pPr>
              <w:jc w:val="center"/>
              <w:rPr>
                <w:bCs/>
              </w:rPr>
            </w:pPr>
            <w:r w:rsidRPr="00C2506E">
              <w:rPr>
                <w:bCs/>
              </w:rPr>
              <w:t>0</w:t>
            </w:r>
          </w:p>
        </w:tc>
        <w:tc>
          <w:tcPr>
            <w:tcW w:w="1843" w:type="dxa"/>
            <w:shd w:val="clear" w:color="auto" w:fill="auto"/>
          </w:tcPr>
          <w:p w:rsidR="00280E5A" w:rsidRPr="00C2506E" w:rsidRDefault="00280E5A" w:rsidP="00BC4DA1">
            <w:pPr>
              <w:jc w:val="center"/>
              <w:rPr>
                <w:bCs/>
              </w:rPr>
            </w:pPr>
            <w:r w:rsidRPr="00C2506E">
              <w:rPr>
                <w:bCs/>
              </w:rPr>
              <w:t>1</w:t>
            </w:r>
          </w:p>
        </w:tc>
      </w:tr>
      <w:tr w:rsidR="00280E5A" w:rsidRPr="00C2506E" w:rsidTr="00C2506E">
        <w:trPr>
          <w:trHeight w:val="340"/>
          <w:jc w:val="center"/>
        </w:trPr>
        <w:tc>
          <w:tcPr>
            <w:tcW w:w="4317" w:type="dxa"/>
            <w:shd w:val="clear" w:color="auto" w:fill="auto"/>
            <w:tcMar>
              <w:top w:w="0" w:type="dxa"/>
              <w:left w:w="57" w:type="dxa"/>
              <w:bottom w:w="0" w:type="dxa"/>
              <w:right w:w="57" w:type="dxa"/>
            </w:tcMar>
            <w:vAlign w:val="center"/>
          </w:tcPr>
          <w:p w:rsidR="00280E5A" w:rsidRPr="00C2506E" w:rsidRDefault="00280E5A" w:rsidP="00BC4DA1">
            <w:pPr>
              <w:jc w:val="both"/>
            </w:pPr>
            <w:r w:rsidRPr="00C2506E">
              <w:t>по обоснованию квот добычи охотнич</w:t>
            </w:r>
            <w:r w:rsidRPr="00C2506E">
              <w:t>ь</w:t>
            </w:r>
            <w:r w:rsidRPr="00C2506E">
              <w:t>их ресурсов</w:t>
            </w:r>
          </w:p>
        </w:tc>
        <w:tc>
          <w:tcPr>
            <w:tcW w:w="1843" w:type="dxa"/>
            <w:shd w:val="clear" w:color="auto" w:fill="auto"/>
            <w:vAlign w:val="center"/>
          </w:tcPr>
          <w:p w:rsidR="00280E5A" w:rsidRPr="00C2506E" w:rsidRDefault="00280E5A" w:rsidP="00BC4DA1">
            <w:pPr>
              <w:jc w:val="center"/>
            </w:pPr>
            <w:r w:rsidRPr="00C2506E">
              <w:t>1</w:t>
            </w:r>
          </w:p>
        </w:tc>
        <w:tc>
          <w:tcPr>
            <w:tcW w:w="1843" w:type="dxa"/>
            <w:shd w:val="clear" w:color="auto" w:fill="auto"/>
            <w:vAlign w:val="center"/>
          </w:tcPr>
          <w:p w:rsidR="00280E5A" w:rsidRPr="00C2506E" w:rsidRDefault="00280E5A" w:rsidP="00BC4DA1">
            <w:pPr>
              <w:jc w:val="center"/>
            </w:pPr>
            <w:r w:rsidRPr="00C2506E">
              <w:t>1</w:t>
            </w:r>
          </w:p>
        </w:tc>
        <w:tc>
          <w:tcPr>
            <w:tcW w:w="1843" w:type="dxa"/>
            <w:shd w:val="clear" w:color="auto" w:fill="auto"/>
          </w:tcPr>
          <w:p w:rsidR="00280E5A" w:rsidRPr="00C2506E" w:rsidRDefault="00280E5A" w:rsidP="00BC4DA1">
            <w:pPr>
              <w:jc w:val="center"/>
            </w:pPr>
            <w:r w:rsidRPr="00C2506E">
              <w:t>1</w:t>
            </w:r>
          </w:p>
        </w:tc>
      </w:tr>
      <w:tr w:rsidR="00280E5A" w:rsidRPr="00C2506E" w:rsidTr="00C2506E">
        <w:trPr>
          <w:trHeight w:val="340"/>
          <w:jc w:val="center"/>
        </w:trPr>
        <w:tc>
          <w:tcPr>
            <w:tcW w:w="4317" w:type="dxa"/>
            <w:shd w:val="clear" w:color="auto" w:fill="auto"/>
            <w:tcMar>
              <w:top w:w="0" w:type="dxa"/>
              <w:left w:w="57" w:type="dxa"/>
              <w:bottom w:w="0" w:type="dxa"/>
              <w:right w:w="57" w:type="dxa"/>
            </w:tcMar>
            <w:vAlign w:val="center"/>
          </w:tcPr>
          <w:p w:rsidR="00280E5A" w:rsidRPr="00C2506E" w:rsidRDefault="00280E5A" w:rsidP="00BC4DA1">
            <w:pPr>
              <w:jc w:val="both"/>
            </w:pPr>
            <w:r w:rsidRPr="00C2506E">
              <w:t>по строительству объектов на террит</w:t>
            </w:r>
            <w:r w:rsidRPr="00C2506E">
              <w:t>о</w:t>
            </w:r>
            <w:r w:rsidRPr="00C2506E">
              <w:t>рии ООПТ</w:t>
            </w:r>
          </w:p>
        </w:tc>
        <w:tc>
          <w:tcPr>
            <w:tcW w:w="1843" w:type="dxa"/>
            <w:shd w:val="clear" w:color="auto" w:fill="auto"/>
            <w:vAlign w:val="center"/>
          </w:tcPr>
          <w:p w:rsidR="00280E5A" w:rsidRPr="00C2506E" w:rsidRDefault="00280E5A" w:rsidP="00BC4DA1">
            <w:pPr>
              <w:jc w:val="center"/>
            </w:pPr>
            <w:r w:rsidRPr="00C2506E">
              <w:t>0</w:t>
            </w:r>
          </w:p>
        </w:tc>
        <w:tc>
          <w:tcPr>
            <w:tcW w:w="1843" w:type="dxa"/>
            <w:shd w:val="clear" w:color="auto" w:fill="auto"/>
            <w:vAlign w:val="center"/>
          </w:tcPr>
          <w:p w:rsidR="00280E5A" w:rsidRPr="00C2506E" w:rsidRDefault="00280E5A" w:rsidP="00BC4DA1">
            <w:pPr>
              <w:jc w:val="center"/>
            </w:pPr>
            <w:r w:rsidRPr="00C2506E">
              <w:t>0</w:t>
            </w:r>
          </w:p>
        </w:tc>
        <w:tc>
          <w:tcPr>
            <w:tcW w:w="1843" w:type="dxa"/>
            <w:shd w:val="clear" w:color="auto" w:fill="auto"/>
          </w:tcPr>
          <w:p w:rsidR="00280E5A" w:rsidRPr="00C2506E" w:rsidRDefault="00280E5A" w:rsidP="00BC4DA1">
            <w:pPr>
              <w:jc w:val="center"/>
            </w:pPr>
            <w:r w:rsidRPr="00C2506E">
              <w:t>1</w:t>
            </w:r>
          </w:p>
        </w:tc>
      </w:tr>
      <w:tr w:rsidR="00280E5A" w:rsidRPr="00C2506E" w:rsidTr="00C2506E">
        <w:trPr>
          <w:trHeight w:val="340"/>
          <w:jc w:val="center"/>
        </w:trPr>
        <w:tc>
          <w:tcPr>
            <w:tcW w:w="4317" w:type="dxa"/>
            <w:shd w:val="clear" w:color="auto" w:fill="auto"/>
            <w:tcMar>
              <w:top w:w="0" w:type="dxa"/>
              <w:left w:w="57" w:type="dxa"/>
              <w:bottom w:w="0" w:type="dxa"/>
              <w:right w:w="57" w:type="dxa"/>
            </w:tcMar>
            <w:vAlign w:val="center"/>
          </w:tcPr>
          <w:p w:rsidR="00280E5A" w:rsidRPr="00C2506E" w:rsidRDefault="00280E5A" w:rsidP="00BC4DA1">
            <w:pPr>
              <w:jc w:val="both"/>
            </w:pPr>
            <w:r w:rsidRPr="00C2506E">
              <w:t>Поступление, тыс. руб.</w:t>
            </w:r>
          </w:p>
        </w:tc>
        <w:tc>
          <w:tcPr>
            <w:tcW w:w="1843" w:type="dxa"/>
            <w:shd w:val="clear" w:color="auto" w:fill="auto"/>
            <w:vAlign w:val="center"/>
          </w:tcPr>
          <w:p w:rsidR="00280E5A" w:rsidRPr="00C2506E" w:rsidRDefault="00280E5A" w:rsidP="00BC4DA1">
            <w:pPr>
              <w:jc w:val="center"/>
            </w:pPr>
            <w:r w:rsidRPr="00C2506E">
              <w:t>41,9</w:t>
            </w:r>
          </w:p>
        </w:tc>
        <w:tc>
          <w:tcPr>
            <w:tcW w:w="1843" w:type="dxa"/>
            <w:shd w:val="clear" w:color="auto" w:fill="auto"/>
            <w:vAlign w:val="center"/>
          </w:tcPr>
          <w:p w:rsidR="00280E5A" w:rsidRPr="00C2506E" w:rsidRDefault="00280E5A" w:rsidP="00BC4DA1">
            <w:pPr>
              <w:jc w:val="center"/>
            </w:pPr>
            <w:r w:rsidRPr="00C2506E">
              <w:t>42,9</w:t>
            </w:r>
          </w:p>
        </w:tc>
        <w:tc>
          <w:tcPr>
            <w:tcW w:w="1843" w:type="dxa"/>
            <w:shd w:val="clear" w:color="auto" w:fill="auto"/>
          </w:tcPr>
          <w:p w:rsidR="00280E5A" w:rsidRPr="00C2506E" w:rsidRDefault="00280E5A" w:rsidP="00BC4DA1">
            <w:pPr>
              <w:jc w:val="center"/>
            </w:pPr>
            <w:r w:rsidRPr="00C2506E">
              <w:t>193,05</w:t>
            </w:r>
          </w:p>
        </w:tc>
      </w:tr>
    </w:tbl>
    <w:p w:rsidR="00280E5A" w:rsidRPr="00202FD8" w:rsidRDefault="00280E5A" w:rsidP="00280E5A">
      <w:pPr>
        <w:ind w:firstLine="709"/>
        <w:jc w:val="both"/>
      </w:pPr>
    </w:p>
    <w:p w:rsidR="00280E5A" w:rsidRPr="00C2506E" w:rsidRDefault="00280E5A" w:rsidP="00C2506E">
      <w:pPr>
        <w:tabs>
          <w:tab w:val="left" w:pos="709"/>
        </w:tabs>
        <w:ind w:firstLine="709"/>
        <w:jc w:val="both"/>
        <w:rPr>
          <w:sz w:val="28"/>
          <w:szCs w:val="28"/>
        </w:rPr>
      </w:pPr>
      <w:r w:rsidRPr="00C2506E">
        <w:rPr>
          <w:sz w:val="28"/>
          <w:szCs w:val="28"/>
        </w:rPr>
        <w:t>В установленные сроки предоставляется отчетность в Управление Федерал</w:t>
      </w:r>
      <w:r w:rsidRPr="00C2506E">
        <w:rPr>
          <w:sz w:val="28"/>
          <w:szCs w:val="28"/>
        </w:rPr>
        <w:t>ь</w:t>
      </w:r>
      <w:r w:rsidRPr="00C2506E">
        <w:rPr>
          <w:sz w:val="28"/>
          <w:szCs w:val="28"/>
        </w:rPr>
        <w:t>ной службы по надзору в сфере природопользования по Республике Тыва об осущ</w:t>
      </w:r>
      <w:r w:rsidRPr="00C2506E">
        <w:rPr>
          <w:sz w:val="28"/>
          <w:szCs w:val="28"/>
        </w:rPr>
        <w:t>е</w:t>
      </w:r>
      <w:r w:rsidRPr="00C2506E">
        <w:rPr>
          <w:sz w:val="28"/>
          <w:szCs w:val="28"/>
        </w:rPr>
        <w:t>ствлении переданных полн</w:t>
      </w:r>
      <w:r w:rsidRPr="00C2506E">
        <w:rPr>
          <w:sz w:val="28"/>
          <w:szCs w:val="28"/>
        </w:rPr>
        <w:t>о</w:t>
      </w:r>
      <w:r w:rsidRPr="00C2506E">
        <w:rPr>
          <w:sz w:val="28"/>
          <w:szCs w:val="28"/>
        </w:rPr>
        <w:t>мочий в области ГЭЭ согласно приказу Министерства природных ресурсов и экологии Российской Федерации от 22 июля 2011</w:t>
      </w:r>
      <w:r w:rsidR="00C2506E">
        <w:rPr>
          <w:sz w:val="28"/>
          <w:szCs w:val="28"/>
        </w:rPr>
        <w:t xml:space="preserve"> </w:t>
      </w:r>
      <w:r w:rsidRPr="00C2506E">
        <w:rPr>
          <w:sz w:val="28"/>
          <w:szCs w:val="28"/>
        </w:rPr>
        <w:t xml:space="preserve">г. № 645 </w:t>
      </w:r>
      <w:r w:rsidR="00772D95" w:rsidRPr="00C2506E">
        <w:rPr>
          <w:sz w:val="28"/>
          <w:szCs w:val="28"/>
        </w:rPr>
        <w:t>«</w:t>
      </w:r>
      <w:r w:rsidRPr="00C2506E">
        <w:rPr>
          <w:sz w:val="28"/>
          <w:szCs w:val="28"/>
        </w:rPr>
        <w:t>Об утверждении форм и содержания представления отче</w:t>
      </w:r>
      <w:r w:rsidRPr="00C2506E">
        <w:rPr>
          <w:sz w:val="28"/>
          <w:szCs w:val="28"/>
        </w:rPr>
        <w:t>т</w:t>
      </w:r>
      <w:r w:rsidRPr="00C2506E">
        <w:rPr>
          <w:sz w:val="28"/>
          <w:szCs w:val="28"/>
        </w:rPr>
        <w:t>ности об осуществлении органами государственной власти субъектов Российской Федерации переданных полномочий в области государственной экологической экспертизы</w:t>
      </w:r>
      <w:r w:rsidR="00772D95" w:rsidRPr="00C2506E">
        <w:rPr>
          <w:sz w:val="28"/>
          <w:szCs w:val="28"/>
        </w:rPr>
        <w:t>»</w:t>
      </w:r>
      <w:r w:rsidRPr="00C2506E">
        <w:rPr>
          <w:sz w:val="28"/>
          <w:szCs w:val="28"/>
        </w:rPr>
        <w:t>.</w:t>
      </w:r>
    </w:p>
    <w:p w:rsidR="00323346" w:rsidRPr="00C2506E" w:rsidRDefault="000C4CDD" w:rsidP="00C2506E">
      <w:pPr>
        <w:pStyle w:val="20"/>
        <w:tabs>
          <w:tab w:val="left" w:pos="709"/>
        </w:tabs>
        <w:spacing w:before="0" w:after="0"/>
        <w:rPr>
          <w:szCs w:val="28"/>
          <w:lang w:val="ru-RU"/>
        </w:rPr>
      </w:pPr>
      <w:bookmarkStart w:id="72" w:name="_Toc359400521"/>
      <w:bookmarkStart w:id="73" w:name="_Toc386101076"/>
      <w:r w:rsidRPr="00C2506E">
        <w:rPr>
          <w:szCs w:val="28"/>
          <w:lang w:val="ru-RU"/>
        </w:rPr>
        <w:lastRenderedPageBreak/>
        <w:t>20</w:t>
      </w:r>
      <w:r w:rsidR="00A12472">
        <w:rPr>
          <w:szCs w:val="28"/>
          <w:lang w:val="ru-RU"/>
        </w:rPr>
        <w:t>.</w:t>
      </w:r>
      <w:r w:rsidR="00436908" w:rsidRPr="00C2506E">
        <w:rPr>
          <w:szCs w:val="28"/>
          <w:lang w:val="ru-RU"/>
        </w:rPr>
        <w:t xml:space="preserve"> </w:t>
      </w:r>
      <w:r w:rsidR="00323346" w:rsidRPr="00C2506E">
        <w:rPr>
          <w:szCs w:val="28"/>
        </w:rPr>
        <w:t>Экономическое</w:t>
      </w:r>
      <w:r w:rsidR="00323346" w:rsidRPr="00C2506E">
        <w:rPr>
          <w:szCs w:val="28"/>
          <w:lang w:val="ru-RU"/>
        </w:rPr>
        <w:t xml:space="preserve"> регулирование и финансирование природоохранной деятельн</w:t>
      </w:r>
      <w:r w:rsidR="00323346" w:rsidRPr="00C2506E">
        <w:rPr>
          <w:szCs w:val="28"/>
          <w:lang w:val="ru-RU"/>
        </w:rPr>
        <w:t>о</w:t>
      </w:r>
      <w:r w:rsidR="00323346" w:rsidRPr="00C2506E">
        <w:rPr>
          <w:szCs w:val="28"/>
          <w:lang w:val="ru-RU"/>
        </w:rPr>
        <w:t>сти</w:t>
      </w:r>
      <w:bookmarkEnd w:id="72"/>
      <w:bookmarkEnd w:id="73"/>
    </w:p>
    <w:p w:rsidR="00FF5ABC" w:rsidRPr="00C2506E" w:rsidRDefault="00FF5ABC" w:rsidP="00C2506E">
      <w:pPr>
        <w:tabs>
          <w:tab w:val="left" w:pos="709"/>
        </w:tabs>
        <w:ind w:firstLine="709"/>
        <w:jc w:val="both"/>
        <w:rPr>
          <w:b/>
          <w:sz w:val="28"/>
          <w:szCs w:val="28"/>
        </w:rPr>
      </w:pPr>
      <w:bookmarkStart w:id="74" w:name="_Toc359400522"/>
      <w:bookmarkStart w:id="75" w:name="_Toc386101077"/>
      <w:r w:rsidRPr="00C2506E">
        <w:rPr>
          <w:b/>
          <w:sz w:val="28"/>
          <w:szCs w:val="28"/>
        </w:rPr>
        <w:t>Плата за негативное воздействие на окружающую среду.</w:t>
      </w:r>
    </w:p>
    <w:p w:rsidR="00656053" w:rsidRPr="00C2506E" w:rsidRDefault="00656053" w:rsidP="00C2506E">
      <w:pPr>
        <w:tabs>
          <w:tab w:val="left" w:pos="709"/>
        </w:tabs>
        <w:ind w:firstLine="709"/>
        <w:jc w:val="both"/>
        <w:rPr>
          <w:sz w:val="28"/>
          <w:szCs w:val="28"/>
        </w:rPr>
      </w:pPr>
      <w:r w:rsidRPr="00C2506E">
        <w:rPr>
          <w:sz w:val="28"/>
          <w:szCs w:val="28"/>
        </w:rPr>
        <w:t>Статьей 3 Федерального закона от 10 января 2002</w:t>
      </w:r>
      <w:r w:rsidR="00C2506E">
        <w:rPr>
          <w:sz w:val="28"/>
          <w:szCs w:val="28"/>
        </w:rPr>
        <w:t xml:space="preserve"> </w:t>
      </w:r>
      <w:r w:rsidRPr="00C2506E">
        <w:rPr>
          <w:sz w:val="28"/>
          <w:szCs w:val="28"/>
        </w:rPr>
        <w:t xml:space="preserve">г. № 7-ФЗ </w:t>
      </w:r>
      <w:r w:rsidR="00772D95" w:rsidRPr="00C2506E">
        <w:rPr>
          <w:sz w:val="28"/>
          <w:szCs w:val="28"/>
        </w:rPr>
        <w:t>«</w:t>
      </w:r>
      <w:r w:rsidRPr="00C2506E">
        <w:rPr>
          <w:sz w:val="28"/>
          <w:szCs w:val="28"/>
        </w:rPr>
        <w:t>Об охране окр</w:t>
      </w:r>
      <w:r w:rsidRPr="00C2506E">
        <w:rPr>
          <w:sz w:val="28"/>
          <w:szCs w:val="28"/>
        </w:rPr>
        <w:t>у</w:t>
      </w:r>
      <w:r w:rsidRPr="00C2506E">
        <w:rPr>
          <w:sz w:val="28"/>
          <w:szCs w:val="28"/>
        </w:rPr>
        <w:t>жающей ср</w:t>
      </w:r>
      <w:r w:rsidRPr="00C2506E">
        <w:rPr>
          <w:sz w:val="28"/>
          <w:szCs w:val="28"/>
        </w:rPr>
        <w:t>е</w:t>
      </w:r>
      <w:r w:rsidRPr="00C2506E">
        <w:rPr>
          <w:sz w:val="28"/>
          <w:szCs w:val="28"/>
        </w:rPr>
        <w:t>ды</w:t>
      </w:r>
      <w:r w:rsidR="00772D95" w:rsidRPr="00C2506E">
        <w:rPr>
          <w:sz w:val="28"/>
          <w:szCs w:val="28"/>
        </w:rPr>
        <w:t>»</w:t>
      </w:r>
      <w:r w:rsidRPr="00C2506E">
        <w:rPr>
          <w:sz w:val="28"/>
          <w:szCs w:val="28"/>
        </w:rPr>
        <w:t xml:space="preserve"> установлено, что хозяйственная и иная деятельность юридических и физических лиц, оказы</w:t>
      </w:r>
      <w:r w:rsidR="00844AA2" w:rsidRPr="00C2506E">
        <w:rPr>
          <w:sz w:val="28"/>
          <w:szCs w:val="28"/>
        </w:rPr>
        <w:t>вающая</w:t>
      </w:r>
      <w:r w:rsidRPr="00C2506E">
        <w:rPr>
          <w:sz w:val="28"/>
          <w:szCs w:val="28"/>
        </w:rPr>
        <w:t xml:space="preserve"> негативное воздействие на окружающую среду, осуществляется на основе принципа платности природопользования, реализованн</w:t>
      </w:r>
      <w:r w:rsidRPr="00C2506E">
        <w:rPr>
          <w:sz w:val="28"/>
          <w:szCs w:val="28"/>
        </w:rPr>
        <w:t>о</w:t>
      </w:r>
      <w:r w:rsidRPr="00C2506E">
        <w:rPr>
          <w:sz w:val="28"/>
          <w:szCs w:val="28"/>
        </w:rPr>
        <w:t>го через взыскание платы за негативное возде</w:t>
      </w:r>
      <w:r w:rsidRPr="00C2506E">
        <w:rPr>
          <w:sz w:val="28"/>
          <w:szCs w:val="28"/>
        </w:rPr>
        <w:t>й</w:t>
      </w:r>
      <w:r w:rsidRPr="00C2506E">
        <w:rPr>
          <w:sz w:val="28"/>
          <w:szCs w:val="28"/>
        </w:rPr>
        <w:t>ствие на окружающую среду.</w:t>
      </w:r>
    </w:p>
    <w:p w:rsidR="00656053" w:rsidRPr="00C2506E" w:rsidRDefault="00656053" w:rsidP="00C2506E">
      <w:pPr>
        <w:tabs>
          <w:tab w:val="left" w:pos="709"/>
        </w:tabs>
        <w:ind w:firstLine="709"/>
        <w:jc w:val="both"/>
        <w:rPr>
          <w:sz w:val="28"/>
          <w:szCs w:val="28"/>
        </w:rPr>
      </w:pPr>
      <w:r w:rsidRPr="00C2506E">
        <w:rPr>
          <w:sz w:val="28"/>
          <w:szCs w:val="28"/>
        </w:rPr>
        <w:t>В соответствии со статьей 16 Федерального закона от 10 января 2002</w:t>
      </w:r>
      <w:r w:rsidR="00C2506E">
        <w:rPr>
          <w:sz w:val="28"/>
          <w:szCs w:val="28"/>
        </w:rPr>
        <w:t xml:space="preserve"> </w:t>
      </w:r>
      <w:r w:rsidRPr="00C2506E">
        <w:rPr>
          <w:sz w:val="28"/>
          <w:szCs w:val="28"/>
        </w:rPr>
        <w:t xml:space="preserve">г. </w:t>
      </w:r>
      <w:r w:rsidR="00C2506E">
        <w:rPr>
          <w:sz w:val="28"/>
          <w:szCs w:val="28"/>
        </w:rPr>
        <w:t xml:space="preserve">              </w:t>
      </w:r>
      <w:r w:rsidRPr="00C2506E">
        <w:rPr>
          <w:sz w:val="28"/>
          <w:szCs w:val="28"/>
        </w:rPr>
        <w:t xml:space="preserve">№ 7-ФЗ </w:t>
      </w:r>
      <w:r w:rsidR="00772D95" w:rsidRPr="00C2506E">
        <w:rPr>
          <w:sz w:val="28"/>
          <w:szCs w:val="28"/>
        </w:rPr>
        <w:t>«</w:t>
      </w:r>
      <w:r w:rsidRPr="00C2506E">
        <w:rPr>
          <w:sz w:val="28"/>
          <w:szCs w:val="28"/>
        </w:rPr>
        <w:t>Об охране окружающей среды</w:t>
      </w:r>
      <w:r w:rsidR="00772D95" w:rsidRPr="00C2506E">
        <w:rPr>
          <w:sz w:val="28"/>
          <w:szCs w:val="28"/>
        </w:rPr>
        <w:t>»</w:t>
      </w:r>
      <w:r w:rsidRPr="00C2506E">
        <w:rPr>
          <w:sz w:val="28"/>
          <w:szCs w:val="28"/>
        </w:rPr>
        <w:t xml:space="preserve"> к видам негативного воздействия на окр</w:t>
      </w:r>
      <w:r w:rsidRPr="00C2506E">
        <w:rPr>
          <w:sz w:val="28"/>
          <w:szCs w:val="28"/>
        </w:rPr>
        <w:t>у</w:t>
      </w:r>
      <w:r w:rsidRPr="00C2506E">
        <w:rPr>
          <w:sz w:val="28"/>
          <w:szCs w:val="28"/>
        </w:rPr>
        <w:t>жающую среду относятся:</w:t>
      </w:r>
    </w:p>
    <w:p w:rsidR="00656053" w:rsidRPr="00C2506E" w:rsidRDefault="00656053" w:rsidP="00C2506E">
      <w:pPr>
        <w:tabs>
          <w:tab w:val="left" w:pos="709"/>
        </w:tabs>
        <w:autoSpaceDE w:val="0"/>
        <w:autoSpaceDN w:val="0"/>
        <w:adjustRightInd w:val="0"/>
        <w:ind w:firstLine="709"/>
        <w:jc w:val="both"/>
        <w:rPr>
          <w:sz w:val="28"/>
          <w:szCs w:val="28"/>
        </w:rPr>
      </w:pPr>
      <w:r w:rsidRPr="00C2506E">
        <w:rPr>
          <w:sz w:val="28"/>
          <w:szCs w:val="28"/>
        </w:rPr>
        <w:t>- выбросы загрязняющих веществ в атмосферный воздух стационарными и</w:t>
      </w:r>
      <w:r w:rsidRPr="00C2506E">
        <w:rPr>
          <w:sz w:val="28"/>
          <w:szCs w:val="28"/>
        </w:rPr>
        <w:t>с</w:t>
      </w:r>
      <w:r w:rsidRPr="00C2506E">
        <w:rPr>
          <w:sz w:val="28"/>
          <w:szCs w:val="28"/>
        </w:rPr>
        <w:t>точник</w:t>
      </w:r>
      <w:r w:rsidRPr="00C2506E">
        <w:rPr>
          <w:sz w:val="28"/>
          <w:szCs w:val="28"/>
        </w:rPr>
        <w:t>а</w:t>
      </w:r>
      <w:r w:rsidRPr="00C2506E">
        <w:rPr>
          <w:sz w:val="28"/>
          <w:szCs w:val="28"/>
        </w:rPr>
        <w:t>ми;</w:t>
      </w:r>
    </w:p>
    <w:p w:rsidR="00656053" w:rsidRPr="00C2506E" w:rsidRDefault="00656053" w:rsidP="00C2506E">
      <w:pPr>
        <w:tabs>
          <w:tab w:val="left" w:pos="709"/>
        </w:tabs>
        <w:autoSpaceDE w:val="0"/>
        <w:autoSpaceDN w:val="0"/>
        <w:adjustRightInd w:val="0"/>
        <w:ind w:firstLine="709"/>
        <w:jc w:val="both"/>
        <w:rPr>
          <w:sz w:val="28"/>
          <w:szCs w:val="28"/>
        </w:rPr>
      </w:pPr>
      <w:r w:rsidRPr="00C2506E">
        <w:rPr>
          <w:sz w:val="28"/>
          <w:szCs w:val="28"/>
        </w:rPr>
        <w:t>- сбросы загряз</w:t>
      </w:r>
      <w:r w:rsidR="00844AA2" w:rsidRPr="00C2506E">
        <w:rPr>
          <w:sz w:val="28"/>
          <w:szCs w:val="28"/>
        </w:rPr>
        <w:t>няющих веществ в водные объекты</w:t>
      </w:r>
      <w:r w:rsidRPr="00C2506E">
        <w:rPr>
          <w:sz w:val="28"/>
          <w:szCs w:val="28"/>
        </w:rPr>
        <w:t>;</w:t>
      </w:r>
    </w:p>
    <w:p w:rsidR="00656053" w:rsidRPr="00C2506E" w:rsidRDefault="00656053" w:rsidP="00C2506E">
      <w:pPr>
        <w:tabs>
          <w:tab w:val="left" w:pos="709"/>
        </w:tabs>
        <w:autoSpaceDE w:val="0"/>
        <w:autoSpaceDN w:val="0"/>
        <w:adjustRightInd w:val="0"/>
        <w:ind w:firstLine="709"/>
        <w:jc w:val="both"/>
        <w:rPr>
          <w:sz w:val="28"/>
          <w:szCs w:val="28"/>
        </w:rPr>
      </w:pPr>
      <w:r w:rsidRPr="00C2506E">
        <w:rPr>
          <w:sz w:val="28"/>
          <w:szCs w:val="28"/>
        </w:rPr>
        <w:t>- хранение, захоронение отходов производства и потребления.</w:t>
      </w:r>
    </w:p>
    <w:p w:rsidR="00EB42B6" w:rsidRPr="00C2506E" w:rsidRDefault="00EB42B6" w:rsidP="00C2506E">
      <w:pPr>
        <w:tabs>
          <w:tab w:val="left" w:pos="709"/>
        </w:tabs>
        <w:ind w:firstLine="709"/>
        <w:jc w:val="both"/>
        <w:rPr>
          <w:sz w:val="28"/>
          <w:szCs w:val="28"/>
        </w:rPr>
      </w:pPr>
      <w:r w:rsidRPr="00C2506E">
        <w:rPr>
          <w:sz w:val="28"/>
          <w:szCs w:val="28"/>
        </w:rPr>
        <w:t xml:space="preserve">Функции администратора платы за негативное воздействие на окружающую среду </w:t>
      </w:r>
      <w:r w:rsidR="00FF5ABC" w:rsidRPr="00C2506E">
        <w:rPr>
          <w:sz w:val="28"/>
          <w:szCs w:val="28"/>
        </w:rPr>
        <w:t>прир</w:t>
      </w:r>
      <w:r w:rsidR="00FF5ABC" w:rsidRPr="00C2506E">
        <w:rPr>
          <w:sz w:val="28"/>
          <w:szCs w:val="28"/>
        </w:rPr>
        <w:t>о</w:t>
      </w:r>
      <w:r w:rsidR="00FF5ABC" w:rsidRPr="00C2506E">
        <w:rPr>
          <w:sz w:val="28"/>
          <w:szCs w:val="28"/>
        </w:rPr>
        <w:t xml:space="preserve">допользователями </w:t>
      </w:r>
      <w:r w:rsidRPr="00C2506E">
        <w:rPr>
          <w:sz w:val="28"/>
          <w:szCs w:val="28"/>
        </w:rPr>
        <w:t xml:space="preserve">возложены на </w:t>
      </w:r>
      <w:r w:rsidR="00FF5ABC" w:rsidRPr="00C2506E">
        <w:rPr>
          <w:sz w:val="28"/>
          <w:szCs w:val="28"/>
        </w:rPr>
        <w:t xml:space="preserve">Управление </w:t>
      </w:r>
      <w:r w:rsidRPr="00C2506E">
        <w:rPr>
          <w:sz w:val="28"/>
          <w:szCs w:val="28"/>
        </w:rPr>
        <w:t>Федеральн</w:t>
      </w:r>
      <w:r w:rsidR="00FF5ABC" w:rsidRPr="00C2506E">
        <w:rPr>
          <w:sz w:val="28"/>
          <w:szCs w:val="28"/>
        </w:rPr>
        <w:t>ой</w:t>
      </w:r>
      <w:r w:rsidRPr="00C2506E">
        <w:rPr>
          <w:sz w:val="28"/>
          <w:szCs w:val="28"/>
        </w:rPr>
        <w:t xml:space="preserve"> служб</w:t>
      </w:r>
      <w:r w:rsidR="00FF5ABC" w:rsidRPr="00C2506E">
        <w:rPr>
          <w:sz w:val="28"/>
          <w:szCs w:val="28"/>
        </w:rPr>
        <w:t>ы</w:t>
      </w:r>
      <w:r w:rsidRPr="00C2506E">
        <w:rPr>
          <w:sz w:val="28"/>
          <w:szCs w:val="28"/>
        </w:rPr>
        <w:t xml:space="preserve"> по надзору в сфере природ</w:t>
      </w:r>
      <w:r w:rsidRPr="00C2506E">
        <w:rPr>
          <w:sz w:val="28"/>
          <w:szCs w:val="28"/>
        </w:rPr>
        <w:t>о</w:t>
      </w:r>
      <w:r w:rsidRPr="00C2506E">
        <w:rPr>
          <w:sz w:val="28"/>
          <w:szCs w:val="28"/>
        </w:rPr>
        <w:t>пользования</w:t>
      </w:r>
      <w:r w:rsidR="00FF5ABC" w:rsidRPr="00C2506E">
        <w:rPr>
          <w:sz w:val="28"/>
          <w:szCs w:val="28"/>
        </w:rPr>
        <w:t xml:space="preserve"> по Республике Тыва</w:t>
      </w:r>
      <w:r w:rsidRPr="00C2506E">
        <w:rPr>
          <w:sz w:val="28"/>
          <w:szCs w:val="28"/>
        </w:rPr>
        <w:t>.</w:t>
      </w:r>
      <w:r w:rsidR="00656053" w:rsidRPr="00C2506E">
        <w:rPr>
          <w:sz w:val="28"/>
          <w:szCs w:val="28"/>
        </w:rPr>
        <w:t xml:space="preserve"> </w:t>
      </w:r>
      <w:r w:rsidRPr="00C2506E">
        <w:rPr>
          <w:sz w:val="28"/>
          <w:szCs w:val="28"/>
        </w:rPr>
        <w:t>Администратор платы осуществляет в установленном порядке контроль за правильностью исчисления, полнотой и своевременностью уплаты, начисление, учет, взыскание и принятие р</w:t>
      </w:r>
      <w:r w:rsidRPr="00C2506E">
        <w:rPr>
          <w:sz w:val="28"/>
          <w:szCs w:val="28"/>
        </w:rPr>
        <w:t>е</w:t>
      </w:r>
      <w:r w:rsidRPr="00C2506E">
        <w:rPr>
          <w:sz w:val="28"/>
          <w:szCs w:val="28"/>
        </w:rPr>
        <w:t>шений о возврате (зачете) излишне уплаченных (взысканных) пл</w:t>
      </w:r>
      <w:r w:rsidRPr="00C2506E">
        <w:rPr>
          <w:sz w:val="28"/>
          <w:szCs w:val="28"/>
        </w:rPr>
        <w:t>а</w:t>
      </w:r>
      <w:r w:rsidRPr="00C2506E">
        <w:rPr>
          <w:sz w:val="28"/>
          <w:szCs w:val="28"/>
        </w:rPr>
        <w:t>тежей в бюджет, пеней и штр</w:t>
      </w:r>
      <w:r w:rsidRPr="00C2506E">
        <w:rPr>
          <w:sz w:val="28"/>
          <w:szCs w:val="28"/>
        </w:rPr>
        <w:t>а</w:t>
      </w:r>
      <w:r w:rsidRPr="00C2506E">
        <w:rPr>
          <w:sz w:val="28"/>
          <w:szCs w:val="28"/>
        </w:rPr>
        <w:t xml:space="preserve">фов по ним. </w:t>
      </w:r>
    </w:p>
    <w:p w:rsidR="00FF5ABC" w:rsidRPr="00C2506E" w:rsidRDefault="00656053" w:rsidP="00C2506E">
      <w:pPr>
        <w:tabs>
          <w:tab w:val="left" w:pos="709"/>
        </w:tabs>
        <w:ind w:firstLine="709"/>
        <w:jc w:val="both"/>
        <w:rPr>
          <w:rFonts w:eastAsia="Calibri"/>
          <w:sz w:val="28"/>
          <w:szCs w:val="28"/>
        </w:rPr>
      </w:pPr>
      <w:r w:rsidRPr="00C2506E">
        <w:rPr>
          <w:rFonts w:eastAsia="Calibri"/>
          <w:sz w:val="28"/>
          <w:szCs w:val="28"/>
        </w:rPr>
        <w:t>Так, д</w:t>
      </w:r>
      <w:r w:rsidR="00FF5ABC" w:rsidRPr="00C2506E">
        <w:rPr>
          <w:rFonts w:eastAsia="Calibri"/>
          <w:sz w:val="28"/>
          <w:szCs w:val="28"/>
        </w:rPr>
        <w:t>оходы бюджетов различных уровней в виде платы за негативное возде</w:t>
      </w:r>
      <w:r w:rsidR="00FF5ABC" w:rsidRPr="00C2506E">
        <w:rPr>
          <w:rFonts w:eastAsia="Calibri"/>
          <w:sz w:val="28"/>
          <w:szCs w:val="28"/>
        </w:rPr>
        <w:t>й</w:t>
      </w:r>
      <w:r w:rsidR="00FF5ABC" w:rsidRPr="00C2506E">
        <w:rPr>
          <w:rFonts w:eastAsia="Calibri"/>
          <w:sz w:val="28"/>
          <w:szCs w:val="28"/>
        </w:rPr>
        <w:t>ствие на о</w:t>
      </w:r>
      <w:r w:rsidR="00FF5ABC" w:rsidRPr="00C2506E">
        <w:rPr>
          <w:rFonts w:eastAsia="Calibri"/>
          <w:sz w:val="28"/>
          <w:szCs w:val="28"/>
        </w:rPr>
        <w:t>к</w:t>
      </w:r>
      <w:r w:rsidR="00FF5ABC" w:rsidRPr="00C2506E">
        <w:rPr>
          <w:rFonts w:eastAsia="Calibri"/>
          <w:sz w:val="28"/>
          <w:szCs w:val="28"/>
        </w:rPr>
        <w:t>ружающую среду с учетом коэффициентов инфляции составили: в 2012</w:t>
      </w:r>
      <w:r w:rsidR="00C2506E">
        <w:rPr>
          <w:rFonts w:eastAsia="Calibri"/>
          <w:sz w:val="28"/>
          <w:szCs w:val="28"/>
        </w:rPr>
        <w:t xml:space="preserve"> </w:t>
      </w:r>
      <w:r w:rsidR="00FF5ABC" w:rsidRPr="00C2506E">
        <w:rPr>
          <w:rFonts w:eastAsia="Calibri"/>
          <w:sz w:val="28"/>
          <w:szCs w:val="28"/>
        </w:rPr>
        <w:t>г</w:t>
      </w:r>
      <w:r w:rsidR="00C2506E">
        <w:rPr>
          <w:rFonts w:eastAsia="Calibri"/>
          <w:sz w:val="28"/>
          <w:szCs w:val="28"/>
        </w:rPr>
        <w:t>оду</w:t>
      </w:r>
      <w:r w:rsidR="00FF5ABC" w:rsidRPr="00C2506E">
        <w:rPr>
          <w:rFonts w:eastAsia="Calibri"/>
          <w:sz w:val="28"/>
          <w:szCs w:val="28"/>
        </w:rPr>
        <w:t xml:space="preserve"> – 25,47 </w:t>
      </w:r>
      <w:r w:rsidR="00C2506E">
        <w:rPr>
          <w:rFonts w:eastAsia="Calibri"/>
          <w:sz w:val="28"/>
          <w:szCs w:val="28"/>
        </w:rPr>
        <w:t>млн. рублей</w:t>
      </w:r>
      <w:r w:rsidR="00FF5ABC" w:rsidRPr="00C2506E">
        <w:rPr>
          <w:rFonts w:eastAsia="Calibri"/>
          <w:sz w:val="28"/>
          <w:szCs w:val="28"/>
        </w:rPr>
        <w:t>, в 2013</w:t>
      </w:r>
      <w:r w:rsidR="00C2506E">
        <w:rPr>
          <w:rFonts w:eastAsia="Calibri"/>
          <w:sz w:val="28"/>
          <w:szCs w:val="28"/>
        </w:rPr>
        <w:t xml:space="preserve"> </w:t>
      </w:r>
      <w:r w:rsidR="00FF5ABC" w:rsidRPr="00C2506E">
        <w:rPr>
          <w:rFonts w:eastAsia="Calibri"/>
          <w:sz w:val="28"/>
          <w:szCs w:val="28"/>
        </w:rPr>
        <w:t>г</w:t>
      </w:r>
      <w:r w:rsidR="00C2506E">
        <w:rPr>
          <w:rFonts w:eastAsia="Calibri"/>
          <w:sz w:val="28"/>
          <w:szCs w:val="28"/>
        </w:rPr>
        <w:t>оду</w:t>
      </w:r>
      <w:r w:rsidR="00FF5ABC" w:rsidRPr="00C2506E">
        <w:rPr>
          <w:rFonts w:eastAsia="Calibri"/>
          <w:sz w:val="28"/>
          <w:szCs w:val="28"/>
        </w:rPr>
        <w:t xml:space="preserve"> – 26,20 </w:t>
      </w:r>
      <w:r w:rsidR="00C2506E">
        <w:rPr>
          <w:rFonts w:eastAsia="Calibri"/>
          <w:sz w:val="28"/>
          <w:szCs w:val="28"/>
        </w:rPr>
        <w:t>млн. рублей</w:t>
      </w:r>
      <w:r w:rsidR="00FF5ABC" w:rsidRPr="00C2506E">
        <w:rPr>
          <w:rFonts w:eastAsia="Calibri"/>
          <w:sz w:val="28"/>
          <w:szCs w:val="28"/>
        </w:rPr>
        <w:t>, в 2014</w:t>
      </w:r>
      <w:r w:rsidR="00C2506E">
        <w:rPr>
          <w:rFonts w:eastAsia="Calibri"/>
          <w:sz w:val="28"/>
          <w:szCs w:val="28"/>
        </w:rPr>
        <w:t xml:space="preserve"> </w:t>
      </w:r>
      <w:r w:rsidR="00FF5ABC" w:rsidRPr="00C2506E">
        <w:rPr>
          <w:rFonts w:eastAsia="Calibri"/>
          <w:sz w:val="28"/>
          <w:szCs w:val="28"/>
        </w:rPr>
        <w:t>г</w:t>
      </w:r>
      <w:r w:rsidR="00C2506E">
        <w:rPr>
          <w:rFonts w:eastAsia="Calibri"/>
          <w:sz w:val="28"/>
          <w:szCs w:val="28"/>
        </w:rPr>
        <w:t>оду</w:t>
      </w:r>
      <w:r w:rsidR="00FF5ABC" w:rsidRPr="00C2506E">
        <w:rPr>
          <w:rFonts w:eastAsia="Calibri"/>
          <w:sz w:val="28"/>
          <w:szCs w:val="28"/>
        </w:rPr>
        <w:t xml:space="preserve"> – 32,86 </w:t>
      </w:r>
      <w:r w:rsidR="00C2506E">
        <w:rPr>
          <w:rFonts w:eastAsia="Calibri"/>
          <w:sz w:val="28"/>
          <w:szCs w:val="28"/>
        </w:rPr>
        <w:t>млн. рублей</w:t>
      </w:r>
      <w:r w:rsidR="00FF5ABC" w:rsidRPr="00C2506E">
        <w:rPr>
          <w:rFonts w:eastAsia="Calibri"/>
          <w:sz w:val="28"/>
          <w:szCs w:val="28"/>
        </w:rPr>
        <w:t>, в 2015</w:t>
      </w:r>
      <w:r w:rsidR="00C2506E">
        <w:rPr>
          <w:rFonts w:eastAsia="Calibri"/>
          <w:sz w:val="28"/>
          <w:szCs w:val="28"/>
        </w:rPr>
        <w:t xml:space="preserve"> </w:t>
      </w:r>
      <w:r w:rsidR="00FF5ABC" w:rsidRPr="00C2506E">
        <w:rPr>
          <w:rFonts w:eastAsia="Calibri"/>
          <w:sz w:val="28"/>
          <w:szCs w:val="28"/>
        </w:rPr>
        <w:t>г</w:t>
      </w:r>
      <w:r w:rsidR="00C2506E">
        <w:rPr>
          <w:rFonts w:eastAsia="Calibri"/>
          <w:sz w:val="28"/>
          <w:szCs w:val="28"/>
        </w:rPr>
        <w:t>оду</w:t>
      </w:r>
      <w:r w:rsidR="00FF5ABC" w:rsidRPr="00C2506E">
        <w:rPr>
          <w:rFonts w:eastAsia="Calibri"/>
          <w:sz w:val="28"/>
          <w:szCs w:val="28"/>
        </w:rPr>
        <w:t xml:space="preserve"> – 34,77 </w:t>
      </w:r>
      <w:r w:rsidR="00C2506E">
        <w:rPr>
          <w:rFonts w:eastAsia="Calibri"/>
          <w:sz w:val="28"/>
          <w:szCs w:val="28"/>
        </w:rPr>
        <w:t>млн. рублей</w:t>
      </w:r>
      <w:r w:rsidR="00FF5ABC" w:rsidRPr="00C2506E">
        <w:rPr>
          <w:rFonts w:eastAsia="Calibri"/>
          <w:sz w:val="28"/>
          <w:szCs w:val="28"/>
        </w:rPr>
        <w:t>, в 2016</w:t>
      </w:r>
      <w:r w:rsidR="00C2506E">
        <w:rPr>
          <w:rFonts w:eastAsia="Calibri"/>
          <w:sz w:val="28"/>
          <w:szCs w:val="28"/>
        </w:rPr>
        <w:t xml:space="preserve"> </w:t>
      </w:r>
      <w:r w:rsidR="00FF5ABC" w:rsidRPr="00C2506E">
        <w:rPr>
          <w:rFonts w:eastAsia="Calibri"/>
          <w:sz w:val="28"/>
          <w:szCs w:val="28"/>
        </w:rPr>
        <w:t>г</w:t>
      </w:r>
      <w:r w:rsidR="00C2506E">
        <w:rPr>
          <w:rFonts w:eastAsia="Calibri"/>
          <w:sz w:val="28"/>
          <w:szCs w:val="28"/>
        </w:rPr>
        <w:t>оду</w:t>
      </w:r>
      <w:r w:rsidR="00FF5ABC" w:rsidRPr="00C2506E">
        <w:rPr>
          <w:rFonts w:eastAsia="Calibri"/>
          <w:sz w:val="28"/>
          <w:szCs w:val="28"/>
        </w:rPr>
        <w:t xml:space="preserve"> </w:t>
      </w:r>
      <w:r w:rsidR="00C2506E">
        <w:rPr>
          <w:rFonts w:eastAsia="Calibri"/>
          <w:sz w:val="28"/>
          <w:szCs w:val="28"/>
        </w:rPr>
        <w:t xml:space="preserve">– </w:t>
      </w:r>
      <w:r w:rsidR="00FF5ABC" w:rsidRPr="00C2506E">
        <w:rPr>
          <w:rFonts w:eastAsia="Calibri"/>
          <w:sz w:val="28"/>
          <w:szCs w:val="28"/>
        </w:rPr>
        <w:t xml:space="preserve">31,43 </w:t>
      </w:r>
      <w:r w:rsidR="00C2506E">
        <w:rPr>
          <w:rFonts w:eastAsia="Calibri"/>
          <w:sz w:val="28"/>
          <w:szCs w:val="28"/>
        </w:rPr>
        <w:t>млн. рублей</w:t>
      </w:r>
      <w:r w:rsidR="00844AA2" w:rsidRPr="00C2506E">
        <w:rPr>
          <w:rFonts w:eastAsia="Calibri"/>
          <w:sz w:val="28"/>
          <w:szCs w:val="28"/>
        </w:rPr>
        <w:t>,</w:t>
      </w:r>
      <w:r w:rsidR="00FF5ABC" w:rsidRPr="00C2506E">
        <w:rPr>
          <w:rFonts w:eastAsia="Calibri"/>
          <w:sz w:val="28"/>
          <w:szCs w:val="28"/>
        </w:rPr>
        <w:t xml:space="preserve"> </w:t>
      </w:r>
      <w:r w:rsidR="00BB4EB3" w:rsidRPr="00C2506E">
        <w:rPr>
          <w:rFonts w:eastAsia="Calibri"/>
          <w:sz w:val="28"/>
          <w:szCs w:val="28"/>
        </w:rPr>
        <w:t>а в 2017</w:t>
      </w:r>
      <w:r w:rsidR="00C2506E">
        <w:rPr>
          <w:rFonts w:eastAsia="Calibri"/>
          <w:sz w:val="28"/>
          <w:szCs w:val="28"/>
        </w:rPr>
        <w:t xml:space="preserve"> </w:t>
      </w:r>
      <w:r w:rsidR="00BB4EB3" w:rsidRPr="00C2506E">
        <w:rPr>
          <w:rFonts w:eastAsia="Calibri"/>
          <w:sz w:val="28"/>
          <w:szCs w:val="28"/>
        </w:rPr>
        <w:t>г</w:t>
      </w:r>
      <w:r w:rsidR="00C2506E">
        <w:rPr>
          <w:rFonts w:eastAsia="Calibri"/>
          <w:sz w:val="28"/>
          <w:szCs w:val="28"/>
        </w:rPr>
        <w:t>оду</w:t>
      </w:r>
      <w:r w:rsidR="00BB4EB3" w:rsidRPr="00C2506E">
        <w:rPr>
          <w:rFonts w:eastAsia="Calibri"/>
          <w:sz w:val="28"/>
          <w:szCs w:val="28"/>
        </w:rPr>
        <w:t xml:space="preserve"> </w:t>
      </w:r>
      <w:r w:rsidR="00C2506E">
        <w:rPr>
          <w:rFonts w:eastAsia="Calibri"/>
          <w:sz w:val="28"/>
          <w:szCs w:val="28"/>
        </w:rPr>
        <w:t>–</w:t>
      </w:r>
      <w:r w:rsidR="00BB4EB3" w:rsidRPr="00C2506E">
        <w:rPr>
          <w:rFonts w:eastAsia="Calibri"/>
          <w:sz w:val="28"/>
          <w:szCs w:val="28"/>
        </w:rPr>
        <w:t xml:space="preserve"> </w:t>
      </w:r>
      <w:r w:rsidR="00BB4EB3" w:rsidRPr="00C2506E">
        <w:rPr>
          <w:sz w:val="28"/>
          <w:szCs w:val="28"/>
        </w:rPr>
        <w:t xml:space="preserve">29,14 </w:t>
      </w:r>
      <w:r w:rsidR="00C2506E">
        <w:rPr>
          <w:sz w:val="28"/>
          <w:szCs w:val="28"/>
        </w:rPr>
        <w:t>млн. рублей,</w:t>
      </w:r>
      <w:r w:rsidR="00BB4EB3" w:rsidRPr="00C2506E">
        <w:rPr>
          <w:sz w:val="28"/>
          <w:szCs w:val="28"/>
        </w:rPr>
        <w:t xml:space="preserve"> </w:t>
      </w:r>
      <w:r w:rsidR="00BB4EB3" w:rsidRPr="00C2506E">
        <w:rPr>
          <w:rFonts w:eastAsia="Calibri"/>
          <w:sz w:val="28"/>
          <w:szCs w:val="28"/>
        </w:rPr>
        <w:t>из которых 1,46</w:t>
      </w:r>
      <w:r w:rsidR="00FF5ABC" w:rsidRPr="00C2506E">
        <w:rPr>
          <w:rFonts w:eastAsia="Calibri"/>
          <w:sz w:val="28"/>
          <w:szCs w:val="28"/>
        </w:rPr>
        <w:t xml:space="preserve"> </w:t>
      </w:r>
      <w:r w:rsidR="00C2506E">
        <w:rPr>
          <w:rFonts w:eastAsia="Calibri"/>
          <w:sz w:val="28"/>
          <w:szCs w:val="28"/>
        </w:rPr>
        <w:t>млн. рублей</w:t>
      </w:r>
      <w:r w:rsidR="00FF5ABC" w:rsidRPr="00C2506E">
        <w:rPr>
          <w:rFonts w:eastAsia="Calibri"/>
          <w:sz w:val="28"/>
          <w:szCs w:val="28"/>
        </w:rPr>
        <w:t xml:space="preserve"> пост</w:t>
      </w:r>
      <w:r w:rsidR="00BB4EB3" w:rsidRPr="00C2506E">
        <w:rPr>
          <w:rFonts w:eastAsia="Calibri"/>
          <w:sz w:val="28"/>
          <w:szCs w:val="28"/>
        </w:rPr>
        <w:t>упило в федеральный бюджет, 11,65</w:t>
      </w:r>
      <w:r w:rsidR="00FF5ABC" w:rsidRPr="00C2506E">
        <w:rPr>
          <w:rFonts w:eastAsia="Calibri"/>
          <w:sz w:val="28"/>
          <w:szCs w:val="28"/>
        </w:rPr>
        <w:t xml:space="preserve"> </w:t>
      </w:r>
      <w:r w:rsidR="00C2506E">
        <w:rPr>
          <w:rFonts w:eastAsia="Calibri"/>
          <w:sz w:val="28"/>
          <w:szCs w:val="28"/>
        </w:rPr>
        <w:t>млн. рублей</w:t>
      </w:r>
      <w:r w:rsidR="00FF5ABC" w:rsidRPr="00C2506E">
        <w:rPr>
          <w:rFonts w:eastAsia="Calibri"/>
          <w:sz w:val="28"/>
          <w:szCs w:val="28"/>
        </w:rPr>
        <w:t xml:space="preserve"> перечислено в рес</w:t>
      </w:r>
      <w:r w:rsidR="00BB4EB3" w:rsidRPr="00C2506E">
        <w:rPr>
          <w:rFonts w:eastAsia="Calibri"/>
          <w:sz w:val="28"/>
          <w:szCs w:val="28"/>
        </w:rPr>
        <w:t>публиканский бюджет и 16</w:t>
      </w:r>
      <w:r w:rsidR="00FF5ABC" w:rsidRPr="00C2506E">
        <w:rPr>
          <w:rFonts w:eastAsia="Calibri"/>
          <w:sz w:val="28"/>
          <w:szCs w:val="28"/>
        </w:rPr>
        <w:t>,</w:t>
      </w:r>
      <w:r w:rsidR="00BB4EB3" w:rsidRPr="00C2506E">
        <w:rPr>
          <w:rFonts w:eastAsia="Calibri"/>
          <w:sz w:val="28"/>
          <w:szCs w:val="28"/>
        </w:rPr>
        <w:t>03</w:t>
      </w:r>
      <w:r w:rsidR="00FF5ABC" w:rsidRPr="00C2506E">
        <w:rPr>
          <w:rFonts w:eastAsia="Calibri"/>
          <w:sz w:val="28"/>
          <w:szCs w:val="28"/>
        </w:rPr>
        <w:t xml:space="preserve"> </w:t>
      </w:r>
      <w:r w:rsidR="00C2506E">
        <w:rPr>
          <w:rFonts w:eastAsia="Calibri"/>
          <w:sz w:val="28"/>
          <w:szCs w:val="28"/>
        </w:rPr>
        <w:t>млн. рублей</w:t>
      </w:r>
      <w:r w:rsidR="00FF5ABC" w:rsidRPr="00C2506E">
        <w:rPr>
          <w:rFonts w:eastAsia="Calibri"/>
          <w:sz w:val="28"/>
          <w:szCs w:val="28"/>
        </w:rPr>
        <w:t xml:space="preserve"> перечислено в местный бю</w:t>
      </w:r>
      <w:r w:rsidR="00FF5ABC" w:rsidRPr="00C2506E">
        <w:rPr>
          <w:rFonts w:eastAsia="Calibri"/>
          <w:sz w:val="28"/>
          <w:szCs w:val="28"/>
        </w:rPr>
        <w:t>д</w:t>
      </w:r>
      <w:r w:rsidR="00FF5ABC" w:rsidRPr="00C2506E">
        <w:rPr>
          <w:rFonts w:eastAsia="Calibri"/>
          <w:sz w:val="28"/>
          <w:szCs w:val="28"/>
        </w:rPr>
        <w:t>жет</w:t>
      </w:r>
      <w:r w:rsidR="00C2506E">
        <w:rPr>
          <w:rFonts w:eastAsia="Calibri"/>
          <w:sz w:val="28"/>
          <w:szCs w:val="28"/>
        </w:rPr>
        <w:t xml:space="preserve"> (р</w:t>
      </w:r>
      <w:r w:rsidR="00E73938" w:rsidRPr="00C2506E">
        <w:rPr>
          <w:rFonts w:eastAsia="Calibri"/>
          <w:sz w:val="28"/>
          <w:szCs w:val="28"/>
        </w:rPr>
        <w:t>ис. 20</w:t>
      </w:r>
      <w:r w:rsidR="00ED1F72" w:rsidRPr="00C2506E">
        <w:rPr>
          <w:rFonts w:eastAsia="Calibri"/>
          <w:sz w:val="28"/>
          <w:szCs w:val="28"/>
        </w:rPr>
        <w:t>.1)</w:t>
      </w:r>
      <w:r w:rsidR="00FF5ABC" w:rsidRPr="00C2506E">
        <w:rPr>
          <w:rFonts w:eastAsia="Calibri"/>
          <w:sz w:val="28"/>
          <w:szCs w:val="28"/>
        </w:rPr>
        <w:t>.</w:t>
      </w:r>
    </w:p>
    <w:p w:rsidR="00ED1F72" w:rsidRPr="00C2506E" w:rsidRDefault="00ED1F72" w:rsidP="00C2506E">
      <w:pPr>
        <w:tabs>
          <w:tab w:val="left" w:pos="709"/>
        </w:tabs>
        <w:ind w:firstLine="709"/>
        <w:jc w:val="both"/>
        <w:rPr>
          <w:rFonts w:eastAsia="Calibri"/>
          <w:sz w:val="28"/>
          <w:szCs w:val="28"/>
        </w:rPr>
      </w:pPr>
    </w:p>
    <w:p w:rsidR="00ED1F72" w:rsidRDefault="0050086E" w:rsidP="00ED1F72">
      <w:pPr>
        <w:tabs>
          <w:tab w:val="left" w:pos="709"/>
        </w:tabs>
        <w:ind w:firstLine="709"/>
        <w:jc w:val="center"/>
        <w:rPr>
          <w:rFonts w:eastAsia="Calibri"/>
        </w:rPr>
      </w:pPr>
      <w:r>
        <w:rPr>
          <w:rFonts w:eastAsia="Calibri"/>
          <w:noProof/>
        </w:rPr>
        <w:drawing>
          <wp:inline distT="0" distB="0" distL="0" distR="0">
            <wp:extent cx="4457700" cy="1847850"/>
            <wp:effectExtent l="0" t="0" r="0" b="0"/>
            <wp:docPr id="35" name="Объект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27573" w:rsidRDefault="00E27573" w:rsidP="00ED1F72">
      <w:pPr>
        <w:tabs>
          <w:tab w:val="left" w:pos="709"/>
        </w:tabs>
        <w:ind w:firstLine="709"/>
        <w:jc w:val="center"/>
        <w:rPr>
          <w:rFonts w:eastAsia="Calibri"/>
        </w:rPr>
      </w:pPr>
    </w:p>
    <w:p w:rsidR="00C2506E" w:rsidRDefault="00E27573" w:rsidP="00E73938">
      <w:pPr>
        <w:ind w:firstLine="709"/>
        <w:jc w:val="center"/>
      </w:pPr>
      <w:r>
        <w:t>Рис. 20.1</w:t>
      </w:r>
      <w:r w:rsidRPr="00E65D86">
        <w:t xml:space="preserve"> </w:t>
      </w:r>
      <w:r>
        <w:t xml:space="preserve">Поступление платы за негативное воздействие </w:t>
      </w:r>
    </w:p>
    <w:p w:rsidR="00E27573" w:rsidRDefault="00E27573" w:rsidP="00E73938">
      <w:pPr>
        <w:ind w:firstLine="709"/>
        <w:jc w:val="center"/>
      </w:pPr>
      <w:r w:rsidRPr="00202FD8">
        <w:rPr>
          <w:rFonts w:eastAsia="Calibri"/>
        </w:rPr>
        <w:t>на окружающую среду</w:t>
      </w:r>
      <w:r>
        <w:rPr>
          <w:rFonts w:eastAsia="Calibri"/>
        </w:rPr>
        <w:t xml:space="preserve"> в 2012</w:t>
      </w:r>
      <w:r>
        <w:t>-2017 годах.</w:t>
      </w:r>
    </w:p>
    <w:p w:rsidR="00E73938" w:rsidRPr="00286CC3" w:rsidRDefault="00E73938" w:rsidP="00E73938">
      <w:pPr>
        <w:ind w:firstLine="709"/>
        <w:jc w:val="center"/>
      </w:pPr>
    </w:p>
    <w:p w:rsidR="00FF5ABC" w:rsidRPr="00C2506E" w:rsidRDefault="00BB4EB3" w:rsidP="00363718">
      <w:pPr>
        <w:tabs>
          <w:tab w:val="left" w:pos="709"/>
        </w:tabs>
        <w:ind w:firstLine="709"/>
        <w:jc w:val="both"/>
        <w:rPr>
          <w:rFonts w:eastAsia="Calibri"/>
          <w:sz w:val="28"/>
          <w:szCs w:val="28"/>
        </w:rPr>
      </w:pPr>
      <w:r w:rsidRPr="00C2506E">
        <w:rPr>
          <w:sz w:val="28"/>
          <w:szCs w:val="28"/>
        </w:rPr>
        <w:t xml:space="preserve">По сравнению с 2016 годом, в 2017 году поступление платы за негативное воздействие на окружающую среду уменьшилось на 7,28 </w:t>
      </w:r>
      <w:r w:rsidR="00C2506E">
        <w:rPr>
          <w:sz w:val="28"/>
          <w:szCs w:val="28"/>
        </w:rPr>
        <w:t>процентов</w:t>
      </w:r>
      <w:r w:rsidRPr="00C2506E">
        <w:rPr>
          <w:sz w:val="28"/>
          <w:szCs w:val="28"/>
        </w:rPr>
        <w:t xml:space="preserve">. </w:t>
      </w:r>
      <w:r w:rsidR="00FF5ABC" w:rsidRPr="00C2506E">
        <w:rPr>
          <w:rFonts w:eastAsia="Calibri"/>
          <w:sz w:val="28"/>
          <w:szCs w:val="28"/>
        </w:rPr>
        <w:t>Низкий рост доходов по плате за негативное воздей</w:t>
      </w:r>
      <w:r w:rsidRPr="00C2506E">
        <w:rPr>
          <w:rFonts w:eastAsia="Calibri"/>
          <w:sz w:val="28"/>
          <w:szCs w:val="28"/>
        </w:rPr>
        <w:t>ствие на окружающую среду в 2017</w:t>
      </w:r>
      <w:r w:rsidR="00C2506E">
        <w:rPr>
          <w:rFonts w:eastAsia="Calibri"/>
          <w:sz w:val="28"/>
          <w:szCs w:val="28"/>
        </w:rPr>
        <w:t xml:space="preserve"> </w:t>
      </w:r>
      <w:r w:rsidR="00FF5ABC" w:rsidRPr="00C2506E">
        <w:rPr>
          <w:rFonts w:eastAsia="Calibri"/>
          <w:sz w:val="28"/>
          <w:szCs w:val="28"/>
        </w:rPr>
        <w:t>г</w:t>
      </w:r>
      <w:r w:rsidR="00C2506E">
        <w:rPr>
          <w:rFonts w:eastAsia="Calibri"/>
          <w:sz w:val="28"/>
          <w:szCs w:val="28"/>
        </w:rPr>
        <w:t>оду</w:t>
      </w:r>
      <w:r w:rsidR="00FF5ABC" w:rsidRPr="00C2506E">
        <w:rPr>
          <w:rFonts w:eastAsia="Calibri"/>
          <w:sz w:val="28"/>
          <w:szCs w:val="28"/>
        </w:rPr>
        <w:t xml:space="preserve"> об</w:t>
      </w:r>
      <w:r w:rsidR="00FF5ABC" w:rsidRPr="00C2506E">
        <w:rPr>
          <w:rFonts w:eastAsia="Calibri"/>
          <w:sz w:val="28"/>
          <w:szCs w:val="28"/>
        </w:rPr>
        <w:t>ъ</w:t>
      </w:r>
      <w:r w:rsidR="00FF5ABC" w:rsidRPr="00C2506E">
        <w:rPr>
          <w:rFonts w:eastAsia="Calibri"/>
          <w:sz w:val="28"/>
          <w:szCs w:val="28"/>
        </w:rPr>
        <w:t>ясняется тем, что многие природопользователи в связи с трудным финансовым п</w:t>
      </w:r>
      <w:r w:rsidR="00FF5ABC" w:rsidRPr="00C2506E">
        <w:rPr>
          <w:rFonts w:eastAsia="Calibri"/>
          <w:sz w:val="28"/>
          <w:szCs w:val="28"/>
        </w:rPr>
        <w:t>о</w:t>
      </w:r>
      <w:r w:rsidR="00FF5ABC" w:rsidRPr="00C2506E">
        <w:rPr>
          <w:rFonts w:eastAsia="Calibri"/>
          <w:sz w:val="28"/>
          <w:szCs w:val="28"/>
        </w:rPr>
        <w:t>ложением на рынке не в состоянии погасить задолженность либо приостанавл</w:t>
      </w:r>
      <w:r w:rsidR="00FF5ABC" w:rsidRPr="00C2506E">
        <w:rPr>
          <w:rFonts w:eastAsia="Calibri"/>
          <w:sz w:val="28"/>
          <w:szCs w:val="28"/>
        </w:rPr>
        <w:t>и</w:t>
      </w:r>
      <w:r w:rsidR="00FF5ABC" w:rsidRPr="00C2506E">
        <w:rPr>
          <w:rFonts w:eastAsia="Calibri"/>
          <w:sz w:val="28"/>
          <w:szCs w:val="28"/>
        </w:rPr>
        <w:t>вают свою деятельность. Также уменьшение поступления доходов связано с всту</w:t>
      </w:r>
      <w:r w:rsidR="00FF5ABC" w:rsidRPr="00C2506E">
        <w:rPr>
          <w:rFonts w:eastAsia="Calibri"/>
          <w:sz w:val="28"/>
          <w:szCs w:val="28"/>
        </w:rPr>
        <w:t>п</w:t>
      </w:r>
      <w:r w:rsidR="00FF5ABC" w:rsidRPr="00C2506E">
        <w:rPr>
          <w:rFonts w:eastAsia="Calibri"/>
          <w:sz w:val="28"/>
          <w:szCs w:val="28"/>
        </w:rPr>
        <w:t>лением в силу изменений с 1</w:t>
      </w:r>
      <w:r w:rsidR="00C2506E">
        <w:rPr>
          <w:rFonts w:eastAsia="Calibri"/>
          <w:sz w:val="28"/>
          <w:szCs w:val="28"/>
        </w:rPr>
        <w:t xml:space="preserve"> января </w:t>
      </w:r>
      <w:r w:rsidR="00FF5ABC" w:rsidRPr="00C2506E">
        <w:rPr>
          <w:rFonts w:eastAsia="Calibri"/>
          <w:sz w:val="28"/>
          <w:szCs w:val="28"/>
        </w:rPr>
        <w:t>2016</w:t>
      </w:r>
      <w:r w:rsidR="00C2506E">
        <w:rPr>
          <w:rFonts w:eastAsia="Calibri"/>
          <w:sz w:val="28"/>
          <w:szCs w:val="28"/>
        </w:rPr>
        <w:t xml:space="preserve"> </w:t>
      </w:r>
      <w:r w:rsidR="00FF5ABC" w:rsidRPr="00C2506E">
        <w:rPr>
          <w:rFonts w:eastAsia="Calibri"/>
          <w:sz w:val="28"/>
          <w:szCs w:val="28"/>
        </w:rPr>
        <w:t>г. в федеральный закон от 10</w:t>
      </w:r>
      <w:r w:rsidR="00C2506E">
        <w:rPr>
          <w:rFonts w:eastAsia="Calibri"/>
          <w:sz w:val="28"/>
          <w:szCs w:val="28"/>
        </w:rPr>
        <w:t xml:space="preserve"> января </w:t>
      </w:r>
      <w:r w:rsidR="00FF5ABC" w:rsidRPr="00C2506E">
        <w:rPr>
          <w:rFonts w:eastAsia="Calibri"/>
          <w:sz w:val="28"/>
          <w:szCs w:val="28"/>
        </w:rPr>
        <w:t xml:space="preserve">2002 </w:t>
      </w:r>
      <w:r w:rsidR="00C2506E">
        <w:rPr>
          <w:rFonts w:eastAsia="Calibri"/>
          <w:sz w:val="28"/>
          <w:szCs w:val="28"/>
        </w:rPr>
        <w:t xml:space="preserve">г.          </w:t>
      </w:r>
      <w:r w:rsidR="00FF5ABC" w:rsidRPr="00C2506E">
        <w:rPr>
          <w:rFonts w:eastAsia="Calibri"/>
          <w:sz w:val="28"/>
          <w:szCs w:val="28"/>
        </w:rPr>
        <w:t xml:space="preserve">№ 7-ФЗ </w:t>
      </w:r>
      <w:r w:rsidR="00772D95" w:rsidRPr="00C2506E">
        <w:rPr>
          <w:rFonts w:eastAsia="Calibri"/>
          <w:sz w:val="28"/>
          <w:szCs w:val="28"/>
        </w:rPr>
        <w:t>«</w:t>
      </w:r>
      <w:r w:rsidR="00FF5ABC" w:rsidRPr="00C2506E">
        <w:rPr>
          <w:rFonts w:eastAsia="Calibri"/>
          <w:sz w:val="28"/>
          <w:szCs w:val="28"/>
        </w:rPr>
        <w:t>Об охране окружающей среды</w:t>
      </w:r>
      <w:r w:rsidR="00772D95" w:rsidRPr="00C2506E">
        <w:rPr>
          <w:rFonts w:eastAsia="Calibri"/>
          <w:sz w:val="28"/>
          <w:szCs w:val="28"/>
        </w:rPr>
        <w:t>»</w:t>
      </w:r>
      <w:r w:rsidR="00FF5ABC" w:rsidRPr="00C2506E">
        <w:rPr>
          <w:rFonts w:eastAsia="Calibri"/>
          <w:sz w:val="28"/>
          <w:szCs w:val="28"/>
        </w:rPr>
        <w:t xml:space="preserve"> в части внесения авансо</w:t>
      </w:r>
      <w:r w:rsidRPr="00C2506E">
        <w:rPr>
          <w:rFonts w:eastAsia="Calibri"/>
          <w:sz w:val="28"/>
          <w:szCs w:val="28"/>
        </w:rPr>
        <w:t>вых платежей</w:t>
      </w:r>
      <w:r w:rsidRPr="00C2506E">
        <w:rPr>
          <w:sz w:val="28"/>
          <w:szCs w:val="28"/>
        </w:rPr>
        <w:t xml:space="preserve"> и освобождения от ежеквартальных платежей представителей малого и среднего предпринимательства, а также в части освобождения от платы за негативные во</w:t>
      </w:r>
      <w:r w:rsidRPr="00C2506E">
        <w:rPr>
          <w:sz w:val="28"/>
          <w:szCs w:val="28"/>
        </w:rPr>
        <w:t>з</w:t>
      </w:r>
      <w:r w:rsidRPr="00C2506E">
        <w:rPr>
          <w:sz w:val="28"/>
          <w:szCs w:val="28"/>
        </w:rPr>
        <w:t>действия на окр</w:t>
      </w:r>
      <w:r w:rsidRPr="00C2506E">
        <w:rPr>
          <w:sz w:val="28"/>
          <w:szCs w:val="28"/>
        </w:rPr>
        <w:t>у</w:t>
      </w:r>
      <w:r w:rsidRPr="00C2506E">
        <w:rPr>
          <w:sz w:val="28"/>
          <w:szCs w:val="28"/>
        </w:rPr>
        <w:t>жающую среду объектов IV категории, оказывающих негативное воздействие на окружа</w:t>
      </w:r>
      <w:r w:rsidRPr="00C2506E">
        <w:rPr>
          <w:sz w:val="28"/>
          <w:szCs w:val="28"/>
        </w:rPr>
        <w:t>ю</w:t>
      </w:r>
      <w:r w:rsidRPr="00C2506E">
        <w:rPr>
          <w:sz w:val="28"/>
          <w:szCs w:val="28"/>
        </w:rPr>
        <w:t>щую среду.</w:t>
      </w:r>
    </w:p>
    <w:p w:rsidR="00FF5ABC" w:rsidRPr="00C2506E" w:rsidRDefault="00FF5ABC" w:rsidP="00363718">
      <w:pPr>
        <w:tabs>
          <w:tab w:val="left" w:pos="709"/>
        </w:tabs>
        <w:ind w:firstLine="709"/>
        <w:jc w:val="both"/>
        <w:rPr>
          <w:rFonts w:eastAsia="Calibri"/>
          <w:sz w:val="28"/>
          <w:szCs w:val="28"/>
        </w:rPr>
      </w:pPr>
      <w:r w:rsidRPr="00C2506E">
        <w:rPr>
          <w:rFonts w:eastAsia="Calibri"/>
          <w:sz w:val="28"/>
          <w:szCs w:val="28"/>
        </w:rPr>
        <w:t>Общий рост доходов по плате за негативное воздействие на окружающую до</w:t>
      </w:r>
      <w:r w:rsidRPr="00C2506E">
        <w:rPr>
          <w:rFonts w:eastAsia="Calibri"/>
          <w:sz w:val="28"/>
          <w:szCs w:val="28"/>
        </w:rPr>
        <w:t>с</w:t>
      </w:r>
      <w:r w:rsidRPr="00C2506E">
        <w:rPr>
          <w:rFonts w:eastAsia="Calibri"/>
          <w:sz w:val="28"/>
          <w:szCs w:val="28"/>
        </w:rPr>
        <w:t>тигается благодаря активной работе природоохранных надзорных органов респу</w:t>
      </w:r>
      <w:r w:rsidRPr="00C2506E">
        <w:rPr>
          <w:rFonts w:eastAsia="Calibri"/>
          <w:sz w:val="28"/>
          <w:szCs w:val="28"/>
        </w:rPr>
        <w:t>б</w:t>
      </w:r>
      <w:r w:rsidRPr="00C2506E">
        <w:rPr>
          <w:rFonts w:eastAsia="Calibri"/>
          <w:sz w:val="28"/>
          <w:szCs w:val="28"/>
        </w:rPr>
        <w:t>лики, а также органов Пр</w:t>
      </w:r>
      <w:r w:rsidRPr="00C2506E">
        <w:rPr>
          <w:rFonts w:eastAsia="Calibri"/>
          <w:sz w:val="28"/>
          <w:szCs w:val="28"/>
        </w:rPr>
        <w:t>о</w:t>
      </w:r>
      <w:r w:rsidRPr="00C2506E">
        <w:rPr>
          <w:rFonts w:eastAsia="Calibri"/>
          <w:sz w:val="28"/>
          <w:szCs w:val="28"/>
        </w:rPr>
        <w:t xml:space="preserve">куратуры. Ежедневно Управлением </w:t>
      </w:r>
      <w:r w:rsidR="00B26AD4" w:rsidRPr="00C2506E">
        <w:rPr>
          <w:sz w:val="28"/>
          <w:szCs w:val="28"/>
        </w:rPr>
        <w:t>Федеральной службы по надзору в сфере природопользования по Республике Тыва</w:t>
      </w:r>
      <w:r w:rsidR="00B26AD4" w:rsidRPr="00C2506E">
        <w:rPr>
          <w:rFonts w:eastAsia="Calibri"/>
          <w:sz w:val="28"/>
          <w:szCs w:val="28"/>
        </w:rPr>
        <w:t xml:space="preserve"> </w:t>
      </w:r>
      <w:r w:rsidRPr="00C2506E">
        <w:rPr>
          <w:rFonts w:eastAsia="Calibri"/>
          <w:sz w:val="28"/>
          <w:szCs w:val="28"/>
        </w:rPr>
        <w:t>проводятся консульт</w:t>
      </w:r>
      <w:r w:rsidRPr="00C2506E">
        <w:rPr>
          <w:rFonts w:eastAsia="Calibri"/>
          <w:sz w:val="28"/>
          <w:szCs w:val="28"/>
        </w:rPr>
        <w:t>а</w:t>
      </w:r>
      <w:r w:rsidRPr="00C2506E">
        <w:rPr>
          <w:rFonts w:eastAsia="Calibri"/>
          <w:sz w:val="28"/>
          <w:szCs w:val="28"/>
        </w:rPr>
        <w:t>ции природопользователей о перечислении платы за негативное воздействие на о</w:t>
      </w:r>
      <w:r w:rsidRPr="00C2506E">
        <w:rPr>
          <w:rFonts w:eastAsia="Calibri"/>
          <w:sz w:val="28"/>
          <w:szCs w:val="28"/>
        </w:rPr>
        <w:t>к</w:t>
      </w:r>
      <w:r w:rsidRPr="00C2506E">
        <w:rPr>
          <w:rFonts w:eastAsia="Calibri"/>
          <w:sz w:val="28"/>
          <w:szCs w:val="28"/>
        </w:rPr>
        <w:t>ружающую среду, изменений законодательства и о реквизитах по плате за негати</w:t>
      </w:r>
      <w:r w:rsidRPr="00C2506E">
        <w:rPr>
          <w:rFonts w:eastAsia="Calibri"/>
          <w:sz w:val="28"/>
          <w:szCs w:val="28"/>
        </w:rPr>
        <w:t>в</w:t>
      </w:r>
      <w:r w:rsidRPr="00C2506E">
        <w:rPr>
          <w:rFonts w:eastAsia="Calibri"/>
          <w:sz w:val="28"/>
          <w:szCs w:val="28"/>
        </w:rPr>
        <w:t>ное воздействие на окружа</w:t>
      </w:r>
      <w:r w:rsidRPr="00C2506E">
        <w:rPr>
          <w:rFonts w:eastAsia="Calibri"/>
          <w:sz w:val="28"/>
          <w:szCs w:val="28"/>
        </w:rPr>
        <w:t>ю</w:t>
      </w:r>
      <w:r w:rsidRPr="00C2506E">
        <w:rPr>
          <w:rFonts w:eastAsia="Calibri"/>
          <w:sz w:val="28"/>
          <w:szCs w:val="28"/>
        </w:rPr>
        <w:t xml:space="preserve">щую среду. </w:t>
      </w:r>
    </w:p>
    <w:p w:rsidR="00B26AD4" w:rsidRPr="00C2506E" w:rsidRDefault="00FF5ABC" w:rsidP="00363718">
      <w:pPr>
        <w:tabs>
          <w:tab w:val="left" w:pos="709"/>
        </w:tabs>
        <w:ind w:firstLine="709"/>
        <w:jc w:val="both"/>
        <w:rPr>
          <w:rFonts w:eastAsia="Calibri"/>
          <w:sz w:val="28"/>
          <w:szCs w:val="28"/>
        </w:rPr>
      </w:pPr>
      <w:r w:rsidRPr="00C2506E">
        <w:rPr>
          <w:rFonts w:eastAsia="Calibri"/>
          <w:sz w:val="28"/>
          <w:szCs w:val="28"/>
        </w:rPr>
        <w:t>В отношении природопользователей, которые по каким-то причинам не вн</w:t>
      </w:r>
      <w:r w:rsidRPr="00C2506E">
        <w:rPr>
          <w:rFonts w:eastAsia="Calibri"/>
          <w:sz w:val="28"/>
          <w:szCs w:val="28"/>
        </w:rPr>
        <w:t>е</w:t>
      </w:r>
      <w:r w:rsidRPr="00C2506E">
        <w:rPr>
          <w:rFonts w:eastAsia="Calibri"/>
          <w:sz w:val="28"/>
          <w:szCs w:val="28"/>
        </w:rPr>
        <w:t>сли в устано</w:t>
      </w:r>
      <w:r w:rsidRPr="00C2506E">
        <w:rPr>
          <w:rFonts w:eastAsia="Calibri"/>
          <w:sz w:val="28"/>
          <w:szCs w:val="28"/>
        </w:rPr>
        <w:t>в</w:t>
      </w:r>
      <w:r w:rsidRPr="00C2506E">
        <w:rPr>
          <w:rFonts w:eastAsia="Calibri"/>
          <w:sz w:val="28"/>
          <w:szCs w:val="28"/>
        </w:rPr>
        <w:t xml:space="preserve">ленные сроки плату за негативное воздействие на окружающую среду, со стороны </w:t>
      </w:r>
      <w:r w:rsidR="00B26AD4" w:rsidRPr="00C2506E">
        <w:rPr>
          <w:rFonts w:eastAsia="Calibri"/>
          <w:sz w:val="28"/>
          <w:szCs w:val="28"/>
        </w:rPr>
        <w:t>надзорных органов</w:t>
      </w:r>
      <w:r w:rsidRPr="00C2506E">
        <w:rPr>
          <w:rFonts w:eastAsia="Calibri"/>
          <w:sz w:val="28"/>
          <w:szCs w:val="28"/>
        </w:rPr>
        <w:t xml:space="preserve"> активно применялись меры административного во</w:t>
      </w:r>
      <w:r w:rsidRPr="00C2506E">
        <w:rPr>
          <w:rFonts w:eastAsia="Calibri"/>
          <w:sz w:val="28"/>
          <w:szCs w:val="28"/>
        </w:rPr>
        <w:t>з</w:t>
      </w:r>
      <w:r w:rsidRPr="00C2506E">
        <w:rPr>
          <w:rFonts w:eastAsia="Calibri"/>
          <w:sz w:val="28"/>
          <w:szCs w:val="28"/>
        </w:rPr>
        <w:t>действия, предусмотренные ст.</w:t>
      </w:r>
      <w:r w:rsidR="00844AA2" w:rsidRPr="00C2506E">
        <w:rPr>
          <w:rFonts w:eastAsia="Calibri"/>
          <w:sz w:val="28"/>
          <w:szCs w:val="28"/>
        </w:rPr>
        <w:t xml:space="preserve"> </w:t>
      </w:r>
      <w:r w:rsidRPr="00C2506E">
        <w:rPr>
          <w:rFonts w:eastAsia="Calibri"/>
          <w:sz w:val="28"/>
          <w:szCs w:val="28"/>
        </w:rPr>
        <w:t>8.41 К</w:t>
      </w:r>
      <w:r w:rsidRPr="00C2506E">
        <w:rPr>
          <w:rFonts w:eastAsia="Calibri"/>
          <w:sz w:val="28"/>
          <w:szCs w:val="28"/>
        </w:rPr>
        <w:t>о</w:t>
      </w:r>
      <w:r w:rsidRPr="00C2506E">
        <w:rPr>
          <w:rFonts w:eastAsia="Calibri"/>
          <w:sz w:val="28"/>
          <w:szCs w:val="28"/>
        </w:rPr>
        <w:t xml:space="preserve">АП </w:t>
      </w:r>
      <w:r w:rsidR="00C2506E">
        <w:rPr>
          <w:rFonts w:eastAsia="Calibri"/>
          <w:sz w:val="28"/>
          <w:szCs w:val="28"/>
        </w:rPr>
        <w:t>Российской Федерации</w:t>
      </w:r>
      <w:r w:rsidRPr="00C2506E">
        <w:rPr>
          <w:rFonts w:eastAsia="Calibri"/>
          <w:sz w:val="28"/>
          <w:szCs w:val="28"/>
        </w:rPr>
        <w:t>.</w:t>
      </w:r>
    </w:p>
    <w:p w:rsidR="00FF5ABC" w:rsidRPr="00C2506E" w:rsidRDefault="00656053" w:rsidP="00363718">
      <w:pPr>
        <w:tabs>
          <w:tab w:val="left" w:pos="709"/>
        </w:tabs>
        <w:ind w:firstLine="709"/>
        <w:jc w:val="both"/>
        <w:rPr>
          <w:b/>
          <w:sz w:val="28"/>
          <w:szCs w:val="28"/>
        </w:rPr>
      </w:pPr>
      <w:r w:rsidRPr="00C2506E">
        <w:rPr>
          <w:b/>
          <w:sz w:val="28"/>
          <w:szCs w:val="28"/>
        </w:rPr>
        <w:t>Реализация государственных программ в области охраны окружающей среды.</w:t>
      </w:r>
    </w:p>
    <w:p w:rsidR="006A4BB4" w:rsidRPr="00C2506E" w:rsidRDefault="006A4BB4" w:rsidP="006A4BB4">
      <w:pPr>
        <w:tabs>
          <w:tab w:val="left" w:pos="709"/>
        </w:tabs>
        <w:ind w:firstLine="709"/>
        <w:jc w:val="both"/>
        <w:rPr>
          <w:sz w:val="28"/>
          <w:szCs w:val="28"/>
        </w:rPr>
      </w:pPr>
      <w:bookmarkStart w:id="76" w:name="_Toc359400523"/>
      <w:bookmarkStart w:id="77" w:name="_Toc386101078"/>
      <w:bookmarkStart w:id="78" w:name="_Toc359400526"/>
      <w:bookmarkStart w:id="79" w:name="_Toc386101081"/>
      <w:bookmarkEnd w:id="74"/>
      <w:bookmarkEnd w:id="75"/>
      <w:r w:rsidRPr="00C2506E">
        <w:rPr>
          <w:sz w:val="28"/>
          <w:szCs w:val="28"/>
        </w:rPr>
        <w:t>В соответствии с постановлением Правительства Республики Тыва от 8 мая 2013</w:t>
      </w:r>
      <w:r w:rsidR="00C2506E">
        <w:rPr>
          <w:sz w:val="28"/>
          <w:szCs w:val="28"/>
        </w:rPr>
        <w:t xml:space="preserve"> </w:t>
      </w:r>
      <w:r w:rsidRPr="00C2506E">
        <w:rPr>
          <w:sz w:val="28"/>
          <w:szCs w:val="28"/>
        </w:rPr>
        <w:t xml:space="preserve">г. № 261 </w:t>
      </w:r>
      <w:r w:rsidR="00772D95" w:rsidRPr="00C2506E">
        <w:rPr>
          <w:sz w:val="28"/>
          <w:szCs w:val="28"/>
        </w:rPr>
        <w:t>«</w:t>
      </w:r>
      <w:r w:rsidRPr="00C2506E">
        <w:rPr>
          <w:sz w:val="28"/>
          <w:szCs w:val="28"/>
        </w:rPr>
        <w:t>Об утверждении порядка разработки, реализации и оценки эффе</w:t>
      </w:r>
      <w:r w:rsidRPr="00C2506E">
        <w:rPr>
          <w:sz w:val="28"/>
          <w:szCs w:val="28"/>
        </w:rPr>
        <w:t>к</w:t>
      </w:r>
      <w:r w:rsidRPr="00C2506E">
        <w:rPr>
          <w:sz w:val="28"/>
          <w:szCs w:val="28"/>
        </w:rPr>
        <w:t>тивности государственных программ Республики Тыва</w:t>
      </w:r>
      <w:r w:rsidR="00772D95" w:rsidRPr="00C2506E">
        <w:rPr>
          <w:sz w:val="28"/>
          <w:szCs w:val="28"/>
        </w:rPr>
        <w:t>»</w:t>
      </w:r>
      <w:r w:rsidRPr="00C2506E">
        <w:rPr>
          <w:sz w:val="28"/>
          <w:szCs w:val="28"/>
        </w:rPr>
        <w:t xml:space="preserve"> утверждена постановлен</w:t>
      </w:r>
      <w:r w:rsidRPr="00C2506E">
        <w:rPr>
          <w:sz w:val="28"/>
          <w:szCs w:val="28"/>
        </w:rPr>
        <w:t>и</w:t>
      </w:r>
      <w:r w:rsidRPr="00C2506E">
        <w:rPr>
          <w:sz w:val="28"/>
          <w:szCs w:val="28"/>
        </w:rPr>
        <w:t>ем Правительства Республики Тыва от 10 октября 2013</w:t>
      </w:r>
      <w:r w:rsidR="00C2506E">
        <w:rPr>
          <w:sz w:val="28"/>
          <w:szCs w:val="28"/>
        </w:rPr>
        <w:t xml:space="preserve"> </w:t>
      </w:r>
      <w:r w:rsidRPr="00C2506E">
        <w:rPr>
          <w:sz w:val="28"/>
          <w:szCs w:val="28"/>
        </w:rPr>
        <w:t xml:space="preserve">г. № 603 Государственная программа Республики Тыва </w:t>
      </w:r>
      <w:r w:rsidR="00772D95" w:rsidRPr="00C2506E">
        <w:rPr>
          <w:sz w:val="28"/>
          <w:szCs w:val="28"/>
        </w:rPr>
        <w:t>«</w:t>
      </w:r>
      <w:r w:rsidRPr="00C2506E">
        <w:rPr>
          <w:sz w:val="28"/>
          <w:szCs w:val="28"/>
        </w:rPr>
        <w:t>Обеспечение защиты населения и объектов эконом</w:t>
      </w:r>
      <w:r w:rsidRPr="00C2506E">
        <w:rPr>
          <w:sz w:val="28"/>
          <w:szCs w:val="28"/>
        </w:rPr>
        <w:t>и</w:t>
      </w:r>
      <w:r w:rsidRPr="00C2506E">
        <w:rPr>
          <w:sz w:val="28"/>
          <w:szCs w:val="28"/>
        </w:rPr>
        <w:t>ки от негативного воздействия вод на территории Республики Тыва на 2014-2018 годы</w:t>
      </w:r>
      <w:r w:rsidR="00772D95" w:rsidRPr="00C2506E">
        <w:rPr>
          <w:sz w:val="28"/>
          <w:szCs w:val="28"/>
        </w:rPr>
        <w:t>»</w:t>
      </w:r>
      <w:r w:rsidRPr="00C2506E">
        <w:rPr>
          <w:sz w:val="28"/>
          <w:szCs w:val="28"/>
        </w:rPr>
        <w:t>.</w:t>
      </w:r>
    </w:p>
    <w:p w:rsidR="005F3F7B" w:rsidRDefault="006A4BB4" w:rsidP="005F3F7B">
      <w:pPr>
        <w:tabs>
          <w:tab w:val="left" w:pos="709"/>
        </w:tabs>
        <w:ind w:firstLine="709"/>
        <w:jc w:val="both"/>
        <w:rPr>
          <w:sz w:val="28"/>
          <w:szCs w:val="28"/>
        </w:rPr>
      </w:pPr>
      <w:r w:rsidRPr="00C2506E">
        <w:rPr>
          <w:sz w:val="28"/>
          <w:szCs w:val="28"/>
        </w:rPr>
        <w:t xml:space="preserve">В рамках  государственной  программы </w:t>
      </w:r>
      <w:r w:rsidR="00772D95" w:rsidRPr="00C2506E">
        <w:rPr>
          <w:sz w:val="28"/>
          <w:szCs w:val="28"/>
        </w:rPr>
        <w:t>«</w:t>
      </w:r>
      <w:r w:rsidRPr="00C2506E">
        <w:rPr>
          <w:sz w:val="28"/>
          <w:szCs w:val="28"/>
        </w:rPr>
        <w:t>Обеспечение защиты населения и объектов экономики от негативного воздействия вод на территории Республики Т</w:t>
      </w:r>
      <w:r w:rsidRPr="00C2506E">
        <w:rPr>
          <w:sz w:val="28"/>
          <w:szCs w:val="28"/>
        </w:rPr>
        <w:t>ы</w:t>
      </w:r>
      <w:r w:rsidRPr="00C2506E">
        <w:rPr>
          <w:sz w:val="28"/>
          <w:szCs w:val="28"/>
        </w:rPr>
        <w:t>ва на 2014-2018 годы</w:t>
      </w:r>
      <w:r w:rsidR="00772D95" w:rsidRPr="00C2506E">
        <w:rPr>
          <w:sz w:val="28"/>
          <w:szCs w:val="28"/>
        </w:rPr>
        <w:t>»</w:t>
      </w:r>
      <w:r w:rsidRPr="00C2506E">
        <w:rPr>
          <w:sz w:val="28"/>
          <w:szCs w:val="28"/>
        </w:rPr>
        <w:t xml:space="preserve"> в 2017 г</w:t>
      </w:r>
      <w:r w:rsidR="00C2506E">
        <w:rPr>
          <w:sz w:val="28"/>
          <w:szCs w:val="28"/>
        </w:rPr>
        <w:t>оду</w:t>
      </w:r>
      <w:r w:rsidRPr="00C2506E">
        <w:rPr>
          <w:sz w:val="28"/>
          <w:szCs w:val="28"/>
        </w:rPr>
        <w:t xml:space="preserve"> проводился государственный мониторинг во</w:t>
      </w:r>
      <w:r w:rsidRPr="00C2506E">
        <w:rPr>
          <w:sz w:val="28"/>
          <w:szCs w:val="28"/>
        </w:rPr>
        <w:t>д</w:t>
      </w:r>
      <w:r w:rsidRPr="00C2506E">
        <w:rPr>
          <w:sz w:val="28"/>
          <w:szCs w:val="28"/>
        </w:rPr>
        <w:t>ных объектов Республики Тыва. На эти цели из республиканского бюджета было пред</w:t>
      </w:r>
      <w:r w:rsidRPr="00C2506E">
        <w:rPr>
          <w:sz w:val="28"/>
          <w:szCs w:val="28"/>
        </w:rPr>
        <w:t>у</w:t>
      </w:r>
      <w:r w:rsidR="00C2506E">
        <w:rPr>
          <w:sz w:val="28"/>
          <w:szCs w:val="28"/>
        </w:rPr>
        <w:t xml:space="preserve">смотрено </w:t>
      </w:r>
      <w:r w:rsidRPr="00C2506E">
        <w:rPr>
          <w:sz w:val="28"/>
          <w:szCs w:val="28"/>
        </w:rPr>
        <w:t>1260 тыс. руб</w:t>
      </w:r>
      <w:r w:rsidR="00C2506E">
        <w:rPr>
          <w:sz w:val="28"/>
          <w:szCs w:val="28"/>
        </w:rPr>
        <w:t>лей</w:t>
      </w:r>
      <w:r w:rsidRPr="00C2506E">
        <w:rPr>
          <w:sz w:val="28"/>
          <w:szCs w:val="28"/>
        </w:rPr>
        <w:t>, однако, учитывая</w:t>
      </w:r>
      <w:r w:rsidR="005F3F7B">
        <w:rPr>
          <w:sz w:val="28"/>
          <w:szCs w:val="28"/>
        </w:rPr>
        <w:t>,</w:t>
      </w:r>
      <w:r w:rsidRPr="00C2506E">
        <w:rPr>
          <w:sz w:val="28"/>
          <w:szCs w:val="28"/>
        </w:rPr>
        <w:t xml:space="preserve"> что государственный контракт с по</w:t>
      </w:r>
      <w:r w:rsidRPr="00C2506E">
        <w:rPr>
          <w:sz w:val="28"/>
          <w:szCs w:val="28"/>
        </w:rPr>
        <w:t>д</w:t>
      </w:r>
      <w:r w:rsidRPr="00C2506E">
        <w:rPr>
          <w:sz w:val="28"/>
          <w:szCs w:val="28"/>
        </w:rPr>
        <w:t xml:space="preserve">рядной организацией ООО </w:t>
      </w:r>
      <w:r w:rsidR="00772D95" w:rsidRPr="00C2506E">
        <w:rPr>
          <w:sz w:val="28"/>
          <w:szCs w:val="28"/>
        </w:rPr>
        <w:t>«</w:t>
      </w:r>
      <w:r w:rsidRPr="00C2506E">
        <w:rPr>
          <w:sz w:val="28"/>
          <w:szCs w:val="28"/>
        </w:rPr>
        <w:t>ГЕОДЕЗИЧЕСКИЙ ПРОЕКТ</w:t>
      </w:r>
      <w:r w:rsidR="00772D95" w:rsidRPr="00C2506E">
        <w:rPr>
          <w:sz w:val="28"/>
          <w:szCs w:val="28"/>
        </w:rPr>
        <w:t>»</w:t>
      </w:r>
      <w:r w:rsidRPr="00C2506E">
        <w:rPr>
          <w:sz w:val="28"/>
          <w:szCs w:val="28"/>
        </w:rPr>
        <w:t xml:space="preserve"> (г. Кызыл) был закл</w:t>
      </w:r>
      <w:r w:rsidRPr="00C2506E">
        <w:rPr>
          <w:sz w:val="28"/>
          <w:szCs w:val="28"/>
        </w:rPr>
        <w:t>ю</w:t>
      </w:r>
      <w:r w:rsidRPr="00C2506E">
        <w:rPr>
          <w:sz w:val="28"/>
          <w:szCs w:val="28"/>
        </w:rPr>
        <w:t>чен 11 декабря 2017 г</w:t>
      </w:r>
      <w:r w:rsidR="005F3F7B">
        <w:rPr>
          <w:sz w:val="28"/>
          <w:szCs w:val="28"/>
        </w:rPr>
        <w:t>.</w:t>
      </w:r>
      <w:r w:rsidRPr="00C2506E">
        <w:rPr>
          <w:sz w:val="28"/>
          <w:szCs w:val="28"/>
        </w:rPr>
        <w:t>, финансирование перенесено на 2018 год. В рамках данного гос</w:t>
      </w:r>
      <w:r w:rsidRPr="00C2506E">
        <w:rPr>
          <w:sz w:val="28"/>
          <w:szCs w:val="28"/>
        </w:rPr>
        <w:t>у</w:t>
      </w:r>
      <w:r w:rsidRPr="00C2506E">
        <w:rPr>
          <w:sz w:val="28"/>
          <w:szCs w:val="28"/>
        </w:rPr>
        <w:t>дарственного контракта проведены следующие работы:</w:t>
      </w:r>
    </w:p>
    <w:p w:rsidR="005F3F7B" w:rsidRDefault="006A4BB4" w:rsidP="005F3F7B">
      <w:pPr>
        <w:tabs>
          <w:tab w:val="left" w:pos="709"/>
        </w:tabs>
        <w:ind w:firstLine="709"/>
        <w:jc w:val="both"/>
        <w:rPr>
          <w:sz w:val="28"/>
          <w:szCs w:val="28"/>
        </w:rPr>
      </w:pPr>
      <w:r w:rsidRPr="00C2506E">
        <w:rPr>
          <w:sz w:val="28"/>
          <w:szCs w:val="28"/>
        </w:rPr>
        <w:t>обследование состояния дна, берегов и водоохранных зон реки О-Хем;</w:t>
      </w:r>
    </w:p>
    <w:p w:rsidR="006A4BB4" w:rsidRPr="00C2506E" w:rsidRDefault="006A4BB4" w:rsidP="005F3F7B">
      <w:pPr>
        <w:tabs>
          <w:tab w:val="left" w:pos="709"/>
        </w:tabs>
        <w:ind w:firstLine="709"/>
        <w:jc w:val="both"/>
        <w:rPr>
          <w:sz w:val="28"/>
          <w:szCs w:val="28"/>
        </w:rPr>
      </w:pPr>
      <w:r w:rsidRPr="00C2506E">
        <w:rPr>
          <w:sz w:val="28"/>
          <w:szCs w:val="28"/>
        </w:rPr>
        <w:t>подготовлены предложения по установлению границ зон затопления в 2-х н</w:t>
      </w:r>
      <w:r w:rsidRPr="00C2506E">
        <w:rPr>
          <w:sz w:val="28"/>
          <w:szCs w:val="28"/>
        </w:rPr>
        <w:t>а</w:t>
      </w:r>
      <w:r w:rsidRPr="00C2506E">
        <w:rPr>
          <w:sz w:val="28"/>
          <w:szCs w:val="28"/>
        </w:rPr>
        <w:t>селенных пунктах (г. Кызыл, с. Теве-Хая Дзун-Хемчикского кожууна).</w:t>
      </w:r>
    </w:p>
    <w:p w:rsidR="006A4BB4" w:rsidRPr="00C2506E" w:rsidRDefault="006A4BB4" w:rsidP="006A4BB4">
      <w:pPr>
        <w:tabs>
          <w:tab w:val="left" w:pos="709"/>
        </w:tabs>
        <w:ind w:firstLine="709"/>
        <w:jc w:val="both"/>
        <w:rPr>
          <w:sz w:val="28"/>
          <w:szCs w:val="28"/>
        </w:rPr>
      </w:pPr>
      <w:r w:rsidRPr="00C2506E">
        <w:rPr>
          <w:sz w:val="28"/>
          <w:szCs w:val="28"/>
        </w:rPr>
        <w:t xml:space="preserve">В связи с тем, что мониторинговые работы реки О-Хем проводятся второй год, то говорить о многолетней стабильности дна и берегов нельзя. </w:t>
      </w:r>
    </w:p>
    <w:p w:rsidR="006A4BB4" w:rsidRPr="00C2506E" w:rsidRDefault="006A4BB4" w:rsidP="006A4BB4">
      <w:pPr>
        <w:tabs>
          <w:tab w:val="left" w:pos="709"/>
        </w:tabs>
        <w:ind w:firstLine="709"/>
        <w:jc w:val="both"/>
        <w:rPr>
          <w:sz w:val="28"/>
          <w:szCs w:val="28"/>
        </w:rPr>
      </w:pPr>
      <w:r w:rsidRPr="00C2506E">
        <w:rPr>
          <w:i/>
          <w:sz w:val="28"/>
          <w:szCs w:val="28"/>
        </w:rPr>
        <w:t>Река О-Хем.</w:t>
      </w:r>
      <w:r w:rsidRPr="00C2506E">
        <w:rPr>
          <w:sz w:val="28"/>
          <w:szCs w:val="28"/>
        </w:rPr>
        <w:t xml:space="preserve"> С 2016</w:t>
      </w:r>
      <w:r w:rsidR="005F3F7B">
        <w:rPr>
          <w:sz w:val="28"/>
          <w:szCs w:val="28"/>
        </w:rPr>
        <w:t xml:space="preserve"> </w:t>
      </w:r>
      <w:r w:rsidRPr="00C2506E">
        <w:rPr>
          <w:sz w:val="28"/>
          <w:szCs w:val="28"/>
        </w:rPr>
        <w:t>г</w:t>
      </w:r>
      <w:r w:rsidR="005F3F7B">
        <w:rPr>
          <w:sz w:val="28"/>
          <w:szCs w:val="28"/>
        </w:rPr>
        <w:t>ода</w:t>
      </w:r>
      <w:r w:rsidRPr="00C2506E">
        <w:rPr>
          <w:sz w:val="28"/>
          <w:szCs w:val="28"/>
        </w:rPr>
        <w:t xml:space="preserve"> для контроля качества донных отложений в рамках определения влияния от деятельности горно-обогатительного комбината ООО </w:t>
      </w:r>
      <w:r w:rsidR="00772D95" w:rsidRPr="00C2506E">
        <w:rPr>
          <w:sz w:val="28"/>
          <w:szCs w:val="28"/>
        </w:rPr>
        <w:t>«</w:t>
      </w:r>
      <w:r w:rsidRPr="00C2506E">
        <w:rPr>
          <w:sz w:val="28"/>
          <w:szCs w:val="28"/>
        </w:rPr>
        <w:t>Лунсин</w:t>
      </w:r>
      <w:r w:rsidR="00772D95" w:rsidRPr="00C2506E">
        <w:rPr>
          <w:sz w:val="28"/>
          <w:szCs w:val="28"/>
        </w:rPr>
        <w:t>»</w:t>
      </w:r>
      <w:r w:rsidRPr="00C2506E">
        <w:rPr>
          <w:sz w:val="28"/>
          <w:szCs w:val="28"/>
        </w:rPr>
        <w:t xml:space="preserve"> определен постоянный пункт наблюдения на р. О-Хем, в 500 метрах ниже устья р. Ак-Хем. Изменений дна, берегов не отмечено. Донные отложения не</w:t>
      </w:r>
      <w:r w:rsidRPr="00C2506E">
        <w:rPr>
          <w:sz w:val="28"/>
          <w:szCs w:val="28"/>
        </w:rPr>
        <w:t>й</w:t>
      </w:r>
      <w:r w:rsidRPr="00C2506E">
        <w:rPr>
          <w:sz w:val="28"/>
          <w:szCs w:val="28"/>
        </w:rPr>
        <w:t xml:space="preserve">тральны, не обладают острой токсичностью, содержат нефтепродукты </w:t>
      </w:r>
      <w:r w:rsidR="005F3F7B">
        <w:rPr>
          <w:sz w:val="28"/>
          <w:szCs w:val="28"/>
        </w:rPr>
        <w:t>–</w:t>
      </w:r>
      <w:r w:rsidRPr="00C2506E">
        <w:rPr>
          <w:sz w:val="28"/>
          <w:szCs w:val="28"/>
        </w:rPr>
        <w:t xml:space="preserve"> 146 мг/г, сульфаты – 597 мг/кг, железо – 303 мг/кг, марганца – 187 мг/кг.</w:t>
      </w:r>
    </w:p>
    <w:p w:rsidR="005F3F7B" w:rsidRDefault="006A4BB4" w:rsidP="005F3F7B">
      <w:pPr>
        <w:tabs>
          <w:tab w:val="left" w:pos="709"/>
        </w:tabs>
        <w:ind w:firstLine="709"/>
        <w:jc w:val="both"/>
        <w:rPr>
          <w:sz w:val="28"/>
          <w:szCs w:val="28"/>
        </w:rPr>
      </w:pPr>
      <w:r w:rsidRPr="00C2506E">
        <w:rPr>
          <w:iCs/>
          <w:color w:val="000000"/>
          <w:sz w:val="28"/>
          <w:szCs w:val="28"/>
        </w:rPr>
        <w:t xml:space="preserve">Также </w:t>
      </w:r>
      <w:r w:rsidRPr="00C2506E">
        <w:rPr>
          <w:sz w:val="28"/>
          <w:szCs w:val="28"/>
        </w:rPr>
        <w:t xml:space="preserve">во исполнение распоряжения Правительства Республики Тыва от </w:t>
      </w:r>
      <w:r w:rsidR="005F3F7B">
        <w:rPr>
          <w:sz w:val="28"/>
          <w:szCs w:val="28"/>
        </w:rPr>
        <w:t xml:space="preserve">         </w:t>
      </w:r>
      <w:r w:rsidRPr="00C2506E">
        <w:rPr>
          <w:sz w:val="28"/>
          <w:szCs w:val="28"/>
        </w:rPr>
        <w:t>31 июля 2013</w:t>
      </w:r>
      <w:r w:rsidR="005F3F7B">
        <w:rPr>
          <w:sz w:val="28"/>
          <w:szCs w:val="28"/>
        </w:rPr>
        <w:t xml:space="preserve"> </w:t>
      </w:r>
      <w:r w:rsidRPr="00C2506E">
        <w:rPr>
          <w:sz w:val="28"/>
          <w:szCs w:val="28"/>
        </w:rPr>
        <w:t xml:space="preserve">г. № 261-р </w:t>
      </w:r>
      <w:r w:rsidR="00772D95" w:rsidRPr="00C2506E">
        <w:rPr>
          <w:sz w:val="28"/>
          <w:szCs w:val="28"/>
        </w:rPr>
        <w:t>«</w:t>
      </w:r>
      <w:r w:rsidRPr="00C2506E">
        <w:rPr>
          <w:sz w:val="28"/>
          <w:szCs w:val="28"/>
        </w:rPr>
        <w:t>Об утверждении перечня государственных программ Ре</w:t>
      </w:r>
      <w:r w:rsidRPr="00C2506E">
        <w:rPr>
          <w:sz w:val="28"/>
          <w:szCs w:val="28"/>
        </w:rPr>
        <w:t>с</w:t>
      </w:r>
      <w:r w:rsidRPr="00C2506E">
        <w:rPr>
          <w:sz w:val="28"/>
          <w:szCs w:val="28"/>
        </w:rPr>
        <w:t>публики Тыва, подлежащих разработке</w:t>
      </w:r>
      <w:r w:rsidR="00772D95" w:rsidRPr="00C2506E">
        <w:rPr>
          <w:sz w:val="28"/>
          <w:szCs w:val="28"/>
        </w:rPr>
        <w:t>»</w:t>
      </w:r>
      <w:r w:rsidRPr="00C2506E">
        <w:rPr>
          <w:sz w:val="28"/>
          <w:szCs w:val="28"/>
        </w:rPr>
        <w:t xml:space="preserve"> Министерством природных ресурсов и экологии Республики Тыва разработана Государственная программа Республики Тыва </w:t>
      </w:r>
      <w:r w:rsidR="00772D95" w:rsidRPr="00C2506E">
        <w:rPr>
          <w:sz w:val="28"/>
          <w:szCs w:val="28"/>
        </w:rPr>
        <w:t>«</w:t>
      </w:r>
      <w:r w:rsidRPr="00C2506E">
        <w:rPr>
          <w:sz w:val="28"/>
          <w:szCs w:val="28"/>
        </w:rPr>
        <w:t>Охрана окружающей среды на период 2015-2020 годов</w:t>
      </w:r>
      <w:r w:rsidR="00772D95" w:rsidRPr="00C2506E">
        <w:rPr>
          <w:sz w:val="28"/>
          <w:szCs w:val="28"/>
        </w:rPr>
        <w:t>»</w:t>
      </w:r>
      <w:r w:rsidRPr="00C2506E">
        <w:rPr>
          <w:sz w:val="28"/>
          <w:szCs w:val="28"/>
        </w:rPr>
        <w:t>, которая была у</w:t>
      </w:r>
      <w:r w:rsidRPr="00C2506E">
        <w:rPr>
          <w:sz w:val="28"/>
          <w:szCs w:val="28"/>
        </w:rPr>
        <w:t>т</w:t>
      </w:r>
      <w:r w:rsidRPr="00C2506E">
        <w:rPr>
          <w:sz w:val="28"/>
          <w:szCs w:val="28"/>
        </w:rPr>
        <w:t>верждена постановлением Правительства Республики Тыва от 22 октября 2014 г</w:t>
      </w:r>
      <w:r w:rsidR="005F3F7B">
        <w:rPr>
          <w:sz w:val="28"/>
          <w:szCs w:val="28"/>
        </w:rPr>
        <w:t>.</w:t>
      </w:r>
      <w:r w:rsidRPr="00C2506E">
        <w:rPr>
          <w:sz w:val="28"/>
          <w:szCs w:val="28"/>
        </w:rPr>
        <w:t xml:space="preserve"> </w:t>
      </w:r>
      <w:r w:rsidR="005F3F7B">
        <w:rPr>
          <w:sz w:val="28"/>
          <w:szCs w:val="28"/>
        </w:rPr>
        <w:t xml:space="preserve">         </w:t>
      </w:r>
      <w:r w:rsidRPr="00C2506E">
        <w:rPr>
          <w:sz w:val="28"/>
          <w:szCs w:val="28"/>
        </w:rPr>
        <w:t>№ 497. Государственная программа содержит 4 подпрограммы:</w:t>
      </w:r>
    </w:p>
    <w:p w:rsidR="005F3F7B" w:rsidRDefault="006A4BB4" w:rsidP="005F3F7B">
      <w:pPr>
        <w:tabs>
          <w:tab w:val="left" w:pos="709"/>
        </w:tabs>
        <w:ind w:firstLine="709"/>
        <w:jc w:val="both"/>
        <w:rPr>
          <w:bCs/>
          <w:sz w:val="28"/>
          <w:szCs w:val="28"/>
        </w:rPr>
      </w:pPr>
      <w:r w:rsidRPr="00C2506E">
        <w:rPr>
          <w:bCs/>
          <w:sz w:val="28"/>
          <w:szCs w:val="28"/>
        </w:rPr>
        <w:t>Регулирование качества окружающей среды в Республике Тыва;</w:t>
      </w:r>
    </w:p>
    <w:p w:rsidR="005F3F7B" w:rsidRDefault="006A4BB4" w:rsidP="005F3F7B">
      <w:pPr>
        <w:tabs>
          <w:tab w:val="left" w:pos="709"/>
        </w:tabs>
        <w:ind w:firstLine="709"/>
        <w:jc w:val="both"/>
        <w:rPr>
          <w:bCs/>
          <w:sz w:val="28"/>
          <w:szCs w:val="28"/>
        </w:rPr>
      </w:pPr>
      <w:r w:rsidRPr="00C2506E">
        <w:rPr>
          <w:bCs/>
          <w:sz w:val="28"/>
          <w:szCs w:val="28"/>
        </w:rPr>
        <w:t>Развитие и использование минерально-сырьевой базы полезных ископаемых на территории Республики Тыва;</w:t>
      </w:r>
    </w:p>
    <w:p w:rsidR="005F3F7B" w:rsidRDefault="006A4BB4" w:rsidP="005F3F7B">
      <w:pPr>
        <w:tabs>
          <w:tab w:val="left" w:pos="709"/>
        </w:tabs>
        <w:ind w:firstLine="709"/>
        <w:jc w:val="both"/>
        <w:rPr>
          <w:bCs/>
          <w:sz w:val="28"/>
          <w:szCs w:val="28"/>
        </w:rPr>
      </w:pPr>
      <w:r w:rsidRPr="00C2506E">
        <w:rPr>
          <w:bCs/>
          <w:sz w:val="28"/>
          <w:szCs w:val="28"/>
        </w:rPr>
        <w:t>Обращение с отходами производства и потребления в Республике Т</w:t>
      </w:r>
      <w:r w:rsidRPr="00C2506E">
        <w:rPr>
          <w:bCs/>
          <w:sz w:val="28"/>
          <w:szCs w:val="28"/>
        </w:rPr>
        <w:t>ы</w:t>
      </w:r>
      <w:r w:rsidRPr="00C2506E">
        <w:rPr>
          <w:bCs/>
          <w:sz w:val="28"/>
          <w:szCs w:val="28"/>
        </w:rPr>
        <w:t>ва;</w:t>
      </w:r>
    </w:p>
    <w:p w:rsidR="006A4BB4" w:rsidRPr="00C2506E" w:rsidRDefault="006A4BB4" w:rsidP="005F3F7B">
      <w:pPr>
        <w:tabs>
          <w:tab w:val="left" w:pos="709"/>
        </w:tabs>
        <w:ind w:firstLine="709"/>
        <w:jc w:val="both"/>
        <w:rPr>
          <w:sz w:val="28"/>
          <w:szCs w:val="28"/>
        </w:rPr>
      </w:pPr>
      <w:r w:rsidRPr="00C2506E">
        <w:rPr>
          <w:bCs/>
          <w:sz w:val="28"/>
          <w:szCs w:val="28"/>
        </w:rPr>
        <w:t>Сохранение биоразнообразия и развитие особо охраняемых природных терр</w:t>
      </w:r>
      <w:r w:rsidRPr="00C2506E">
        <w:rPr>
          <w:bCs/>
          <w:sz w:val="28"/>
          <w:szCs w:val="28"/>
        </w:rPr>
        <w:t>и</w:t>
      </w:r>
      <w:r w:rsidRPr="00C2506E">
        <w:rPr>
          <w:bCs/>
          <w:sz w:val="28"/>
          <w:szCs w:val="28"/>
        </w:rPr>
        <w:t>торий р</w:t>
      </w:r>
      <w:r w:rsidRPr="00C2506E">
        <w:rPr>
          <w:bCs/>
          <w:sz w:val="28"/>
          <w:szCs w:val="28"/>
        </w:rPr>
        <w:t>е</w:t>
      </w:r>
      <w:r w:rsidRPr="00C2506E">
        <w:rPr>
          <w:bCs/>
          <w:sz w:val="28"/>
          <w:szCs w:val="28"/>
        </w:rPr>
        <w:t>гионального значения Республики Тыва.</w:t>
      </w:r>
    </w:p>
    <w:p w:rsidR="006A4BB4" w:rsidRPr="00C2506E" w:rsidRDefault="006A4BB4" w:rsidP="006A4BB4">
      <w:pPr>
        <w:ind w:firstLine="708"/>
        <w:jc w:val="both"/>
        <w:rPr>
          <w:sz w:val="28"/>
          <w:szCs w:val="28"/>
        </w:rPr>
      </w:pPr>
      <w:r w:rsidRPr="00C2506E">
        <w:rPr>
          <w:sz w:val="28"/>
          <w:szCs w:val="28"/>
        </w:rPr>
        <w:t xml:space="preserve">Всего по госпрограмме </w:t>
      </w:r>
      <w:r w:rsidR="00772D95" w:rsidRPr="00C2506E">
        <w:rPr>
          <w:sz w:val="28"/>
          <w:szCs w:val="28"/>
        </w:rPr>
        <w:t>«</w:t>
      </w:r>
      <w:r w:rsidRPr="00C2506E">
        <w:rPr>
          <w:sz w:val="28"/>
          <w:szCs w:val="28"/>
        </w:rPr>
        <w:t>Охрана окружающей среды на период 2015-2020 г</w:t>
      </w:r>
      <w:r w:rsidRPr="00C2506E">
        <w:rPr>
          <w:sz w:val="28"/>
          <w:szCs w:val="28"/>
        </w:rPr>
        <w:t>о</w:t>
      </w:r>
      <w:r w:rsidRPr="00C2506E">
        <w:rPr>
          <w:sz w:val="28"/>
          <w:szCs w:val="28"/>
        </w:rPr>
        <w:t>дов</w:t>
      </w:r>
      <w:r w:rsidR="00772D95" w:rsidRPr="00C2506E">
        <w:rPr>
          <w:sz w:val="28"/>
          <w:szCs w:val="28"/>
        </w:rPr>
        <w:t>»</w:t>
      </w:r>
      <w:r w:rsidRPr="00C2506E">
        <w:rPr>
          <w:sz w:val="28"/>
          <w:szCs w:val="28"/>
        </w:rPr>
        <w:t xml:space="preserve"> Законом Республики Тыва от 30 декабря 2016 г</w:t>
      </w:r>
      <w:r w:rsidR="005F3F7B">
        <w:rPr>
          <w:sz w:val="28"/>
          <w:szCs w:val="28"/>
        </w:rPr>
        <w:t>.</w:t>
      </w:r>
      <w:r w:rsidRPr="00C2506E">
        <w:rPr>
          <w:sz w:val="28"/>
          <w:szCs w:val="28"/>
        </w:rPr>
        <w:t xml:space="preserve"> № 245-ЗРТ </w:t>
      </w:r>
      <w:r w:rsidR="00772D95" w:rsidRPr="00C2506E">
        <w:rPr>
          <w:sz w:val="28"/>
          <w:szCs w:val="28"/>
        </w:rPr>
        <w:t>«</w:t>
      </w:r>
      <w:r w:rsidRPr="00C2506E">
        <w:rPr>
          <w:sz w:val="28"/>
          <w:szCs w:val="28"/>
        </w:rPr>
        <w:t>О республика</w:t>
      </w:r>
      <w:r w:rsidRPr="00C2506E">
        <w:rPr>
          <w:sz w:val="28"/>
          <w:szCs w:val="28"/>
        </w:rPr>
        <w:t>н</w:t>
      </w:r>
      <w:r w:rsidRPr="00C2506E">
        <w:rPr>
          <w:sz w:val="28"/>
          <w:szCs w:val="28"/>
        </w:rPr>
        <w:t>ском бюджете Республики Тыва на 2017 год и на плановый период 2018 и 2019 г</w:t>
      </w:r>
      <w:r w:rsidRPr="00C2506E">
        <w:rPr>
          <w:sz w:val="28"/>
          <w:szCs w:val="28"/>
        </w:rPr>
        <w:t>о</w:t>
      </w:r>
      <w:r w:rsidRPr="00C2506E">
        <w:rPr>
          <w:sz w:val="28"/>
          <w:szCs w:val="28"/>
        </w:rPr>
        <w:t>дов</w:t>
      </w:r>
      <w:r w:rsidR="00772D95" w:rsidRPr="00C2506E">
        <w:rPr>
          <w:sz w:val="28"/>
          <w:szCs w:val="28"/>
        </w:rPr>
        <w:t>»</w:t>
      </w:r>
      <w:r w:rsidRPr="00C2506E">
        <w:rPr>
          <w:sz w:val="28"/>
          <w:szCs w:val="28"/>
        </w:rPr>
        <w:t xml:space="preserve"> были предусмотрено 11404,0 тыс. рублей (в 2016 году </w:t>
      </w:r>
      <w:r w:rsidR="005F3F7B">
        <w:rPr>
          <w:sz w:val="28"/>
          <w:szCs w:val="28"/>
        </w:rPr>
        <w:t>–</w:t>
      </w:r>
      <w:r w:rsidRPr="00C2506E">
        <w:rPr>
          <w:sz w:val="28"/>
          <w:szCs w:val="28"/>
        </w:rPr>
        <w:t xml:space="preserve"> 3340,0 тыс. рублей), т.е. наблюдается увеличение бюджета в 3,5 раза по сравнению с 2016 годом. Факт</w:t>
      </w:r>
      <w:r w:rsidRPr="00C2506E">
        <w:rPr>
          <w:sz w:val="28"/>
          <w:szCs w:val="28"/>
        </w:rPr>
        <w:t>и</w:t>
      </w:r>
      <w:r w:rsidRPr="00C2506E">
        <w:rPr>
          <w:sz w:val="28"/>
          <w:szCs w:val="28"/>
        </w:rPr>
        <w:t>чески в 2017 году было освоено 5041,35 тыс. руб</w:t>
      </w:r>
      <w:r w:rsidR="005F3F7B">
        <w:rPr>
          <w:sz w:val="28"/>
          <w:szCs w:val="28"/>
        </w:rPr>
        <w:t>лей</w:t>
      </w:r>
      <w:r w:rsidRPr="00C2506E">
        <w:rPr>
          <w:sz w:val="28"/>
          <w:szCs w:val="28"/>
        </w:rPr>
        <w:t>. Всего заключено государс</w:t>
      </w:r>
      <w:r w:rsidRPr="00C2506E">
        <w:rPr>
          <w:sz w:val="28"/>
          <w:szCs w:val="28"/>
        </w:rPr>
        <w:t>т</w:t>
      </w:r>
      <w:r w:rsidRPr="00C2506E">
        <w:rPr>
          <w:sz w:val="28"/>
          <w:szCs w:val="28"/>
        </w:rPr>
        <w:t>венных контрактов на сумму 8331,35 тыс. руб</w:t>
      </w:r>
      <w:r w:rsidR="005F3F7B">
        <w:rPr>
          <w:sz w:val="28"/>
          <w:szCs w:val="28"/>
        </w:rPr>
        <w:t>лей</w:t>
      </w:r>
      <w:r w:rsidRPr="00C2506E">
        <w:rPr>
          <w:sz w:val="28"/>
          <w:szCs w:val="28"/>
        </w:rPr>
        <w:t xml:space="preserve">, в том числе </w:t>
      </w:r>
      <w:r w:rsidR="005F3F7B">
        <w:rPr>
          <w:sz w:val="28"/>
          <w:szCs w:val="28"/>
        </w:rPr>
        <w:t xml:space="preserve">с финансированием в 2018 году – </w:t>
      </w:r>
      <w:r w:rsidRPr="00C2506E">
        <w:rPr>
          <w:sz w:val="28"/>
          <w:szCs w:val="28"/>
        </w:rPr>
        <w:t>3290,0 тыс. руб</w:t>
      </w:r>
      <w:r w:rsidR="005F3F7B">
        <w:rPr>
          <w:sz w:val="28"/>
          <w:szCs w:val="28"/>
        </w:rPr>
        <w:t>лей</w:t>
      </w:r>
      <w:r w:rsidRPr="00C2506E">
        <w:rPr>
          <w:sz w:val="28"/>
          <w:szCs w:val="28"/>
        </w:rPr>
        <w:t xml:space="preserve">. </w:t>
      </w:r>
    </w:p>
    <w:p w:rsidR="006A4BB4" w:rsidRPr="00C2506E" w:rsidRDefault="006A4BB4" w:rsidP="006A4BB4">
      <w:pPr>
        <w:tabs>
          <w:tab w:val="left" w:pos="709"/>
        </w:tabs>
        <w:ind w:firstLine="709"/>
        <w:jc w:val="both"/>
        <w:rPr>
          <w:sz w:val="28"/>
          <w:szCs w:val="28"/>
        </w:rPr>
      </w:pPr>
      <w:r w:rsidRPr="00C2506E">
        <w:rPr>
          <w:sz w:val="28"/>
          <w:szCs w:val="28"/>
        </w:rPr>
        <w:t xml:space="preserve">В рамках подпрограммы </w:t>
      </w:r>
      <w:r w:rsidR="00772D95" w:rsidRPr="00C2506E">
        <w:rPr>
          <w:sz w:val="28"/>
          <w:szCs w:val="28"/>
        </w:rPr>
        <w:t>«</w:t>
      </w:r>
      <w:r w:rsidRPr="00C2506E">
        <w:rPr>
          <w:bCs/>
          <w:sz w:val="28"/>
          <w:szCs w:val="28"/>
        </w:rPr>
        <w:t>Развитие и использование минерально-сырьевой б</w:t>
      </w:r>
      <w:r w:rsidRPr="00C2506E">
        <w:rPr>
          <w:bCs/>
          <w:sz w:val="28"/>
          <w:szCs w:val="28"/>
        </w:rPr>
        <w:t>а</w:t>
      </w:r>
      <w:r w:rsidRPr="00C2506E">
        <w:rPr>
          <w:bCs/>
          <w:sz w:val="28"/>
          <w:szCs w:val="28"/>
        </w:rPr>
        <w:t>зы полезных ископаемых на территории Республики Тыва</w:t>
      </w:r>
      <w:r w:rsidR="00772D95" w:rsidRPr="00C2506E">
        <w:rPr>
          <w:bCs/>
          <w:sz w:val="28"/>
          <w:szCs w:val="28"/>
        </w:rPr>
        <w:t>»</w:t>
      </w:r>
      <w:r w:rsidRPr="00C2506E">
        <w:rPr>
          <w:sz w:val="28"/>
          <w:szCs w:val="28"/>
        </w:rPr>
        <w:t xml:space="preserve"> в 2017</w:t>
      </w:r>
      <w:r w:rsidR="005F3F7B">
        <w:rPr>
          <w:sz w:val="28"/>
          <w:szCs w:val="28"/>
        </w:rPr>
        <w:t xml:space="preserve"> </w:t>
      </w:r>
      <w:r w:rsidRPr="00C2506E">
        <w:rPr>
          <w:sz w:val="28"/>
          <w:szCs w:val="28"/>
        </w:rPr>
        <w:t>г</w:t>
      </w:r>
      <w:r w:rsidR="005F3F7B">
        <w:rPr>
          <w:sz w:val="28"/>
          <w:szCs w:val="28"/>
        </w:rPr>
        <w:t>оду</w:t>
      </w:r>
      <w:r w:rsidRPr="00C2506E">
        <w:rPr>
          <w:sz w:val="28"/>
          <w:szCs w:val="28"/>
        </w:rPr>
        <w:t xml:space="preserve"> были пров</w:t>
      </w:r>
      <w:r w:rsidRPr="00C2506E">
        <w:rPr>
          <w:sz w:val="28"/>
          <w:szCs w:val="28"/>
        </w:rPr>
        <w:t>е</w:t>
      </w:r>
      <w:r w:rsidRPr="00C2506E">
        <w:rPr>
          <w:sz w:val="28"/>
          <w:szCs w:val="28"/>
        </w:rPr>
        <w:t>дены геологоразведочные работы за счет собственных средств недропользоват</w:t>
      </w:r>
      <w:r w:rsidRPr="00C2506E">
        <w:rPr>
          <w:sz w:val="28"/>
          <w:szCs w:val="28"/>
        </w:rPr>
        <w:t>е</w:t>
      </w:r>
      <w:r w:rsidRPr="00C2506E">
        <w:rPr>
          <w:sz w:val="28"/>
          <w:szCs w:val="28"/>
        </w:rPr>
        <w:t>лей. Р</w:t>
      </w:r>
      <w:r w:rsidRPr="00C2506E">
        <w:rPr>
          <w:sz w:val="28"/>
          <w:szCs w:val="28"/>
        </w:rPr>
        <w:t>е</w:t>
      </w:r>
      <w:r w:rsidRPr="00C2506E">
        <w:rPr>
          <w:sz w:val="28"/>
          <w:szCs w:val="28"/>
        </w:rPr>
        <w:t>зультаты реализации подпрограммы в 2017</w:t>
      </w:r>
      <w:r w:rsidR="005F3F7B">
        <w:rPr>
          <w:sz w:val="28"/>
          <w:szCs w:val="28"/>
        </w:rPr>
        <w:t xml:space="preserve"> </w:t>
      </w:r>
      <w:r w:rsidRPr="00C2506E">
        <w:rPr>
          <w:sz w:val="28"/>
          <w:szCs w:val="28"/>
        </w:rPr>
        <w:t>г</w:t>
      </w:r>
      <w:r w:rsidR="005F3F7B">
        <w:rPr>
          <w:sz w:val="28"/>
          <w:szCs w:val="28"/>
        </w:rPr>
        <w:t>оду</w:t>
      </w:r>
      <w:r w:rsidRPr="00C2506E">
        <w:rPr>
          <w:sz w:val="28"/>
          <w:szCs w:val="28"/>
        </w:rPr>
        <w:t xml:space="preserve"> указаны в таблице 20.1.</w:t>
      </w:r>
    </w:p>
    <w:p w:rsidR="008A0D08" w:rsidRPr="00C2506E" w:rsidRDefault="008A0D08" w:rsidP="006A4BB4">
      <w:pPr>
        <w:tabs>
          <w:tab w:val="left" w:pos="2054"/>
        </w:tabs>
        <w:ind w:firstLine="709"/>
        <w:jc w:val="right"/>
        <w:rPr>
          <w:sz w:val="28"/>
          <w:szCs w:val="28"/>
        </w:rPr>
      </w:pPr>
    </w:p>
    <w:p w:rsidR="006A4BB4" w:rsidRPr="00C2506E" w:rsidRDefault="006A4BB4" w:rsidP="006A4BB4">
      <w:pPr>
        <w:tabs>
          <w:tab w:val="left" w:pos="2054"/>
        </w:tabs>
        <w:ind w:firstLine="709"/>
        <w:jc w:val="right"/>
        <w:rPr>
          <w:sz w:val="28"/>
          <w:szCs w:val="28"/>
        </w:rPr>
      </w:pPr>
      <w:r w:rsidRPr="00C2506E">
        <w:rPr>
          <w:sz w:val="28"/>
          <w:szCs w:val="28"/>
        </w:rPr>
        <w:t xml:space="preserve">Таблица 20.1 </w:t>
      </w:r>
    </w:p>
    <w:p w:rsidR="005F3F7B" w:rsidRDefault="006A4BB4" w:rsidP="006A4BB4">
      <w:pPr>
        <w:ind w:firstLine="709"/>
        <w:jc w:val="center"/>
        <w:rPr>
          <w:sz w:val="28"/>
          <w:szCs w:val="28"/>
        </w:rPr>
      </w:pPr>
      <w:r w:rsidRPr="00C2506E">
        <w:rPr>
          <w:sz w:val="28"/>
          <w:szCs w:val="28"/>
        </w:rPr>
        <w:t>Результаты реализации подпрограммы</w:t>
      </w:r>
    </w:p>
    <w:p w:rsidR="005F3F7B" w:rsidRDefault="00772D95" w:rsidP="006A4BB4">
      <w:pPr>
        <w:ind w:firstLine="709"/>
        <w:jc w:val="center"/>
        <w:rPr>
          <w:bCs/>
          <w:sz w:val="28"/>
          <w:szCs w:val="28"/>
        </w:rPr>
      </w:pPr>
      <w:r w:rsidRPr="00C2506E">
        <w:rPr>
          <w:sz w:val="28"/>
          <w:szCs w:val="28"/>
        </w:rPr>
        <w:t>«</w:t>
      </w:r>
      <w:r w:rsidR="006A4BB4" w:rsidRPr="00C2506E">
        <w:rPr>
          <w:bCs/>
          <w:sz w:val="28"/>
          <w:szCs w:val="28"/>
        </w:rPr>
        <w:t>Развитие и использование минерал</w:t>
      </w:r>
      <w:r w:rsidR="006A4BB4" w:rsidRPr="00C2506E">
        <w:rPr>
          <w:bCs/>
          <w:sz w:val="28"/>
          <w:szCs w:val="28"/>
        </w:rPr>
        <w:t>ь</w:t>
      </w:r>
      <w:r w:rsidR="006A4BB4" w:rsidRPr="00C2506E">
        <w:rPr>
          <w:bCs/>
          <w:sz w:val="28"/>
          <w:szCs w:val="28"/>
        </w:rPr>
        <w:t xml:space="preserve">но-сырьевой базы </w:t>
      </w:r>
    </w:p>
    <w:p w:rsidR="006A4BB4" w:rsidRDefault="006A4BB4" w:rsidP="006A4BB4">
      <w:pPr>
        <w:ind w:firstLine="709"/>
        <w:jc w:val="center"/>
        <w:rPr>
          <w:bCs/>
          <w:sz w:val="28"/>
          <w:szCs w:val="28"/>
        </w:rPr>
      </w:pPr>
      <w:r w:rsidRPr="00C2506E">
        <w:rPr>
          <w:bCs/>
          <w:sz w:val="28"/>
          <w:szCs w:val="28"/>
        </w:rPr>
        <w:t>полезных ископаемых на территории Республ</w:t>
      </w:r>
      <w:r w:rsidRPr="00C2506E">
        <w:rPr>
          <w:bCs/>
          <w:sz w:val="28"/>
          <w:szCs w:val="28"/>
        </w:rPr>
        <w:t>и</w:t>
      </w:r>
      <w:r w:rsidRPr="00C2506E">
        <w:rPr>
          <w:bCs/>
          <w:sz w:val="28"/>
          <w:szCs w:val="28"/>
        </w:rPr>
        <w:t>ки Тыва</w:t>
      </w:r>
      <w:r w:rsidR="00772D95" w:rsidRPr="00C2506E">
        <w:rPr>
          <w:bCs/>
          <w:sz w:val="28"/>
          <w:szCs w:val="28"/>
        </w:rPr>
        <w:t>»</w:t>
      </w:r>
      <w:r w:rsidRPr="00C2506E">
        <w:rPr>
          <w:bCs/>
          <w:sz w:val="28"/>
          <w:szCs w:val="28"/>
        </w:rPr>
        <w:t xml:space="preserve"> в 2017</w:t>
      </w:r>
      <w:r w:rsidR="005F3F7B">
        <w:rPr>
          <w:bCs/>
          <w:sz w:val="28"/>
          <w:szCs w:val="28"/>
        </w:rPr>
        <w:t xml:space="preserve"> </w:t>
      </w:r>
      <w:r w:rsidRPr="00C2506E">
        <w:rPr>
          <w:bCs/>
          <w:sz w:val="28"/>
          <w:szCs w:val="28"/>
        </w:rPr>
        <w:t>г</w:t>
      </w:r>
      <w:r w:rsidR="005F3F7B">
        <w:rPr>
          <w:bCs/>
          <w:sz w:val="28"/>
          <w:szCs w:val="28"/>
        </w:rPr>
        <w:t>оду</w:t>
      </w:r>
    </w:p>
    <w:p w:rsidR="00C50F67" w:rsidRDefault="00C50F67" w:rsidP="006A4BB4">
      <w:pPr>
        <w:ind w:firstLine="709"/>
        <w:jc w:val="center"/>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28"/>
        <w:gridCol w:w="1200"/>
        <w:gridCol w:w="1193"/>
      </w:tblGrid>
      <w:tr w:rsidR="00BE118F" w:rsidRPr="00C50F67" w:rsidTr="00E45EB1">
        <w:tc>
          <w:tcPr>
            <w:tcW w:w="8028" w:type="dxa"/>
          </w:tcPr>
          <w:p w:rsidR="00C50F67" w:rsidRPr="00C50F67" w:rsidRDefault="00C50F67" w:rsidP="00E45EB1">
            <w:pPr>
              <w:jc w:val="center"/>
            </w:pPr>
            <w:r w:rsidRPr="00C50F67">
              <w:t xml:space="preserve">Показатель </w:t>
            </w:r>
          </w:p>
        </w:tc>
        <w:tc>
          <w:tcPr>
            <w:tcW w:w="1200" w:type="dxa"/>
          </w:tcPr>
          <w:p w:rsidR="00C50F67" w:rsidRPr="00C50F67" w:rsidRDefault="00C50F67" w:rsidP="00E45EB1">
            <w:pPr>
              <w:jc w:val="center"/>
            </w:pPr>
            <w:r w:rsidRPr="00C50F67">
              <w:t xml:space="preserve">План </w:t>
            </w:r>
          </w:p>
        </w:tc>
        <w:tc>
          <w:tcPr>
            <w:tcW w:w="1193" w:type="dxa"/>
          </w:tcPr>
          <w:p w:rsidR="00C50F67" w:rsidRPr="00C50F67" w:rsidRDefault="00C50F67" w:rsidP="00E45EB1">
            <w:pPr>
              <w:jc w:val="center"/>
            </w:pPr>
            <w:r w:rsidRPr="00C50F67">
              <w:t>Факт</w:t>
            </w:r>
          </w:p>
        </w:tc>
      </w:tr>
      <w:tr w:rsidR="00BE118F" w:rsidRPr="00C50F67" w:rsidTr="00E45EB1">
        <w:tc>
          <w:tcPr>
            <w:tcW w:w="8028" w:type="dxa"/>
          </w:tcPr>
          <w:p w:rsidR="00C50F67" w:rsidRPr="005F3F7B" w:rsidRDefault="00C50F67" w:rsidP="00FD64DE">
            <w:r w:rsidRPr="00E45EB1">
              <w:rPr>
                <w:color w:val="000000"/>
                <w:kern w:val="24"/>
              </w:rPr>
              <w:t>Увеличение количества участков недр местного значения, содержащих О</w:t>
            </w:r>
            <w:r w:rsidRPr="00E45EB1">
              <w:rPr>
                <w:color w:val="000000"/>
                <w:kern w:val="24"/>
              </w:rPr>
              <w:t>Р</w:t>
            </w:r>
            <w:r w:rsidRPr="00E45EB1">
              <w:rPr>
                <w:color w:val="000000"/>
                <w:kern w:val="24"/>
              </w:rPr>
              <w:t>ПИ, подготовленные для предоставления права пользования недрами, шт.</w:t>
            </w:r>
          </w:p>
        </w:tc>
        <w:tc>
          <w:tcPr>
            <w:tcW w:w="1200" w:type="dxa"/>
          </w:tcPr>
          <w:p w:rsidR="00C50F67" w:rsidRPr="00E45EB1" w:rsidRDefault="00C50F67" w:rsidP="00E45EB1">
            <w:pPr>
              <w:pStyle w:val="af0"/>
              <w:spacing w:before="0" w:beforeAutospacing="0" w:after="0" w:afterAutospacing="0"/>
              <w:ind w:firstLine="0"/>
              <w:jc w:val="center"/>
              <w:rPr>
                <w:rFonts w:ascii="Times New Roman" w:hAnsi="Times New Roman" w:cs="Times New Roman"/>
              </w:rPr>
            </w:pPr>
            <w:r w:rsidRPr="00E45EB1">
              <w:rPr>
                <w:rFonts w:ascii="Times New Roman" w:hAnsi="Times New Roman" w:cs="Times New Roman"/>
                <w:bCs/>
                <w:kern w:val="24"/>
              </w:rPr>
              <w:t>7</w:t>
            </w:r>
          </w:p>
        </w:tc>
        <w:tc>
          <w:tcPr>
            <w:tcW w:w="1193" w:type="dxa"/>
          </w:tcPr>
          <w:p w:rsidR="00C50F67" w:rsidRPr="00E45EB1" w:rsidRDefault="00C50F67" w:rsidP="00E45EB1">
            <w:pPr>
              <w:pStyle w:val="af0"/>
              <w:spacing w:before="0" w:beforeAutospacing="0" w:after="0" w:afterAutospacing="0"/>
              <w:ind w:firstLine="0"/>
              <w:jc w:val="center"/>
              <w:rPr>
                <w:rFonts w:ascii="Times New Roman" w:hAnsi="Times New Roman" w:cs="Times New Roman"/>
              </w:rPr>
            </w:pPr>
            <w:r w:rsidRPr="00E45EB1">
              <w:rPr>
                <w:rFonts w:ascii="Times New Roman" w:hAnsi="Times New Roman" w:cs="Times New Roman"/>
                <w:bCs/>
                <w:kern w:val="24"/>
              </w:rPr>
              <w:t>17</w:t>
            </w:r>
          </w:p>
        </w:tc>
      </w:tr>
      <w:tr w:rsidR="00C50F67" w:rsidRPr="00C50F67" w:rsidTr="00E45EB1">
        <w:tc>
          <w:tcPr>
            <w:tcW w:w="8028" w:type="dxa"/>
          </w:tcPr>
          <w:p w:rsidR="00C50F67" w:rsidRPr="005F3F7B" w:rsidRDefault="00C50F67" w:rsidP="00FD64DE">
            <w:r w:rsidRPr="00E45EB1">
              <w:rPr>
                <w:color w:val="000000"/>
                <w:kern w:val="24"/>
              </w:rPr>
              <w:t>Количество проведенных аукционов на право пользования недрами, соде</w:t>
            </w:r>
            <w:r w:rsidRPr="00E45EB1">
              <w:rPr>
                <w:color w:val="000000"/>
                <w:kern w:val="24"/>
              </w:rPr>
              <w:t>р</w:t>
            </w:r>
            <w:r w:rsidRPr="00E45EB1">
              <w:rPr>
                <w:color w:val="000000"/>
                <w:kern w:val="24"/>
              </w:rPr>
              <w:t>жащими ОРПИ, шт.</w:t>
            </w:r>
          </w:p>
        </w:tc>
        <w:tc>
          <w:tcPr>
            <w:tcW w:w="1200" w:type="dxa"/>
          </w:tcPr>
          <w:p w:rsidR="00C50F67" w:rsidRPr="00E45EB1" w:rsidRDefault="00C50F67" w:rsidP="00E45EB1">
            <w:pPr>
              <w:pStyle w:val="af0"/>
              <w:spacing w:before="0" w:beforeAutospacing="0" w:after="0" w:afterAutospacing="0"/>
              <w:ind w:firstLine="0"/>
              <w:jc w:val="center"/>
              <w:rPr>
                <w:rFonts w:ascii="Times New Roman" w:hAnsi="Times New Roman" w:cs="Times New Roman"/>
              </w:rPr>
            </w:pPr>
            <w:r w:rsidRPr="00E45EB1">
              <w:rPr>
                <w:rFonts w:ascii="Times New Roman" w:hAnsi="Times New Roman" w:cs="Times New Roman"/>
                <w:color w:val="000000"/>
                <w:kern w:val="24"/>
              </w:rPr>
              <w:t>4</w:t>
            </w:r>
          </w:p>
        </w:tc>
        <w:tc>
          <w:tcPr>
            <w:tcW w:w="1193" w:type="dxa"/>
          </w:tcPr>
          <w:p w:rsidR="00C50F67" w:rsidRPr="00E45EB1" w:rsidRDefault="00C50F67" w:rsidP="00E45EB1">
            <w:pPr>
              <w:pStyle w:val="af0"/>
              <w:spacing w:before="0" w:beforeAutospacing="0" w:after="0" w:afterAutospacing="0"/>
              <w:ind w:firstLine="0"/>
              <w:jc w:val="center"/>
              <w:rPr>
                <w:rFonts w:ascii="Times New Roman" w:hAnsi="Times New Roman" w:cs="Times New Roman"/>
              </w:rPr>
            </w:pPr>
            <w:r w:rsidRPr="00E45EB1">
              <w:rPr>
                <w:rFonts w:ascii="Times New Roman" w:hAnsi="Times New Roman" w:cs="Times New Roman"/>
                <w:color w:val="000000"/>
                <w:kern w:val="24"/>
              </w:rPr>
              <w:t>0</w:t>
            </w:r>
          </w:p>
        </w:tc>
      </w:tr>
      <w:tr w:rsidR="00C50F67" w:rsidRPr="00C50F67" w:rsidTr="00E45EB1">
        <w:tc>
          <w:tcPr>
            <w:tcW w:w="8028" w:type="dxa"/>
          </w:tcPr>
          <w:p w:rsidR="00C50F67" w:rsidRPr="005F3F7B" w:rsidRDefault="00C50F67" w:rsidP="00FD64DE">
            <w:r w:rsidRPr="00E45EB1">
              <w:rPr>
                <w:color w:val="000000"/>
                <w:kern w:val="24"/>
              </w:rPr>
              <w:t>Поступление финансовых средств от реализации управленческих решений в сфере недропользования в бюджет Республики Тыва, млн. ру</w:t>
            </w:r>
            <w:r w:rsidRPr="00E45EB1">
              <w:rPr>
                <w:color w:val="000000"/>
                <w:kern w:val="24"/>
              </w:rPr>
              <w:t>б</w:t>
            </w:r>
            <w:r w:rsidRPr="00E45EB1">
              <w:rPr>
                <w:color w:val="000000"/>
                <w:kern w:val="24"/>
              </w:rPr>
              <w:t>лей</w:t>
            </w:r>
          </w:p>
        </w:tc>
        <w:tc>
          <w:tcPr>
            <w:tcW w:w="1200" w:type="dxa"/>
          </w:tcPr>
          <w:p w:rsidR="00C50F67" w:rsidRPr="00E45EB1" w:rsidRDefault="00C50F67" w:rsidP="00E45EB1">
            <w:pPr>
              <w:pStyle w:val="af0"/>
              <w:spacing w:before="0" w:beforeAutospacing="0" w:after="0" w:afterAutospacing="0"/>
              <w:ind w:firstLine="0"/>
              <w:jc w:val="center"/>
              <w:rPr>
                <w:rFonts w:ascii="Times New Roman" w:hAnsi="Times New Roman" w:cs="Times New Roman"/>
              </w:rPr>
            </w:pPr>
            <w:r w:rsidRPr="00E45EB1">
              <w:rPr>
                <w:rFonts w:ascii="Times New Roman" w:hAnsi="Times New Roman" w:cs="Times New Roman"/>
                <w:color w:val="000000"/>
                <w:kern w:val="24"/>
              </w:rPr>
              <w:t>2,5</w:t>
            </w:r>
          </w:p>
        </w:tc>
        <w:tc>
          <w:tcPr>
            <w:tcW w:w="1193" w:type="dxa"/>
          </w:tcPr>
          <w:p w:rsidR="00C50F67" w:rsidRPr="00E45EB1" w:rsidRDefault="00C50F67" w:rsidP="00E45EB1">
            <w:pPr>
              <w:pStyle w:val="af0"/>
              <w:spacing w:before="0" w:beforeAutospacing="0" w:after="0" w:afterAutospacing="0"/>
              <w:ind w:firstLine="0"/>
              <w:jc w:val="center"/>
              <w:rPr>
                <w:rFonts w:ascii="Times New Roman" w:hAnsi="Times New Roman" w:cs="Times New Roman"/>
              </w:rPr>
            </w:pPr>
            <w:r w:rsidRPr="00E45EB1">
              <w:rPr>
                <w:rFonts w:ascii="Times New Roman" w:hAnsi="Times New Roman" w:cs="Times New Roman"/>
                <w:color w:val="000000"/>
                <w:kern w:val="24"/>
              </w:rPr>
              <w:t>1,5</w:t>
            </w:r>
          </w:p>
        </w:tc>
      </w:tr>
      <w:tr w:rsidR="00C50F67" w:rsidRPr="00C50F67" w:rsidTr="00E45EB1">
        <w:tc>
          <w:tcPr>
            <w:tcW w:w="8028" w:type="dxa"/>
          </w:tcPr>
          <w:p w:rsidR="00C50F67" w:rsidRPr="005F3F7B" w:rsidRDefault="00C50F67" w:rsidP="00FD64DE">
            <w:r w:rsidRPr="00E45EB1">
              <w:rPr>
                <w:color w:val="000000"/>
                <w:kern w:val="24"/>
              </w:rPr>
              <w:t>Прирост запасов минерального сырья ОРПИ, тыс. куб.м</w:t>
            </w:r>
          </w:p>
        </w:tc>
        <w:tc>
          <w:tcPr>
            <w:tcW w:w="1200" w:type="dxa"/>
          </w:tcPr>
          <w:p w:rsidR="00C50F67" w:rsidRPr="00E45EB1" w:rsidRDefault="00C50F67" w:rsidP="00E45EB1">
            <w:pPr>
              <w:pStyle w:val="af0"/>
              <w:spacing w:before="0" w:beforeAutospacing="0" w:after="0" w:afterAutospacing="0"/>
              <w:ind w:firstLine="0"/>
              <w:jc w:val="center"/>
              <w:rPr>
                <w:rFonts w:ascii="Times New Roman" w:hAnsi="Times New Roman" w:cs="Times New Roman"/>
              </w:rPr>
            </w:pPr>
            <w:r w:rsidRPr="00E45EB1">
              <w:rPr>
                <w:rFonts w:ascii="Times New Roman" w:hAnsi="Times New Roman" w:cs="Times New Roman"/>
                <w:color w:val="000000"/>
                <w:kern w:val="24"/>
              </w:rPr>
              <w:t>1500,0</w:t>
            </w:r>
          </w:p>
        </w:tc>
        <w:tc>
          <w:tcPr>
            <w:tcW w:w="1193" w:type="dxa"/>
          </w:tcPr>
          <w:p w:rsidR="00C50F67" w:rsidRPr="00E45EB1" w:rsidRDefault="00C50F67" w:rsidP="00E45EB1">
            <w:pPr>
              <w:pStyle w:val="af0"/>
              <w:spacing w:before="0" w:beforeAutospacing="0" w:after="0" w:afterAutospacing="0"/>
              <w:ind w:firstLine="0"/>
              <w:jc w:val="center"/>
              <w:rPr>
                <w:rFonts w:ascii="Times New Roman" w:hAnsi="Times New Roman" w:cs="Times New Roman"/>
              </w:rPr>
            </w:pPr>
            <w:r w:rsidRPr="00E45EB1">
              <w:rPr>
                <w:rFonts w:ascii="Times New Roman" w:hAnsi="Times New Roman" w:cs="Times New Roman"/>
                <w:color w:val="000000"/>
                <w:kern w:val="24"/>
              </w:rPr>
              <w:t>1572,1</w:t>
            </w:r>
          </w:p>
        </w:tc>
      </w:tr>
    </w:tbl>
    <w:p w:rsidR="006A4BB4" w:rsidRPr="005F3F7B" w:rsidRDefault="006A4BB4" w:rsidP="006A4BB4">
      <w:pPr>
        <w:ind w:firstLine="709"/>
        <w:jc w:val="both"/>
        <w:rPr>
          <w:bCs/>
          <w:sz w:val="28"/>
          <w:szCs w:val="28"/>
        </w:rPr>
      </w:pPr>
      <w:r w:rsidRPr="005F3F7B">
        <w:rPr>
          <w:sz w:val="28"/>
          <w:szCs w:val="28"/>
        </w:rPr>
        <w:t xml:space="preserve">В рамках подпрограммы </w:t>
      </w:r>
      <w:r w:rsidR="00772D95" w:rsidRPr="005F3F7B">
        <w:rPr>
          <w:sz w:val="28"/>
          <w:szCs w:val="28"/>
        </w:rPr>
        <w:t>«</w:t>
      </w:r>
      <w:r w:rsidRPr="005F3F7B">
        <w:rPr>
          <w:bCs/>
          <w:sz w:val="28"/>
          <w:szCs w:val="28"/>
        </w:rPr>
        <w:t>Сохранение биоразнообразия и развитие особо о</w:t>
      </w:r>
      <w:r w:rsidRPr="005F3F7B">
        <w:rPr>
          <w:bCs/>
          <w:sz w:val="28"/>
          <w:szCs w:val="28"/>
        </w:rPr>
        <w:t>х</w:t>
      </w:r>
      <w:r w:rsidRPr="005F3F7B">
        <w:rPr>
          <w:bCs/>
          <w:sz w:val="28"/>
          <w:szCs w:val="28"/>
        </w:rPr>
        <w:t>раняемых природных территорий регионального значения Республики Тыва</w:t>
      </w:r>
      <w:r w:rsidR="00772D95" w:rsidRPr="005F3F7B">
        <w:rPr>
          <w:bCs/>
          <w:sz w:val="28"/>
          <w:szCs w:val="28"/>
        </w:rPr>
        <w:t>»</w:t>
      </w:r>
      <w:r w:rsidRPr="005F3F7B">
        <w:rPr>
          <w:bCs/>
          <w:sz w:val="28"/>
          <w:szCs w:val="28"/>
        </w:rPr>
        <w:t xml:space="preserve"> были проведены научно-исследовательские работы </w:t>
      </w:r>
      <w:r w:rsidR="00772D95" w:rsidRPr="005F3F7B">
        <w:rPr>
          <w:bCs/>
          <w:sz w:val="28"/>
          <w:szCs w:val="28"/>
        </w:rPr>
        <w:t>«</w:t>
      </w:r>
      <w:r w:rsidRPr="005F3F7B">
        <w:rPr>
          <w:bCs/>
          <w:sz w:val="28"/>
          <w:szCs w:val="28"/>
        </w:rPr>
        <w:t>Экологическое состояние памятн</w:t>
      </w:r>
      <w:r w:rsidRPr="005F3F7B">
        <w:rPr>
          <w:bCs/>
          <w:sz w:val="28"/>
          <w:szCs w:val="28"/>
        </w:rPr>
        <w:t>и</w:t>
      </w:r>
      <w:r w:rsidRPr="005F3F7B">
        <w:rPr>
          <w:bCs/>
          <w:sz w:val="28"/>
          <w:szCs w:val="28"/>
        </w:rPr>
        <w:t>ков природы Республики Тыва</w:t>
      </w:r>
      <w:r w:rsidR="00772D95" w:rsidRPr="005F3F7B">
        <w:rPr>
          <w:bCs/>
          <w:sz w:val="28"/>
          <w:szCs w:val="28"/>
        </w:rPr>
        <w:t>»</w:t>
      </w:r>
      <w:r w:rsidRPr="005F3F7B">
        <w:rPr>
          <w:bCs/>
          <w:sz w:val="28"/>
          <w:szCs w:val="28"/>
        </w:rPr>
        <w:t xml:space="preserve"> и </w:t>
      </w:r>
      <w:r w:rsidR="00772D95" w:rsidRPr="005F3F7B">
        <w:rPr>
          <w:bCs/>
          <w:sz w:val="28"/>
          <w:szCs w:val="28"/>
        </w:rPr>
        <w:t>«</w:t>
      </w:r>
      <w:r w:rsidRPr="005F3F7B">
        <w:rPr>
          <w:bCs/>
          <w:sz w:val="28"/>
          <w:szCs w:val="28"/>
        </w:rPr>
        <w:t xml:space="preserve">Эколого-экономическое обоснование создания заказника </w:t>
      </w:r>
      <w:r w:rsidR="00772D95" w:rsidRPr="005F3F7B">
        <w:rPr>
          <w:bCs/>
          <w:sz w:val="28"/>
          <w:szCs w:val="28"/>
        </w:rPr>
        <w:t>«</w:t>
      </w:r>
      <w:r w:rsidRPr="005F3F7B">
        <w:rPr>
          <w:bCs/>
          <w:sz w:val="28"/>
          <w:szCs w:val="28"/>
        </w:rPr>
        <w:t>Буура</w:t>
      </w:r>
      <w:r w:rsidR="00772D95" w:rsidRPr="005F3F7B">
        <w:rPr>
          <w:bCs/>
          <w:sz w:val="28"/>
          <w:szCs w:val="28"/>
        </w:rPr>
        <w:t>»</w:t>
      </w:r>
      <w:r w:rsidRPr="005F3F7B">
        <w:rPr>
          <w:bCs/>
          <w:sz w:val="28"/>
          <w:szCs w:val="28"/>
        </w:rPr>
        <w:t xml:space="preserve"> (ООО </w:t>
      </w:r>
      <w:r w:rsidR="00772D95" w:rsidRPr="005F3F7B">
        <w:rPr>
          <w:bCs/>
          <w:sz w:val="28"/>
          <w:szCs w:val="28"/>
        </w:rPr>
        <w:t>«</w:t>
      </w:r>
      <w:r w:rsidRPr="005F3F7B">
        <w:rPr>
          <w:bCs/>
          <w:sz w:val="28"/>
          <w:szCs w:val="28"/>
        </w:rPr>
        <w:t>Сибземпроект</w:t>
      </w:r>
      <w:r w:rsidR="00772D95" w:rsidRPr="005F3F7B">
        <w:rPr>
          <w:bCs/>
          <w:sz w:val="28"/>
          <w:szCs w:val="28"/>
        </w:rPr>
        <w:t>»</w:t>
      </w:r>
      <w:r w:rsidRPr="005F3F7B">
        <w:rPr>
          <w:bCs/>
          <w:sz w:val="28"/>
          <w:szCs w:val="28"/>
        </w:rPr>
        <w:t>, г. Братск).</w:t>
      </w:r>
    </w:p>
    <w:p w:rsidR="006A4BB4" w:rsidRPr="005F3F7B" w:rsidRDefault="006A4BB4" w:rsidP="006A4BB4">
      <w:pPr>
        <w:ind w:firstLine="709"/>
        <w:jc w:val="both"/>
        <w:rPr>
          <w:sz w:val="28"/>
          <w:szCs w:val="28"/>
        </w:rPr>
      </w:pPr>
      <w:r w:rsidRPr="005F3F7B">
        <w:rPr>
          <w:bCs/>
          <w:sz w:val="28"/>
          <w:szCs w:val="28"/>
        </w:rPr>
        <w:t>В результате проведенных работ были до</w:t>
      </w:r>
      <w:r w:rsidR="005F3F7B">
        <w:rPr>
          <w:bCs/>
          <w:sz w:val="28"/>
          <w:szCs w:val="28"/>
        </w:rPr>
        <w:t>стигнуты следующие показатели (т</w:t>
      </w:r>
      <w:r w:rsidRPr="005F3F7B">
        <w:rPr>
          <w:bCs/>
          <w:sz w:val="28"/>
          <w:szCs w:val="28"/>
        </w:rPr>
        <w:t>абл. 20.2).</w:t>
      </w:r>
    </w:p>
    <w:p w:rsidR="005F3F7B" w:rsidRDefault="005F3F7B" w:rsidP="006A4BB4">
      <w:pPr>
        <w:tabs>
          <w:tab w:val="left" w:pos="2054"/>
        </w:tabs>
        <w:ind w:firstLine="709"/>
        <w:jc w:val="right"/>
        <w:rPr>
          <w:sz w:val="28"/>
          <w:szCs w:val="28"/>
        </w:rPr>
      </w:pPr>
    </w:p>
    <w:p w:rsidR="006A4BB4" w:rsidRDefault="006A4BB4" w:rsidP="006A4BB4">
      <w:pPr>
        <w:tabs>
          <w:tab w:val="left" w:pos="2054"/>
        </w:tabs>
        <w:ind w:firstLine="709"/>
        <w:jc w:val="right"/>
        <w:rPr>
          <w:sz w:val="28"/>
          <w:szCs w:val="28"/>
        </w:rPr>
      </w:pPr>
      <w:r w:rsidRPr="005F3F7B">
        <w:rPr>
          <w:sz w:val="28"/>
          <w:szCs w:val="28"/>
        </w:rPr>
        <w:t xml:space="preserve">Таблица 20.2 </w:t>
      </w:r>
    </w:p>
    <w:p w:rsidR="005F3F7B" w:rsidRDefault="006A4BB4" w:rsidP="005F3F7B">
      <w:pPr>
        <w:jc w:val="center"/>
        <w:rPr>
          <w:sz w:val="28"/>
          <w:szCs w:val="28"/>
        </w:rPr>
      </w:pPr>
      <w:r w:rsidRPr="005F3F7B">
        <w:rPr>
          <w:sz w:val="28"/>
          <w:szCs w:val="28"/>
        </w:rPr>
        <w:t xml:space="preserve">Результаты реализации подпрограммы </w:t>
      </w:r>
    </w:p>
    <w:p w:rsidR="005F3F7B" w:rsidRDefault="00772D95" w:rsidP="005F3F7B">
      <w:pPr>
        <w:jc w:val="center"/>
        <w:rPr>
          <w:bCs/>
          <w:sz w:val="28"/>
          <w:szCs w:val="28"/>
        </w:rPr>
      </w:pPr>
      <w:r w:rsidRPr="005F3F7B">
        <w:rPr>
          <w:sz w:val="28"/>
          <w:szCs w:val="28"/>
        </w:rPr>
        <w:t>«</w:t>
      </w:r>
      <w:r w:rsidR="006A4BB4" w:rsidRPr="005F3F7B">
        <w:rPr>
          <w:bCs/>
          <w:sz w:val="28"/>
          <w:szCs w:val="28"/>
        </w:rPr>
        <w:t xml:space="preserve">Сохранение биоразнообразия и развитие </w:t>
      </w:r>
    </w:p>
    <w:p w:rsidR="005F3F7B" w:rsidRDefault="006A4BB4" w:rsidP="005F3F7B">
      <w:pPr>
        <w:jc w:val="center"/>
        <w:rPr>
          <w:bCs/>
          <w:sz w:val="28"/>
          <w:szCs w:val="28"/>
        </w:rPr>
      </w:pPr>
      <w:r w:rsidRPr="005F3F7B">
        <w:rPr>
          <w:bCs/>
          <w:sz w:val="28"/>
          <w:szCs w:val="28"/>
        </w:rPr>
        <w:t>особо охраняемых природных территорий регионального</w:t>
      </w:r>
    </w:p>
    <w:p w:rsidR="006A4BB4" w:rsidRDefault="006A4BB4" w:rsidP="005F3F7B">
      <w:pPr>
        <w:jc w:val="center"/>
        <w:rPr>
          <w:bCs/>
          <w:sz w:val="28"/>
          <w:szCs w:val="28"/>
        </w:rPr>
      </w:pPr>
      <w:r w:rsidRPr="005F3F7B">
        <w:rPr>
          <w:bCs/>
          <w:sz w:val="28"/>
          <w:szCs w:val="28"/>
        </w:rPr>
        <w:t>значения Республики Т</w:t>
      </w:r>
      <w:r w:rsidRPr="005F3F7B">
        <w:rPr>
          <w:bCs/>
          <w:sz w:val="28"/>
          <w:szCs w:val="28"/>
        </w:rPr>
        <w:t>ы</w:t>
      </w:r>
      <w:r w:rsidRPr="005F3F7B">
        <w:rPr>
          <w:bCs/>
          <w:sz w:val="28"/>
          <w:szCs w:val="28"/>
        </w:rPr>
        <w:t>ва</w:t>
      </w:r>
      <w:r w:rsidR="00772D95" w:rsidRPr="005F3F7B">
        <w:rPr>
          <w:bCs/>
          <w:sz w:val="28"/>
          <w:szCs w:val="28"/>
        </w:rPr>
        <w:t>»</w:t>
      </w:r>
      <w:r w:rsidRPr="005F3F7B">
        <w:rPr>
          <w:bCs/>
          <w:sz w:val="28"/>
          <w:szCs w:val="28"/>
        </w:rPr>
        <w:t xml:space="preserve"> в 2017</w:t>
      </w:r>
      <w:r w:rsidR="005F3F7B">
        <w:rPr>
          <w:bCs/>
          <w:sz w:val="28"/>
          <w:szCs w:val="28"/>
        </w:rPr>
        <w:t xml:space="preserve"> </w:t>
      </w:r>
      <w:r w:rsidRPr="005F3F7B">
        <w:rPr>
          <w:bCs/>
          <w:sz w:val="28"/>
          <w:szCs w:val="28"/>
        </w:rPr>
        <w:t>г</w:t>
      </w:r>
      <w:r w:rsidR="005F3F7B">
        <w:rPr>
          <w:bCs/>
          <w:sz w:val="28"/>
          <w:szCs w:val="28"/>
        </w:rPr>
        <w:t>оду</w:t>
      </w:r>
    </w:p>
    <w:p w:rsidR="005F3F7B" w:rsidRDefault="005F3F7B" w:rsidP="006A4BB4">
      <w:pPr>
        <w:ind w:firstLine="709"/>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960"/>
        <w:gridCol w:w="4673"/>
      </w:tblGrid>
      <w:tr w:rsidR="00BE118F" w:rsidRPr="00C50F67" w:rsidTr="00E45EB1">
        <w:tc>
          <w:tcPr>
            <w:tcW w:w="4788" w:type="dxa"/>
          </w:tcPr>
          <w:p w:rsidR="00C50F67" w:rsidRPr="00C50F67" w:rsidRDefault="00C50F67" w:rsidP="00E45EB1">
            <w:pPr>
              <w:jc w:val="center"/>
            </w:pPr>
            <w:r w:rsidRPr="00C50F67">
              <w:t xml:space="preserve">Показатель </w:t>
            </w:r>
          </w:p>
        </w:tc>
        <w:tc>
          <w:tcPr>
            <w:tcW w:w="960" w:type="dxa"/>
          </w:tcPr>
          <w:p w:rsidR="00C50F67" w:rsidRPr="00C50F67" w:rsidRDefault="00C50F67" w:rsidP="00E45EB1">
            <w:pPr>
              <w:jc w:val="center"/>
            </w:pPr>
            <w:r w:rsidRPr="00C50F67">
              <w:t xml:space="preserve">План </w:t>
            </w:r>
          </w:p>
        </w:tc>
        <w:tc>
          <w:tcPr>
            <w:tcW w:w="4673" w:type="dxa"/>
          </w:tcPr>
          <w:p w:rsidR="00C50F67" w:rsidRPr="00C50F67" w:rsidRDefault="00C50F67" w:rsidP="00E45EB1">
            <w:pPr>
              <w:jc w:val="center"/>
            </w:pPr>
            <w:r w:rsidRPr="00C50F67">
              <w:t>Факт</w:t>
            </w:r>
          </w:p>
        </w:tc>
      </w:tr>
      <w:tr w:rsidR="00C50F67" w:rsidRPr="00C50F67" w:rsidTr="00E45EB1">
        <w:tc>
          <w:tcPr>
            <w:tcW w:w="4788" w:type="dxa"/>
          </w:tcPr>
          <w:p w:rsidR="00C50F67" w:rsidRPr="00E45EB1" w:rsidRDefault="00C50F67" w:rsidP="00FD64DE">
            <w:pPr>
              <w:rPr>
                <w:sz w:val="22"/>
                <w:szCs w:val="22"/>
              </w:rPr>
            </w:pPr>
            <w:r w:rsidRPr="00E45EB1">
              <w:rPr>
                <w:color w:val="000000"/>
                <w:kern w:val="24"/>
                <w:sz w:val="22"/>
                <w:szCs w:val="22"/>
              </w:rPr>
              <w:t>Увеличение доли площади Республики Тыва, з</w:t>
            </w:r>
            <w:r w:rsidRPr="00E45EB1">
              <w:rPr>
                <w:color w:val="000000"/>
                <w:kern w:val="24"/>
                <w:sz w:val="22"/>
                <w:szCs w:val="22"/>
              </w:rPr>
              <w:t>а</w:t>
            </w:r>
            <w:r w:rsidRPr="00E45EB1">
              <w:rPr>
                <w:color w:val="000000"/>
                <w:kern w:val="24"/>
                <w:sz w:val="22"/>
                <w:szCs w:val="22"/>
              </w:rPr>
              <w:t>нятой ООПТ, тыс. га</w:t>
            </w:r>
          </w:p>
        </w:tc>
        <w:tc>
          <w:tcPr>
            <w:tcW w:w="960" w:type="dxa"/>
          </w:tcPr>
          <w:p w:rsidR="00C50F67" w:rsidRPr="00E45EB1" w:rsidRDefault="00C50F67" w:rsidP="00E45EB1">
            <w:pPr>
              <w:pStyle w:val="af0"/>
              <w:spacing w:before="0" w:beforeAutospacing="0" w:after="0" w:afterAutospacing="0"/>
              <w:ind w:firstLine="0"/>
              <w:jc w:val="center"/>
              <w:rPr>
                <w:rFonts w:ascii="Times New Roman" w:hAnsi="Times New Roman" w:cs="Times New Roman"/>
                <w:sz w:val="22"/>
                <w:szCs w:val="36"/>
              </w:rPr>
            </w:pPr>
            <w:r w:rsidRPr="00E45EB1">
              <w:rPr>
                <w:rFonts w:ascii="Times New Roman" w:hAnsi="Times New Roman" w:cs="Times New Roman"/>
                <w:bCs/>
                <w:kern w:val="24"/>
                <w:sz w:val="22"/>
                <w:szCs w:val="32"/>
              </w:rPr>
              <w:t>1348</w:t>
            </w:r>
          </w:p>
        </w:tc>
        <w:tc>
          <w:tcPr>
            <w:tcW w:w="4673" w:type="dxa"/>
          </w:tcPr>
          <w:p w:rsidR="00C50F67" w:rsidRPr="00E45EB1" w:rsidRDefault="00C50F67" w:rsidP="00E45EB1">
            <w:pPr>
              <w:pStyle w:val="af0"/>
              <w:spacing w:before="0" w:beforeAutospacing="0" w:after="0" w:afterAutospacing="0"/>
              <w:ind w:firstLine="0"/>
              <w:jc w:val="center"/>
              <w:rPr>
                <w:rFonts w:ascii="Times New Roman" w:hAnsi="Times New Roman" w:cs="Times New Roman"/>
                <w:bCs/>
                <w:kern w:val="24"/>
                <w:sz w:val="22"/>
                <w:szCs w:val="28"/>
              </w:rPr>
            </w:pPr>
            <w:r w:rsidRPr="00E45EB1">
              <w:rPr>
                <w:rFonts w:ascii="Times New Roman" w:hAnsi="Times New Roman" w:cs="Times New Roman"/>
                <w:bCs/>
                <w:kern w:val="24"/>
                <w:sz w:val="22"/>
                <w:szCs w:val="28"/>
              </w:rPr>
              <w:t>1298</w:t>
            </w:r>
          </w:p>
          <w:p w:rsidR="00C50F67" w:rsidRPr="00E45EB1" w:rsidRDefault="00C50F67" w:rsidP="00E45EB1">
            <w:pPr>
              <w:pStyle w:val="af0"/>
              <w:spacing w:before="0" w:beforeAutospacing="0" w:after="0" w:afterAutospacing="0"/>
              <w:ind w:firstLine="0"/>
              <w:jc w:val="left"/>
              <w:rPr>
                <w:rFonts w:ascii="Times New Roman" w:hAnsi="Times New Roman" w:cs="Times New Roman"/>
                <w:sz w:val="22"/>
                <w:szCs w:val="36"/>
              </w:rPr>
            </w:pPr>
            <w:r w:rsidRPr="00E45EB1">
              <w:rPr>
                <w:rFonts w:ascii="Times New Roman" w:hAnsi="Times New Roman" w:cs="Times New Roman"/>
                <w:bCs/>
                <w:kern w:val="24"/>
                <w:sz w:val="22"/>
                <w:szCs w:val="28"/>
              </w:rPr>
              <w:t>(материалы по созданию кластерного участка «Шанчы» Природного парка «Тыва» площ</w:t>
            </w:r>
            <w:r w:rsidRPr="00E45EB1">
              <w:rPr>
                <w:rFonts w:ascii="Times New Roman" w:hAnsi="Times New Roman" w:cs="Times New Roman"/>
                <w:bCs/>
                <w:kern w:val="24"/>
                <w:sz w:val="22"/>
                <w:szCs w:val="28"/>
              </w:rPr>
              <w:t>а</w:t>
            </w:r>
            <w:r w:rsidRPr="00E45EB1">
              <w:rPr>
                <w:rFonts w:ascii="Times New Roman" w:hAnsi="Times New Roman" w:cs="Times New Roman"/>
                <w:bCs/>
                <w:kern w:val="24"/>
                <w:sz w:val="22"/>
                <w:szCs w:val="28"/>
              </w:rPr>
              <w:t>дью 50 га направлены на дор</w:t>
            </w:r>
            <w:r w:rsidRPr="00E45EB1">
              <w:rPr>
                <w:rFonts w:ascii="Times New Roman" w:hAnsi="Times New Roman" w:cs="Times New Roman"/>
                <w:bCs/>
                <w:kern w:val="24"/>
                <w:sz w:val="22"/>
                <w:szCs w:val="28"/>
              </w:rPr>
              <w:t>а</w:t>
            </w:r>
            <w:r w:rsidRPr="00E45EB1">
              <w:rPr>
                <w:rFonts w:ascii="Times New Roman" w:hAnsi="Times New Roman" w:cs="Times New Roman"/>
                <w:bCs/>
                <w:kern w:val="24"/>
                <w:sz w:val="22"/>
                <w:szCs w:val="28"/>
              </w:rPr>
              <w:t>ботку )</w:t>
            </w:r>
          </w:p>
        </w:tc>
      </w:tr>
      <w:tr w:rsidR="00BE118F" w:rsidRPr="00C50F67" w:rsidTr="00E45EB1">
        <w:tc>
          <w:tcPr>
            <w:tcW w:w="4788" w:type="dxa"/>
          </w:tcPr>
          <w:p w:rsidR="00C50F67" w:rsidRPr="00E45EB1" w:rsidRDefault="00C50F67" w:rsidP="00FD64DE">
            <w:pPr>
              <w:rPr>
                <w:sz w:val="22"/>
                <w:szCs w:val="22"/>
              </w:rPr>
            </w:pPr>
            <w:r w:rsidRPr="00E45EB1">
              <w:rPr>
                <w:color w:val="000000"/>
                <w:kern w:val="24"/>
                <w:sz w:val="22"/>
                <w:szCs w:val="22"/>
              </w:rPr>
              <w:t>Издание и распространение Красной книги Ре</w:t>
            </w:r>
            <w:r w:rsidRPr="00E45EB1">
              <w:rPr>
                <w:color w:val="000000"/>
                <w:kern w:val="24"/>
                <w:sz w:val="22"/>
                <w:szCs w:val="22"/>
              </w:rPr>
              <w:t>с</w:t>
            </w:r>
            <w:r w:rsidRPr="00E45EB1">
              <w:rPr>
                <w:color w:val="000000"/>
                <w:kern w:val="24"/>
                <w:sz w:val="22"/>
                <w:szCs w:val="22"/>
              </w:rPr>
              <w:t>публики Тыва (2 тома), экз.</w:t>
            </w:r>
          </w:p>
        </w:tc>
        <w:tc>
          <w:tcPr>
            <w:tcW w:w="960" w:type="dxa"/>
          </w:tcPr>
          <w:p w:rsidR="00C50F67" w:rsidRPr="00E45EB1" w:rsidRDefault="00C50F67" w:rsidP="00E45EB1">
            <w:pPr>
              <w:pStyle w:val="af0"/>
              <w:spacing w:before="0" w:beforeAutospacing="0" w:after="0" w:afterAutospacing="0"/>
              <w:ind w:firstLine="0"/>
              <w:jc w:val="center"/>
              <w:rPr>
                <w:rFonts w:ascii="Times New Roman" w:hAnsi="Times New Roman" w:cs="Times New Roman"/>
                <w:sz w:val="22"/>
                <w:szCs w:val="36"/>
              </w:rPr>
            </w:pPr>
            <w:r w:rsidRPr="00E45EB1">
              <w:rPr>
                <w:rFonts w:ascii="Times New Roman" w:hAnsi="Times New Roman" w:cs="Times New Roman"/>
                <w:kern w:val="24"/>
                <w:sz w:val="22"/>
                <w:szCs w:val="32"/>
              </w:rPr>
              <w:t>-</w:t>
            </w:r>
          </w:p>
        </w:tc>
        <w:tc>
          <w:tcPr>
            <w:tcW w:w="4673" w:type="dxa"/>
          </w:tcPr>
          <w:p w:rsidR="00C50F67" w:rsidRPr="00E45EB1" w:rsidRDefault="00C50F67" w:rsidP="00E45EB1">
            <w:pPr>
              <w:pStyle w:val="af0"/>
              <w:spacing w:before="0" w:beforeAutospacing="0" w:after="0" w:afterAutospacing="0"/>
              <w:ind w:firstLine="0"/>
              <w:jc w:val="left"/>
              <w:rPr>
                <w:rFonts w:ascii="Times New Roman" w:hAnsi="Times New Roman" w:cs="Times New Roman"/>
                <w:sz w:val="22"/>
                <w:szCs w:val="36"/>
              </w:rPr>
            </w:pPr>
            <w:r w:rsidRPr="00E45EB1">
              <w:rPr>
                <w:rFonts w:ascii="Times New Roman" w:hAnsi="Times New Roman" w:cs="Times New Roman"/>
                <w:kern w:val="24"/>
                <w:sz w:val="22"/>
                <w:szCs w:val="28"/>
              </w:rPr>
              <w:t>планируется в 2018 году</w:t>
            </w:r>
          </w:p>
        </w:tc>
      </w:tr>
      <w:tr w:rsidR="00BE118F" w:rsidRPr="00C50F67" w:rsidTr="00E45EB1">
        <w:tc>
          <w:tcPr>
            <w:tcW w:w="4788" w:type="dxa"/>
          </w:tcPr>
          <w:p w:rsidR="00C50F67" w:rsidRPr="00E45EB1" w:rsidRDefault="00C50F67" w:rsidP="00FD64DE">
            <w:pPr>
              <w:rPr>
                <w:sz w:val="22"/>
                <w:szCs w:val="22"/>
              </w:rPr>
            </w:pPr>
            <w:r w:rsidRPr="00E45EB1">
              <w:rPr>
                <w:color w:val="000000"/>
                <w:kern w:val="24"/>
                <w:sz w:val="22"/>
                <w:szCs w:val="22"/>
              </w:rPr>
              <w:t>Количество научно-практических конференций, слетов, семинаров, конкурсов, выставок экол</w:t>
            </w:r>
            <w:r w:rsidRPr="00E45EB1">
              <w:rPr>
                <w:color w:val="000000"/>
                <w:kern w:val="24"/>
                <w:sz w:val="22"/>
                <w:szCs w:val="22"/>
              </w:rPr>
              <w:t>о</w:t>
            </w:r>
            <w:r w:rsidRPr="00E45EB1">
              <w:rPr>
                <w:color w:val="000000"/>
                <w:kern w:val="24"/>
                <w:sz w:val="22"/>
                <w:szCs w:val="22"/>
              </w:rPr>
              <w:t>гической напра</w:t>
            </w:r>
            <w:r w:rsidRPr="00E45EB1">
              <w:rPr>
                <w:color w:val="000000"/>
                <w:kern w:val="24"/>
                <w:sz w:val="22"/>
                <w:szCs w:val="22"/>
              </w:rPr>
              <w:t>в</w:t>
            </w:r>
            <w:r w:rsidRPr="00E45EB1">
              <w:rPr>
                <w:color w:val="000000"/>
                <w:kern w:val="24"/>
                <w:sz w:val="22"/>
                <w:szCs w:val="22"/>
              </w:rPr>
              <w:t xml:space="preserve">ленности, ед. </w:t>
            </w:r>
          </w:p>
        </w:tc>
        <w:tc>
          <w:tcPr>
            <w:tcW w:w="960" w:type="dxa"/>
          </w:tcPr>
          <w:p w:rsidR="00C50F67" w:rsidRPr="00E45EB1" w:rsidRDefault="00C50F67" w:rsidP="00E45EB1">
            <w:pPr>
              <w:pStyle w:val="af0"/>
              <w:spacing w:before="0" w:beforeAutospacing="0" w:after="0" w:afterAutospacing="0"/>
              <w:ind w:firstLine="0"/>
              <w:jc w:val="center"/>
              <w:rPr>
                <w:rFonts w:ascii="Times New Roman" w:hAnsi="Times New Roman" w:cs="Times New Roman"/>
                <w:sz w:val="22"/>
                <w:szCs w:val="36"/>
              </w:rPr>
            </w:pPr>
            <w:r w:rsidRPr="00E45EB1">
              <w:rPr>
                <w:rFonts w:ascii="Times New Roman" w:hAnsi="Times New Roman" w:cs="Times New Roman"/>
                <w:kern w:val="24"/>
                <w:sz w:val="22"/>
                <w:szCs w:val="32"/>
              </w:rPr>
              <w:t>10</w:t>
            </w:r>
          </w:p>
        </w:tc>
        <w:tc>
          <w:tcPr>
            <w:tcW w:w="4673" w:type="dxa"/>
          </w:tcPr>
          <w:p w:rsidR="00C50F67" w:rsidRPr="00E45EB1" w:rsidRDefault="00C50F67" w:rsidP="00E45EB1">
            <w:pPr>
              <w:pStyle w:val="af0"/>
              <w:spacing w:before="0" w:beforeAutospacing="0" w:after="0" w:afterAutospacing="0"/>
              <w:ind w:firstLine="0"/>
              <w:jc w:val="center"/>
              <w:rPr>
                <w:rFonts w:ascii="Times New Roman" w:hAnsi="Times New Roman" w:cs="Times New Roman"/>
                <w:kern w:val="24"/>
                <w:sz w:val="22"/>
                <w:szCs w:val="28"/>
              </w:rPr>
            </w:pPr>
            <w:r w:rsidRPr="00E45EB1">
              <w:rPr>
                <w:rFonts w:ascii="Times New Roman" w:hAnsi="Times New Roman" w:cs="Times New Roman"/>
                <w:kern w:val="24"/>
                <w:sz w:val="22"/>
                <w:szCs w:val="28"/>
              </w:rPr>
              <w:t>10</w:t>
            </w:r>
          </w:p>
          <w:p w:rsidR="00C50F67" w:rsidRPr="00E45EB1" w:rsidRDefault="00C50F67" w:rsidP="00E45EB1">
            <w:pPr>
              <w:pStyle w:val="af0"/>
              <w:spacing w:before="0" w:beforeAutospacing="0" w:after="0" w:afterAutospacing="0"/>
              <w:ind w:firstLine="0"/>
              <w:jc w:val="left"/>
              <w:rPr>
                <w:rFonts w:ascii="Times New Roman" w:hAnsi="Times New Roman" w:cs="Times New Roman"/>
                <w:kern w:val="24"/>
                <w:sz w:val="22"/>
                <w:szCs w:val="28"/>
              </w:rPr>
            </w:pPr>
            <w:r w:rsidRPr="00E45EB1">
              <w:rPr>
                <w:rFonts w:ascii="Times New Roman" w:hAnsi="Times New Roman" w:cs="Times New Roman"/>
                <w:kern w:val="24"/>
                <w:sz w:val="22"/>
                <w:szCs w:val="28"/>
              </w:rPr>
              <w:t>(Всероссийский детский экологический фе</w:t>
            </w:r>
            <w:r w:rsidRPr="00E45EB1">
              <w:rPr>
                <w:rFonts w:ascii="Times New Roman" w:hAnsi="Times New Roman" w:cs="Times New Roman"/>
                <w:kern w:val="24"/>
                <w:sz w:val="22"/>
                <w:szCs w:val="28"/>
              </w:rPr>
              <w:t>с</w:t>
            </w:r>
            <w:r w:rsidRPr="00E45EB1">
              <w:rPr>
                <w:rFonts w:ascii="Times New Roman" w:hAnsi="Times New Roman" w:cs="Times New Roman"/>
                <w:kern w:val="24"/>
                <w:sz w:val="22"/>
                <w:szCs w:val="28"/>
              </w:rPr>
              <w:t xml:space="preserve">тиваль </w:t>
            </w:r>
          </w:p>
          <w:p w:rsidR="00C50F67" w:rsidRPr="00E45EB1" w:rsidRDefault="00C50F67" w:rsidP="00E45EB1">
            <w:pPr>
              <w:pStyle w:val="af0"/>
              <w:spacing w:before="0" w:beforeAutospacing="0" w:after="0" w:afterAutospacing="0"/>
              <w:ind w:firstLine="0"/>
              <w:jc w:val="left"/>
              <w:rPr>
                <w:rFonts w:ascii="Times New Roman" w:hAnsi="Times New Roman" w:cs="Times New Roman"/>
                <w:sz w:val="22"/>
                <w:szCs w:val="36"/>
              </w:rPr>
            </w:pPr>
            <w:r w:rsidRPr="00E45EB1">
              <w:rPr>
                <w:rFonts w:ascii="Times New Roman" w:hAnsi="Times New Roman" w:cs="Times New Roman"/>
                <w:kern w:val="24"/>
                <w:sz w:val="22"/>
                <w:szCs w:val="28"/>
              </w:rPr>
              <w:t>«Дети России за сохранение природы!», Вс</w:t>
            </w:r>
            <w:r w:rsidRPr="00E45EB1">
              <w:rPr>
                <w:rFonts w:ascii="Times New Roman" w:hAnsi="Times New Roman" w:cs="Times New Roman"/>
                <w:kern w:val="24"/>
                <w:sz w:val="22"/>
                <w:szCs w:val="28"/>
              </w:rPr>
              <w:t>е</w:t>
            </w:r>
            <w:r w:rsidRPr="00E45EB1">
              <w:rPr>
                <w:rFonts w:ascii="Times New Roman" w:hAnsi="Times New Roman" w:cs="Times New Roman"/>
                <w:kern w:val="24"/>
                <w:sz w:val="22"/>
                <w:szCs w:val="28"/>
              </w:rPr>
              <w:t>российский субботник «Зеленая Россия», День Енисея, День снежного барса, Марш запове</w:t>
            </w:r>
            <w:r w:rsidRPr="00E45EB1">
              <w:rPr>
                <w:rFonts w:ascii="Times New Roman" w:hAnsi="Times New Roman" w:cs="Times New Roman"/>
                <w:kern w:val="24"/>
                <w:sz w:val="22"/>
                <w:szCs w:val="28"/>
              </w:rPr>
              <w:t>д</w:t>
            </w:r>
            <w:r w:rsidRPr="00E45EB1">
              <w:rPr>
                <w:rFonts w:ascii="Times New Roman" w:hAnsi="Times New Roman" w:cs="Times New Roman"/>
                <w:kern w:val="24"/>
                <w:sz w:val="22"/>
                <w:szCs w:val="28"/>
              </w:rPr>
              <w:t>ников, Всероссийская акция «Чистые берега», Час земли, Всероссийский день Охраны окр</w:t>
            </w:r>
            <w:r w:rsidRPr="00E45EB1">
              <w:rPr>
                <w:rFonts w:ascii="Times New Roman" w:hAnsi="Times New Roman" w:cs="Times New Roman"/>
                <w:kern w:val="24"/>
                <w:sz w:val="22"/>
                <w:szCs w:val="28"/>
              </w:rPr>
              <w:t>у</w:t>
            </w:r>
            <w:r w:rsidRPr="00E45EB1">
              <w:rPr>
                <w:rFonts w:ascii="Times New Roman" w:hAnsi="Times New Roman" w:cs="Times New Roman"/>
                <w:kern w:val="24"/>
                <w:sz w:val="22"/>
                <w:szCs w:val="28"/>
              </w:rPr>
              <w:t>жающей среды, уличные фотовыставки, кру</w:t>
            </w:r>
            <w:r w:rsidRPr="00E45EB1">
              <w:rPr>
                <w:rFonts w:ascii="Times New Roman" w:hAnsi="Times New Roman" w:cs="Times New Roman"/>
                <w:kern w:val="24"/>
                <w:sz w:val="22"/>
                <w:szCs w:val="28"/>
              </w:rPr>
              <w:t>г</w:t>
            </w:r>
            <w:r w:rsidRPr="00E45EB1">
              <w:rPr>
                <w:rFonts w:ascii="Times New Roman" w:hAnsi="Times New Roman" w:cs="Times New Roman"/>
                <w:kern w:val="24"/>
                <w:sz w:val="22"/>
                <w:szCs w:val="28"/>
              </w:rPr>
              <w:t>лый стол «Климат и би</w:t>
            </w:r>
            <w:r w:rsidRPr="00E45EB1">
              <w:rPr>
                <w:rFonts w:ascii="Times New Roman" w:hAnsi="Times New Roman" w:cs="Times New Roman"/>
                <w:kern w:val="24"/>
                <w:sz w:val="22"/>
                <w:szCs w:val="28"/>
              </w:rPr>
              <w:t>о</w:t>
            </w:r>
            <w:r w:rsidRPr="00E45EB1">
              <w:rPr>
                <w:rFonts w:ascii="Times New Roman" w:hAnsi="Times New Roman" w:cs="Times New Roman"/>
                <w:kern w:val="24"/>
                <w:sz w:val="22"/>
                <w:szCs w:val="28"/>
              </w:rPr>
              <w:t>та»)</w:t>
            </w:r>
          </w:p>
        </w:tc>
      </w:tr>
    </w:tbl>
    <w:p w:rsidR="006A4BB4" w:rsidRPr="00202FD8" w:rsidRDefault="006A4BB4" w:rsidP="006A4BB4"/>
    <w:p w:rsidR="006A4BB4" w:rsidRPr="005F3F7B" w:rsidRDefault="006A4BB4" w:rsidP="006A4BB4">
      <w:pPr>
        <w:tabs>
          <w:tab w:val="left" w:pos="709"/>
        </w:tabs>
        <w:ind w:firstLine="709"/>
        <w:jc w:val="both"/>
        <w:rPr>
          <w:sz w:val="28"/>
          <w:szCs w:val="28"/>
        </w:rPr>
      </w:pPr>
      <w:r w:rsidRPr="005F3F7B">
        <w:rPr>
          <w:sz w:val="28"/>
          <w:szCs w:val="28"/>
        </w:rPr>
        <w:t xml:space="preserve">В рамках подпрограммы </w:t>
      </w:r>
      <w:r w:rsidR="00772D95" w:rsidRPr="005F3F7B">
        <w:rPr>
          <w:sz w:val="28"/>
          <w:szCs w:val="28"/>
        </w:rPr>
        <w:t>«</w:t>
      </w:r>
      <w:r w:rsidRPr="005F3F7B">
        <w:rPr>
          <w:bCs/>
          <w:sz w:val="28"/>
          <w:szCs w:val="28"/>
        </w:rPr>
        <w:t>Обращение с отходами производства и потребления в Республике Тыва</w:t>
      </w:r>
      <w:r w:rsidR="00772D95" w:rsidRPr="005F3F7B">
        <w:rPr>
          <w:bCs/>
          <w:sz w:val="28"/>
          <w:szCs w:val="28"/>
        </w:rPr>
        <w:t>»</w:t>
      </w:r>
      <w:r w:rsidRPr="005F3F7B">
        <w:rPr>
          <w:bCs/>
          <w:sz w:val="28"/>
          <w:szCs w:val="28"/>
        </w:rPr>
        <w:t xml:space="preserve"> разработана информационная система по ведению кадастра о</w:t>
      </w:r>
      <w:r w:rsidRPr="005F3F7B">
        <w:rPr>
          <w:bCs/>
          <w:sz w:val="28"/>
          <w:szCs w:val="28"/>
        </w:rPr>
        <w:t>т</w:t>
      </w:r>
      <w:r w:rsidRPr="005F3F7B">
        <w:rPr>
          <w:bCs/>
          <w:sz w:val="28"/>
          <w:szCs w:val="28"/>
        </w:rPr>
        <w:t xml:space="preserve">ходов. </w:t>
      </w:r>
    </w:p>
    <w:p w:rsidR="006A4BB4" w:rsidRPr="005F3F7B" w:rsidRDefault="006A4BB4" w:rsidP="006A4BB4">
      <w:pPr>
        <w:pStyle w:val="ConsPlusNormal"/>
        <w:ind w:firstLine="709"/>
        <w:jc w:val="both"/>
        <w:rPr>
          <w:rFonts w:ascii="Times New Roman" w:hAnsi="Times New Roman" w:cs="Times New Roman"/>
          <w:sz w:val="28"/>
          <w:szCs w:val="28"/>
        </w:rPr>
      </w:pPr>
      <w:r w:rsidRPr="005F3F7B">
        <w:rPr>
          <w:rFonts w:ascii="Times New Roman" w:hAnsi="Times New Roman" w:cs="Times New Roman"/>
          <w:sz w:val="28"/>
          <w:szCs w:val="28"/>
        </w:rPr>
        <w:t xml:space="preserve">Государственным комитетом по лесному хозяйству Республики Тыва в 2017 году реализовывалась государственная программа Республики Тыва </w:t>
      </w:r>
      <w:r w:rsidR="00772D95" w:rsidRPr="005F3F7B">
        <w:rPr>
          <w:rFonts w:ascii="Times New Roman" w:hAnsi="Times New Roman" w:cs="Times New Roman"/>
          <w:sz w:val="28"/>
          <w:szCs w:val="28"/>
        </w:rPr>
        <w:t>«</w:t>
      </w:r>
      <w:r w:rsidRPr="005F3F7B">
        <w:rPr>
          <w:rFonts w:ascii="Times New Roman" w:hAnsi="Times New Roman" w:cs="Times New Roman"/>
          <w:sz w:val="28"/>
          <w:szCs w:val="28"/>
        </w:rPr>
        <w:t>Развитие ле</w:t>
      </w:r>
      <w:r w:rsidRPr="005F3F7B">
        <w:rPr>
          <w:rFonts w:ascii="Times New Roman" w:hAnsi="Times New Roman" w:cs="Times New Roman"/>
          <w:sz w:val="28"/>
          <w:szCs w:val="28"/>
        </w:rPr>
        <w:t>с</w:t>
      </w:r>
      <w:r w:rsidRPr="005F3F7B">
        <w:rPr>
          <w:rFonts w:ascii="Times New Roman" w:hAnsi="Times New Roman" w:cs="Times New Roman"/>
          <w:sz w:val="28"/>
          <w:szCs w:val="28"/>
        </w:rPr>
        <w:t>ного хозяйства Республики Тыва на 2017-2020 годы</w:t>
      </w:r>
      <w:r w:rsidR="00772D95" w:rsidRPr="005F3F7B">
        <w:rPr>
          <w:rFonts w:ascii="Times New Roman" w:hAnsi="Times New Roman" w:cs="Times New Roman"/>
          <w:sz w:val="28"/>
          <w:szCs w:val="28"/>
        </w:rPr>
        <w:t>»</w:t>
      </w:r>
      <w:r w:rsidRPr="005F3F7B">
        <w:rPr>
          <w:rFonts w:ascii="Times New Roman" w:hAnsi="Times New Roman" w:cs="Times New Roman"/>
          <w:sz w:val="28"/>
          <w:szCs w:val="28"/>
        </w:rPr>
        <w:t>, утвержденная постановлен</w:t>
      </w:r>
      <w:r w:rsidRPr="005F3F7B">
        <w:rPr>
          <w:rFonts w:ascii="Times New Roman" w:hAnsi="Times New Roman" w:cs="Times New Roman"/>
          <w:sz w:val="28"/>
          <w:szCs w:val="28"/>
        </w:rPr>
        <w:t>и</w:t>
      </w:r>
      <w:r w:rsidRPr="005F3F7B">
        <w:rPr>
          <w:rFonts w:ascii="Times New Roman" w:hAnsi="Times New Roman" w:cs="Times New Roman"/>
          <w:sz w:val="28"/>
          <w:szCs w:val="28"/>
        </w:rPr>
        <w:t>ем Правительства Р</w:t>
      </w:r>
      <w:r w:rsidR="005F3F7B">
        <w:rPr>
          <w:rFonts w:ascii="Times New Roman" w:hAnsi="Times New Roman" w:cs="Times New Roman"/>
          <w:sz w:val="28"/>
          <w:szCs w:val="28"/>
        </w:rPr>
        <w:t xml:space="preserve">еспублики Тыва от 23 ноября 2016 г. </w:t>
      </w:r>
      <w:r w:rsidRPr="005F3F7B">
        <w:rPr>
          <w:rFonts w:ascii="Times New Roman" w:hAnsi="Times New Roman" w:cs="Times New Roman"/>
          <w:sz w:val="28"/>
          <w:szCs w:val="28"/>
        </w:rPr>
        <w:t>№ 496. Достигнутые р</w:t>
      </w:r>
      <w:r w:rsidRPr="005F3F7B">
        <w:rPr>
          <w:rFonts w:ascii="Times New Roman" w:hAnsi="Times New Roman" w:cs="Times New Roman"/>
          <w:sz w:val="28"/>
          <w:szCs w:val="28"/>
        </w:rPr>
        <w:t>е</w:t>
      </w:r>
      <w:r w:rsidRPr="005F3F7B">
        <w:rPr>
          <w:rFonts w:ascii="Times New Roman" w:hAnsi="Times New Roman" w:cs="Times New Roman"/>
          <w:sz w:val="28"/>
          <w:szCs w:val="28"/>
        </w:rPr>
        <w:t>зультаты программы представлены в таблице 20.3.</w:t>
      </w:r>
    </w:p>
    <w:p w:rsidR="00E73938" w:rsidRPr="005F3F7B" w:rsidRDefault="00E73938" w:rsidP="006A4BB4">
      <w:pPr>
        <w:tabs>
          <w:tab w:val="left" w:pos="2054"/>
        </w:tabs>
        <w:ind w:firstLine="709"/>
        <w:jc w:val="right"/>
        <w:rPr>
          <w:sz w:val="28"/>
          <w:szCs w:val="28"/>
        </w:rPr>
      </w:pPr>
    </w:p>
    <w:p w:rsidR="00C50F67" w:rsidRDefault="00C50F67" w:rsidP="006A4BB4">
      <w:pPr>
        <w:tabs>
          <w:tab w:val="left" w:pos="2054"/>
        </w:tabs>
        <w:ind w:firstLine="709"/>
        <w:jc w:val="right"/>
        <w:rPr>
          <w:sz w:val="28"/>
          <w:szCs w:val="28"/>
        </w:rPr>
      </w:pPr>
    </w:p>
    <w:p w:rsidR="00C50F67" w:rsidRDefault="00C50F67" w:rsidP="006A4BB4">
      <w:pPr>
        <w:tabs>
          <w:tab w:val="left" w:pos="2054"/>
        </w:tabs>
        <w:ind w:firstLine="709"/>
        <w:jc w:val="right"/>
        <w:rPr>
          <w:sz w:val="28"/>
          <w:szCs w:val="28"/>
        </w:rPr>
      </w:pPr>
    </w:p>
    <w:p w:rsidR="00C50F67" w:rsidRDefault="00C50F67" w:rsidP="006A4BB4">
      <w:pPr>
        <w:tabs>
          <w:tab w:val="left" w:pos="2054"/>
        </w:tabs>
        <w:ind w:firstLine="709"/>
        <w:jc w:val="right"/>
        <w:rPr>
          <w:sz w:val="28"/>
          <w:szCs w:val="28"/>
        </w:rPr>
      </w:pPr>
    </w:p>
    <w:p w:rsidR="00C50F67" w:rsidRDefault="00C50F67" w:rsidP="006A4BB4">
      <w:pPr>
        <w:tabs>
          <w:tab w:val="left" w:pos="2054"/>
        </w:tabs>
        <w:ind w:firstLine="709"/>
        <w:jc w:val="right"/>
        <w:rPr>
          <w:sz w:val="28"/>
          <w:szCs w:val="28"/>
        </w:rPr>
      </w:pPr>
    </w:p>
    <w:p w:rsidR="00C50F67" w:rsidRDefault="00C50F67" w:rsidP="006A4BB4">
      <w:pPr>
        <w:tabs>
          <w:tab w:val="left" w:pos="2054"/>
        </w:tabs>
        <w:ind w:firstLine="709"/>
        <w:jc w:val="right"/>
        <w:rPr>
          <w:sz w:val="28"/>
          <w:szCs w:val="28"/>
        </w:rPr>
      </w:pPr>
    </w:p>
    <w:p w:rsidR="00C50F67" w:rsidRDefault="00C50F67" w:rsidP="006A4BB4">
      <w:pPr>
        <w:tabs>
          <w:tab w:val="left" w:pos="2054"/>
        </w:tabs>
        <w:ind w:firstLine="709"/>
        <w:jc w:val="right"/>
        <w:rPr>
          <w:sz w:val="28"/>
          <w:szCs w:val="28"/>
        </w:rPr>
      </w:pPr>
    </w:p>
    <w:p w:rsidR="00C50F67" w:rsidRDefault="00C50F67" w:rsidP="006A4BB4">
      <w:pPr>
        <w:tabs>
          <w:tab w:val="left" w:pos="2054"/>
        </w:tabs>
        <w:ind w:firstLine="709"/>
        <w:jc w:val="right"/>
        <w:rPr>
          <w:sz w:val="28"/>
          <w:szCs w:val="28"/>
        </w:rPr>
      </w:pPr>
    </w:p>
    <w:p w:rsidR="006A4BB4" w:rsidRPr="005F3F7B" w:rsidRDefault="006A4BB4" w:rsidP="006A4BB4">
      <w:pPr>
        <w:tabs>
          <w:tab w:val="left" w:pos="2054"/>
        </w:tabs>
        <w:ind w:firstLine="709"/>
        <w:jc w:val="right"/>
        <w:rPr>
          <w:sz w:val="28"/>
          <w:szCs w:val="28"/>
        </w:rPr>
      </w:pPr>
      <w:r w:rsidRPr="005F3F7B">
        <w:rPr>
          <w:sz w:val="28"/>
          <w:szCs w:val="28"/>
        </w:rPr>
        <w:t xml:space="preserve">Таблица 20.3 </w:t>
      </w:r>
    </w:p>
    <w:p w:rsidR="005F3F7B" w:rsidRDefault="006A4BB4" w:rsidP="005F3F7B">
      <w:pPr>
        <w:tabs>
          <w:tab w:val="left" w:pos="2054"/>
        </w:tabs>
        <w:jc w:val="center"/>
        <w:rPr>
          <w:sz w:val="28"/>
          <w:szCs w:val="28"/>
        </w:rPr>
      </w:pPr>
      <w:r w:rsidRPr="005F3F7B">
        <w:rPr>
          <w:sz w:val="28"/>
          <w:szCs w:val="28"/>
        </w:rPr>
        <w:t xml:space="preserve">Результаты реализации государственной программы </w:t>
      </w:r>
    </w:p>
    <w:p w:rsidR="005F3F7B" w:rsidRDefault="006A4BB4" w:rsidP="005F3F7B">
      <w:pPr>
        <w:tabs>
          <w:tab w:val="left" w:pos="2054"/>
        </w:tabs>
        <w:jc w:val="center"/>
        <w:rPr>
          <w:sz w:val="28"/>
          <w:szCs w:val="28"/>
        </w:rPr>
      </w:pPr>
      <w:r w:rsidRPr="005F3F7B">
        <w:rPr>
          <w:sz w:val="28"/>
          <w:szCs w:val="28"/>
        </w:rPr>
        <w:t xml:space="preserve">Республики Тыва </w:t>
      </w:r>
      <w:r w:rsidR="00772D95" w:rsidRPr="005F3F7B">
        <w:rPr>
          <w:sz w:val="28"/>
          <w:szCs w:val="28"/>
        </w:rPr>
        <w:t>«</w:t>
      </w:r>
      <w:r w:rsidRPr="005F3F7B">
        <w:rPr>
          <w:sz w:val="28"/>
          <w:szCs w:val="28"/>
        </w:rPr>
        <w:t xml:space="preserve">Развитие лесного хозяйства </w:t>
      </w:r>
    </w:p>
    <w:p w:rsidR="006A4BB4" w:rsidRDefault="006A4BB4" w:rsidP="005F3F7B">
      <w:pPr>
        <w:tabs>
          <w:tab w:val="left" w:pos="2054"/>
        </w:tabs>
        <w:jc w:val="center"/>
        <w:rPr>
          <w:sz w:val="28"/>
          <w:szCs w:val="28"/>
        </w:rPr>
      </w:pPr>
      <w:r w:rsidRPr="005F3F7B">
        <w:rPr>
          <w:sz w:val="28"/>
          <w:szCs w:val="28"/>
        </w:rPr>
        <w:t>Республики Тыва на 2017-2020 годы</w:t>
      </w:r>
      <w:r w:rsidR="00772D95" w:rsidRPr="005F3F7B">
        <w:rPr>
          <w:sz w:val="28"/>
          <w:szCs w:val="28"/>
        </w:rPr>
        <w:t>»</w:t>
      </w:r>
      <w:r w:rsidRPr="005F3F7B">
        <w:rPr>
          <w:sz w:val="28"/>
          <w:szCs w:val="28"/>
        </w:rPr>
        <w:t xml:space="preserve"> в 2017 </w:t>
      </w:r>
      <w:r w:rsidR="005F3F7B">
        <w:rPr>
          <w:sz w:val="28"/>
          <w:szCs w:val="28"/>
        </w:rPr>
        <w:t>году</w:t>
      </w:r>
    </w:p>
    <w:p w:rsidR="005F3F7B" w:rsidRPr="005F3F7B" w:rsidRDefault="005F3F7B" w:rsidP="006A4BB4">
      <w:pPr>
        <w:tabs>
          <w:tab w:val="left" w:pos="2054"/>
        </w:tabs>
        <w:ind w:firstLine="709"/>
        <w:jc w:val="center"/>
        <w:rPr>
          <w:sz w:val="28"/>
          <w:szCs w:val="28"/>
        </w:rPr>
      </w:pPr>
    </w:p>
    <w:tbl>
      <w:tblPr>
        <w:tblW w:w="9987" w:type="dxa"/>
        <w:jc w:val="center"/>
        <w:tblCellSpacing w:w="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090"/>
        <w:gridCol w:w="2097"/>
        <w:gridCol w:w="1800"/>
      </w:tblGrid>
      <w:tr w:rsidR="006A4BB4" w:rsidRPr="005F3F7B" w:rsidTr="00C50F67">
        <w:trPr>
          <w:trHeight w:val="300"/>
          <w:tblCellSpacing w:w="0" w:type="dxa"/>
          <w:jc w:val="center"/>
        </w:trPr>
        <w:tc>
          <w:tcPr>
            <w:tcW w:w="6090" w:type="dxa"/>
            <w:shd w:val="clear" w:color="auto" w:fill="auto"/>
            <w:hideMark/>
          </w:tcPr>
          <w:p w:rsidR="006A4BB4" w:rsidRPr="005F3F7B" w:rsidRDefault="006A4BB4" w:rsidP="00A6679B">
            <w:pPr>
              <w:jc w:val="center"/>
              <w:rPr>
                <w:sz w:val="22"/>
                <w:szCs w:val="22"/>
              </w:rPr>
            </w:pPr>
            <w:r w:rsidRPr="005F3F7B">
              <w:rPr>
                <w:sz w:val="22"/>
                <w:szCs w:val="22"/>
              </w:rPr>
              <w:t>Наименование индикатора</w:t>
            </w:r>
          </w:p>
        </w:tc>
        <w:tc>
          <w:tcPr>
            <w:tcW w:w="2097" w:type="dxa"/>
            <w:shd w:val="clear" w:color="auto" w:fill="auto"/>
            <w:hideMark/>
          </w:tcPr>
          <w:p w:rsidR="006A4BB4" w:rsidRPr="005F3F7B" w:rsidRDefault="006A4BB4" w:rsidP="00A6679B">
            <w:pPr>
              <w:jc w:val="center"/>
              <w:rPr>
                <w:sz w:val="22"/>
                <w:szCs w:val="22"/>
              </w:rPr>
            </w:pPr>
            <w:r w:rsidRPr="005F3F7B">
              <w:rPr>
                <w:sz w:val="22"/>
                <w:szCs w:val="22"/>
              </w:rPr>
              <w:t>План</w:t>
            </w:r>
            <w:r w:rsidR="005F3F7B">
              <w:rPr>
                <w:sz w:val="22"/>
                <w:szCs w:val="22"/>
              </w:rPr>
              <w:t>, процентов</w:t>
            </w:r>
          </w:p>
        </w:tc>
        <w:tc>
          <w:tcPr>
            <w:tcW w:w="1800" w:type="dxa"/>
            <w:shd w:val="clear" w:color="auto" w:fill="auto"/>
            <w:hideMark/>
          </w:tcPr>
          <w:p w:rsidR="006A4BB4" w:rsidRPr="005F3F7B" w:rsidRDefault="005F3F7B" w:rsidP="00A6679B">
            <w:pPr>
              <w:jc w:val="center"/>
              <w:rPr>
                <w:sz w:val="22"/>
                <w:szCs w:val="22"/>
              </w:rPr>
            </w:pPr>
            <w:r>
              <w:rPr>
                <w:sz w:val="22"/>
                <w:szCs w:val="22"/>
              </w:rPr>
              <w:t>Факт,</w:t>
            </w:r>
            <w:r w:rsidR="00C50F67">
              <w:rPr>
                <w:sz w:val="22"/>
                <w:szCs w:val="22"/>
              </w:rPr>
              <w:t xml:space="preserve"> </w:t>
            </w:r>
            <w:r>
              <w:rPr>
                <w:sz w:val="22"/>
                <w:szCs w:val="22"/>
              </w:rPr>
              <w:t>процентов</w:t>
            </w:r>
          </w:p>
        </w:tc>
      </w:tr>
      <w:tr w:rsidR="006A4BB4" w:rsidRPr="005F3F7B" w:rsidTr="005F3F7B">
        <w:trPr>
          <w:trHeight w:val="915"/>
          <w:tblCellSpacing w:w="0" w:type="dxa"/>
          <w:jc w:val="center"/>
        </w:trPr>
        <w:tc>
          <w:tcPr>
            <w:tcW w:w="6090" w:type="dxa"/>
            <w:shd w:val="clear" w:color="auto" w:fill="FFFFFF"/>
            <w:hideMark/>
          </w:tcPr>
          <w:p w:rsidR="006A4BB4" w:rsidRPr="005F3F7B" w:rsidRDefault="006A4BB4" w:rsidP="00A6679B">
            <w:pPr>
              <w:rPr>
                <w:sz w:val="22"/>
                <w:szCs w:val="22"/>
              </w:rPr>
            </w:pPr>
            <w:r w:rsidRPr="005F3F7B">
              <w:rPr>
                <w:sz w:val="22"/>
                <w:szCs w:val="22"/>
              </w:rPr>
              <w:t>Доля площади лесов, выбывших из состава покрытых лесной растительностью земель лесного фонда в связи с воздействием пожаров, вредных организмов, рубок и других факторов, в о</w:t>
            </w:r>
            <w:r w:rsidRPr="005F3F7B">
              <w:rPr>
                <w:sz w:val="22"/>
                <w:szCs w:val="22"/>
              </w:rPr>
              <w:t>б</w:t>
            </w:r>
            <w:r w:rsidRPr="005F3F7B">
              <w:rPr>
                <w:sz w:val="22"/>
                <w:szCs w:val="22"/>
              </w:rPr>
              <w:t>щей площади покрытых лесной растительностью земель лесн</w:t>
            </w:r>
            <w:r w:rsidRPr="005F3F7B">
              <w:rPr>
                <w:sz w:val="22"/>
                <w:szCs w:val="22"/>
              </w:rPr>
              <w:t>о</w:t>
            </w:r>
            <w:r w:rsidRPr="005F3F7B">
              <w:rPr>
                <w:sz w:val="22"/>
                <w:szCs w:val="22"/>
              </w:rPr>
              <w:t xml:space="preserve">го фонда </w:t>
            </w:r>
          </w:p>
        </w:tc>
        <w:tc>
          <w:tcPr>
            <w:tcW w:w="2097" w:type="dxa"/>
            <w:shd w:val="clear" w:color="auto" w:fill="FFFFFF"/>
            <w:hideMark/>
          </w:tcPr>
          <w:p w:rsidR="006A4BB4" w:rsidRPr="005F3F7B" w:rsidRDefault="006A4BB4" w:rsidP="00A6679B">
            <w:pPr>
              <w:jc w:val="center"/>
              <w:rPr>
                <w:sz w:val="22"/>
                <w:szCs w:val="22"/>
              </w:rPr>
            </w:pPr>
            <w:r w:rsidRPr="005F3F7B">
              <w:rPr>
                <w:sz w:val="22"/>
                <w:szCs w:val="22"/>
              </w:rPr>
              <w:t>0,017</w:t>
            </w:r>
          </w:p>
        </w:tc>
        <w:tc>
          <w:tcPr>
            <w:tcW w:w="1800" w:type="dxa"/>
            <w:shd w:val="clear" w:color="auto" w:fill="FFFFFF"/>
            <w:hideMark/>
          </w:tcPr>
          <w:p w:rsidR="006A4BB4" w:rsidRPr="005F3F7B" w:rsidRDefault="006A4BB4" w:rsidP="00A6679B">
            <w:pPr>
              <w:jc w:val="center"/>
              <w:rPr>
                <w:sz w:val="22"/>
                <w:szCs w:val="22"/>
              </w:rPr>
            </w:pPr>
            <w:r w:rsidRPr="005F3F7B">
              <w:rPr>
                <w:sz w:val="22"/>
                <w:szCs w:val="22"/>
              </w:rPr>
              <w:t>0,017</w:t>
            </w:r>
          </w:p>
        </w:tc>
      </w:tr>
      <w:tr w:rsidR="006A4BB4" w:rsidRPr="005F3F7B" w:rsidTr="005F3F7B">
        <w:trPr>
          <w:trHeight w:val="70"/>
          <w:tblCellSpacing w:w="0" w:type="dxa"/>
          <w:jc w:val="center"/>
        </w:trPr>
        <w:tc>
          <w:tcPr>
            <w:tcW w:w="6090" w:type="dxa"/>
            <w:shd w:val="clear" w:color="auto" w:fill="FFFFFF"/>
            <w:hideMark/>
          </w:tcPr>
          <w:p w:rsidR="006A4BB4" w:rsidRPr="005F3F7B" w:rsidRDefault="006A4BB4" w:rsidP="00A6679B">
            <w:pPr>
              <w:rPr>
                <w:sz w:val="22"/>
                <w:szCs w:val="22"/>
              </w:rPr>
            </w:pPr>
            <w:r w:rsidRPr="005F3F7B">
              <w:rPr>
                <w:sz w:val="22"/>
                <w:szCs w:val="22"/>
              </w:rPr>
              <w:t>Лесистость территории Российской Федерации</w:t>
            </w:r>
          </w:p>
        </w:tc>
        <w:tc>
          <w:tcPr>
            <w:tcW w:w="2097" w:type="dxa"/>
            <w:shd w:val="clear" w:color="auto" w:fill="FFFFFF"/>
            <w:hideMark/>
          </w:tcPr>
          <w:p w:rsidR="006A4BB4" w:rsidRPr="005F3F7B" w:rsidRDefault="006A4BB4" w:rsidP="00A6679B">
            <w:pPr>
              <w:jc w:val="center"/>
              <w:rPr>
                <w:sz w:val="22"/>
                <w:szCs w:val="22"/>
              </w:rPr>
            </w:pPr>
            <w:r w:rsidRPr="005F3F7B">
              <w:rPr>
                <w:sz w:val="22"/>
                <w:szCs w:val="22"/>
              </w:rPr>
              <w:t>49,7</w:t>
            </w:r>
          </w:p>
        </w:tc>
        <w:tc>
          <w:tcPr>
            <w:tcW w:w="1800" w:type="dxa"/>
            <w:shd w:val="clear" w:color="auto" w:fill="FFFFFF"/>
            <w:hideMark/>
          </w:tcPr>
          <w:p w:rsidR="006A4BB4" w:rsidRPr="005F3F7B" w:rsidRDefault="006A4BB4" w:rsidP="00A6679B">
            <w:pPr>
              <w:jc w:val="center"/>
              <w:rPr>
                <w:sz w:val="22"/>
                <w:szCs w:val="22"/>
              </w:rPr>
            </w:pPr>
            <w:r w:rsidRPr="005F3F7B">
              <w:rPr>
                <w:sz w:val="22"/>
                <w:szCs w:val="22"/>
              </w:rPr>
              <w:t>49,7</w:t>
            </w:r>
          </w:p>
        </w:tc>
      </w:tr>
      <w:tr w:rsidR="006A4BB4" w:rsidRPr="005F3F7B" w:rsidTr="005F3F7B">
        <w:trPr>
          <w:trHeight w:val="238"/>
          <w:tblCellSpacing w:w="0" w:type="dxa"/>
          <w:jc w:val="center"/>
        </w:trPr>
        <w:tc>
          <w:tcPr>
            <w:tcW w:w="6090" w:type="dxa"/>
            <w:shd w:val="clear" w:color="auto" w:fill="FFFFFF"/>
            <w:hideMark/>
          </w:tcPr>
          <w:p w:rsidR="006A4BB4" w:rsidRPr="005F3F7B" w:rsidRDefault="006A4BB4" w:rsidP="00A6679B">
            <w:pPr>
              <w:rPr>
                <w:sz w:val="22"/>
                <w:szCs w:val="22"/>
              </w:rPr>
            </w:pPr>
            <w:r w:rsidRPr="005F3F7B">
              <w:rPr>
                <w:sz w:val="22"/>
                <w:szCs w:val="22"/>
              </w:rPr>
              <w:t>Доля площади ценных лесных насаждений в составе п</w:t>
            </w:r>
            <w:r w:rsidRPr="005F3F7B">
              <w:rPr>
                <w:sz w:val="22"/>
                <w:szCs w:val="22"/>
              </w:rPr>
              <w:t>о</w:t>
            </w:r>
            <w:r w:rsidRPr="005F3F7B">
              <w:rPr>
                <w:sz w:val="22"/>
                <w:szCs w:val="22"/>
              </w:rPr>
              <w:t>крытых лесной растительностью земель лесного фонда</w:t>
            </w:r>
          </w:p>
        </w:tc>
        <w:tc>
          <w:tcPr>
            <w:tcW w:w="2097" w:type="dxa"/>
            <w:shd w:val="clear" w:color="auto" w:fill="FFFFFF"/>
            <w:hideMark/>
          </w:tcPr>
          <w:p w:rsidR="006A4BB4" w:rsidRPr="005F3F7B" w:rsidRDefault="006A4BB4" w:rsidP="00A6679B">
            <w:pPr>
              <w:jc w:val="center"/>
              <w:rPr>
                <w:sz w:val="22"/>
                <w:szCs w:val="22"/>
              </w:rPr>
            </w:pPr>
            <w:r w:rsidRPr="005F3F7B">
              <w:rPr>
                <w:sz w:val="22"/>
                <w:szCs w:val="22"/>
              </w:rPr>
              <w:t>90,9</w:t>
            </w:r>
          </w:p>
        </w:tc>
        <w:tc>
          <w:tcPr>
            <w:tcW w:w="1800" w:type="dxa"/>
            <w:shd w:val="clear" w:color="auto" w:fill="FFFFFF"/>
            <w:hideMark/>
          </w:tcPr>
          <w:p w:rsidR="006A4BB4" w:rsidRPr="005F3F7B" w:rsidRDefault="006A4BB4" w:rsidP="00A6679B">
            <w:pPr>
              <w:jc w:val="center"/>
              <w:rPr>
                <w:sz w:val="22"/>
                <w:szCs w:val="22"/>
              </w:rPr>
            </w:pPr>
            <w:r w:rsidRPr="005F3F7B">
              <w:rPr>
                <w:sz w:val="22"/>
                <w:szCs w:val="22"/>
              </w:rPr>
              <w:t>90,9</w:t>
            </w:r>
          </w:p>
        </w:tc>
      </w:tr>
      <w:tr w:rsidR="006A4BB4" w:rsidRPr="005F3F7B" w:rsidTr="005F3F7B">
        <w:trPr>
          <w:trHeight w:val="705"/>
          <w:tblCellSpacing w:w="0" w:type="dxa"/>
          <w:jc w:val="center"/>
        </w:trPr>
        <w:tc>
          <w:tcPr>
            <w:tcW w:w="6090" w:type="dxa"/>
            <w:shd w:val="clear" w:color="auto" w:fill="FFFFFF"/>
            <w:hideMark/>
          </w:tcPr>
          <w:p w:rsidR="006A4BB4" w:rsidRPr="005F3F7B" w:rsidRDefault="006A4BB4" w:rsidP="00A6679B">
            <w:pPr>
              <w:rPr>
                <w:sz w:val="22"/>
                <w:szCs w:val="22"/>
              </w:rPr>
            </w:pPr>
            <w:r w:rsidRPr="005F3F7B">
              <w:rPr>
                <w:sz w:val="22"/>
                <w:szCs w:val="22"/>
              </w:rPr>
              <w:t>Объем платежей в бюджетную систему Российской Федерации от использования лесов, расположенных на землях лесного фонда, в расчете на 1 гектар земель лесного фонда</w:t>
            </w:r>
          </w:p>
        </w:tc>
        <w:tc>
          <w:tcPr>
            <w:tcW w:w="2097" w:type="dxa"/>
            <w:shd w:val="clear" w:color="auto" w:fill="FFFFFF"/>
            <w:hideMark/>
          </w:tcPr>
          <w:p w:rsidR="006A4BB4" w:rsidRPr="005F3F7B" w:rsidRDefault="006A4BB4" w:rsidP="00A6679B">
            <w:pPr>
              <w:jc w:val="center"/>
              <w:rPr>
                <w:sz w:val="22"/>
                <w:szCs w:val="22"/>
              </w:rPr>
            </w:pPr>
            <w:r w:rsidRPr="005F3F7B">
              <w:rPr>
                <w:sz w:val="22"/>
                <w:szCs w:val="22"/>
              </w:rPr>
              <w:t>3,7</w:t>
            </w:r>
          </w:p>
        </w:tc>
        <w:tc>
          <w:tcPr>
            <w:tcW w:w="1800" w:type="dxa"/>
            <w:shd w:val="clear" w:color="auto" w:fill="FFFFFF"/>
            <w:hideMark/>
          </w:tcPr>
          <w:p w:rsidR="006A4BB4" w:rsidRPr="005F3F7B" w:rsidRDefault="006A4BB4" w:rsidP="00A6679B">
            <w:pPr>
              <w:jc w:val="center"/>
              <w:rPr>
                <w:sz w:val="22"/>
                <w:szCs w:val="22"/>
              </w:rPr>
            </w:pPr>
            <w:r w:rsidRPr="005F3F7B">
              <w:rPr>
                <w:sz w:val="22"/>
                <w:szCs w:val="22"/>
              </w:rPr>
              <w:t>4,3</w:t>
            </w:r>
          </w:p>
        </w:tc>
      </w:tr>
      <w:tr w:rsidR="006A4BB4" w:rsidRPr="005F3F7B" w:rsidTr="005F3F7B">
        <w:trPr>
          <w:trHeight w:val="510"/>
          <w:tblCellSpacing w:w="0" w:type="dxa"/>
          <w:jc w:val="center"/>
        </w:trPr>
        <w:tc>
          <w:tcPr>
            <w:tcW w:w="6090" w:type="dxa"/>
            <w:shd w:val="clear" w:color="auto" w:fill="FFFFFF"/>
            <w:hideMark/>
          </w:tcPr>
          <w:p w:rsidR="006A4BB4" w:rsidRPr="005F3F7B" w:rsidRDefault="006A4BB4" w:rsidP="00A6679B">
            <w:pPr>
              <w:rPr>
                <w:sz w:val="22"/>
                <w:szCs w:val="22"/>
              </w:rPr>
            </w:pPr>
            <w:r w:rsidRPr="005F3F7B">
              <w:rPr>
                <w:sz w:val="22"/>
                <w:szCs w:val="22"/>
              </w:rPr>
              <w:t>Отношение фактического объема заготовки древесины к уст</w:t>
            </w:r>
            <w:r w:rsidRPr="005F3F7B">
              <w:rPr>
                <w:sz w:val="22"/>
                <w:szCs w:val="22"/>
              </w:rPr>
              <w:t>а</w:t>
            </w:r>
            <w:r w:rsidRPr="005F3F7B">
              <w:rPr>
                <w:sz w:val="22"/>
                <w:szCs w:val="22"/>
              </w:rPr>
              <w:t>новленному допустимому объему изъятия древ</w:t>
            </w:r>
            <w:r w:rsidRPr="005F3F7B">
              <w:rPr>
                <w:sz w:val="22"/>
                <w:szCs w:val="22"/>
              </w:rPr>
              <w:t>е</w:t>
            </w:r>
            <w:r w:rsidRPr="005F3F7B">
              <w:rPr>
                <w:sz w:val="22"/>
                <w:szCs w:val="22"/>
              </w:rPr>
              <w:t>сины</w:t>
            </w:r>
          </w:p>
        </w:tc>
        <w:tc>
          <w:tcPr>
            <w:tcW w:w="2097" w:type="dxa"/>
            <w:shd w:val="clear" w:color="auto" w:fill="FFFFFF"/>
            <w:hideMark/>
          </w:tcPr>
          <w:p w:rsidR="006A4BB4" w:rsidRPr="005F3F7B" w:rsidRDefault="006A4BB4" w:rsidP="00A6679B">
            <w:pPr>
              <w:jc w:val="center"/>
              <w:rPr>
                <w:sz w:val="22"/>
                <w:szCs w:val="22"/>
              </w:rPr>
            </w:pPr>
            <w:r w:rsidRPr="005F3F7B">
              <w:rPr>
                <w:sz w:val="22"/>
                <w:szCs w:val="22"/>
              </w:rPr>
              <w:t>7</w:t>
            </w:r>
          </w:p>
        </w:tc>
        <w:tc>
          <w:tcPr>
            <w:tcW w:w="1800" w:type="dxa"/>
            <w:shd w:val="clear" w:color="auto" w:fill="FFFFFF"/>
            <w:hideMark/>
          </w:tcPr>
          <w:p w:rsidR="006A4BB4" w:rsidRPr="005F3F7B" w:rsidRDefault="006A4BB4" w:rsidP="00A6679B">
            <w:pPr>
              <w:jc w:val="center"/>
              <w:rPr>
                <w:sz w:val="22"/>
                <w:szCs w:val="22"/>
              </w:rPr>
            </w:pPr>
            <w:r w:rsidRPr="005F3F7B">
              <w:rPr>
                <w:sz w:val="22"/>
                <w:szCs w:val="22"/>
              </w:rPr>
              <w:t>7</w:t>
            </w:r>
          </w:p>
        </w:tc>
      </w:tr>
    </w:tbl>
    <w:p w:rsidR="006A4BB4" w:rsidRPr="005F3F7B" w:rsidRDefault="006A4BB4" w:rsidP="005F3F7B">
      <w:pPr>
        <w:pStyle w:val="ConsPlusNormal"/>
        <w:ind w:firstLine="709"/>
        <w:jc w:val="both"/>
        <w:rPr>
          <w:rFonts w:ascii="Times New Roman" w:hAnsi="Times New Roman" w:cs="Times New Roman"/>
          <w:sz w:val="28"/>
          <w:szCs w:val="28"/>
        </w:rPr>
      </w:pPr>
    </w:p>
    <w:p w:rsidR="006A4BB4" w:rsidRPr="005F3F7B" w:rsidRDefault="006A4BB4" w:rsidP="005F3F7B">
      <w:pPr>
        <w:tabs>
          <w:tab w:val="left" w:pos="180"/>
        </w:tabs>
        <w:suppressAutoHyphens/>
        <w:ind w:firstLine="709"/>
        <w:jc w:val="both"/>
        <w:rPr>
          <w:sz w:val="28"/>
          <w:szCs w:val="28"/>
          <w:lang/>
        </w:rPr>
      </w:pPr>
      <w:r w:rsidRPr="005F3F7B">
        <w:rPr>
          <w:sz w:val="28"/>
          <w:szCs w:val="28"/>
          <w:lang w:eastAsia="ar-SA"/>
        </w:rPr>
        <w:t xml:space="preserve">Государственным комитетом по охране объектов животного мира и водных биологических ресурсов Республики Тыва разработана государственная программа Республики Тыва </w:t>
      </w:r>
      <w:r w:rsidR="00772D95" w:rsidRPr="005F3F7B">
        <w:rPr>
          <w:sz w:val="28"/>
          <w:szCs w:val="28"/>
          <w:lang w:eastAsia="ar-SA"/>
        </w:rPr>
        <w:t>«</w:t>
      </w:r>
      <w:r w:rsidRPr="005F3F7B">
        <w:rPr>
          <w:sz w:val="28"/>
          <w:szCs w:val="28"/>
          <w:lang w:eastAsia="ar-SA"/>
        </w:rPr>
        <w:t>Охрана и воспроизводство объектов животного мира в Республике Тыва на 2017-2019 годы</w:t>
      </w:r>
      <w:r w:rsidR="00772D95" w:rsidRPr="005F3F7B">
        <w:rPr>
          <w:sz w:val="28"/>
          <w:szCs w:val="28"/>
          <w:lang w:eastAsia="ar-SA"/>
        </w:rPr>
        <w:t>»</w:t>
      </w:r>
      <w:r w:rsidRPr="005F3F7B">
        <w:rPr>
          <w:sz w:val="28"/>
          <w:szCs w:val="28"/>
          <w:lang w:eastAsia="ar-SA"/>
        </w:rPr>
        <w:t>, которая утверждена постановлением Правительства Республики Тыва от 28 октября 2016 г</w:t>
      </w:r>
      <w:r w:rsidR="005F3F7B">
        <w:rPr>
          <w:sz w:val="28"/>
          <w:szCs w:val="28"/>
          <w:lang w:eastAsia="ar-SA"/>
        </w:rPr>
        <w:t>.</w:t>
      </w:r>
      <w:r w:rsidRPr="005F3F7B">
        <w:rPr>
          <w:sz w:val="28"/>
          <w:szCs w:val="28"/>
          <w:lang w:eastAsia="ar-SA"/>
        </w:rPr>
        <w:t xml:space="preserve"> № 456.</w:t>
      </w:r>
      <w:r w:rsidRPr="005F3F7B">
        <w:rPr>
          <w:sz w:val="28"/>
          <w:szCs w:val="28"/>
        </w:rPr>
        <w:t xml:space="preserve"> За 2017 год из</w:t>
      </w:r>
      <w:r w:rsidR="005F3F7B">
        <w:rPr>
          <w:sz w:val="28"/>
          <w:szCs w:val="28"/>
        </w:rPr>
        <w:t xml:space="preserve">               </w:t>
      </w:r>
      <w:r w:rsidRPr="005F3F7B">
        <w:rPr>
          <w:sz w:val="28"/>
          <w:szCs w:val="28"/>
        </w:rPr>
        <w:t xml:space="preserve"> 8 запланированных мероприятий выполнены</w:t>
      </w:r>
      <w:r w:rsidRPr="005F3F7B">
        <w:rPr>
          <w:sz w:val="28"/>
          <w:szCs w:val="28"/>
          <w:lang w:val="tt-RU"/>
        </w:rPr>
        <w:t xml:space="preserve"> все</w:t>
      </w:r>
      <w:r w:rsidRPr="005F3F7B">
        <w:rPr>
          <w:sz w:val="28"/>
          <w:szCs w:val="28"/>
        </w:rPr>
        <w:t xml:space="preserve"> 8 мероприятий на общую сумму </w:t>
      </w:r>
      <w:r w:rsidRPr="005F3F7B">
        <w:rPr>
          <w:color w:val="000000"/>
          <w:sz w:val="28"/>
          <w:szCs w:val="28"/>
        </w:rPr>
        <w:t xml:space="preserve">3019,9 </w:t>
      </w:r>
      <w:r w:rsidRPr="005F3F7B">
        <w:rPr>
          <w:sz w:val="28"/>
          <w:szCs w:val="28"/>
        </w:rPr>
        <w:t>тыс. рублей.</w:t>
      </w:r>
    </w:p>
    <w:p w:rsidR="00857B84" w:rsidRDefault="00857B84" w:rsidP="005F3F7B">
      <w:pPr>
        <w:pStyle w:val="20"/>
        <w:tabs>
          <w:tab w:val="left" w:pos="709"/>
        </w:tabs>
        <w:spacing w:before="0" w:after="0"/>
        <w:rPr>
          <w:szCs w:val="28"/>
          <w:lang w:val="ru-RU"/>
        </w:rPr>
      </w:pPr>
    </w:p>
    <w:p w:rsidR="004B3113" w:rsidRPr="005F3F7B" w:rsidRDefault="000C4CDD" w:rsidP="005F3F7B">
      <w:pPr>
        <w:pStyle w:val="20"/>
        <w:tabs>
          <w:tab w:val="left" w:pos="709"/>
        </w:tabs>
        <w:spacing w:before="0" w:after="0"/>
        <w:rPr>
          <w:szCs w:val="28"/>
          <w:lang w:val="ru-RU"/>
        </w:rPr>
      </w:pPr>
      <w:r w:rsidRPr="005F3F7B">
        <w:rPr>
          <w:szCs w:val="28"/>
          <w:lang w:val="ru-RU"/>
        </w:rPr>
        <w:t>21</w:t>
      </w:r>
      <w:r w:rsidR="00F8501C">
        <w:rPr>
          <w:szCs w:val="28"/>
          <w:lang w:val="ru-RU"/>
        </w:rPr>
        <w:t>.</w:t>
      </w:r>
      <w:r w:rsidR="004B3113" w:rsidRPr="005F3F7B">
        <w:rPr>
          <w:szCs w:val="28"/>
          <w:lang w:val="ru-RU"/>
        </w:rPr>
        <w:t xml:space="preserve"> </w:t>
      </w:r>
      <w:bookmarkEnd w:id="78"/>
      <w:bookmarkEnd w:id="79"/>
      <w:r w:rsidR="00147B9D" w:rsidRPr="005F3F7B">
        <w:rPr>
          <w:szCs w:val="28"/>
          <w:lang w:val="ru-RU"/>
        </w:rPr>
        <w:t>Итоги Года экологии и особоохраняемых природных территорий</w:t>
      </w:r>
    </w:p>
    <w:p w:rsidR="001230D1" w:rsidRPr="005F3F7B" w:rsidRDefault="001230D1" w:rsidP="005F3F7B">
      <w:pPr>
        <w:ind w:firstLine="709"/>
        <w:jc w:val="both"/>
        <w:rPr>
          <w:sz w:val="28"/>
          <w:szCs w:val="28"/>
        </w:rPr>
      </w:pPr>
      <w:r w:rsidRPr="005F3F7B">
        <w:rPr>
          <w:sz w:val="28"/>
          <w:szCs w:val="28"/>
        </w:rPr>
        <w:t xml:space="preserve">Во исполнение </w:t>
      </w:r>
      <w:r w:rsidR="005F3F7B">
        <w:rPr>
          <w:sz w:val="28"/>
          <w:szCs w:val="28"/>
        </w:rPr>
        <w:t>у</w:t>
      </w:r>
      <w:r w:rsidRPr="005F3F7B">
        <w:rPr>
          <w:sz w:val="28"/>
          <w:szCs w:val="28"/>
        </w:rPr>
        <w:t xml:space="preserve">казов Президента Российской Федерации от 1 августа 2015 г. № 392 </w:t>
      </w:r>
      <w:r w:rsidR="00772D95" w:rsidRPr="005F3F7B">
        <w:rPr>
          <w:sz w:val="28"/>
          <w:szCs w:val="28"/>
        </w:rPr>
        <w:t>«</w:t>
      </w:r>
      <w:r w:rsidRPr="005F3F7B">
        <w:rPr>
          <w:sz w:val="28"/>
          <w:szCs w:val="28"/>
        </w:rPr>
        <w:t>О проведении в Российской Федерации Года особо охраняемых природных территорий</w:t>
      </w:r>
      <w:r w:rsidR="00772D95" w:rsidRPr="005F3F7B">
        <w:rPr>
          <w:sz w:val="28"/>
          <w:szCs w:val="28"/>
        </w:rPr>
        <w:t>»</w:t>
      </w:r>
      <w:r w:rsidRPr="005F3F7B">
        <w:rPr>
          <w:sz w:val="28"/>
          <w:szCs w:val="28"/>
        </w:rPr>
        <w:t xml:space="preserve"> и от 5 янв</w:t>
      </w:r>
      <w:r w:rsidRPr="005F3F7B">
        <w:rPr>
          <w:sz w:val="28"/>
          <w:szCs w:val="28"/>
        </w:rPr>
        <w:t>а</w:t>
      </w:r>
      <w:r w:rsidRPr="005F3F7B">
        <w:rPr>
          <w:sz w:val="28"/>
          <w:szCs w:val="28"/>
        </w:rPr>
        <w:t xml:space="preserve">ря 2016 г. № 7 </w:t>
      </w:r>
      <w:r w:rsidR="00772D95" w:rsidRPr="005F3F7B">
        <w:rPr>
          <w:sz w:val="28"/>
          <w:szCs w:val="28"/>
        </w:rPr>
        <w:t>«</w:t>
      </w:r>
      <w:r w:rsidRPr="005F3F7B">
        <w:rPr>
          <w:sz w:val="28"/>
          <w:szCs w:val="28"/>
        </w:rPr>
        <w:t>О проведении в Российской Федерации Года экологии</w:t>
      </w:r>
      <w:r w:rsidR="00772D95" w:rsidRPr="005F3F7B">
        <w:rPr>
          <w:sz w:val="28"/>
          <w:szCs w:val="28"/>
        </w:rPr>
        <w:t>»</w:t>
      </w:r>
      <w:r w:rsidRPr="005F3F7B">
        <w:rPr>
          <w:sz w:val="28"/>
          <w:szCs w:val="28"/>
        </w:rPr>
        <w:t xml:space="preserve"> распоряжением Правительства Республики Тыва от 10 июня 2017</w:t>
      </w:r>
      <w:r w:rsidR="005F3F7B">
        <w:rPr>
          <w:sz w:val="28"/>
          <w:szCs w:val="28"/>
        </w:rPr>
        <w:t xml:space="preserve"> </w:t>
      </w:r>
      <w:r w:rsidRPr="005F3F7B">
        <w:rPr>
          <w:sz w:val="28"/>
          <w:szCs w:val="28"/>
        </w:rPr>
        <w:t xml:space="preserve">г. </w:t>
      </w:r>
      <w:r w:rsidR="005F3F7B">
        <w:rPr>
          <w:sz w:val="28"/>
          <w:szCs w:val="28"/>
        </w:rPr>
        <w:t xml:space="preserve">                </w:t>
      </w:r>
      <w:r w:rsidRPr="005F3F7B">
        <w:rPr>
          <w:sz w:val="28"/>
          <w:szCs w:val="28"/>
        </w:rPr>
        <w:t>№ 207-р была создана при Правительстве Республики Тыва рабочая группа по пр</w:t>
      </w:r>
      <w:r w:rsidRPr="005F3F7B">
        <w:rPr>
          <w:sz w:val="28"/>
          <w:szCs w:val="28"/>
        </w:rPr>
        <w:t>о</w:t>
      </w:r>
      <w:r w:rsidRPr="005F3F7B">
        <w:rPr>
          <w:sz w:val="28"/>
          <w:szCs w:val="28"/>
        </w:rPr>
        <w:t>ведению в 2017 году в Республике Тыва Года особо охраняемых природных терр</w:t>
      </w:r>
      <w:r w:rsidRPr="005F3F7B">
        <w:rPr>
          <w:sz w:val="28"/>
          <w:szCs w:val="28"/>
        </w:rPr>
        <w:t>и</w:t>
      </w:r>
      <w:r w:rsidRPr="005F3F7B">
        <w:rPr>
          <w:sz w:val="28"/>
          <w:szCs w:val="28"/>
        </w:rPr>
        <w:t>торий и Года экологии. Распоряжением Правительства Республики Тыва от 26 д</w:t>
      </w:r>
      <w:r w:rsidRPr="005F3F7B">
        <w:rPr>
          <w:sz w:val="28"/>
          <w:szCs w:val="28"/>
        </w:rPr>
        <w:t>е</w:t>
      </w:r>
      <w:r w:rsidRPr="005F3F7B">
        <w:rPr>
          <w:sz w:val="28"/>
          <w:szCs w:val="28"/>
        </w:rPr>
        <w:t>кабря 2016</w:t>
      </w:r>
      <w:r w:rsidR="005F3F7B">
        <w:rPr>
          <w:sz w:val="28"/>
          <w:szCs w:val="28"/>
        </w:rPr>
        <w:t xml:space="preserve"> г. № 475-р утвержден п</w:t>
      </w:r>
      <w:r w:rsidRPr="005F3F7B">
        <w:rPr>
          <w:sz w:val="28"/>
          <w:szCs w:val="28"/>
        </w:rPr>
        <w:t>лан мероприятий по проведению в 2017 году в Республике Тыва Года особо охраняемых пр</w:t>
      </w:r>
      <w:r w:rsidRPr="005F3F7B">
        <w:rPr>
          <w:sz w:val="28"/>
          <w:szCs w:val="28"/>
        </w:rPr>
        <w:t>и</w:t>
      </w:r>
      <w:r w:rsidRPr="005F3F7B">
        <w:rPr>
          <w:sz w:val="28"/>
          <w:szCs w:val="28"/>
        </w:rPr>
        <w:t>родных территорий и Года экологии.</w:t>
      </w:r>
    </w:p>
    <w:p w:rsidR="001230D1" w:rsidRPr="005F3F7B" w:rsidRDefault="001230D1" w:rsidP="005F3F7B">
      <w:pPr>
        <w:ind w:firstLine="709"/>
        <w:jc w:val="both"/>
        <w:rPr>
          <w:sz w:val="28"/>
          <w:szCs w:val="28"/>
        </w:rPr>
      </w:pPr>
      <w:r w:rsidRPr="005F3F7B">
        <w:rPr>
          <w:sz w:val="28"/>
          <w:szCs w:val="28"/>
        </w:rPr>
        <w:t>План проведения Года экологии и Года особо охраняемых природных терр</w:t>
      </w:r>
      <w:r w:rsidRPr="005F3F7B">
        <w:rPr>
          <w:sz w:val="28"/>
          <w:szCs w:val="28"/>
        </w:rPr>
        <w:t>и</w:t>
      </w:r>
      <w:r w:rsidRPr="005F3F7B">
        <w:rPr>
          <w:sz w:val="28"/>
          <w:szCs w:val="28"/>
        </w:rPr>
        <w:t>торий (далее – Год Экологии) состоял из 8 разделов мероприятий по совершенств</w:t>
      </w:r>
      <w:r w:rsidRPr="005F3F7B">
        <w:rPr>
          <w:sz w:val="28"/>
          <w:szCs w:val="28"/>
        </w:rPr>
        <w:t>о</w:t>
      </w:r>
      <w:r w:rsidRPr="005F3F7B">
        <w:rPr>
          <w:sz w:val="28"/>
          <w:szCs w:val="28"/>
        </w:rPr>
        <w:t>ванию системы обращения с о</w:t>
      </w:r>
      <w:r w:rsidRPr="005F3F7B">
        <w:rPr>
          <w:sz w:val="28"/>
          <w:szCs w:val="28"/>
        </w:rPr>
        <w:t>т</w:t>
      </w:r>
      <w:r w:rsidRPr="005F3F7B">
        <w:rPr>
          <w:sz w:val="28"/>
          <w:szCs w:val="28"/>
        </w:rPr>
        <w:t>ходами, сохранению ценных природных объектов и комплексов, сохранению биоразнообразия, охране объектов и гидроминеральных ресурсов, охране, защите лесов и лесовосстановлению, экологическому образов</w:t>
      </w:r>
      <w:r w:rsidRPr="005F3F7B">
        <w:rPr>
          <w:sz w:val="28"/>
          <w:szCs w:val="28"/>
        </w:rPr>
        <w:t>а</w:t>
      </w:r>
      <w:r w:rsidRPr="005F3F7B">
        <w:rPr>
          <w:sz w:val="28"/>
          <w:szCs w:val="28"/>
        </w:rPr>
        <w:t>нию и просвещению, нормированию воздействия на окружающую среду, а также проведение экологических праздников, семинаров, фестивалей, конкурсов и фор</w:t>
      </w:r>
      <w:r w:rsidRPr="005F3F7B">
        <w:rPr>
          <w:sz w:val="28"/>
          <w:szCs w:val="28"/>
        </w:rPr>
        <w:t>у</w:t>
      </w:r>
      <w:r w:rsidR="005F3F7B">
        <w:rPr>
          <w:sz w:val="28"/>
          <w:szCs w:val="28"/>
        </w:rPr>
        <w:t>мов. В п</w:t>
      </w:r>
      <w:r w:rsidRPr="005F3F7B">
        <w:rPr>
          <w:sz w:val="28"/>
          <w:szCs w:val="28"/>
        </w:rPr>
        <w:t>лан включены 46 мероприятий, из них по итогам работы на 1 января 2018 г</w:t>
      </w:r>
      <w:r w:rsidR="005F3F7B">
        <w:rPr>
          <w:sz w:val="28"/>
          <w:szCs w:val="28"/>
        </w:rPr>
        <w:t>.</w:t>
      </w:r>
      <w:r w:rsidRPr="005F3F7B">
        <w:rPr>
          <w:sz w:val="28"/>
          <w:szCs w:val="28"/>
        </w:rPr>
        <w:t xml:space="preserve"> исполнены </w:t>
      </w:r>
      <w:r w:rsidR="005F3F7B">
        <w:rPr>
          <w:sz w:val="28"/>
          <w:szCs w:val="28"/>
        </w:rPr>
        <w:t>–</w:t>
      </w:r>
      <w:r w:rsidRPr="005F3F7B">
        <w:rPr>
          <w:sz w:val="28"/>
          <w:szCs w:val="28"/>
        </w:rPr>
        <w:t xml:space="preserve"> 44, из запланирова</w:t>
      </w:r>
      <w:r w:rsidRPr="005F3F7B">
        <w:rPr>
          <w:sz w:val="28"/>
          <w:szCs w:val="28"/>
        </w:rPr>
        <w:t>н</w:t>
      </w:r>
      <w:r w:rsidRPr="005F3F7B">
        <w:rPr>
          <w:sz w:val="28"/>
          <w:szCs w:val="28"/>
        </w:rPr>
        <w:t>ных 46, остальные на стадии исполнения.</w:t>
      </w:r>
    </w:p>
    <w:p w:rsidR="00EB2775" w:rsidRPr="005F3F7B" w:rsidRDefault="008F57BC" w:rsidP="005F3F7B">
      <w:pPr>
        <w:ind w:firstLine="709"/>
        <w:jc w:val="both"/>
        <w:rPr>
          <w:sz w:val="28"/>
          <w:szCs w:val="28"/>
        </w:rPr>
      </w:pPr>
      <w:r w:rsidRPr="005F3F7B">
        <w:rPr>
          <w:sz w:val="28"/>
          <w:szCs w:val="28"/>
          <w:lang w:bidi="ru-RU"/>
        </w:rPr>
        <w:t>По распоряжению Правительства Республики Тыва от 11 апреля 2017</w:t>
      </w:r>
      <w:r w:rsidR="005F3F7B">
        <w:rPr>
          <w:sz w:val="28"/>
          <w:szCs w:val="28"/>
          <w:lang w:bidi="ru-RU"/>
        </w:rPr>
        <w:t xml:space="preserve"> </w:t>
      </w:r>
      <w:r w:rsidRPr="005F3F7B">
        <w:rPr>
          <w:sz w:val="28"/>
          <w:szCs w:val="28"/>
          <w:lang w:bidi="ru-RU"/>
        </w:rPr>
        <w:t xml:space="preserve">г. </w:t>
      </w:r>
      <w:r w:rsidR="005F3F7B">
        <w:rPr>
          <w:sz w:val="28"/>
          <w:szCs w:val="28"/>
          <w:lang w:bidi="ru-RU"/>
        </w:rPr>
        <w:t xml:space="preserve">               № 162-р </w:t>
      </w:r>
      <w:r w:rsidRPr="005F3F7B">
        <w:rPr>
          <w:sz w:val="28"/>
          <w:szCs w:val="28"/>
          <w:lang w:bidi="ru-RU"/>
        </w:rPr>
        <w:t>29 апреля 2017</w:t>
      </w:r>
      <w:r w:rsidR="005F3F7B">
        <w:rPr>
          <w:sz w:val="28"/>
          <w:szCs w:val="28"/>
          <w:lang w:bidi="ru-RU"/>
        </w:rPr>
        <w:t xml:space="preserve"> </w:t>
      </w:r>
      <w:r w:rsidRPr="005F3F7B">
        <w:rPr>
          <w:sz w:val="28"/>
          <w:szCs w:val="28"/>
          <w:lang w:bidi="ru-RU"/>
        </w:rPr>
        <w:t>г. на территории Республики Тыва был проведен Всеро</w:t>
      </w:r>
      <w:r w:rsidRPr="005F3F7B">
        <w:rPr>
          <w:sz w:val="28"/>
          <w:szCs w:val="28"/>
          <w:lang w:bidi="ru-RU"/>
        </w:rPr>
        <w:t>с</w:t>
      </w:r>
      <w:r w:rsidRPr="005F3F7B">
        <w:rPr>
          <w:sz w:val="28"/>
          <w:szCs w:val="28"/>
          <w:lang w:bidi="ru-RU"/>
        </w:rPr>
        <w:t xml:space="preserve">сийский экологический субботник </w:t>
      </w:r>
      <w:r w:rsidR="00772D95" w:rsidRPr="005F3F7B">
        <w:rPr>
          <w:sz w:val="28"/>
          <w:szCs w:val="28"/>
          <w:lang w:bidi="ru-RU"/>
        </w:rPr>
        <w:t>«</w:t>
      </w:r>
      <w:r w:rsidRPr="005F3F7B">
        <w:rPr>
          <w:sz w:val="28"/>
          <w:szCs w:val="28"/>
          <w:lang w:bidi="ru-RU"/>
        </w:rPr>
        <w:t>Зеленая Россия</w:t>
      </w:r>
      <w:r w:rsidR="00772D95" w:rsidRPr="005F3F7B">
        <w:rPr>
          <w:sz w:val="28"/>
          <w:szCs w:val="28"/>
          <w:lang w:bidi="ru-RU"/>
        </w:rPr>
        <w:t>»</w:t>
      </w:r>
      <w:r w:rsidRPr="005F3F7B">
        <w:rPr>
          <w:sz w:val="28"/>
          <w:szCs w:val="28"/>
          <w:lang w:bidi="ru-RU"/>
        </w:rPr>
        <w:t xml:space="preserve"> и </w:t>
      </w:r>
      <w:r w:rsidR="00772D95" w:rsidRPr="005F3F7B">
        <w:rPr>
          <w:sz w:val="28"/>
          <w:szCs w:val="28"/>
          <w:lang w:bidi="ru-RU"/>
        </w:rPr>
        <w:t>«</w:t>
      </w:r>
      <w:r w:rsidRPr="005F3F7B">
        <w:rPr>
          <w:sz w:val="28"/>
          <w:szCs w:val="28"/>
          <w:lang w:bidi="ru-RU"/>
        </w:rPr>
        <w:t>Зеленая весна</w:t>
      </w:r>
      <w:r w:rsidR="00772D95" w:rsidRPr="005F3F7B">
        <w:rPr>
          <w:sz w:val="28"/>
          <w:szCs w:val="28"/>
          <w:lang w:bidi="ru-RU"/>
        </w:rPr>
        <w:t>»</w:t>
      </w:r>
      <w:r w:rsidRPr="005F3F7B">
        <w:rPr>
          <w:sz w:val="28"/>
          <w:szCs w:val="28"/>
          <w:lang w:bidi="ru-RU"/>
        </w:rPr>
        <w:t>. На террит</w:t>
      </w:r>
      <w:r w:rsidRPr="005F3F7B">
        <w:rPr>
          <w:sz w:val="28"/>
          <w:szCs w:val="28"/>
          <w:lang w:bidi="ru-RU"/>
        </w:rPr>
        <w:t>о</w:t>
      </w:r>
      <w:r w:rsidRPr="005F3F7B">
        <w:rPr>
          <w:sz w:val="28"/>
          <w:szCs w:val="28"/>
          <w:lang w:bidi="ru-RU"/>
        </w:rPr>
        <w:t>рии муниципальных образований в 2017</w:t>
      </w:r>
      <w:r w:rsidR="005F3F7B">
        <w:rPr>
          <w:sz w:val="28"/>
          <w:szCs w:val="28"/>
          <w:lang w:bidi="ru-RU"/>
        </w:rPr>
        <w:t xml:space="preserve"> </w:t>
      </w:r>
      <w:r w:rsidRPr="005F3F7B">
        <w:rPr>
          <w:sz w:val="28"/>
          <w:szCs w:val="28"/>
          <w:lang w:bidi="ru-RU"/>
        </w:rPr>
        <w:t>г</w:t>
      </w:r>
      <w:r w:rsidR="005F3F7B">
        <w:rPr>
          <w:sz w:val="28"/>
          <w:szCs w:val="28"/>
          <w:lang w:bidi="ru-RU"/>
        </w:rPr>
        <w:t>оду</w:t>
      </w:r>
      <w:r w:rsidRPr="005F3F7B">
        <w:rPr>
          <w:sz w:val="28"/>
          <w:szCs w:val="28"/>
          <w:lang w:bidi="ru-RU"/>
        </w:rPr>
        <w:t xml:space="preserve"> организованы и проведены широк</w:t>
      </w:r>
      <w:r w:rsidRPr="005F3F7B">
        <w:rPr>
          <w:sz w:val="28"/>
          <w:szCs w:val="28"/>
          <w:lang w:bidi="ru-RU"/>
        </w:rPr>
        <w:t>о</w:t>
      </w:r>
      <w:r w:rsidRPr="005F3F7B">
        <w:rPr>
          <w:sz w:val="28"/>
          <w:szCs w:val="28"/>
          <w:lang w:bidi="ru-RU"/>
        </w:rPr>
        <w:t>масштабные акции по санитарной очистке своих территорий. Общее количество участ</w:t>
      </w:r>
      <w:r w:rsidR="005F3F7B">
        <w:rPr>
          <w:sz w:val="28"/>
          <w:szCs w:val="28"/>
          <w:lang w:bidi="ru-RU"/>
        </w:rPr>
        <w:t xml:space="preserve">ников – 23032 </w:t>
      </w:r>
      <w:r w:rsidRPr="005F3F7B">
        <w:rPr>
          <w:sz w:val="28"/>
          <w:szCs w:val="28"/>
          <w:lang w:bidi="ru-RU"/>
        </w:rPr>
        <w:t>человек. Вывезено 4 316 тонна мусора. Н</w:t>
      </w:r>
      <w:r w:rsidRPr="005F3F7B">
        <w:rPr>
          <w:sz w:val="28"/>
          <w:szCs w:val="28"/>
        </w:rPr>
        <w:t>аселенные пункты об</w:t>
      </w:r>
      <w:r w:rsidRPr="005F3F7B">
        <w:rPr>
          <w:sz w:val="28"/>
          <w:szCs w:val="28"/>
        </w:rPr>
        <w:t>о</w:t>
      </w:r>
      <w:r w:rsidRPr="005F3F7B">
        <w:rPr>
          <w:sz w:val="28"/>
          <w:szCs w:val="28"/>
        </w:rPr>
        <w:t>гатились 12921 саженцем. Это черемуха, сирень, ель, береза, шиповник, ранет, с</w:t>
      </w:r>
      <w:r w:rsidRPr="005F3F7B">
        <w:rPr>
          <w:sz w:val="28"/>
          <w:szCs w:val="28"/>
        </w:rPr>
        <w:t>о</w:t>
      </w:r>
      <w:r w:rsidRPr="005F3F7B">
        <w:rPr>
          <w:sz w:val="28"/>
          <w:szCs w:val="28"/>
        </w:rPr>
        <w:t>сна, рябина, лиственница, ива, боярышник, смородина, малина, пион, вязь (ильм), кедр, серебристый тополь, спирея. Лидером по озеленению в Год Экологии в весе</w:t>
      </w:r>
      <w:r w:rsidRPr="005F3F7B">
        <w:rPr>
          <w:sz w:val="28"/>
          <w:szCs w:val="28"/>
        </w:rPr>
        <w:t>н</w:t>
      </w:r>
      <w:r w:rsidRPr="005F3F7B">
        <w:rPr>
          <w:sz w:val="28"/>
          <w:szCs w:val="28"/>
        </w:rPr>
        <w:t>ний период стал г</w:t>
      </w:r>
      <w:r w:rsidR="005F3F7B">
        <w:rPr>
          <w:sz w:val="28"/>
          <w:szCs w:val="28"/>
        </w:rPr>
        <w:t>.</w:t>
      </w:r>
      <w:r w:rsidRPr="005F3F7B">
        <w:rPr>
          <w:sz w:val="28"/>
          <w:szCs w:val="28"/>
        </w:rPr>
        <w:t xml:space="preserve"> Кызыл</w:t>
      </w:r>
      <w:r w:rsidR="00614A8E">
        <w:rPr>
          <w:sz w:val="28"/>
          <w:szCs w:val="28"/>
        </w:rPr>
        <w:t>.</w:t>
      </w:r>
      <w:r w:rsidRPr="005F3F7B">
        <w:rPr>
          <w:sz w:val="28"/>
          <w:szCs w:val="28"/>
        </w:rPr>
        <w:t xml:space="preserve"> Его жителями было высажено 3492 саженца. Так</w:t>
      </w:r>
      <w:r w:rsidR="00EB2775" w:rsidRPr="005F3F7B">
        <w:rPr>
          <w:sz w:val="28"/>
          <w:szCs w:val="28"/>
        </w:rPr>
        <w:t>же в ц</w:t>
      </w:r>
      <w:r w:rsidR="00EB2775" w:rsidRPr="005F3F7B">
        <w:rPr>
          <w:sz w:val="28"/>
          <w:szCs w:val="28"/>
        </w:rPr>
        <w:t>е</w:t>
      </w:r>
      <w:r w:rsidR="00EB2775" w:rsidRPr="005F3F7B">
        <w:rPr>
          <w:sz w:val="28"/>
          <w:szCs w:val="28"/>
        </w:rPr>
        <w:t xml:space="preserve">лях лесовосстановления </w:t>
      </w:r>
      <w:r w:rsidRPr="005F3F7B">
        <w:rPr>
          <w:sz w:val="28"/>
          <w:szCs w:val="28"/>
        </w:rPr>
        <w:t>Респуб</w:t>
      </w:r>
      <w:r w:rsidR="00EB2775" w:rsidRPr="005F3F7B">
        <w:rPr>
          <w:sz w:val="28"/>
          <w:szCs w:val="28"/>
        </w:rPr>
        <w:t>лики</w:t>
      </w:r>
      <w:r w:rsidRPr="005F3F7B">
        <w:rPr>
          <w:sz w:val="28"/>
          <w:szCs w:val="28"/>
        </w:rPr>
        <w:t xml:space="preserve"> Тыва </w:t>
      </w:r>
      <w:r w:rsidR="00A66B30" w:rsidRPr="005F3F7B">
        <w:rPr>
          <w:sz w:val="28"/>
          <w:szCs w:val="28"/>
        </w:rPr>
        <w:t>в 2017 г</w:t>
      </w:r>
      <w:r w:rsidR="00614A8E">
        <w:rPr>
          <w:sz w:val="28"/>
          <w:szCs w:val="28"/>
        </w:rPr>
        <w:t>оду</w:t>
      </w:r>
      <w:r w:rsidR="00A66B30" w:rsidRPr="005F3F7B">
        <w:rPr>
          <w:sz w:val="28"/>
          <w:szCs w:val="28"/>
        </w:rPr>
        <w:t xml:space="preserve"> были проведены </w:t>
      </w:r>
      <w:r w:rsidR="00EB2775" w:rsidRPr="005F3F7B">
        <w:rPr>
          <w:color w:val="000000"/>
          <w:sz w:val="28"/>
          <w:szCs w:val="28"/>
          <w:lang w:bidi="ru-RU"/>
        </w:rPr>
        <w:t>акция</w:t>
      </w:r>
      <w:r w:rsidR="00A66B30" w:rsidRPr="005F3F7B">
        <w:rPr>
          <w:color w:val="000000"/>
          <w:sz w:val="28"/>
          <w:szCs w:val="28"/>
          <w:lang w:bidi="ru-RU"/>
        </w:rPr>
        <w:t xml:space="preserve"> </w:t>
      </w:r>
      <w:r w:rsidR="00772D95" w:rsidRPr="005F3F7B">
        <w:rPr>
          <w:color w:val="000000"/>
          <w:sz w:val="28"/>
          <w:szCs w:val="28"/>
          <w:lang w:bidi="ru-RU"/>
        </w:rPr>
        <w:t>«</w:t>
      </w:r>
      <w:r w:rsidR="00A66B30" w:rsidRPr="005F3F7B">
        <w:rPr>
          <w:color w:val="000000"/>
          <w:sz w:val="28"/>
          <w:szCs w:val="28"/>
          <w:lang w:bidi="ru-RU"/>
        </w:rPr>
        <w:t>Вс</w:t>
      </w:r>
      <w:r w:rsidR="00A66B30" w:rsidRPr="005F3F7B">
        <w:rPr>
          <w:color w:val="000000"/>
          <w:sz w:val="28"/>
          <w:szCs w:val="28"/>
          <w:lang w:bidi="ru-RU"/>
        </w:rPr>
        <w:t>е</w:t>
      </w:r>
      <w:r w:rsidR="00A66B30" w:rsidRPr="005F3F7B">
        <w:rPr>
          <w:color w:val="000000"/>
          <w:sz w:val="28"/>
          <w:szCs w:val="28"/>
          <w:lang w:bidi="ru-RU"/>
        </w:rPr>
        <w:t>российский день посадки леса</w:t>
      </w:r>
      <w:r w:rsidR="00772D95" w:rsidRPr="005F3F7B">
        <w:rPr>
          <w:color w:val="000000"/>
          <w:sz w:val="28"/>
          <w:szCs w:val="28"/>
          <w:lang w:bidi="ru-RU"/>
        </w:rPr>
        <w:t>»</w:t>
      </w:r>
      <w:r w:rsidR="00A66B30" w:rsidRPr="005F3F7B">
        <w:rPr>
          <w:color w:val="000000"/>
          <w:sz w:val="28"/>
          <w:szCs w:val="28"/>
          <w:lang w:bidi="ru-RU"/>
        </w:rPr>
        <w:t xml:space="preserve">, </w:t>
      </w:r>
      <w:r w:rsidR="00A66B30" w:rsidRPr="005F3F7B">
        <w:rPr>
          <w:sz w:val="28"/>
          <w:szCs w:val="28"/>
        </w:rPr>
        <w:t>Всероссий</w:t>
      </w:r>
      <w:r w:rsidR="00EB2775" w:rsidRPr="005F3F7B">
        <w:rPr>
          <w:sz w:val="28"/>
          <w:szCs w:val="28"/>
        </w:rPr>
        <w:t>ская</w:t>
      </w:r>
      <w:r w:rsidR="00A66B30" w:rsidRPr="005F3F7B">
        <w:rPr>
          <w:sz w:val="28"/>
          <w:szCs w:val="28"/>
        </w:rPr>
        <w:t xml:space="preserve"> ак</w:t>
      </w:r>
      <w:r w:rsidR="00EB2775" w:rsidRPr="005F3F7B">
        <w:rPr>
          <w:sz w:val="28"/>
          <w:szCs w:val="28"/>
        </w:rPr>
        <w:t>ция</w:t>
      </w:r>
      <w:r w:rsidR="00A66B30" w:rsidRPr="005F3F7B">
        <w:rPr>
          <w:sz w:val="28"/>
          <w:szCs w:val="28"/>
        </w:rPr>
        <w:t xml:space="preserve"> </w:t>
      </w:r>
      <w:r w:rsidR="00772D95" w:rsidRPr="005F3F7B">
        <w:rPr>
          <w:sz w:val="28"/>
          <w:szCs w:val="28"/>
        </w:rPr>
        <w:t>«</w:t>
      </w:r>
      <w:r w:rsidR="00A66B30" w:rsidRPr="005F3F7B">
        <w:rPr>
          <w:sz w:val="28"/>
          <w:szCs w:val="28"/>
        </w:rPr>
        <w:t>Дерево Победы</w:t>
      </w:r>
      <w:r w:rsidR="00772D95" w:rsidRPr="005F3F7B">
        <w:rPr>
          <w:sz w:val="28"/>
          <w:szCs w:val="28"/>
        </w:rPr>
        <w:t>»</w:t>
      </w:r>
      <w:r w:rsidR="00A66B30" w:rsidRPr="005F3F7B">
        <w:rPr>
          <w:sz w:val="28"/>
          <w:szCs w:val="28"/>
        </w:rPr>
        <w:t xml:space="preserve">, </w:t>
      </w:r>
      <w:r w:rsidR="00EB2775" w:rsidRPr="005F3F7B">
        <w:rPr>
          <w:sz w:val="28"/>
          <w:szCs w:val="28"/>
        </w:rPr>
        <w:t>акция</w:t>
      </w:r>
      <w:r w:rsidR="00A66B30" w:rsidRPr="005F3F7B">
        <w:rPr>
          <w:sz w:val="28"/>
          <w:szCs w:val="28"/>
        </w:rPr>
        <w:t xml:space="preserve"> </w:t>
      </w:r>
      <w:r w:rsidR="00772D95" w:rsidRPr="005F3F7B">
        <w:rPr>
          <w:sz w:val="28"/>
          <w:szCs w:val="28"/>
        </w:rPr>
        <w:t>«</w:t>
      </w:r>
      <w:r w:rsidR="00A66B30" w:rsidRPr="005F3F7B">
        <w:rPr>
          <w:sz w:val="28"/>
          <w:szCs w:val="28"/>
        </w:rPr>
        <w:t>Живи лес!</w:t>
      </w:r>
      <w:r w:rsidR="00772D95" w:rsidRPr="005F3F7B">
        <w:rPr>
          <w:sz w:val="28"/>
          <w:szCs w:val="28"/>
        </w:rPr>
        <w:t>»</w:t>
      </w:r>
      <w:r w:rsidR="00EB2775" w:rsidRPr="005F3F7B">
        <w:rPr>
          <w:sz w:val="28"/>
          <w:szCs w:val="28"/>
        </w:rPr>
        <w:t>, р</w:t>
      </w:r>
      <w:r w:rsidR="00A66B30" w:rsidRPr="005F3F7B">
        <w:rPr>
          <w:sz w:val="28"/>
          <w:szCs w:val="28"/>
        </w:rPr>
        <w:t>егиональн</w:t>
      </w:r>
      <w:r w:rsidR="00EB2775" w:rsidRPr="005F3F7B">
        <w:rPr>
          <w:sz w:val="28"/>
          <w:szCs w:val="28"/>
        </w:rPr>
        <w:t>ый</w:t>
      </w:r>
      <w:r w:rsidR="00A66B30" w:rsidRPr="005F3F7B">
        <w:rPr>
          <w:sz w:val="28"/>
          <w:szCs w:val="28"/>
        </w:rPr>
        <w:t xml:space="preserve"> эта</w:t>
      </w:r>
      <w:r w:rsidR="00EB2775" w:rsidRPr="005F3F7B">
        <w:rPr>
          <w:sz w:val="28"/>
          <w:szCs w:val="28"/>
        </w:rPr>
        <w:t>п</w:t>
      </w:r>
      <w:r w:rsidR="00A66B30" w:rsidRPr="005F3F7B">
        <w:rPr>
          <w:sz w:val="28"/>
          <w:szCs w:val="28"/>
        </w:rPr>
        <w:t xml:space="preserve"> Всероссийского лесного конкурса </w:t>
      </w:r>
      <w:r w:rsidR="00772D95" w:rsidRPr="005F3F7B">
        <w:rPr>
          <w:sz w:val="28"/>
          <w:szCs w:val="28"/>
        </w:rPr>
        <w:t>«</w:t>
      </w:r>
      <w:r w:rsidR="00A66B30" w:rsidRPr="005F3F7B">
        <w:rPr>
          <w:sz w:val="28"/>
          <w:szCs w:val="28"/>
        </w:rPr>
        <w:t>По</w:t>
      </w:r>
      <w:r w:rsidR="00A66B30" w:rsidRPr="005F3F7B">
        <w:rPr>
          <w:sz w:val="28"/>
          <w:szCs w:val="28"/>
        </w:rPr>
        <w:t>д</w:t>
      </w:r>
      <w:r w:rsidR="00EB2775" w:rsidRPr="005F3F7B">
        <w:rPr>
          <w:sz w:val="28"/>
          <w:szCs w:val="28"/>
        </w:rPr>
        <w:t>рост</w:t>
      </w:r>
      <w:r w:rsidR="00772D95" w:rsidRPr="005F3F7B">
        <w:rPr>
          <w:sz w:val="28"/>
          <w:szCs w:val="28"/>
        </w:rPr>
        <w:t>»</w:t>
      </w:r>
      <w:r w:rsidR="00EB2775" w:rsidRPr="005F3F7B">
        <w:rPr>
          <w:sz w:val="28"/>
          <w:szCs w:val="28"/>
        </w:rPr>
        <w:t>.</w:t>
      </w:r>
    </w:p>
    <w:p w:rsidR="0044749D" w:rsidRPr="005F3F7B" w:rsidRDefault="00EB2775" w:rsidP="005F3F7B">
      <w:pPr>
        <w:ind w:firstLine="709"/>
        <w:jc w:val="both"/>
        <w:rPr>
          <w:sz w:val="28"/>
          <w:szCs w:val="28"/>
        </w:rPr>
      </w:pPr>
      <w:r w:rsidRPr="005F3F7B">
        <w:rPr>
          <w:sz w:val="28"/>
          <w:szCs w:val="28"/>
        </w:rPr>
        <w:t>В 2017</w:t>
      </w:r>
      <w:r w:rsidR="00614A8E">
        <w:rPr>
          <w:sz w:val="28"/>
          <w:szCs w:val="28"/>
        </w:rPr>
        <w:t xml:space="preserve"> </w:t>
      </w:r>
      <w:r w:rsidRPr="005F3F7B">
        <w:rPr>
          <w:sz w:val="28"/>
          <w:szCs w:val="28"/>
        </w:rPr>
        <w:t>г</w:t>
      </w:r>
      <w:r w:rsidR="00614A8E">
        <w:rPr>
          <w:sz w:val="28"/>
          <w:szCs w:val="28"/>
        </w:rPr>
        <w:t>оду</w:t>
      </w:r>
      <w:r w:rsidRPr="005F3F7B">
        <w:rPr>
          <w:sz w:val="28"/>
          <w:szCs w:val="28"/>
        </w:rPr>
        <w:t xml:space="preserve"> Министерством природных ресурсов и экологии Республики Т</w:t>
      </w:r>
      <w:r w:rsidRPr="005F3F7B">
        <w:rPr>
          <w:sz w:val="28"/>
          <w:szCs w:val="28"/>
        </w:rPr>
        <w:t>ы</w:t>
      </w:r>
      <w:r w:rsidRPr="005F3F7B">
        <w:rPr>
          <w:sz w:val="28"/>
          <w:szCs w:val="28"/>
        </w:rPr>
        <w:t>ва начата работа по разработке схемы развития и размещения особо охраняемых пр</w:t>
      </w:r>
      <w:r w:rsidRPr="005F3F7B">
        <w:rPr>
          <w:sz w:val="28"/>
          <w:szCs w:val="28"/>
        </w:rPr>
        <w:t>и</w:t>
      </w:r>
      <w:r w:rsidRPr="005F3F7B">
        <w:rPr>
          <w:sz w:val="28"/>
          <w:szCs w:val="28"/>
        </w:rPr>
        <w:t>родных территорий Республик Тыва на период 2017- 2030 г</w:t>
      </w:r>
      <w:r w:rsidR="00614A8E">
        <w:rPr>
          <w:sz w:val="28"/>
          <w:szCs w:val="28"/>
        </w:rPr>
        <w:t>оды</w:t>
      </w:r>
      <w:r w:rsidRPr="005F3F7B">
        <w:rPr>
          <w:sz w:val="28"/>
          <w:szCs w:val="28"/>
        </w:rPr>
        <w:t>. Рабочей группы было рассмотрено 22 предложения о создании особо охраняемых природных терр</w:t>
      </w:r>
      <w:r w:rsidRPr="005F3F7B">
        <w:rPr>
          <w:sz w:val="28"/>
          <w:szCs w:val="28"/>
        </w:rPr>
        <w:t>и</w:t>
      </w:r>
      <w:r w:rsidRPr="005F3F7B">
        <w:rPr>
          <w:sz w:val="28"/>
          <w:szCs w:val="28"/>
        </w:rPr>
        <w:t>торий регионального значения, поступивших от администраций 8 кожуунов респу</w:t>
      </w:r>
      <w:r w:rsidRPr="005F3F7B">
        <w:rPr>
          <w:sz w:val="28"/>
          <w:szCs w:val="28"/>
        </w:rPr>
        <w:t>б</w:t>
      </w:r>
      <w:r w:rsidRPr="005F3F7B">
        <w:rPr>
          <w:sz w:val="28"/>
          <w:szCs w:val="28"/>
        </w:rPr>
        <w:t>лики (Бай-Тайгинский, Барун-Хемчикский, Каа-Хемский, Тандинский, Тес-Хемский, Улуг-Хемский, Чаа-Хольский и Эрзин</w:t>
      </w:r>
      <w:r w:rsidR="00AA4441" w:rsidRPr="005F3F7B">
        <w:rPr>
          <w:sz w:val="28"/>
          <w:szCs w:val="28"/>
        </w:rPr>
        <w:t>ский). По результатам рассмотр</w:t>
      </w:r>
      <w:r w:rsidR="00AA4441" w:rsidRPr="005F3F7B">
        <w:rPr>
          <w:sz w:val="28"/>
          <w:szCs w:val="28"/>
        </w:rPr>
        <w:t>е</w:t>
      </w:r>
      <w:r w:rsidR="00AA4441" w:rsidRPr="005F3F7B">
        <w:rPr>
          <w:sz w:val="28"/>
          <w:szCs w:val="28"/>
        </w:rPr>
        <w:t xml:space="preserve">ния </w:t>
      </w:r>
      <w:r w:rsidRPr="005F3F7B">
        <w:rPr>
          <w:sz w:val="28"/>
          <w:szCs w:val="28"/>
        </w:rPr>
        <w:t>было принято положительное решение об образовании государственного природн</w:t>
      </w:r>
      <w:r w:rsidRPr="005F3F7B">
        <w:rPr>
          <w:sz w:val="28"/>
          <w:szCs w:val="28"/>
        </w:rPr>
        <w:t>о</w:t>
      </w:r>
      <w:r w:rsidRPr="005F3F7B">
        <w:rPr>
          <w:sz w:val="28"/>
          <w:szCs w:val="28"/>
        </w:rPr>
        <w:t xml:space="preserve">го заказника </w:t>
      </w:r>
      <w:r w:rsidR="00772D95" w:rsidRPr="005F3F7B">
        <w:rPr>
          <w:sz w:val="28"/>
          <w:szCs w:val="28"/>
        </w:rPr>
        <w:t>«</w:t>
      </w:r>
      <w:r w:rsidRPr="005F3F7B">
        <w:rPr>
          <w:sz w:val="28"/>
          <w:szCs w:val="28"/>
        </w:rPr>
        <w:t>Буура</w:t>
      </w:r>
      <w:r w:rsidR="00772D95" w:rsidRPr="005F3F7B">
        <w:rPr>
          <w:sz w:val="28"/>
          <w:szCs w:val="28"/>
        </w:rPr>
        <w:t>»</w:t>
      </w:r>
      <w:r w:rsidRPr="005F3F7B">
        <w:rPr>
          <w:sz w:val="28"/>
          <w:szCs w:val="28"/>
        </w:rPr>
        <w:t xml:space="preserve"> с площадью 99 тыс. га в администрати</w:t>
      </w:r>
      <w:r w:rsidRPr="005F3F7B">
        <w:rPr>
          <w:sz w:val="28"/>
          <w:szCs w:val="28"/>
        </w:rPr>
        <w:t>в</w:t>
      </w:r>
      <w:r w:rsidRPr="005F3F7B">
        <w:rPr>
          <w:sz w:val="28"/>
          <w:szCs w:val="28"/>
        </w:rPr>
        <w:t>ных границах с. Эйлиг-Хем Улуг-Хемского района и с. Чаа-Холь Чаа-Хольского района</w:t>
      </w:r>
      <w:r w:rsidR="00614A8E">
        <w:rPr>
          <w:sz w:val="28"/>
          <w:szCs w:val="28"/>
        </w:rPr>
        <w:t xml:space="preserve"> (р</w:t>
      </w:r>
      <w:r w:rsidR="0044749D" w:rsidRPr="005F3F7B">
        <w:rPr>
          <w:sz w:val="28"/>
          <w:szCs w:val="28"/>
        </w:rPr>
        <w:t>ис 21.1)</w:t>
      </w:r>
      <w:r w:rsidRPr="005F3F7B">
        <w:rPr>
          <w:sz w:val="28"/>
          <w:szCs w:val="28"/>
        </w:rPr>
        <w:t>.</w:t>
      </w:r>
    </w:p>
    <w:p w:rsidR="0044749D" w:rsidRPr="005F3F7B" w:rsidRDefault="0044749D" w:rsidP="005F3F7B">
      <w:pPr>
        <w:ind w:firstLine="709"/>
        <w:jc w:val="both"/>
        <w:rPr>
          <w:sz w:val="28"/>
          <w:szCs w:val="28"/>
        </w:rPr>
      </w:pPr>
    </w:p>
    <w:p w:rsidR="0044749D" w:rsidRDefault="0050086E" w:rsidP="0044749D">
      <w:pPr>
        <w:ind w:firstLine="709"/>
        <w:jc w:val="center"/>
      </w:pPr>
      <w:r>
        <w:rPr>
          <w:noProof/>
          <w:color w:val="000000"/>
          <w:w w:val="0"/>
          <w:sz w:val="0"/>
          <w:szCs w:val="0"/>
          <w:u w:color="000000"/>
          <w:bdr w:val="none" w:sz="0" w:space="0" w:color="000000"/>
          <w:shd w:val="clear" w:color="000000" w:fill="000000"/>
        </w:rPr>
        <w:drawing>
          <wp:inline distT="0" distB="0" distL="0" distR="0">
            <wp:extent cx="3676650" cy="2762250"/>
            <wp:effectExtent l="19050" t="0" r="0" b="0"/>
            <wp:docPr id="36" name="Рисунок 6" descr="Описание: E:\Фотографии  Буура\IMG_2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E:\Фотографии  Буура\IMG_2380.JPG"/>
                    <pic:cNvPicPr>
                      <a:picLocks noChangeAspect="1" noChangeArrowheads="1"/>
                    </pic:cNvPicPr>
                  </pic:nvPicPr>
                  <pic:blipFill>
                    <a:blip r:embed="rId49" cstate="print"/>
                    <a:srcRect/>
                    <a:stretch>
                      <a:fillRect/>
                    </a:stretch>
                  </pic:blipFill>
                  <pic:spPr bwMode="auto">
                    <a:xfrm>
                      <a:off x="0" y="0"/>
                      <a:ext cx="3676650" cy="2762250"/>
                    </a:xfrm>
                    <a:prstGeom prst="rect">
                      <a:avLst/>
                    </a:prstGeom>
                    <a:noFill/>
                    <a:ln w="9525">
                      <a:noFill/>
                      <a:miter lim="800000"/>
                      <a:headEnd/>
                      <a:tailEnd/>
                    </a:ln>
                  </pic:spPr>
                </pic:pic>
              </a:graphicData>
            </a:graphic>
          </wp:inline>
        </w:drawing>
      </w:r>
    </w:p>
    <w:p w:rsidR="00FB5347" w:rsidRDefault="00EB2775" w:rsidP="00FB5347">
      <w:pPr>
        <w:ind w:firstLine="709"/>
        <w:jc w:val="center"/>
      </w:pPr>
      <w:r w:rsidRPr="00202FD8">
        <w:t xml:space="preserve"> </w:t>
      </w:r>
    </w:p>
    <w:p w:rsidR="00FB5347" w:rsidRPr="00202FD8" w:rsidRDefault="00FB5347" w:rsidP="00FB5347">
      <w:pPr>
        <w:ind w:firstLine="709"/>
        <w:jc w:val="center"/>
        <w:rPr>
          <w:rFonts w:eastAsia="Calibri"/>
          <w:color w:val="000000"/>
        </w:rPr>
      </w:pPr>
      <w:r w:rsidRPr="00202FD8">
        <w:rPr>
          <w:rFonts w:eastAsia="Calibri"/>
          <w:color w:val="000000"/>
        </w:rPr>
        <w:t>Рис. 21.</w:t>
      </w:r>
      <w:r>
        <w:rPr>
          <w:rFonts w:eastAsia="Calibri"/>
          <w:color w:val="000000"/>
        </w:rPr>
        <w:t>1</w:t>
      </w:r>
      <w:r w:rsidRPr="00202FD8">
        <w:rPr>
          <w:rFonts w:eastAsia="Calibri"/>
          <w:color w:val="000000"/>
        </w:rPr>
        <w:t xml:space="preserve"> </w:t>
      </w:r>
      <w:r>
        <w:rPr>
          <w:rFonts w:eastAsia="Calibri"/>
          <w:color w:val="000000"/>
        </w:rPr>
        <w:t xml:space="preserve">Планируемый государственный природный заказник </w:t>
      </w:r>
      <w:r w:rsidR="00772D95">
        <w:rPr>
          <w:rFonts w:eastAsia="Calibri"/>
          <w:color w:val="000000"/>
        </w:rPr>
        <w:t>«</w:t>
      </w:r>
      <w:r>
        <w:rPr>
          <w:rFonts w:eastAsia="Calibri"/>
          <w:color w:val="000000"/>
        </w:rPr>
        <w:t>Буура</w:t>
      </w:r>
      <w:r w:rsidR="00772D95">
        <w:rPr>
          <w:rFonts w:eastAsia="Calibri"/>
          <w:color w:val="000000"/>
        </w:rPr>
        <w:t>»</w:t>
      </w:r>
      <w:r w:rsidRPr="00202FD8">
        <w:rPr>
          <w:rFonts w:eastAsia="Calibri"/>
          <w:color w:val="000000"/>
        </w:rPr>
        <w:t xml:space="preserve"> </w:t>
      </w:r>
    </w:p>
    <w:p w:rsidR="008F57BC" w:rsidRPr="00202FD8" w:rsidRDefault="008F57BC" w:rsidP="00EB2775">
      <w:pPr>
        <w:ind w:firstLine="709"/>
        <w:jc w:val="both"/>
      </w:pPr>
    </w:p>
    <w:p w:rsidR="00202FD8" w:rsidRPr="00614A8E" w:rsidRDefault="00AA4441" w:rsidP="00EB2775">
      <w:pPr>
        <w:ind w:firstLine="709"/>
        <w:jc w:val="both"/>
        <w:rPr>
          <w:sz w:val="28"/>
          <w:szCs w:val="28"/>
        </w:rPr>
      </w:pPr>
      <w:r w:rsidRPr="00614A8E">
        <w:rPr>
          <w:sz w:val="28"/>
          <w:szCs w:val="28"/>
        </w:rPr>
        <w:t xml:space="preserve">Министерством природных ресурсов и экологии Республики Тыва в 2017 году были внесены изменения в закон Республики Тыва </w:t>
      </w:r>
      <w:r w:rsidR="00772D95" w:rsidRPr="00614A8E">
        <w:rPr>
          <w:sz w:val="28"/>
          <w:szCs w:val="28"/>
        </w:rPr>
        <w:t>«</w:t>
      </w:r>
      <w:r w:rsidR="00747B0D" w:rsidRPr="00614A8E">
        <w:rPr>
          <w:sz w:val="28"/>
          <w:szCs w:val="28"/>
        </w:rPr>
        <w:t>Об отходах производства и п</w:t>
      </w:r>
      <w:r w:rsidR="00747B0D" w:rsidRPr="00614A8E">
        <w:rPr>
          <w:sz w:val="28"/>
          <w:szCs w:val="28"/>
        </w:rPr>
        <w:t>о</w:t>
      </w:r>
      <w:r w:rsidR="00747B0D" w:rsidRPr="00614A8E">
        <w:rPr>
          <w:sz w:val="28"/>
          <w:szCs w:val="28"/>
        </w:rPr>
        <w:t>требления в Республике Тыва</w:t>
      </w:r>
      <w:r w:rsidR="00772D95" w:rsidRPr="00614A8E">
        <w:rPr>
          <w:sz w:val="28"/>
          <w:szCs w:val="28"/>
        </w:rPr>
        <w:t>»</w:t>
      </w:r>
      <w:r w:rsidR="00747B0D" w:rsidRPr="00614A8E">
        <w:rPr>
          <w:sz w:val="28"/>
          <w:szCs w:val="28"/>
        </w:rPr>
        <w:t xml:space="preserve"> </w:t>
      </w:r>
      <w:r w:rsidR="00614A8E">
        <w:rPr>
          <w:spacing w:val="2"/>
          <w:sz w:val="28"/>
          <w:szCs w:val="28"/>
          <w:shd w:val="clear" w:color="auto" w:fill="FFFFFF"/>
        </w:rPr>
        <w:t>от 29 декабря 2004 г.</w:t>
      </w:r>
      <w:r w:rsidR="00747B0D" w:rsidRPr="00614A8E">
        <w:rPr>
          <w:spacing w:val="2"/>
          <w:sz w:val="28"/>
          <w:szCs w:val="28"/>
          <w:shd w:val="clear" w:color="auto" w:fill="FFFFFF"/>
        </w:rPr>
        <w:t xml:space="preserve"> </w:t>
      </w:r>
      <w:r w:rsidR="00614A8E">
        <w:rPr>
          <w:spacing w:val="2"/>
          <w:sz w:val="28"/>
          <w:szCs w:val="28"/>
          <w:shd w:val="clear" w:color="auto" w:fill="FFFFFF"/>
        </w:rPr>
        <w:t>№</w:t>
      </w:r>
      <w:r w:rsidR="00747B0D" w:rsidRPr="00614A8E">
        <w:rPr>
          <w:spacing w:val="2"/>
          <w:sz w:val="28"/>
          <w:szCs w:val="28"/>
          <w:shd w:val="clear" w:color="auto" w:fill="FFFFFF"/>
        </w:rPr>
        <w:t xml:space="preserve"> 1101 ВХ-I</w:t>
      </w:r>
      <w:r w:rsidRPr="00614A8E">
        <w:rPr>
          <w:sz w:val="28"/>
          <w:szCs w:val="28"/>
        </w:rPr>
        <w:t>, касающиеся ус</w:t>
      </w:r>
      <w:r w:rsidRPr="00614A8E">
        <w:rPr>
          <w:sz w:val="28"/>
          <w:szCs w:val="28"/>
        </w:rPr>
        <w:t>о</w:t>
      </w:r>
      <w:r w:rsidRPr="00614A8E">
        <w:rPr>
          <w:sz w:val="28"/>
          <w:szCs w:val="28"/>
        </w:rPr>
        <w:t>вершенствования правового механизма осуществления органами исполнител</w:t>
      </w:r>
      <w:r w:rsidRPr="00614A8E">
        <w:rPr>
          <w:sz w:val="28"/>
          <w:szCs w:val="28"/>
        </w:rPr>
        <w:t>ь</w:t>
      </w:r>
      <w:r w:rsidRPr="00614A8E">
        <w:rPr>
          <w:sz w:val="28"/>
          <w:szCs w:val="28"/>
        </w:rPr>
        <w:t>ной власти Ре</w:t>
      </w:r>
      <w:r w:rsidRPr="00614A8E">
        <w:rPr>
          <w:sz w:val="28"/>
          <w:szCs w:val="28"/>
        </w:rPr>
        <w:t>с</w:t>
      </w:r>
      <w:r w:rsidRPr="00614A8E">
        <w:rPr>
          <w:sz w:val="28"/>
          <w:szCs w:val="28"/>
        </w:rPr>
        <w:t>публики Тыва полномочий в области обращения с отходами, в том числе с твердыми коммунальными отходами, на территории Республики Тыва. В соотве</w:t>
      </w:r>
      <w:r w:rsidRPr="00614A8E">
        <w:rPr>
          <w:sz w:val="28"/>
          <w:szCs w:val="28"/>
        </w:rPr>
        <w:t>т</w:t>
      </w:r>
      <w:r w:rsidRPr="00614A8E">
        <w:rPr>
          <w:sz w:val="28"/>
          <w:szCs w:val="28"/>
        </w:rPr>
        <w:t>ствии с установленными полномочиями в течение 2018 года органами исполнител</w:t>
      </w:r>
      <w:r w:rsidRPr="00614A8E">
        <w:rPr>
          <w:sz w:val="28"/>
          <w:szCs w:val="28"/>
        </w:rPr>
        <w:t>ь</w:t>
      </w:r>
      <w:r w:rsidRPr="00614A8E">
        <w:rPr>
          <w:sz w:val="28"/>
          <w:szCs w:val="28"/>
        </w:rPr>
        <w:t>ной власти Республики Тыва, уполномоченными в области охраны окружающей среды, строительства, жилищно-коммунального хозяйства и тарификации, будут разрабатываться подзаконные нормативно-правовые акты и государственные пр</w:t>
      </w:r>
      <w:r w:rsidRPr="00614A8E">
        <w:rPr>
          <w:sz w:val="28"/>
          <w:szCs w:val="28"/>
        </w:rPr>
        <w:t>о</w:t>
      </w:r>
      <w:r w:rsidRPr="00614A8E">
        <w:rPr>
          <w:sz w:val="28"/>
          <w:szCs w:val="28"/>
        </w:rPr>
        <w:t>граммы в области обращения с отходами и регулирования деятельности в да</w:t>
      </w:r>
      <w:r w:rsidRPr="00614A8E">
        <w:rPr>
          <w:sz w:val="28"/>
          <w:szCs w:val="28"/>
        </w:rPr>
        <w:t>н</w:t>
      </w:r>
      <w:r w:rsidRPr="00614A8E">
        <w:rPr>
          <w:sz w:val="28"/>
          <w:szCs w:val="28"/>
        </w:rPr>
        <w:t>ной отрасли.</w:t>
      </w:r>
      <w:r w:rsidR="006B1A6D" w:rsidRPr="00614A8E">
        <w:rPr>
          <w:sz w:val="28"/>
          <w:szCs w:val="28"/>
        </w:rPr>
        <w:t xml:space="preserve"> Также министерством природных ресурсов и экологии Республики Тыва в 2017 году заключен государственный контракт с Обществом с ограниченной отве</w:t>
      </w:r>
      <w:r w:rsidR="006B1A6D" w:rsidRPr="00614A8E">
        <w:rPr>
          <w:sz w:val="28"/>
          <w:szCs w:val="28"/>
        </w:rPr>
        <w:t>т</w:t>
      </w:r>
      <w:r w:rsidR="006B1A6D" w:rsidRPr="00614A8E">
        <w:rPr>
          <w:sz w:val="28"/>
          <w:szCs w:val="28"/>
        </w:rPr>
        <w:t xml:space="preserve">ственностью </w:t>
      </w:r>
      <w:r w:rsidR="00772D95" w:rsidRPr="00614A8E">
        <w:rPr>
          <w:sz w:val="28"/>
          <w:szCs w:val="28"/>
        </w:rPr>
        <w:t>«</w:t>
      </w:r>
      <w:r w:rsidR="006B1A6D" w:rsidRPr="00614A8E">
        <w:rPr>
          <w:sz w:val="28"/>
          <w:szCs w:val="28"/>
        </w:rPr>
        <w:t>Передовые Строительные Технологии</w:t>
      </w:r>
      <w:r w:rsidR="00772D95" w:rsidRPr="00614A8E">
        <w:rPr>
          <w:sz w:val="28"/>
          <w:szCs w:val="28"/>
        </w:rPr>
        <w:t>»</w:t>
      </w:r>
      <w:r w:rsidR="006B1A6D" w:rsidRPr="00614A8E">
        <w:rPr>
          <w:sz w:val="28"/>
          <w:szCs w:val="28"/>
        </w:rPr>
        <w:t xml:space="preserve"> на проведение работ </w:t>
      </w:r>
      <w:r w:rsidR="00772D95" w:rsidRPr="00614A8E">
        <w:rPr>
          <w:sz w:val="28"/>
          <w:szCs w:val="28"/>
        </w:rPr>
        <w:t>«</w:t>
      </w:r>
      <w:r w:rsidR="006B1A6D" w:rsidRPr="00614A8E">
        <w:rPr>
          <w:sz w:val="28"/>
          <w:szCs w:val="28"/>
        </w:rPr>
        <w:t>Разр</w:t>
      </w:r>
      <w:r w:rsidR="006B1A6D" w:rsidRPr="00614A8E">
        <w:rPr>
          <w:sz w:val="28"/>
          <w:szCs w:val="28"/>
        </w:rPr>
        <w:t>а</w:t>
      </w:r>
      <w:r w:rsidR="006B1A6D" w:rsidRPr="00614A8E">
        <w:rPr>
          <w:sz w:val="28"/>
          <w:szCs w:val="28"/>
        </w:rPr>
        <w:t xml:space="preserve">ботка проектной документации </w:t>
      </w:r>
      <w:r w:rsidR="00772D95" w:rsidRPr="00614A8E">
        <w:rPr>
          <w:sz w:val="28"/>
          <w:szCs w:val="28"/>
        </w:rPr>
        <w:t>«</w:t>
      </w:r>
      <w:r w:rsidR="006B1A6D" w:rsidRPr="00614A8E">
        <w:rPr>
          <w:sz w:val="28"/>
          <w:szCs w:val="28"/>
        </w:rPr>
        <w:t xml:space="preserve">Техническая рекультивация отходов комбината </w:t>
      </w:r>
      <w:r w:rsidR="00772D95" w:rsidRPr="00614A8E">
        <w:rPr>
          <w:sz w:val="28"/>
          <w:szCs w:val="28"/>
        </w:rPr>
        <w:t>«</w:t>
      </w:r>
      <w:r w:rsidR="006B1A6D" w:rsidRPr="00614A8E">
        <w:rPr>
          <w:sz w:val="28"/>
          <w:szCs w:val="28"/>
        </w:rPr>
        <w:t>Тувакобальт</w:t>
      </w:r>
      <w:r w:rsidR="00772D95" w:rsidRPr="00614A8E">
        <w:rPr>
          <w:sz w:val="28"/>
          <w:szCs w:val="28"/>
        </w:rPr>
        <w:t>»«</w:t>
      </w:r>
      <w:r w:rsidR="006B1A6D" w:rsidRPr="00614A8E">
        <w:rPr>
          <w:sz w:val="28"/>
          <w:szCs w:val="28"/>
        </w:rPr>
        <w:t>, которая является основным критерием внесения в единый всеро</w:t>
      </w:r>
      <w:r w:rsidR="006B1A6D" w:rsidRPr="00614A8E">
        <w:rPr>
          <w:sz w:val="28"/>
          <w:szCs w:val="28"/>
        </w:rPr>
        <w:t>с</w:t>
      </w:r>
      <w:r w:rsidR="006B1A6D" w:rsidRPr="00614A8E">
        <w:rPr>
          <w:sz w:val="28"/>
          <w:szCs w:val="28"/>
        </w:rPr>
        <w:t>сийский перечень объектов нак</w:t>
      </w:r>
      <w:r w:rsidR="006B1A6D" w:rsidRPr="00614A8E">
        <w:rPr>
          <w:sz w:val="28"/>
          <w:szCs w:val="28"/>
        </w:rPr>
        <w:t>о</w:t>
      </w:r>
      <w:r w:rsidR="006B1A6D" w:rsidRPr="00614A8E">
        <w:rPr>
          <w:sz w:val="28"/>
          <w:szCs w:val="28"/>
        </w:rPr>
        <w:t>пленного экологического ущерба.</w:t>
      </w:r>
    </w:p>
    <w:p w:rsidR="00AA4441" w:rsidRPr="00614A8E" w:rsidRDefault="00AA4441" w:rsidP="00EB2775">
      <w:pPr>
        <w:ind w:firstLine="709"/>
        <w:jc w:val="both"/>
        <w:rPr>
          <w:sz w:val="28"/>
          <w:szCs w:val="28"/>
        </w:rPr>
      </w:pPr>
      <w:r w:rsidRPr="00614A8E">
        <w:rPr>
          <w:sz w:val="28"/>
          <w:szCs w:val="28"/>
        </w:rPr>
        <w:t>С целью привлечения внимания населения Республики Тыва к проблемам о</w:t>
      </w:r>
      <w:r w:rsidRPr="00614A8E">
        <w:rPr>
          <w:sz w:val="28"/>
          <w:szCs w:val="28"/>
        </w:rPr>
        <w:t>х</w:t>
      </w:r>
      <w:r w:rsidRPr="00614A8E">
        <w:rPr>
          <w:sz w:val="28"/>
          <w:szCs w:val="28"/>
        </w:rPr>
        <w:t>раны от за</w:t>
      </w:r>
      <w:r w:rsidR="007151AA" w:rsidRPr="00614A8E">
        <w:rPr>
          <w:sz w:val="28"/>
          <w:szCs w:val="28"/>
        </w:rPr>
        <w:t>грязнения водных объектов Тувы</w:t>
      </w:r>
      <w:r w:rsidRPr="00614A8E">
        <w:rPr>
          <w:sz w:val="28"/>
          <w:szCs w:val="28"/>
        </w:rPr>
        <w:t xml:space="preserve"> </w:t>
      </w:r>
      <w:r w:rsidRPr="00614A8E">
        <w:rPr>
          <w:color w:val="000000"/>
          <w:sz w:val="28"/>
          <w:szCs w:val="28"/>
        </w:rPr>
        <w:t>5 июня состоялся Совет по охране о</w:t>
      </w:r>
      <w:r w:rsidRPr="00614A8E">
        <w:rPr>
          <w:color w:val="000000"/>
          <w:sz w:val="28"/>
          <w:szCs w:val="28"/>
        </w:rPr>
        <w:t>к</w:t>
      </w:r>
      <w:r w:rsidRPr="00614A8E">
        <w:rPr>
          <w:color w:val="000000"/>
          <w:sz w:val="28"/>
          <w:szCs w:val="28"/>
        </w:rPr>
        <w:t>ружающей среды</w:t>
      </w:r>
      <w:r w:rsidRPr="00614A8E">
        <w:rPr>
          <w:sz w:val="28"/>
          <w:szCs w:val="28"/>
        </w:rPr>
        <w:t xml:space="preserve"> при Гл</w:t>
      </w:r>
      <w:r w:rsidRPr="00614A8E">
        <w:rPr>
          <w:sz w:val="28"/>
          <w:szCs w:val="28"/>
        </w:rPr>
        <w:t>а</w:t>
      </w:r>
      <w:r w:rsidRPr="00614A8E">
        <w:rPr>
          <w:sz w:val="28"/>
          <w:szCs w:val="28"/>
        </w:rPr>
        <w:t>ве Республики Тыва</w:t>
      </w:r>
      <w:r w:rsidR="007151AA" w:rsidRPr="00614A8E">
        <w:rPr>
          <w:sz w:val="28"/>
          <w:szCs w:val="28"/>
        </w:rPr>
        <w:t xml:space="preserve"> Кара-ооле Ш.В. В ходе обсуждений участниками Совета были определены первоочередные проблемы в указанной сф</w:t>
      </w:r>
      <w:r w:rsidR="007151AA" w:rsidRPr="00614A8E">
        <w:rPr>
          <w:sz w:val="28"/>
          <w:szCs w:val="28"/>
        </w:rPr>
        <w:t>е</w:t>
      </w:r>
      <w:r w:rsidR="007151AA" w:rsidRPr="00614A8E">
        <w:rPr>
          <w:sz w:val="28"/>
          <w:szCs w:val="28"/>
        </w:rPr>
        <w:t>ре, в частности, загрязнение р. Ак-Хем тяжелыми мета</w:t>
      </w:r>
      <w:r w:rsidR="007151AA" w:rsidRPr="00614A8E">
        <w:rPr>
          <w:sz w:val="28"/>
          <w:szCs w:val="28"/>
        </w:rPr>
        <w:t>л</w:t>
      </w:r>
      <w:r w:rsidR="007151AA" w:rsidRPr="00614A8E">
        <w:rPr>
          <w:sz w:val="28"/>
          <w:szCs w:val="28"/>
        </w:rPr>
        <w:t xml:space="preserve">лами от деятельности ГОКа ООО </w:t>
      </w:r>
      <w:r w:rsidR="00772D95" w:rsidRPr="00614A8E">
        <w:rPr>
          <w:sz w:val="28"/>
          <w:szCs w:val="28"/>
        </w:rPr>
        <w:t>«</w:t>
      </w:r>
      <w:r w:rsidR="007151AA" w:rsidRPr="00614A8E">
        <w:rPr>
          <w:sz w:val="28"/>
          <w:szCs w:val="28"/>
        </w:rPr>
        <w:t>Лунсин, и выработаны конкретные задачи для государственных органов и</w:t>
      </w:r>
      <w:r w:rsidR="007151AA" w:rsidRPr="00614A8E">
        <w:rPr>
          <w:sz w:val="28"/>
          <w:szCs w:val="28"/>
        </w:rPr>
        <w:t>с</w:t>
      </w:r>
      <w:r w:rsidR="007151AA" w:rsidRPr="00614A8E">
        <w:rPr>
          <w:sz w:val="28"/>
          <w:szCs w:val="28"/>
        </w:rPr>
        <w:t>полнительной власти Республики Т</w:t>
      </w:r>
      <w:r w:rsidR="007151AA" w:rsidRPr="00614A8E">
        <w:rPr>
          <w:sz w:val="28"/>
          <w:szCs w:val="28"/>
        </w:rPr>
        <w:t>ы</w:t>
      </w:r>
      <w:r w:rsidR="007151AA" w:rsidRPr="00614A8E">
        <w:rPr>
          <w:sz w:val="28"/>
          <w:szCs w:val="28"/>
        </w:rPr>
        <w:t>ва.</w:t>
      </w:r>
    </w:p>
    <w:p w:rsidR="00202FD8" w:rsidRPr="00614A8E" w:rsidRDefault="007151AA" w:rsidP="00202FD8">
      <w:pPr>
        <w:ind w:firstLine="709"/>
        <w:jc w:val="both"/>
        <w:rPr>
          <w:rFonts w:eastAsia="Calibri"/>
          <w:color w:val="000000"/>
          <w:sz w:val="28"/>
          <w:szCs w:val="28"/>
        </w:rPr>
      </w:pPr>
      <w:r w:rsidRPr="00614A8E">
        <w:rPr>
          <w:sz w:val="28"/>
          <w:szCs w:val="28"/>
        </w:rPr>
        <w:t xml:space="preserve">В соответствии с Указом Главы Республики Тыва от 25 сентября 20112 г. </w:t>
      </w:r>
      <w:r w:rsidR="00614A8E">
        <w:rPr>
          <w:sz w:val="28"/>
          <w:szCs w:val="28"/>
        </w:rPr>
        <w:t xml:space="preserve">        № </w:t>
      </w:r>
      <w:r w:rsidRPr="00614A8E">
        <w:rPr>
          <w:sz w:val="28"/>
          <w:szCs w:val="28"/>
        </w:rPr>
        <w:t xml:space="preserve">245 </w:t>
      </w:r>
      <w:r w:rsidR="00772D95" w:rsidRPr="00614A8E">
        <w:rPr>
          <w:sz w:val="28"/>
          <w:szCs w:val="28"/>
        </w:rPr>
        <w:t>«</w:t>
      </w:r>
      <w:r w:rsidRPr="00614A8E">
        <w:rPr>
          <w:sz w:val="28"/>
          <w:szCs w:val="28"/>
        </w:rPr>
        <w:t>Об объявлении Дня Енисея</w:t>
      </w:r>
      <w:r w:rsidR="00772D95" w:rsidRPr="00614A8E">
        <w:rPr>
          <w:sz w:val="28"/>
          <w:szCs w:val="28"/>
        </w:rPr>
        <w:t>»</w:t>
      </w:r>
      <w:r w:rsidRPr="00614A8E">
        <w:rPr>
          <w:sz w:val="28"/>
          <w:szCs w:val="28"/>
        </w:rPr>
        <w:t xml:space="preserve"> в последнюю субботу сентября Года Экологии проведен межрегиональный праздник </w:t>
      </w:r>
      <w:r w:rsidR="00772D95" w:rsidRPr="00614A8E">
        <w:rPr>
          <w:sz w:val="28"/>
          <w:szCs w:val="28"/>
        </w:rPr>
        <w:t>«</w:t>
      </w:r>
      <w:r w:rsidRPr="00614A8E">
        <w:rPr>
          <w:sz w:val="28"/>
          <w:szCs w:val="28"/>
        </w:rPr>
        <w:t>День Енисея</w:t>
      </w:r>
      <w:r w:rsidR="00772D95" w:rsidRPr="00614A8E">
        <w:rPr>
          <w:sz w:val="28"/>
          <w:szCs w:val="28"/>
        </w:rPr>
        <w:t>»</w:t>
      </w:r>
      <w:r w:rsidRPr="00614A8E">
        <w:rPr>
          <w:sz w:val="28"/>
          <w:szCs w:val="28"/>
        </w:rPr>
        <w:t xml:space="preserve">. </w:t>
      </w:r>
      <w:r w:rsidRPr="00614A8E">
        <w:rPr>
          <w:rFonts w:eastAsia="Calibri"/>
          <w:color w:val="000000"/>
          <w:sz w:val="28"/>
          <w:szCs w:val="28"/>
        </w:rPr>
        <w:t>В данной акции участвовали всего 10050 человек, убрано с территории водоохранных зон р. Енисей и ее прит</w:t>
      </w:r>
      <w:r w:rsidRPr="00614A8E">
        <w:rPr>
          <w:rFonts w:eastAsia="Calibri"/>
          <w:color w:val="000000"/>
          <w:sz w:val="28"/>
          <w:szCs w:val="28"/>
        </w:rPr>
        <w:t>о</w:t>
      </w:r>
      <w:r w:rsidRPr="00614A8E">
        <w:rPr>
          <w:rFonts w:eastAsia="Calibri"/>
          <w:color w:val="000000"/>
          <w:sz w:val="28"/>
          <w:szCs w:val="28"/>
        </w:rPr>
        <w:t>ков – 67,3 тонн мусора</w:t>
      </w:r>
      <w:r w:rsidR="00202FD8" w:rsidRPr="00614A8E">
        <w:rPr>
          <w:rFonts w:eastAsia="Calibri"/>
          <w:color w:val="000000"/>
          <w:sz w:val="28"/>
          <w:szCs w:val="28"/>
        </w:rPr>
        <w:t>.</w:t>
      </w:r>
    </w:p>
    <w:p w:rsidR="0008187F" w:rsidRPr="00614A8E" w:rsidRDefault="008F57BC" w:rsidP="00202FD8">
      <w:pPr>
        <w:ind w:firstLine="709"/>
        <w:jc w:val="both"/>
        <w:rPr>
          <w:sz w:val="28"/>
          <w:szCs w:val="28"/>
        </w:rPr>
      </w:pPr>
      <w:r w:rsidRPr="00614A8E">
        <w:rPr>
          <w:sz w:val="28"/>
          <w:szCs w:val="28"/>
        </w:rPr>
        <w:t>С 22 апреля по 22 мая 2017 г</w:t>
      </w:r>
      <w:r w:rsidR="00614A8E">
        <w:rPr>
          <w:sz w:val="28"/>
          <w:szCs w:val="28"/>
        </w:rPr>
        <w:t>.</w:t>
      </w:r>
      <w:r w:rsidRPr="00614A8E">
        <w:rPr>
          <w:sz w:val="28"/>
          <w:szCs w:val="28"/>
        </w:rPr>
        <w:t xml:space="preserve"> Министерством природных ресурсов и экол</w:t>
      </w:r>
      <w:r w:rsidRPr="00614A8E">
        <w:rPr>
          <w:sz w:val="28"/>
          <w:szCs w:val="28"/>
        </w:rPr>
        <w:t>о</w:t>
      </w:r>
      <w:r w:rsidRPr="00614A8E">
        <w:rPr>
          <w:sz w:val="28"/>
          <w:szCs w:val="28"/>
        </w:rPr>
        <w:t xml:space="preserve">гии Республики Тыва был организован субботник </w:t>
      </w:r>
      <w:r w:rsidR="00772D95" w:rsidRPr="00614A8E">
        <w:rPr>
          <w:sz w:val="28"/>
          <w:szCs w:val="28"/>
        </w:rPr>
        <w:t>«</w:t>
      </w:r>
      <w:r w:rsidRPr="00614A8E">
        <w:rPr>
          <w:sz w:val="28"/>
          <w:szCs w:val="28"/>
        </w:rPr>
        <w:t>Чистые берега</w:t>
      </w:r>
      <w:r w:rsidR="00772D95" w:rsidRPr="00614A8E">
        <w:rPr>
          <w:sz w:val="28"/>
          <w:szCs w:val="28"/>
        </w:rPr>
        <w:t>»</w:t>
      </w:r>
      <w:r w:rsidRPr="00614A8E">
        <w:rPr>
          <w:sz w:val="28"/>
          <w:szCs w:val="28"/>
        </w:rPr>
        <w:t xml:space="preserve"> в рамках всеросси</w:t>
      </w:r>
      <w:r w:rsidRPr="00614A8E">
        <w:rPr>
          <w:sz w:val="28"/>
          <w:szCs w:val="28"/>
        </w:rPr>
        <w:t>й</w:t>
      </w:r>
      <w:r w:rsidRPr="00614A8E">
        <w:rPr>
          <w:sz w:val="28"/>
          <w:szCs w:val="28"/>
        </w:rPr>
        <w:t xml:space="preserve">ского субботника  </w:t>
      </w:r>
      <w:r w:rsidR="00772D95" w:rsidRPr="00614A8E">
        <w:rPr>
          <w:sz w:val="28"/>
          <w:szCs w:val="28"/>
        </w:rPr>
        <w:t>«</w:t>
      </w:r>
      <w:r w:rsidRPr="00614A8E">
        <w:rPr>
          <w:sz w:val="28"/>
          <w:szCs w:val="28"/>
        </w:rPr>
        <w:t>Зеленая весна</w:t>
      </w:r>
      <w:r w:rsidR="00772D95" w:rsidRPr="00614A8E">
        <w:rPr>
          <w:sz w:val="28"/>
          <w:szCs w:val="28"/>
        </w:rPr>
        <w:t>»</w:t>
      </w:r>
      <w:r w:rsidRPr="00614A8E">
        <w:rPr>
          <w:sz w:val="28"/>
          <w:szCs w:val="28"/>
        </w:rPr>
        <w:t>. По итогам субботника в г. Кызыле очищены б</w:t>
      </w:r>
      <w:r w:rsidRPr="00614A8E">
        <w:rPr>
          <w:sz w:val="28"/>
          <w:szCs w:val="28"/>
        </w:rPr>
        <w:t>е</w:t>
      </w:r>
      <w:r w:rsidRPr="00614A8E">
        <w:rPr>
          <w:sz w:val="28"/>
          <w:szCs w:val="28"/>
        </w:rPr>
        <w:t>рега рек Малый Енисей, Большой Енисей, Енисей от мусора. В очистке прибре</w:t>
      </w:r>
      <w:r w:rsidRPr="00614A8E">
        <w:rPr>
          <w:sz w:val="28"/>
          <w:szCs w:val="28"/>
        </w:rPr>
        <w:t>ж</w:t>
      </w:r>
      <w:r w:rsidRPr="00614A8E">
        <w:rPr>
          <w:sz w:val="28"/>
          <w:szCs w:val="28"/>
        </w:rPr>
        <w:t>ных территорий озер Дус-Холь и Хадын от мусора приняли участие 586 ч</w:t>
      </w:r>
      <w:r w:rsidRPr="00614A8E">
        <w:rPr>
          <w:sz w:val="28"/>
          <w:szCs w:val="28"/>
        </w:rPr>
        <w:t>е</w:t>
      </w:r>
      <w:r w:rsidRPr="00614A8E">
        <w:rPr>
          <w:sz w:val="28"/>
          <w:szCs w:val="28"/>
        </w:rPr>
        <w:t xml:space="preserve">ловек из </w:t>
      </w:r>
      <w:r w:rsidR="00614A8E">
        <w:rPr>
          <w:sz w:val="28"/>
          <w:szCs w:val="28"/>
        </w:rPr>
        <w:t xml:space="preserve">             </w:t>
      </w:r>
      <w:r w:rsidRPr="00614A8E">
        <w:rPr>
          <w:sz w:val="28"/>
          <w:szCs w:val="28"/>
        </w:rPr>
        <w:t>54 учреждений республики, было привлечено 7 единиц грузовой те</w:t>
      </w:r>
      <w:r w:rsidRPr="00614A8E">
        <w:rPr>
          <w:sz w:val="28"/>
          <w:szCs w:val="28"/>
        </w:rPr>
        <w:t>х</w:t>
      </w:r>
      <w:r w:rsidRPr="00614A8E">
        <w:rPr>
          <w:sz w:val="28"/>
          <w:szCs w:val="28"/>
        </w:rPr>
        <w:t>ники, собрано 63 тонны мусора. С берегов озера Чагытай было собрано более 17 тонн мусора</w:t>
      </w:r>
      <w:r w:rsidR="00614A8E">
        <w:rPr>
          <w:sz w:val="28"/>
          <w:szCs w:val="28"/>
        </w:rPr>
        <w:t xml:space="preserve">          (р</w:t>
      </w:r>
      <w:r w:rsidR="0008187F" w:rsidRPr="00614A8E">
        <w:rPr>
          <w:sz w:val="28"/>
          <w:szCs w:val="28"/>
        </w:rPr>
        <w:t>ис. 21.2)</w:t>
      </w:r>
      <w:r w:rsidRPr="00614A8E">
        <w:rPr>
          <w:sz w:val="28"/>
          <w:szCs w:val="28"/>
        </w:rPr>
        <w:t>.</w:t>
      </w:r>
    </w:p>
    <w:p w:rsidR="0008187F" w:rsidRPr="00202FD8" w:rsidRDefault="0050086E" w:rsidP="0008187F">
      <w:pPr>
        <w:keepLines/>
        <w:tabs>
          <w:tab w:val="left" w:pos="1928"/>
        </w:tabs>
        <w:ind w:firstLine="709"/>
        <w:jc w:val="center"/>
      </w:pPr>
      <w:r>
        <w:rPr>
          <w:noProof/>
        </w:rPr>
        <w:drawing>
          <wp:inline distT="0" distB="0" distL="0" distR="0">
            <wp:extent cx="3686175" cy="2076450"/>
            <wp:effectExtent l="19050" t="0" r="9525" b="0"/>
            <wp:docPr id="37" name="Рисунок 2" descr="Описание: L:\акции\_d7B5nKi0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L:\акции\_d7B5nKi0e4.jpg"/>
                    <pic:cNvPicPr>
                      <a:picLocks noChangeAspect="1" noChangeArrowheads="1"/>
                    </pic:cNvPicPr>
                  </pic:nvPicPr>
                  <pic:blipFill>
                    <a:blip r:embed="rId50" cstate="print"/>
                    <a:srcRect/>
                    <a:stretch>
                      <a:fillRect/>
                    </a:stretch>
                  </pic:blipFill>
                  <pic:spPr bwMode="auto">
                    <a:xfrm>
                      <a:off x="0" y="0"/>
                      <a:ext cx="3686175" cy="2076450"/>
                    </a:xfrm>
                    <a:prstGeom prst="rect">
                      <a:avLst/>
                    </a:prstGeom>
                    <a:noFill/>
                    <a:ln w="9525">
                      <a:noFill/>
                      <a:miter lim="800000"/>
                      <a:headEnd/>
                      <a:tailEnd/>
                    </a:ln>
                  </pic:spPr>
                </pic:pic>
              </a:graphicData>
            </a:graphic>
          </wp:inline>
        </w:drawing>
      </w:r>
    </w:p>
    <w:p w:rsidR="00857B84" w:rsidRDefault="00857B84" w:rsidP="0008187F">
      <w:pPr>
        <w:ind w:firstLine="709"/>
        <w:jc w:val="center"/>
        <w:rPr>
          <w:sz w:val="8"/>
          <w:szCs w:val="8"/>
        </w:rPr>
      </w:pPr>
    </w:p>
    <w:p w:rsidR="0008187F" w:rsidRPr="00202FD8" w:rsidRDefault="0008187F" w:rsidP="0008187F">
      <w:pPr>
        <w:ind w:firstLine="709"/>
        <w:jc w:val="center"/>
        <w:rPr>
          <w:rFonts w:eastAsia="Calibri"/>
          <w:color w:val="000000"/>
        </w:rPr>
      </w:pPr>
      <w:r w:rsidRPr="00202FD8">
        <w:rPr>
          <w:rFonts w:eastAsia="Calibri"/>
          <w:color w:val="000000"/>
        </w:rPr>
        <w:t xml:space="preserve">Рис. 21.2 Экологическая акция на берегу памятника природы оз. Дус-Холь </w:t>
      </w:r>
    </w:p>
    <w:p w:rsidR="007151AA" w:rsidRPr="00614A8E" w:rsidRDefault="007151AA" w:rsidP="007151AA">
      <w:pPr>
        <w:ind w:firstLine="709"/>
        <w:jc w:val="both"/>
        <w:rPr>
          <w:sz w:val="28"/>
          <w:szCs w:val="28"/>
        </w:rPr>
      </w:pPr>
      <w:r w:rsidRPr="00614A8E">
        <w:rPr>
          <w:sz w:val="28"/>
          <w:szCs w:val="28"/>
        </w:rPr>
        <w:t>Весь</w:t>
      </w:r>
      <w:r w:rsidR="001D4D11" w:rsidRPr="00614A8E">
        <w:rPr>
          <w:sz w:val="28"/>
          <w:szCs w:val="28"/>
        </w:rPr>
        <w:t xml:space="preserve"> 2017 год Министерством природных ресурсов и экологии Республики Тыва и иными природоохранными организациями Тувы </w:t>
      </w:r>
      <w:r w:rsidRPr="00614A8E">
        <w:rPr>
          <w:sz w:val="28"/>
          <w:szCs w:val="28"/>
        </w:rPr>
        <w:t>велась целенаправленная разъяснительная работа с</w:t>
      </w:r>
      <w:r w:rsidR="001D4D11" w:rsidRPr="00614A8E">
        <w:rPr>
          <w:sz w:val="28"/>
          <w:szCs w:val="28"/>
        </w:rPr>
        <w:t>реди разных</w:t>
      </w:r>
      <w:r w:rsidRPr="00614A8E">
        <w:rPr>
          <w:sz w:val="28"/>
          <w:szCs w:val="28"/>
        </w:rPr>
        <w:t xml:space="preserve"> категори</w:t>
      </w:r>
      <w:r w:rsidR="001D4D11" w:rsidRPr="00614A8E">
        <w:rPr>
          <w:sz w:val="28"/>
          <w:szCs w:val="28"/>
        </w:rPr>
        <w:t>й</w:t>
      </w:r>
      <w:r w:rsidRPr="00614A8E">
        <w:rPr>
          <w:sz w:val="28"/>
          <w:szCs w:val="28"/>
        </w:rPr>
        <w:t xml:space="preserve"> населения</w:t>
      </w:r>
      <w:r w:rsidR="001D4D11" w:rsidRPr="00614A8E">
        <w:rPr>
          <w:sz w:val="28"/>
          <w:szCs w:val="28"/>
        </w:rPr>
        <w:t>, проводились природ</w:t>
      </w:r>
      <w:r w:rsidR="001D4D11" w:rsidRPr="00614A8E">
        <w:rPr>
          <w:sz w:val="28"/>
          <w:szCs w:val="28"/>
        </w:rPr>
        <w:t>о</w:t>
      </w:r>
      <w:r w:rsidR="001D4D11" w:rsidRPr="00614A8E">
        <w:rPr>
          <w:sz w:val="28"/>
          <w:szCs w:val="28"/>
        </w:rPr>
        <w:t>охранные мероприятия по различным темат</w:t>
      </w:r>
      <w:r w:rsidR="001D4D11" w:rsidRPr="00614A8E">
        <w:rPr>
          <w:sz w:val="28"/>
          <w:szCs w:val="28"/>
        </w:rPr>
        <w:t>и</w:t>
      </w:r>
      <w:r w:rsidR="001D4D11" w:rsidRPr="00614A8E">
        <w:rPr>
          <w:sz w:val="28"/>
          <w:szCs w:val="28"/>
        </w:rPr>
        <w:t>кам природопользования</w:t>
      </w:r>
      <w:r w:rsidRPr="00614A8E">
        <w:rPr>
          <w:sz w:val="28"/>
          <w:szCs w:val="28"/>
        </w:rPr>
        <w:t>: проведение мероприятий в рамках Всероссийского экологического детского фестиваля; реал</w:t>
      </w:r>
      <w:r w:rsidRPr="00614A8E">
        <w:rPr>
          <w:sz w:val="28"/>
          <w:szCs w:val="28"/>
        </w:rPr>
        <w:t>и</w:t>
      </w:r>
      <w:r w:rsidRPr="00614A8E">
        <w:rPr>
          <w:sz w:val="28"/>
          <w:szCs w:val="28"/>
        </w:rPr>
        <w:t>зация мероприятий в рамках природоохранных социально-образовательных прое</w:t>
      </w:r>
      <w:r w:rsidRPr="00614A8E">
        <w:rPr>
          <w:sz w:val="28"/>
          <w:szCs w:val="28"/>
        </w:rPr>
        <w:t>к</w:t>
      </w:r>
      <w:r w:rsidRPr="00614A8E">
        <w:rPr>
          <w:sz w:val="28"/>
          <w:szCs w:val="28"/>
        </w:rPr>
        <w:t xml:space="preserve">тов </w:t>
      </w:r>
      <w:r w:rsidR="00772D95" w:rsidRPr="00614A8E">
        <w:rPr>
          <w:sz w:val="28"/>
          <w:szCs w:val="28"/>
        </w:rPr>
        <w:t>«</w:t>
      </w:r>
      <w:r w:rsidRPr="00614A8E">
        <w:rPr>
          <w:sz w:val="28"/>
          <w:szCs w:val="28"/>
        </w:rPr>
        <w:t>Эколята-дошколята</w:t>
      </w:r>
      <w:r w:rsidR="00772D95" w:rsidRPr="00614A8E">
        <w:rPr>
          <w:sz w:val="28"/>
          <w:szCs w:val="28"/>
        </w:rPr>
        <w:t>»</w:t>
      </w:r>
      <w:r w:rsidRPr="00614A8E">
        <w:rPr>
          <w:sz w:val="28"/>
          <w:szCs w:val="28"/>
        </w:rPr>
        <w:t xml:space="preserve">; </w:t>
      </w:r>
      <w:r w:rsidR="00772D95" w:rsidRPr="00614A8E">
        <w:rPr>
          <w:sz w:val="28"/>
          <w:szCs w:val="28"/>
        </w:rPr>
        <w:t>«</w:t>
      </w:r>
      <w:r w:rsidRPr="00614A8E">
        <w:rPr>
          <w:sz w:val="28"/>
          <w:szCs w:val="28"/>
        </w:rPr>
        <w:t>Эколята</w:t>
      </w:r>
      <w:r w:rsidR="00772D95" w:rsidRPr="00614A8E">
        <w:rPr>
          <w:sz w:val="28"/>
          <w:szCs w:val="28"/>
        </w:rPr>
        <w:t>»</w:t>
      </w:r>
      <w:r w:rsidRPr="00614A8E">
        <w:rPr>
          <w:sz w:val="28"/>
          <w:szCs w:val="28"/>
        </w:rPr>
        <w:t xml:space="preserve"> и </w:t>
      </w:r>
      <w:r w:rsidR="00772D95" w:rsidRPr="00614A8E">
        <w:rPr>
          <w:sz w:val="28"/>
          <w:szCs w:val="28"/>
        </w:rPr>
        <w:t>«</w:t>
      </w:r>
      <w:r w:rsidRPr="00614A8E">
        <w:rPr>
          <w:sz w:val="28"/>
          <w:szCs w:val="28"/>
        </w:rPr>
        <w:t>Молодые защитники природы</w:t>
      </w:r>
      <w:r w:rsidR="00772D95" w:rsidRPr="00614A8E">
        <w:rPr>
          <w:sz w:val="28"/>
          <w:szCs w:val="28"/>
        </w:rPr>
        <w:t>»</w:t>
      </w:r>
      <w:r w:rsidRPr="00614A8E">
        <w:rPr>
          <w:sz w:val="28"/>
          <w:szCs w:val="28"/>
        </w:rPr>
        <w:t>; провед</w:t>
      </w:r>
      <w:r w:rsidRPr="00614A8E">
        <w:rPr>
          <w:sz w:val="28"/>
          <w:szCs w:val="28"/>
        </w:rPr>
        <w:t>е</w:t>
      </w:r>
      <w:r w:rsidRPr="00614A8E">
        <w:rPr>
          <w:sz w:val="28"/>
          <w:szCs w:val="28"/>
        </w:rPr>
        <w:t xml:space="preserve">ние республиканского фестиваля </w:t>
      </w:r>
      <w:r w:rsidR="00772D95" w:rsidRPr="00614A8E">
        <w:rPr>
          <w:sz w:val="28"/>
          <w:szCs w:val="28"/>
        </w:rPr>
        <w:t>«</w:t>
      </w:r>
      <w:r w:rsidRPr="00614A8E">
        <w:rPr>
          <w:sz w:val="28"/>
          <w:szCs w:val="28"/>
        </w:rPr>
        <w:t>День снежного барса</w:t>
      </w:r>
      <w:r w:rsidR="00772D95" w:rsidRPr="00614A8E">
        <w:rPr>
          <w:sz w:val="28"/>
          <w:szCs w:val="28"/>
        </w:rPr>
        <w:t>»</w:t>
      </w:r>
      <w:r w:rsidRPr="00614A8E">
        <w:rPr>
          <w:sz w:val="28"/>
          <w:szCs w:val="28"/>
        </w:rPr>
        <w:t>; международная эколог</w:t>
      </w:r>
      <w:r w:rsidRPr="00614A8E">
        <w:rPr>
          <w:sz w:val="28"/>
          <w:szCs w:val="28"/>
        </w:rPr>
        <w:t>и</w:t>
      </w:r>
      <w:r w:rsidRPr="00614A8E">
        <w:rPr>
          <w:sz w:val="28"/>
          <w:szCs w:val="28"/>
        </w:rPr>
        <w:t xml:space="preserve">ческая школа </w:t>
      </w:r>
      <w:r w:rsidR="00772D95" w:rsidRPr="00614A8E">
        <w:rPr>
          <w:sz w:val="28"/>
          <w:szCs w:val="28"/>
        </w:rPr>
        <w:t>«</w:t>
      </w:r>
      <w:r w:rsidRPr="00614A8E">
        <w:rPr>
          <w:sz w:val="28"/>
          <w:szCs w:val="28"/>
        </w:rPr>
        <w:t>Мир У</w:t>
      </w:r>
      <w:r w:rsidRPr="00614A8E">
        <w:rPr>
          <w:sz w:val="28"/>
          <w:szCs w:val="28"/>
        </w:rPr>
        <w:t>б</w:t>
      </w:r>
      <w:r w:rsidRPr="00614A8E">
        <w:rPr>
          <w:sz w:val="28"/>
          <w:szCs w:val="28"/>
        </w:rPr>
        <w:t>сунурской котловины</w:t>
      </w:r>
      <w:r w:rsidR="00772D95" w:rsidRPr="00614A8E">
        <w:rPr>
          <w:sz w:val="28"/>
          <w:szCs w:val="28"/>
        </w:rPr>
        <w:t>»</w:t>
      </w:r>
      <w:r w:rsidRPr="00614A8E">
        <w:rPr>
          <w:sz w:val="28"/>
          <w:szCs w:val="28"/>
        </w:rPr>
        <w:t xml:space="preserve">; проведение семинара </w:t>
      </w:r>
      <w:r w:rsidR="00772D95" w:rsidRPr="00614A8E">
        <w:rPr>
          <w:sz w:val="28"/>
          <w:szCs w:val="28"/>
        </w:rPr>
        <w:t>«</w:t>
      </w:r>
      <w:r w:rsidRPr="00614A8E">
        <w:rPr>
          <w:sz w:val="28"/>
          <w:szCs w:val="28"/>
        </w:rPr>
        <w:t>Соблюдение законодательства в сфере природопользов</w:t>
      </w:r>
      <w:r w:rsidRPr="00614A8E">
        <w:rPr>
          <w:sz w:val="28"/>
          <w:szCs w:val="28"/>
        </w:rPr>
        <w:t>а</w:t>
      </w:r>
      <w:r w:rsidRPr="00614A8E">
        <w:rPr>
          <w:sz w:val="28"/>
          <w:szCs w:val="28"/>
        </w:rPr>
        <w:t>ния</w:t>
      </w:r>
      <w:r w:rsidR="00772D95" w:rsidRPr="00614A8E">
        <w:rPr>
          <w:sz w:val="28"/>
          <w:szCs w:val="28"/>
        </w:rPr>
        <w:t>»</w:t>
      </w:r>
      <w:r w:rsidRPr="00614A8E">
        <w:rPr>
          <w:sz w:val="28"/>
          <w:szCs w:val="28"/>
        </w:rPr>
        <w:t xml:space="preserve">; информационная кампания против поджогов сухой травы </w:t>
      </w:r>
      <w:r w:rsidR="00772D95" w:rsidRPr="00614A8E">
        <w:rPr>
          <w:sz w:val="28"/>
          <w:szCs w:val="28"/>
        </w:rPr>
        <w:t>«</w:t>
      </w:r>
      <w:r w:rsidRPr="00614A8E">
        <w:rPr>
          <w:sz w:val="28"/>
          <w:szCs w:val="28"/>
        </w:rPr>
        <w:t>Береги лес</w:t>
      </w:r>
      <w:r w:rsidR="00772D95" w:rsidRPr="00614A8E">
        <w:rPr>
          <w:sz w:val="28"/>
          <w:szCs w:val="28"/>
        </w:rPr>
        <w:t>»</w:t>
      </w:r>
      <w:r w:rsidRPr="00614A8E">
        <w:rPr>
          <w:sz w:val="28"/>
          <w:szCs w:val="28"/>
        </w:rPr>
        <w:t>; проведение республиканского конкурса фот</w:t>
      </w:r>
      <w:r w:rsidRPr="00614A8E">
        <w:rPr>
          <w:sz w:val="28"/>
          <w:szCs w:val="28"/>
        </w:rPr>
        <w:t>о</w:t>
      </w:r>
      <w:r w:rsidRPr="00614A8E">
        <w:rPr>
          <w:sz w:val="28"/>
          <w:szCs w:val="28"/>
        </w:rPr>
        <w:t xml:space="preserve">графий водных пейзажей родного края </w:t>
      </w:r>
      <w:r w:rsidR="00772D95" w:rsidRPr="00614A8E">
        <w:rPr>
          <w:sz w:val="28"/>
          <w:szCs w:val="28"/>
        </w:rPr>
        <w:t>«</w:t>
      </w:r>
      <w:r w:rsidRPr="00614A8E">
        <w:rPr>
          <w:sz w:val="28"/>
          <w:szCs w:val="28"/>
        </w:rPr>
        <w:t>Водные сокровища республики</w:t>
      </w:r>
      <w:r w:rsidR="00772D95" w:rsidRPr="00614A8E">
        <w:rPr>
          <w:sz w:val="28"/>
          <w:szCs w:val="28"/>
        </w:rPr>
        <w:t>»</w:t>
      </w:r>
      <w:r w:rsidRPr="00614A8E">
        <w:rPr>
          <w:sz w:val="28"/>
          <w:szCs w:val="28"/>
        </w:rPr>
        <w:t xml:space="preserve">. </w:t>
      </w:r>
      <w:r w:rsidR="001D4D11" w:rsidRPr="00614A8E">
        <w:rPr>
          <w:sz w:val="28"/>
          <w:szCs w:val="28"/>
        </w:rPr>
        <w:t>В у</w:t>
      </w:r>
      <w:r w:rsidRPr="00614A8E">
        <w:rPr>
          <w:sz w:val="28"/>
          <w:szCs w:val="28"/>
        </w:rPr>
        <w:t>каза</w:t>
      </w:r>
      <w:r w:rsidRPr="00614A8E">
        <w:rPr>
          <w:sz w:val="28"/>
          <w:szCs w:val="28"/>
        </w:rPr>
        <w:t>н</w:t>
      </w:r>
      <w:r w:rsidRPr="00614A8E">
        <w:rPr>
          <w:sz w:val="28"/>
          <w:szCs w:val="28"/>
        </w:rPr>
        <w:t>ных мероприятиях приняли участие более 35 тыс. ч</w:t>
      </w:r>
      <w:r w:rsidRPr="00614A8E">
        <w:rPr>
          <w:sz w:val="28"/>
          <w:szCs w:val="28"/>
        </w:rPr>
        <w:t>е</w:t>
      </w:r>
      <w:r w:rsidRPr="00614A8E">
        <w:rPr>
          <w:sz w:val="28"/>
          <w:szCs w:val="28"/>
        </w:rPr>
        <w:t>ловек</w:t>
      </w:r>
      <w:r w:rsidR="00614A8E">
        <w:rPr>
          <w:sz w:val="28"/>
          <w:szCs w:val="28"/>
        </w:rPr>
        <w:t xml:space="preserve"> (р</w:t>
      </w:r>
      <w:r w:rsidR="0008187F" w:rsidRPr="00614A8E">
        <w:rPr>
          <w:sz w:val="28"/>
          <w:szCs w:val="28"/>
        </w:rPr>
        <w:t>ис. 21.3)</w:t>
      </w:r>
      <w:r w:rsidRPr="00614A8E">
        <w:rPr>
          <w:sz w:val="28"/>
          <w:szCs w:val="28"/>
        </w:rPr>
        <w:t>.</w:t>
      </w:r>
    </w:p>
    <w:p w:rsidR="0008187F" w:rsidRPr="00202FD8" w:rsidRDefault="0008187F" w:rsidP="007151AA">
      <w:pPr>
        <w:ind w:firstLine="709"/>
        <w:jc w:val="both"/>
      </w:pPr>
    </w:p>
    <w:p w:rsidR="0008187F" w:rsidRPr="00202FD8" w:rsidRDefault="0050086E" w:rsidP="0008187F">
      <w:pPr>
        <w:ind w:firstLine="709"/>
        <w:jc w:val="center"/>
        <w:rPr>
          <w:noProof/>
        </w:rPr>
      </w:pPr>
      <w:r>
        <w:rPr>
          <w:noProof/>
        </w:rPr>
        <w:drawing>
          <wp:inline distT="0" distB="0" distL="0" distR="0">
            <wp:extent cx="3648075" cy="2733675"/>
            <wp:effectExtent l="19050" t="0" r="9525" b="0"/>
            <wp:docPr id="38" name="Рисунок 4" descr="Описание: K:\Госдоклад за 2017 год\год экологии\viber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K:\Госдоклад за 2017 год\год экологии\viber image.jpg"/>
                    <pic:cNvPicPr>
                      <a:picLocks noChangeAspect="1" noChangeArrowheads="1"/>
                    </pic:cNvPicPr>
                  </pic:nvPicPr>
                  <pic:blipFill>
                    <a:blip r:embed="rId51" cstate="print"/>
                    <a:srcRect/>
                    <a:stretch>
                      <a:fillRect/>
                    </a:stretch>
                  </pic:blipFill>
                  <pic:spPr bwMode="auto">
                    <a:xfrm>
                      <a:off x="0" y="0"/>
                      <a:ext cx="3648075" cy="2733675"/>
                    </a:xfrm>
                    <a:prstGeom prst="rect">
                      <a:avLst/>
                    </a:prstGeom>
                    <a:noFill/>
                    <a:ln w="9525">
                      <a:noFill/>
                      <a:miter lim="800000"/>
                      <a:headEnd/>
                      <a:tailEnd/>
                    </a:ln>
                  </pic:spPr>
                </pic:pic>
              </a:graphicData>
            </a:graphic>
          </wp:inline>
        </w:drawing>
      </w:r>
    </w:p>
    <w:p w:rsidR="0008187F" w:rsidRPr="00202FD8" w:rsidRDefault="0008187F" w:rsidP="0008187F">
      <w:pPr>
        <w:ind w:firstLine="709"/>
        <w:jc w:val="center"/>
        <w:rPr>
          <w:rFonts w:eastAsia="Calibri"/>
          <w:color w:val="000000"/>
        </w:rPr>
      </w:pPr>
    </w:p>
    <w:p w:rsidR="0008187F" w:rsidRPr="00202FD8" w:rsidRDefault="0008187F" w:rsidP="0008187F">
      <w:pPr>
        <w:ind w:firstLine="709"/>
        <w:jc w:val="center"/>
        <w:rPr>
          <w:rFonts w:eastAsia="Calibri"/>
          <w:color w:val="000000"/>
        </w:rPr>
      </w:pPr>
      <w:r w:rsidRPr="00202FD8">
        <w:rPr>
          <w:rFonts w:eastAsia="Calibri"/>
          <w:color w:val="000000"/>
        </w:rPr>
        <w:t>Рис. 21.3 Массовые мероприятия в Год Экологии в Республике Тыва 2017 года</w:t>
      </w:r>
      <w:r w:rsidR="00202FD8" w:rsidRPr="00202FD8">
        <w:rPr>
          <w:rFonts w:eastAsia="Calibri"/>
          <w:color w:val="000000"/>
        </w:rPr>
        <w:t>.</w:t>
      </w:r>
    </w:p>
    <w:p w:rsidR="0008187F" w:rsidRPr="00202FD8" w:rsidRDefault="0008187F" w:rsidP="0008187F">
      <w:pPr>
        <w:ind w:firstLine="709"/>
        <w:jc w:val="center"/>
      </w:pPr>
    </w:p>
    <w:p w:rsidR="006B1A6D" w:rsidRPr="00614A8E" w:rsidRDefault="006B1A6D" w:rsidP="006B1A6D">
      <w:pPr>
        <w:ind w:firstLine="708"/>
        <w:jc w:val="both"/>
        <w:rPr>
          <w:sz w:val="28"/>
          <w:szCs w:val="28"/>
        </w:rPr>
      </w:pPr>
      <w:r w:rsidRPr="00614A8E">
        <w:rPr>
          <w:sz w:val="28"/>
          <w:szCs w:val="28"/>
        </w:rPr>
        <w:t>Всего в мероприятиях, посвященных Году экологии в Республике Тыва</w:t>
      </w:r>
      <w:r w:rsidR="0008187F" w:rsidRPr="00614A8E">
        <w:rPr>
          <w:sz w:val="28"/>
          <w:szCs w:val="28"/>
        </w:rPr>
        <w:t>,</w:t>
      </w:r>
      <w:r w:rsidRPr="00614A8E">
        <w:rPr>
          <w:sz w:val="28"/>
          <w:szCs w:val="28"/>
        </w:rPr>
        <w:t xml:space="preserve"> пр</w:t>
      </w:r>
      <w:r w:rsidRPr="00614A8E">
        <w:rPr>
          <w:sz w:val="28"/>
          <w:szCs w:val="28"/>
        </w:rPr>
        <w:t>и</w:t>
      </w:r>
      <w:r w:rsidRPr="00614A8E">
        <w:rPr>
          <w:sz w:val="28"/>
          <w:szCs w:val="28"/>
        </w:rPr>
        <w:t xml:space="preserve">няли участие 83450 чел., в том числе детей школьного и дошкольного возраста – 35515 чел. </w:t>
      </w:r>
      <w:r w:rsidR="001D4D11" w:rsidRPr="00614A8E">
        <w:rPr>
          <w:sz w:val="28"/>
          <w:szCs w:val="28"/>
        </w:rPr>
        <w:t>Было п</w:t>
      </w:r>
      <w:r w:rsidRPr="00614A8E">
        <w:rPr>
          <w:sz w:val="28"/>
          <w:szCs w:val="28"/>
        </w:rPr>
        <w:t>осажено с</w:t>
      </w:r>
      <w:r w:rsidRPr="00614A8E">
        <w:rPr>
          <w:sz w:val="28"/>
          <w:szCs w:val="28"/>
        </w:rPr>
        <w:t>а</w:t>
      </w:r>
      <w:r w:rsidRPr="00614A8E">
        <w:rPr>
          <w:sz w:val="28"/>
          <w:szCs w:val="28"/>
        </w:rPr>
        <w:t xml:space="preserve">женцев в населенных пунктах республики – 14963 шт., на территории лесного фонда –1447986 </w:t>
      </w:r>
      <w:r w:rsidR="00614A8E">
        <w:rPr>
          <w:sz w:val="28"/>
          <w:szCs w:val="28"/>
        </w:rPr>
        <w:t xml:space="preserve"> </w:t>
      </w:r>
      <w:r w:rsidRPr="00614A8E">
        <w:rPr>
          <w:sz w:val="28"/>
          <w:szCs w:val="28"/>
        </w:rPr>
        <w:t>шт., проведено восстановление лесов путем содействия естественному восст</w:t>
      </w:r>
      <w:r w:rsidR="001D4D11" w:rsidRPr="00614A8E">
        <w:rPr>
          <w:sz w:val="28"/>
          <w:szCs w:val="28"/>
        </w:rPr>
        <w:t>ановлению на площади 5 тыс. га, у</w:t>
      </w:r>
      <w:r w:rsidRPr="00614A8E">
        <w:rPr>
          <w:sz w:val="28"/>
          <w:szCs w:val="28"/>
        </w:rPr>
        <w:t xml:space="preserve">брано более </w:t>
      </w:r>
      <w:r w:rsidR="00614A8E">
        <w:rPr>
          <w:sz w:val="28"/>
          <w:szCs w:val="28"/>
        </w:rPr>
        <w:t xml:space="preserve">             </w:t>
      </w:r>
      <w:r w:rsidRPr="00614A8E">
        <w:rPr>
          <w:sz w:val="28"/>
          <w:szCs w:val="28"/>
        </w:rPr>
        <w:t xml:space="preserve">5 тыс. тонн мусора. </w:t>
      </w:r>
    </w:p>
    <w:p w:rsidR="004B249B" w:rsidRPr="00614A8E" w:rsidRDefault="004B249B" w:rsidP="004B249B">
      <w:pPr>
        <w:ind w:firstLine="709"/>
        <w:jc w:val="both"/>
        <w:rPr>
          <w:sz w:val="28"/>
          <w:szCs w:val="28"/>
        </w:rPr>
      </w:pPr>
      <w:r w:rsidRPr="00614A8E">
        <w:rPr>
          <w:sz w:val="28"/>
          <w:szCs w:val="28"/>
        </w:rPr>
        <w:t>Год Экологии стал для всех жителей Республики Тыва стартом для большой работы. Он помог проанализировать ситуацию во всех сферах природопользования, пересмотреть действующее природоохранное законодательство, выработать мех</w:t>
      </w:r>
      <w:r w:rsidRPr="00614A8E">
        <w:rPr>
          <w:sz w:val="28"/>
          <w:szCs w:val="28"/>
        </w:rPr>
        <w:t>а</w:t>
      </w:r>
      <w:r w:rsidRPr="00614A8E">
        <w:rPr>
          <w:sz w:val="28"/>
          <w:szCs w:val="28"/>
        </w:rPr>
        <w:t>низмы преодоления существующих пр</w:t>
      </w:r>
      <w:r w:rsidRPr="00614A8E">
        <w:rPr>
          <w:sz w:val="28"/>
          <w:szCs w:val="28"/>
        </w:rPr>
        <w:t>о</w:t>
      </w:r>
      <w:r w:rsidRPr="00614A8E">
        <w:rPr>
          <w:sz w:val="28"/>
          <w:szCs w:val="28"/>
        </w:rPr>
        <w:t>блем в области охраны окружающей среды. Экология вышла на первый план и теперь останется в числе пр</w:t>
      </w:r>
      <w:r w:rsidRPr="00614A8E">
        <w:rPr>
          <w:sz w:val="28"/>
          <w:szCs w:val="28"/>
        </w:rPr>
        <w:t>и</w:t>
      </w:r>
      <w:r w:rsidRPr="00614A8E">
        <w:rPr>
          <w:sz w:val="28"/>
          <w:szCs w:val="28"/>
        </w:rPr>
        <w:t xml:space="preserve">оритетов на долгие годы. </w:t>
      </w:r>
    </w:p>
    <w:p w:rsidR="00857B84" w:rsidRDefault="00857B84" w:rsidP="00B03ACA">
      <w:pPr>
        <w:pStyle w:val="20"/>
        <w:tabs>
          <w:tab w:val="left" w:pos="709"/>
        </w:tabs>
        <w:spacing w:before="0" w:after="0"/>
        <w:rPr>
          <w:szCs w:val="28"/>
          <w:lang w:val="ru-RU"/>
        </w:rPr>
      </w:pPr>
    </w:p>
    <w:p w:rsidR="00323346" w:rsidRPr="00614A8E" w:rsidRDefault="000C4CDD" w:rsidP="00B03ACA">
      <w:pPr>
        <w:pStyle w:val="20"/>
        <w:tabs>
          <w:tab w:val="left" w:pos="709"/>
        </w:tabs>
        <w:spacing w:before="0" w:after="0"/>
        <w:rPr>
          <w:szCs w:val="28"/>
        </w:rPr>
      </w:pPr>
      <w:r w:rsidRPr="00614A8E">
        <w:rPr>
          <w:szCs w:val="28"/>
          <w:lang w:val="ru-RU"/>
        </w:rPr>
        <w:t>22</w:t>
      </w:r>
      <w:r w:rsidR="00410B24">
        <w:rPr>
          <w:szCs w:val="28"/>
          <w:lang w:val="ru-RU"/>
        </w:rPr>
        <w:t>.</w:t>
      </w:r>
      <w:r w:rsidR="00323346" w:rsidRPr="00614A8E">
        <w:rPr>
          <w:szCs w:val="28"/>
          <w:lang w:val="ru-RU"/>
        </w:rPr>
        <w:t xml:space="preserve"> </w:t>
      </w:r>
      <w:r w:rsidR="00323346" w:rsidRPr="00614A8E">
        <w:rPr>
          <w:szCs w:val="28"/>
        </w:rPr>
        <w:t>Экологическое образование и просвещение</w:t>
      </w:r>
      <w:bookmarkEnd w:id="76"/>
      <w:bookmarkEnd w:id="77"/>
    </w:p>
    <w:p w:rsidR="008D06C9" w:rsidRPr="00614A8E" w:rsidRDefault="008D06C9" w:rsidP="00363718">
      <w:pPr>
        <w:ind w:firstLine="709"/>
        <w:jc w:val="both"/>
        <w:rPr>
          <w:sz w:val="28"/>
          <w:szCs w:val="28"/>
        </w:rPr>
      </w:pPr>
      <w:r w:rsidRPr="00614A8E">
        <w:rPr>
          <w:sz w:val="28"/>
          <w:szCs w:val="28"/>
        </w:rPr>
        <w:t>В Республике Тыва проводится многоплановая работа по организации экол</w:t>
      </w:r>
      <w:r w:rsidRPr="00614A8E">
        <w:rPr>
          <w:sz w:val="28"/>
          <w:szCs w:val="28"/>
        </w:rPr>
        <w:t>о</w:t>
      </w:r>
      <w:r w:rsidRPr="00614A8E">
        <w:rPr>
          <w:sz w:val="28"/>
          <w:szCs w:val="28"/>
        </w:rPr>
        <w:t>гического образования детей и учащейся молод</w:t>
      </w:r>
      <w:r w:rsidR="00E51A10" w:rsidRPr="00614A8E">
        <w:rPr>
          <w:sz w:val="28"/>
          <w:szCs w:val="28"/>
        </w:rPr>
        <w:t>е</w:t>
      </w:r>
      <w:r w:rsidRPr="00614A8E">
        <w:rPr>
          <w:sz w:val="28"/>
          <w:szCs w:val="28"/>
        </w:rPr>
        <w:t>жи, повышению профессиональн</w:t>
      </w:r>
      <w:r w:rsidRPr="00614A8E">
        <w:rPr>
          <w:sz w:val="28"/>
          <w:szCs w:val="28"/>
        </w:rPr>
        <w:t>о</w:t>
      </w:r>
      <w:r w:rsidRPr="00614A8E">
        <w:rPr>
          <w:sz w:val="28"/>
          <w:szCs w:val="28"/>
        </w:rPr>
        <w:t>го уровня педагогов. Организуются различные мероприятия с педагогическими р</w:t>
      </w:r>
      <w:r w:rsidRPr="00614A8E">
        <w:rPr>
          <w:sz w:val="28"/>
          <w:szCs w:val="28"/>
        </w:rPr>
        <w:t>а</w:t>
      </w:r>
      <w:r w:rsidRPr="00614A8E">
        <w:rPr>
          <w:sz w:val="28"/>
          <w:szCs w:val="28"/>
        </w:rPr>
        <w:t>ботниками и образовательными организациями, это детские экологические конку</w:t>
      </w:r>
      <w:r w:rsidRPr="00614A8E">
        <w:rPr>
          <w:sz w:val="28"/>
          <w:szCs w:val="28"/>
        </w:rPr>
        <w:t>р</w:t>
      </w:r>
      <w:r w:rsidRPr="00614A8E">
        <w:rPr>
          <w:sz w:val="28"/>
          <w:szCs w:val="28"/>
        </w:rPr>
        <w:t xml:space="preserve">сы, слеты, акции  и другие мероприятия. </w:t>
      </w:r>
    </w:p>
    <w:p w:rsidR="00F01CBA" w:rsidRPr="00614A8E" w:rsidRDefault="008D06C9" w:rsidP="00363718">
      <w:pPr>
        <w:pStyle w:val="aff2"/>
        <w:ind w:firstLine="709"/>
        <w:jc w:val="both"/>
        <w:rPr>
          <w:sz w:val="28"/>
          <w:szCs w:val="28"/>
        </w:rPr>
      </w:pPr>
      <w:r w:rsidRPr="00614A8E">
        <w:rPr>
          <w:sz w:val="28"/>
          <w:szCs w:val="28"/>
        </w:rPr>
        <w:t>Министерства образования и науки Республики Тыва ежегодно уделяет бол</w:t>
      </w:r>
      <w:r w:rsidRPr="00614A8E">
        <w:rPr>
          <w:sz w:val="28"/>
          <w:szCs w:val="28"/>
        </w:rPr>
        <w:t>ь</w:t>
      </w:r>
      <w:r w:rsidRPr="00614A8E">
        <w:rPr>
          <w:sz w:val="28"/>
          <w:szCs w:val="28"/>
        </w:rPr>
        <w:t>шое вним</w:t>
      </w:r>
      <w:r w:rsidRPr="00614A8E">
        <w:rPr>
          <w:sz w:val="28"/>
          <w:szCs w:val="28"/>
        </w:rPr>
        <w:t>а</w:t>
      </w:r>
      <w:r w:rsidRPr="00614A8E">
        <w:rPr>
          <w:sz w:val="28"/>
          <w:szCs w:val="28"/>
        </w:rPr>
        <w:t xml:space="preserve">ние вопросам  экологического образования и воспитания  подрастающего поколения республики,  </w:t>
      </w:r>
      <w:r w:rsidR="00F92349" w:rsidRPr="00614A8E">
        <w:rPr>
          <w:sz w:val="28"/>
          <w:szCs w:val="28"/>
        </w:rPr>
        <w:t>Г</w:t>
      </w:r>
      <w:r w:rsidR="00F92349" w:rsidRPr="00614A8E">
        <w:rPr>
          <w:sz w:val="28"/>
          <w:szCs w:val="28"/>
        </w:rPr>
        <w:t>о</w:t>
      </w:r>
      <w:r w:rsidR="00F92349" w:rsidRPr="00614A8E">
        <w:rPr>
          <w:sz w:val="28"/>
          <w:szCs w:val="28"/>
        </w:rPr>
        <w:t>сударственное бюджетное образовательное учреждение дополнительного образования Респу</w:t>
      </w:r>
      <w:r w:rsidR="00F92349" w:rsidRPr="00614A8E">
        <w:rPr>
          <w:sz w:val="28"/>
          <w:szCs w:val="28"/>
        </w:rPr>
        <w:t>б</w:t>
      </w:r>
      <w:r w:rsidR="00F92349" w:rsidRPr="00614A8E">
        <w:rPr>
          <w:sz w:val="28"/>
          <w:szCs w:val="28"/>
        </w:rPr>
        <w:t xml:space="preserve">лики Тыва </w:t>
      </w:r>
      <w:r w:rsidR="00772D95" w:rsidRPr="00614A8E">
        <w:rPr>
          <w:sz w:val="28"/>
          <w:szCs w:val="28"/>
        </w:rPr>
        <w:t>«</w:t>
      </w:r>
      <w:r w:rsidR="00F92349" w:rsidRPr="00614A8E">
        <w:rPr>
          <w:sz w:val="28"/>
          <w:szCs w:val="28"/>
        </w:rPr>
        <w:t>Республиканский центр развития дополнительного образования</w:t>
      </w:r>
      <w:r w:rsidR="00772D95" w:rsidRPr="00614A8E">
        <w:rPr>
          <w:sz w:val="28"/>
          <w:szCs w:val="28"/>
        </w:rPr>
        <w:t>»</w:t>
      </w:r>
      <w:r w:rsidR="00F92349" w:rsidRPr="00614A8E">
        <w:rPr>
          <w:sz w:val="28"/>
          <w:szCs w:val="28"/>
        </w:rPr>
        <w:t xml:space="preserve"> (</w:t>
      </w:r>
      <w:r w:rsidR="00EF1988" w:rsidRPr="00614A8E">
        <w:rPr>
          <w:sz w:val="28"/>
          <w:szCs w:val="28"/>
        </w:rPr>
        <w:t xml:space="preserve">ГБОУ ДО </w:t>
      </w:r>
      <w:r w:rsidR="00772D95" w:rsidRPr="00614A8E">
        <w:rPr>
          <w:sz w:val="28"/>
          <w:szCs w:val="28"/>
        </w:rPr>
        <w:t>«</w:t>
      </w:r>
      <w:r w:rsidR="00EF1988" w:rsidRPr="00614A8E">
        <w:rPr>
          <w:sz w:val="28"/>
          <w:szCs w:val="28"/>
        </w:rPr>
        <w:t>РЦРДО</w:t>
      </w:r>
      <w:r w:rsidR="00772D95" w:rsidRPr="00614A8E">
        <w:rPr>
          <w:sz w:val="28"/>
          <w:szCs w:val="28"/>
        </w:rPr>
        <w:t>»</w:t>
      </w:r>
      <w:r w:rsidR="00F92349" w:rsidRPr="00614A8E">
        <w:rPr>
          <w:sz w:val="28"/>
          <w:szCs w:val="28"/>
        </w:rPr>
        <w:t>)</w:t>
      </w:r>
      <w:r w:rsidRPr="00614A8E">
        <w:rPr>
          <w:sz w:val="28"/>
          <w:szCs w:val="28"/>
        </w:rPr>
        <w:t xml:space="preserve"> является координатором да</w:t>
      </w:r>
      <w:r w:rsidRPr="00614A8E">
        <w:rPr>
          <w:sz w:val="28"/>
          <w:szCs w:val="28"/>
        </w:rPr>
        <w:t>н</w:t>
      </w:r>
      <w:r w:rsidRPr="00614A8E">
        <w:rPr>
          <w:sz w:val="28"/>
          <w:szCs w:val="28"/>
        </w:rPr>
        <w:t>ного направления деятельности.</w:t>
      </w:r>
      <w:r w:rsidR="00F01CBA" w:rsidRPr="00614A8E">
        <w:rPr>
          <w:sz w:val="28"/>
          <w:szCs w:val="28"/>
        </w:rPr>
        <w:t xml:space="preserve"> Образование  и воспитание подрастающего покол</w:t>
      </w:r>
      <w:r w:rsidR="00F01CBA" w:rsidRPr="00614A8E">
        <w:rPr>
          <w:sz w:val="28"/>
          <w:szCs w:val="28"/>
        </w:rPr>
        <w:t>е</w:t>
      </w:r>
      <w:r w:rsidR="00F01CBA" w:rsidRPr="00614A8E">
        <w:rPr>
          <w:sz w:val="28"/>
          <w:szCs w:val="28"/>
        </w:rPr>
        <w:t>ния  в области окружающей среды является в настоящее время одним из приорите</w:t>
      </w:r>
      <w:r w:rsidR="00F01CBA" w:rsidRPr="00614A8E">
        <w:rPr>
          <w:sz w:val="28"/>
          <w:szCs w:val="28"/>
        </w:rPr>
        <w:t>т</w:t>
      </w:r>
      <w:r w:rsidR="00F01CBA" w:rsidRPr="00614A8E">
        <w:rPr>
          <w:sz w:val="28"/>
          <w:szCs w:val="28"/>
        </w:rPr>
        <w:t>ных направлений работы с подрастающим поколением. Чем раньше начинается формирование экологической культуры у детей, тем выше эффективность воспит</w:t>
      </w:r>
      <w:r w:rsidR="00F01CBA" w:rsidRPr="00614A8E">
        <w:rPr>
          <w:sz w:val="28"/>
          <w:szCs w:val="28"/>
        </w:rPr>
        <w:t>а</w:t>
      </w:r>
      <w:r w:rsidR="00F01CBA" w:rsidRPr="00614A8E">
        <w:rPr>
          <w:sz w:val="28"/>
          <w:szCs w:val="28"/>
        </w:rPr>
        <w:t xml:space="preserve">ния. </w:t>
      </w:r>
    </w:p>
    <w:p w:rsidR="00F92349" w:rsidRPr="00614A8E" w:rsidRDefault="00D9767C" w:rsidP="00F92349">
      <w:pPr>
        <w:pStyle w:val="aff2"/>
        <w:ind w:firstLine="709"/>
        <w:jc w:val="both"/>
        <w:rPr>
          <w:sz w:val="28"/>
          <w:szCs w:val="28"/>
        </w:rPr>
      </w:pPr>
      <w:r w:rsidRPr="00614A8E">
        <w:rPr>
          <w:sz w:val="28"/>
          <w:szCs w:val="28"/>
        </w:rPr>
        <w:t>Экологическое образование в республике осуществляется, как в общеобраз</w:t>
      </w:r>
      <w:r w:rsidRPr="00614A8E">
        <w:rPr>
          <w:sz w:val="28"/>
          <w:szCs w:val="28"/>
        </w:rPr>
        <w:t>о</w:t>
      </w:r>
      <w:r w:rsidRPr="00614A8E">
        <w:rPr>
          <w:sz w:val="28"/>
          <w:szCs w:val="28"/>
        </w:rPr>
        <w:t>вательных у</w:t>
      </w:r>
      <w:r w:rsidRPr="00614A8E">
        <w:rPr>
          <w:sz w:val="28"/>
          <w:szCs w:val="28"/>
        </w:rPr>
        <w:t>ч</w:t>
      </w:r>
      <w:r w:rsidRPr="00614A8E">
        <w:rPr>
          <w:sz w:val="28"/>
          <w:szCs w:val="28"/>
        </w:rPr>
        <w:t>реждениях, так и в учреждениях дополнительного образования детей. Экологические знания уч</w:t>
      </w:r>
      <w:r w:rsidRPr="00614A8E">
        <w:rPr>
          <w:sz w:val="28"/>
          <w:szCs w:val="28"/>
        </w:rPr>
        <w:t>а</w:t>
      </w:r>
      <w:r w:rsidRPr="00614A8E">
        <w:rPr>
          <w:sz w:val="28"/>
          <w:szCs w:val="28"/>
        </w:rPr>
        <w:t>щиеся получают на уроках естественно-научного цикла, а также факультативах, спецкурсах, элек</w:t>
      </w:r>
      <w:r w:rsidR="00E7293C" w:rsidRPr="00614A8E">
        <w:rPr>
          <w:sz w:val="28"/>
          <w:szCs w:val="28"/>
        </w:rPr>
        <w:t>тивных курсах.</w:t>
      </w:r>
      <w:r w:rsidR="00F92349" w:rsidRPr="00614A8E">
        <w:rPr>
          <w:sz w:val="28"/>
          <w:szCs w:val="28"/>
        </w:rPr>
        <w:t xml:space="preserve"> </w:t>
      </w:r>
      <w:r w:rsidR="008D06C9" w:rsidRPr="00614A8E">
        <w:rPr>
          <w:sz w:val="28"/>
          <w:szCs w:val="28"/>
        </w:rPr>
        <w:t>В дошкольных образовател</w:t>
      </w:r>
      <w:r w:rsidR="008D06C9" w:rsidRPr="00614A8E">
        <w:rPr>
          <w:sz w:val="28"/>
          <w:szCs w:val="28"/>
        </w:rPr>
        <w:t>ь</w:t>
      </w:r>
      <w:r w:rsidR="008D06C9" w:rsidRPr="00614A8E">
        <w:rPr>
          <w:sz w:val="28"/>
          <w:szCs w:val="28"/>
        </w:rPr>
        <w:t>ных учреждениях используются самые разнообразные формы экологического во</w:t>
      </w:r>
      <w:r w:rsidR="008D06C9" w:rsidRPr="00614A8E">
        <w:rPr>
          <w:sz w:val="28"/>
          <w:szCs w:val="28"/>
        </w:rPr>
        <w:t>с</w:t>
      </w:r>
      <w:r w:rsidR="008D06C9" w:rsidRPr="00614A8E">
        <w:rPr>
          <w:sz w:val="28"/>
          <w:szCs w:val="28"/>
        </w:rPr>
        <w:t>питания и обучения детей. Воспитателями широко практикуются экологические экскурсии, целевые прогулки, наблюдения за природой, природоведческие игры, з</w:t>
      </w:r>
      <w:r w:rsidR="008D06C9" w:rsidRPr="00614A8E">
        <w:rPr>
          <w:sz w:val="28"/>
          <w:szCs w:val="28"/>
        </w:rPr>
        <w:t>а</w:t>
      </w:r>
      <w:r w:rsidR="008D06C9" w:rsidRPr="00614A8E">
        <w:rPr>
          <w:sz w:val="28"/>
          <w:szCs w:val="28"/>
        </w:rPr>
        <w:t>нятия, конкурсы, экологические праздники, музыкальные спектакли на экологич</w:t>
      </w:r>
      <w:r w:rsidR="008D06C9" w:rsidRPr="00614A8E">
        <w:rPr>
          <w:sz w:val="28"/>
          <w:szCs w:val="28"/>
        </w:rPr>
        <w:t>е</w:t>
      </w:r>
      <w:r w:rsidR="00614A8E">
        <w:rPr>
          <w:sz w:val="28"/>
          <w:szCs w:val="28"/>
        </w:rPr>
        <w:t xml:space="preserve">ские темы, </w:t>
      </w:r>
      <w:r w:rsidR="008D06C9" w:rsidRPr="00614A8E">
        <w:rPr>
          <w:sz w:val="28"/>
          <w:szCs w:val="28"/>
        </w:rPr>
        <w:t>эколого-просветительские и эколого-воспитательные акции, экологич</w:t>
      </w:r>
      <w:r w:rsidR="008D06C9" w:rsidRPr="00614A8E">
        <w:rPr>
          <w:sz w:val="28"/>
          <w:szCs w:val="28"/>
        </w:rPr>
        <w:t>е</w:t>
      </w:r>
      <w:r w:rsidR="008D06C9" w:rsidRPr="00614A8E">
        <w:rPr>
          <w:sz w:val="28"/>
          <w:szCs w:val="28"/>
        </w:rPr>
        <w:t>ские занятия с детьми, эколог</w:t>
      </w:r>
      <w:r w:rsidR="008D06C9" w:rsidRPr="00614A8E">
        <w:rPr>
          <w:sz w:val="28"/>
          <w:szCs w:val="28"/>
        </w:rPr>
        <w:t>и</w:t>
      </w:r>
      <w:r w:rsidR="008D06C9" w:rsidRPr="00614A8E">
        <w:rPr>
          <w:sz w:val="28"/>
          <w:szCs w:val="28"/>
        </w:rPr>
        <w:t xml:space="preserve">ческие выставки. </w:t>
      </w:r>
      <w:r w:rsidR="00F92349" w:rsidRPr="00614A8E">
        <w:rPr>
          <w:sz w:val="28"/>
          <w:szCs w:val="28"/>
        </w:rPr>
        <w:t>В системе образования Республики Тыва функционирует 32 учреждения допо</w:t>
      </w:r>
      <w:r w:rsidR="00F92349" w:rsidRPr="00614A8E">
        <w:rPr>
          <w:sz w:val="28"/>
          <w:szCs w:val="28"/>
        </w:rPr>
        <w:t>л</w:t>
      </w:r>
      <w:r w:rsidR="00F92349" w:rsidRPr="00614A8E">
        <w:rPr>
          <w:sz w:val="28"/>
          <w:szCs w:val="28"/>
        </w:rPr>
        <w:t>нительного образования детей с общим охватом 23578 детей, где функционируют 41 объед</w:t>
      </w:r>
      <w:r w:rsidR="00F92349" w:rsidRPr="00614A8E">
        <w:rPr>
          <w:sz w:val="28"/>
          <w:szCs w:val="28"/>
        </w:rPr>
        <w:t>и</w:t>
      </w:r>
      <w:r w:rsidR="00F92349" w:rsidRPr="00614A8E">
        <w:rPr>
          <w:sz w:val="28"/>
          <w:szCs w:val="28"/>
        </w:rPr>
        <w:t>нение эколого-биологического направления, с общим охватом 968 человек.</w:t>
      </w:r>
    </w:p>
    <w:p w:rsidR="00F92349" w:rsidRPr="00614A8E" w:rsidRDefault="00F92349" w:rsidP="00F92349">
      <w:pPr>
        <w:pStyle w:val="44"/>
        <w:shd w:val="clear" w:color="auto" w:fill="auto"/>
        <w:spacing w:line="240" w:lineRule="auto"/>
        <w:ind w:right="-1" w:firstLine="709"/>
        <w:jc w:val="both"/>
        <w:rPr>
          <w:sz w:val="28"/>
          <w:szCs w:val="28"/>
        </w:rPr>
      </w:pPr>
      <w:r w:rsidRPr="00614A8E">
        <w:rPr>
          <w:sz w:val="28"/>
          <w:szCs w:val="28"/>
        </w:rPr>
        <w:t>В 2017 год отделом по реализации республиканских программ и проектов эколого</w:t>
      </w:r>
      <w:r w:rsidRPr="00614A8E">
        <w:rPr>
          <w:sz w:val="28"/>
          <w:szCs w:val="28"/>
        </w:rPr>
        <w:softHyphen/>
        <w:t xml:space="preserve">биологического направления </w:t>
      </w:r>
      <w:r w:rsidR="00EF1988" w:rsidRPr="00614A8E">
        <w:rPr>
          <w:sz w:val="28"/>
          <w:szCs w:val="28"/>
        </w:rPr>
        <w:t xml:space="preserve">ГБОУ ДО </w:t>
      </w:r>
      <w:r w:rsidR="00772D95" w:rsidRPr="00614A8E">
        <w:rPr>
          <w:sz w:val="28"/>
          <w:szCs w:val="28"/>
        </w:rPr>
        <w:t>«</w:t>
      </w:r>
      <w:r w:rsidR="00EF1988" w:rsidRPr="00614A8E">
        <w:rPr>
          <w:sz w:val="28"/>
          <w:szCs w:val="28"/>
        </w:rPr>
        <w:t>РЦРДО</w:t>
      </w:r>
      <w:r w:rsidR="00772D95" w:rsidRPr="00614A8E">
        <w:rPr>
          <w:sz w:val="28"/>
          <w:szCs w:val="28"/>
        </w:rPr>
        <w:t>»</w:t>
      </w:r>
      <w:r w:rsidRPr="00614A8E">
        <w:rPr>
          <w:sz w:val="28"/>
          <w:szCs w:val="28"/>
        </w:rPr>
        <w:t xml:space="preserve"> организованы и проведены 34 республиканских мероприятий с охватом 84920 детей.</w:t>
      </w:r>
      <w:r w:rsidRPr="00614A8E">
        <w:rPr>
          <w:sz w:val="28"/>
          <w:szCs w:val="28"/>
          <w:lang w:val="ru-RU"/>
        </w:rPr>
        <w:t xml:space="preserve"> </w:t>
      </w:r>
      <w:r w:rsidRPr="00614A8E">
        <w:rPr>
          <w:sz w:val="28"/>
          <w:szCs w:val="28"/>
        </w:rPr>
        <w:t>Были проведены 4 семинара для педагогов общеобразовательных организаций, где 115 слушателей повысили свое профессиональное мастерство.</w:t>
      </w:r>
    </w:p>
    <w:p w:rsidR="00F92349" w:rsidRPr="00614A8E" w:rsidRDefault="00F92349" w:rsidP="00F92349">
      <w:pPr>
        <w:pStyle w:val="44"/>
        <w:shd w:val="clear" w:color="auto" w:fill="auto"/>
        <w:spacing w:line="240" w:lineRule="auto"/>
        <w:ind w:right="-1" w:firstLine="709"/>
        <w:jc w:val="both"/>
        <w:rPr>
          <w:sz w:val="28"/>
          <w:szCs w:val="28"/>
        </w:rPr>
      </w:pPr>
      <w:r w:rsidRPr="00614A8E">
        <w:rPr>
          <w:sz w:val="28"/>
          <w:szCs w:val="28"/>
        </w:rPr>
        <w:t>В 2017 г</w:t>
      </w:r>
      <w:r w:rsidR="00614A8E">
        <w:rPr>
          <w:sz w:val="28"/>
          <w:szCs w:val="28"/>
          <w:lang w:val="ru-RU"/>
        </w:rPr>
        <w:t>оду</w:t>
      </w:r>
      <w:r w:rsidRPr="00614A8E">
        <w:rPr>
          <w:sz w:val="28"/>
          <w:szCs w:val="28"/>
        </w:rPr>
        <w:t xml:space="preserve"> в республике были организованы и проведены следующие республиканские природоохранные мероприятия для детей:</w:t>
      </w:r>
    </w:p>
    <w:p w:rsidR="00F92349" w:rsidRPr="00614A8E" w:rsidRDefault="00F92349" w:rsidP="00F92349">
      <w:pPr>
        <w:pStyle w:val="44"/>
        <w:shd w:val="clear" w:color="auto" w:fill="auto"/>
        <w:spacing w:line="240" w:lineRule="auto"/>
        <w:ind w:right="-1" w:firstLine="709"/>
        <w:jc w:val="both"/>
        <w:rPr>
          <w:sz w:val="28"/>
          <w:szCs w:val="28"/>
        </w:rPr>
      </w:pPr>
      <w:r w:rsidRPr="00614A8E">
        <w:rPr>
          <w:sz w:val="28"/>
          <w:szCs w:val="28"/>
        </w:rPr>
        <w:t>Акции:</w:t>
      </w:r>
    </w:p>
    <w:p w:rsidR="00F92349" w:rsidRPr="00614A8E" w:rsidRDefault="00F92349" w:rsidP="00F92349">
      <w:pPr>
        <w:pStyle w:val="44"/>
        <w:shd w:val="clear" w:color="auto" w:fill="auto"/>
        <w:spacing w:line="240" w:lineRule="auto"/>
        <w:ind w:right="-1" w:firstLine="709"/>
        <w:jc w:val="both"/>
        <w:rPr>
          <w:sz w:val="28"/>
          <w:szCs w:val="28"/>
        </w:rPr>
      </w:pPr>
      <w:r w:rsidRPr="00614A8E">
        <w:rPr>
          <w:sz w:val="28"/>
          <w:szCs w:val="28"/>
        </w:rPr>
        <w:t>-</w:t>
      </w:r>
      <w:r w:rsidR="00614A8E">
        <w:rPr>
          <w:sz w:val="28"/>
          <w:szCs w:val="28"/>
          <w:lang w:val="ru-RU"/>
        </w:rPr>
        <w:t xml:space="preserve"> </w:t>
      </w:r>
      <w:r w:rsidR="00772D95" w:rsidRPr="00614A8E">
        <w:rPr>
          <w:sz w:val="28"/>
          <w:szCs w:val="28"/>
        </w:rPr>
        <w:t>«</w:t>
      </w:r>
      <w:r w:rsidRPr="00614A8E">
        <w:rPr>
          <w:sz w:val="28"/>
          <w:szCs w:val="28"/>
        </w:rPr>
        <w:t>С любовью к России мы делами добрыми едины</w:t>
      </w:r>
      <w:r w:rsidR="00772D95" w:rsidRPr="00614A8E">
        <w:rPr>
          <w:sz w:val="28"/>
          <w:szCs w:val="28"/>
        </w:rPr>
        <w:t>»</w:t>
      </w:r>
      <w:r w:rsidRPr="00614A8E">
        <w:rPr>
          <w:sz w:val="28"/>
          <w:szCs w:val="28"/>
        </w:rPr>
        <w:t>;</w:t>
      </w:r>
    </w:p>
    <w:p w:rsidR="00F92349" w:rsidRPr="00614A8E" w:rsidRDefault="00F92349" w:rsidP="00F92349">
      <w:pPr>
        <w:pStyle w:val="44"/>
        <w:shd w:val="clear" w:color="auto" w:fill="auto"/>
        <w:spacing w:line="240" w:lineRule="auto"/>
        <w:ind w:right="-1" w:firstLine="709"/>
        <w:jc w:val="both"/>
        <w:rPr>
          <w:sz w:val="28"/>
          <w:szCs w:val="28"/>
        </w:rPr>
      </w:pPr>
      <w:r w:rsidRPr="00614A8E">
        <w:rPr>
          <w:sz w:val="28"/>
          <w:szCs w:val="28"/>
        </w:rPr>
        <w:t>-</w:t>
      </w:r>
      <w:r w:rsidR="00614A8E">
        <w:rPr>
          <w:sz w:val="28"/>
          <w:szCs w:val="28"/>
          <w:lang w:val="ru-RU"/>
        </w:rPr>
        <w:t xml:space="preserve"> </w:t>
      </w:r>
      <w:r w:rsidR="00772D95" w:rsidRPr="00614A8E">
        <w:rPr>
          <w:sz w:val="28"/>
          <w:szCs w:val="28"/>
        </w:rPr>
        <w:t>«</w:t>
      </w:r>
      <w:r w:rsidRPr="00614A8E">
        <w:rPr>
          <w:sz w:val="28"/>
          <w:szCs w:val="28"/>
        </w:rPr>
        <w:t>От чистого двора к чистой планете</w:t>
      </w:r>
      <w:r w:rsidR="00772D95" w:rsidRPr="00614A8E">
        <w:rPr>
          <w:sz w:val="28"/>
          <w:szCs w:val="28"/>
        </w:rPr>
        <w:t>»</w:t>
      </w:r>
      <w:r w:rsidRPr="00614A8E">
        <w:rPr>
          <w:sz w:val="28"/>
          <w:szCs w:val="28"/>
        </w:rPr>
        <w:t>;</w:t>
      </w:r>
    </w:p>
    <w:p w:rsidR="00F92349" w:rsidRPr="00614A8E" w:rsidRDefault="00F92349" w:rsidP="00F92349">
      <w:pPr>
        <w:pStyle w:val="44"/>
        <w:shd w:val="clear" w:color="auto" w:fill="auto"/>
        <w:spacing w:line="240" w:lineRule="auto"/>
        <w:ind w:right="-1" w:firstLine="709"/>
        <w:jc w:val="both"/>
        <w:rPr>
          <w:sz w:val="28"/>
          <w:szCs w:val="28"/>
        </w:rPr>
      </w:pPr>
      <w:r w:rsidRPr="00614A8E">
        <w:rPr>
          <w:sz w:val="28"/>
          <w:szCs w:val="28"/>
        </w:rPr>
        <w:t>-</w:t>
      </w:r>
      <w:r w:rsidR="00614A8E">
        <w:rPr>
          <w:sz w:val="28"/>
          <w:szCs w:val="28"/>
          <w:lang w:val="ru-RU"/>
        </w:rPr>
        <w:t xml:space="preserve"> </w:t>
      </w:r>
      <w:r w:rsidR="00772D95" w:rsidRPr="00614A8E">
        <w:rPr>
          <w:sz w:val="28"/>
          <w:szCs w:val="28"/>
        </w:rPr>
        <w:t>«</w:t>
      </w:r>
      <w:r w:rsidRPr="00614A8E">
        <w:rPr>
          <w:sz w:val="28"/>
          <w:szCs w:val="28"/>
        </w:rPr>
        <w:t>Покормите птиц зимой</w:t>
      </w:r>
      <w:r w:rsidR="00772D95" w:rsidRPr="00614A8E">
        <w:rPr>
          <w:sz w:val="28"/>
          <w:szCs w:val="28"/>
        </w:rPr>
        <w:t>»</w:t>
      </w:r>
      <w:r w:rsidRPr="00614A8E">
        <w:rPr>
          <w:sz w:val="28"/>
          <w:szCs w:val="28"/>
        </w:rPr>
        <w:t>;</w:t>
      </w:r>
    </w:p>
    <w:p w:rsidR="00F92349" w:rsidRPr="00614A8E" w:rsidRDefault="00F92349" w:rsidP="00F92349">
      <w:pPr>
        <w:pStyle w:val="44"/>
        <w:shd w:val="clear" w:color="auto" w:fill="auto"/>
        <w:spacing w:line="240" w:lineRule="auto"/>
        <w:ind w:right="-1" w:firstLine="709"/>
        <w:jc w:val="both"/>
        <w:rPr>
          <w:sz w:val="28"/>
          <w:szCs w:val="28"/>
        </w:rPr>
      </w:pPr>
      <w:r w:rsidRPr="00614A8E">
        <w:rPr>
          <w:sz w:val="28"/>
          <w:szCs w:val="28"/>
        </w:rPr>
        <w:t>-</w:t>
      </w:r>
      <w:r w:rsidR="00614A8E">
        <w:rPr>
          <w:sz w:val="28"/>
          <w:szCs w:val="28"/>
          <w:lang w:val="ru-RU"/>
        </w:rPr>
        <w:t xml:space="preserve"> </w:t>
      </w:r>
      <w:r w:rsidR="00772D95" w:rsidRPr="00614A8E">
        <w:rPr>
          <w:sz w:val="28"/>
          <w:szCs w:val="28"/>
        </w:rPr>
        <w:t>«</w:t>
      </w:r>
      <w:r w:rsidRPr="00614A8E">
        <w:rPr>
          <w:sz w:val="28"/>
          <w:szCs w:val="28"/>
        </w:rPr>
        <w:t>оБЕРЕГАй Енисей</w:t>
      </w:r>
      <w:r w:rsidR="00772D95" w:rsidRPr="00614A8E">
        <w:rPr>
          <w:sz w:val="28"/>
          <w:szCs w:val="28"/>
        </w:rPr>
        <w:t>»</w:t>
      </w:r>
      <w:r w:rsidRPr="00614A8E">
        <w:rPr>
          <w:sz w:val="28"/>
          <w:szCs w:val="28"/>
        </w:rPr>
        <w:t>;</w:t>
      </w:r>
    </w:p>
    <w:p w:rsidR="00F92349" w:rsidRPr="00614A8E" w:rsidRDefault="00F92349" w:rsidP="00F92349">
      <w:pPr>
        <w:pStyle w:val="44"/>
        <w:shd w:val="clear" w:color="auto" w:fill="auto"/>
        <w:spacing w:line="240" w:lineRule="auto"/>
        <w:ind w:right="-1" w:firstLine="709"/>
        <w:jc w:val="both"/>
        <w:rPr>
          <w:sz w:val="28"/>
          <w:szCs w:val="28"/>
        </w:rPr>
      </w:pPr>
      <w:r w:rsidRPr="00614A8E">
        <w:rPr>
          <w:sz w:val="28"/>
          <w:szCs w:val="28"/>
        </w:rPr>
        <w:t xml:space="preserve">- </w:t>
      </w:r>
      <w:r w:rsidR="00772D95" w:rsidRPr="00614A8E">
        <w:rPr>
          <w:sz w:val="28"/>
          <w:szCs w:val="28"/>
        </w:rPr>
        <w:t>«</w:t>
      </w:r>
      <w:r w:rsidRPr="00614A8E">
        <w:rPr>
          <w:sz w:val="28"/>
          <w:szCs w:val="28"/>
        </w:rPr>
        <w:t>Живи, лес</w:t>
      </w:r>
      <w:r w:rsidR="00772D95" w:rsidRPr="00614A8E">
        <w:rPr>
          <w:sz w:val="28"/>
          <w:szCs w:val="28"/>
        </w:rPr>
        <w:t>»</w:t>
      </w:r>
      <w:r w:rsidRPr="00614A8E">
        <w:rPr>
          <w:sz w:val="28"/>
          <w:szCs w:val="28"/>
        </w:rPr>
        <w:t>;</w:t>
      </w:r>
    </w:p>
    <w:p w:rsidR="00F92349" w:rsidRPr="00614A8E" w:rsidRDefault="00F92349" w:rsidP="00F92349">
      <w:pPr>
        <w:pStyle w:val="44"/>
        <w:shd w:val="clear" w:color="auto" w:fill="auto"/>
        <w:spacing w:line="240" w:lineRule="auto"/>
        <w:ind w:right="-1" w:firstLine="709"/>
        <w:jc w:val="both"/>
        <w:rPr>
          <w:sz w:val="28"/>
          <w:szCs w:val="28"/>
        </w:rPr>
      </w:pPr>
      <w:r w:rsidRPr="00614A8E">
        <w:rPr>
          <w:sz w:val="28"/>
          <w:szCs w:val="28"/>
        </w:rPr>
        <w:t>-</w:t>
      </w:r>
      <w:r w:rsidR="00614A8E">
        <w:rPr>
          <w:sz w:val="28"/>
          <w:szCs w:val="28"/>
          <w:lang w:val="ru-RU"/>
        </w:rPr>
        <w:t xml:space="preserve"> </w:t>
      </w:r>
      <w:r w:rsidR="00772D95" w:rsidRPr="00614A8E">
        <w:rPr>
          <w:sz w:val="28"/>
          <w:szCs w:val="28"/>
        </w:rPr>
        <w:t>«</w:t>
      </w:r>
      <w:r w:rsidRPr="00614A8E">
        <w:rPr>
          <w:sz w:val="28"/>
          <w:szCs w:val="28"/>
        </w:rPr>
        <w:t>Да будет свет</w:t>
      </w:r>
      <w:r w:rsidR="00772D95" w:rsidRPr="00614A8E">
        <w:rPr>
          <w:sz w:val="28"/>
          <w:szCs w:val="28"/>
        </w:rPr>
        <w:t>»</w:t>
      </w:r>
      <w:r w:rsidRPr="00614A8E">
        <w:rPr>
          <w:sz w:val="28"/>
          <w:szCs w:val="28"/>
        </w:rPr>
        <w:t>.</w:t>
      </w:r>
    </w:p>
    <w:p w:rsidR="00F92349" w:rsidRPr="00614A8E" w:rsidRDefault="00F92349" w:rsidP="00F92349">
      <w:pPr>
        <w:pStyle w:val="44"/>
        <w:shd w:val="clear" w:color="auto" w:fill="auto"/>
        <w:spacing w:line="240" w:lineRule="auto"/>
        <w:ind w:right="-1" w:firstLine="709"/>
        <w:jc w:val="both"/>
        <w:rPr>
          <w:sz w:val="28"/>
          <w:szCs w:val="28"/>
        </w:rPr>
      </w:pPr>
      <w:r w:rsidRPr="00614A8E">
        <w:rPr>
          <w:sz w:val="28"/>
          <w:szCs w:val="28"/>
        </w:rPr>
        <w:t>Конкурсы:</w:t>
      </w:r>
    </w:p>
    <w:p w:rsidR="00F92349" w:rsidRPr="00614A8E" w:rsidRDefault="00F92349" w:rsidP="00F92349">
      <w:pPr>
        <w:pStyle w:val="44"/>
        <w:shd w:val="clear" w:color="auto" w:fill="auto"/>
        <w:spacing w:line="240" w:lineRule="auto"/>
        <w:ind w:right="-1" w:firstLine="709"/>
        <w:jc w:val="both"/>
        <w:rPr>
          <w:sz w:val="28"/>
          <w:szCs w:val="28"/>
        </w:rPr>
      </w:pPr>
      <w:r w:rsidRPr="00614A8E">
        <w:rPr>
          <w:sz w:val="28"/>
          <w:szCs w:val="28"/>
        </w:rPr>
        <w:t>-</w:t>
      </w:r>
      <w:r w:rsidR="00614A8E">
        <w:rPr>
          <w:sz w:val="28"/>
          <w:szCs w:val="28"/>
          <w:lang w:val="ru-RU"/>
        </w:rPr>
        <w:t xml:space="preserve"> р</w:t>
      </w:r>
      <w:r w:rsidRPr="00614A8E">
        <w:rPr>
          <w:sz w:val="28"/>
          <w:szCs w:val="28"/>
        </w:rPr>
        <w:t xml:space="preserve">еспубликанский конкурс </w:t>
      </w:r>
      <w:r w:rsidR="00772D95" w:rsidRPr="00614A8E">
        <w:rPr>
          <w:sz w:val="28"/>
          <w:szCs w:val="28"/>
        </w:rPr>
        <w:t>«</w:t>
      </w:r>
      <w:r w:rsidRPr="00614A8E">
        <w:rPr>
          <w:sz w:val="28"/>
          <w:szCs w:val="28"/>
        </w:rPr>
        <w:t>Скворечник. Кормушка</w:t>
      </w:r>
      <w:r w:rsidR="00772D95" w:rsidRPr="00614A8E">
        <w:rPr>
          <w:sz w:val="28"/>
          <w:szCs w:val="28"/>
        </w:rPr>
        <w:t>»</w:t>
      </w:r>
      <w:r w:rsidRPr="00614A8E">
        <w:rPr>
          <w:sz w:val="28"/>
          <w:szCs w:val="28"/>
        </w:rPr>
        <w:t>;</w:t>
      </w:r>
    </w:p>
    <w:p w:rsidR="00F92349" w:rsidRPr="00614A8E" w:rsidRDefault="00F92349" w:rsidP="00F92349">
      <w:pPr>
        <w:pStyle w:val="44"/>
        <w:shd w:val="clear" w:color="auto" w:fill="auto"/>
        <w:spacing w:line="240" w:lineRule="auto"/>
        <w:ind w:right="-1" w:firstLine="709"/>
        <w:jc w:val="both"/>
        <w:rPr>
          <w:sz w:val="28"/>
          <w:szCs w:val="28"/>
        </w:rPr>
      </w:pPr>
      <w:r w:rsidRPr="00614A8E">
        <w:rPr>
          <w:sz w:val="28"/>
          <w:szCs w:val="28"/>
        </w:rPr>
        <w:t>-</w:t>
      </w:r>
      <w:r w:rsidR="00614A8E">
        <w:rPr>
          <w:sz w:val="28"/>
          <w:szCs w:val="28"/>
          <w:lang w:val="ru-RU"/>
        </w:rPr>
        <w:t xml:space="preserve"> р</w:t>
      </w:r>
      <w:r w:rsidRPr="00614A8E">
        <w:rPr>
          <w:sz w:val="28"/>
          <w:szCs w:val="28"/>
        </w:rPr>
        <w:t xml:space="preserve">еспубликанский конкурс </w:t>
      </w:r>
      <w:r w:rsidR="00772D95" w:rsidRPr="00614A8E">
        <w:rPr>
          <w:sz w:val="28"/>
          <w:szCs w:val="28"/>
        </w:rPr>
        <w:t>«</w:t>
      </w:r>
      <w:r w:rsidRPr="00614A8E">
        <w:rPr>
          <w:sz w:val="28"/>
          <w:szCs w:val="28"/>
        </w:rPr>
        <w:t>Здравствуйте, пернатые</w:t>
      </w:r>
      <w:r w:rsidR="00772D95" w:rsidRPr="00614A8E">
        <w:rPr>
          <w:sz w:val="28"/>
          <w:szCs w:val="28"/>
        </w:rPr>
        <w:t>»</w:t>
      </w:r>
      <w:r w:rsidRPr="00614A8E">
        <w:rPr>
          <w:sz w:val="28"/>
          <w:szCs w:val="28"/>
        </w:rPr>
        <w:t>;</w:t>
      </w:r>
    </w:p>
    <w:p w:rsidR="00F92349" w:rsidRPr="00614A8E" w:rsidRDefault="00F92349" w:rsidP="00614A8E">
      <w:pPr>
        <w:pStyle w:val="44"/>
        <w:shd w:val="clear" w:color="auto" w:fill="auto"/>
        <w:spacing w:line="240" w:lineRule="auto"/>
        <w:ind w:right="-1" w:firstLine="709"/>
        <w:jc w:val="both"/>
        <w:rPr>
          <w:sz w:val="28"/>
          <w:szCs w:val="28"/>
        </w:rPr>
      </w:pPr>
      <w:r w:rsidRPr="00614A8E">
        <w:rPr>
          <w:sz w:val="28"/>
          <w:szCs w:val="28"/>
        </w:rPr>
        <w:t>-</w:t>
      </w:r>
      <w:r w:rsidR="00614A8E">
        <w:rPr>
          <w:sz w:val="28"/>
          <w:szCs w:val="28"/>
          <w:lang w:val="ru-RU"/>
        </w:rPr>
        <w:t xml:space="preserve"> р</w:t>
      </w:r>
      <w:r w:rsidRPr="00614A8E">
        <w:rPr>
          <w:sz w:val="28"/>
          <w:szCs w:val="28"/>
        </w:rPr>
        <w:t xml:space="preserve">еспубликанский этап Всероссийского детского экологического форума </w:t>
      </w:r>
      <w:r w:rsidR="00772D95" w:rsidRPr="00614A8E">
        <w:rPr>
          <w:sz w:val="28"/>
          <w:szCs w:val="28"/>
        </w:rPr>
        <w:t>«</w:t>
      </w:r>
      <w:r w:rsidRPr="00614A8E">
        <w:rPr>
          <w:sz w:val="28"/>
          <w:szCs w:val="28"/>
        </w:rPr>
        <w:t>Зеленая</w:t>
      </w:r>
      <w:r w:rsidR="00614A8E">
        <w:rPr>
          <w:sz w:val="28"/>
          <w:szCs w:val="28"/>
          <w:lang w:val="ru-RU"/>
        </w:rPr>
        <w:t xml:space="preserve"> </w:t>
      </w:r>
      <w:r w:rsidR="00614A8E">
        <w:rPr>
          <w:sz w:val="28"/>
          <w:szCs w:val="28"/>
        </w:rPr>
        <w:t>планета</w:t>
      </w:r>
      <w:r w:rsidRPr="00614A8E">
        <w:rPr>
          <w:sz w:val="28"/>
          <w:szCs w:val="28"/>
        </w:rPr>
        <w:t>-2017</w:t>
      </w:r>
      <w:r w:rsidR="00772D95" w:rsidRPr="00614A8E">
        <w:rPr>
          <w:sz w:val="28"/>
          <w:szCs w:val="28"/>
        </w:rPr>
        <w:t>»</w:t>
      </w:r>
      <w:r w:rsidRPr="00614A8E">
        <w:rPr>
          <w:sz w:val="28"/>
          <w:szCs w:val="28"/>
        </w:rPr>
        <w:t>;</w:t>
      </w:r>
    </w:p>
    <w:p w:rsidR="00F92349" w:rsidRPr="00614A8E" w:rsidRDefault="00F92349" w:rsidP="00F92349">
      <w:pPr>
        <w:pStyle w:val="44"/>
        <w:shd w:val="clear" w:color="auto" w:fill="auto"/>
        <w:spacing w:line="240" w:lineRule="auto"/>
        <w:ind w:right="-1" w:firstLine="709"/>
        <w:jc w:val="both"/>
        <w:rPr>
          <w:sz w:val="28"/>
          <w:szCs w:val="28"/>
        </w:rPr>
      </w:pPr>
      <w:r w:rsidRPr="00614A8E">
        <w:rPr>
          <w:sz w:val="28"/>
          <w:szCs w:val="28"/>
        </w:rPr>
        <w:t>-</w:t>
      </w:r>
      <w:r w:rsidR="00614A8E">
        <w:rPr>
          <w:sz w:val="28"/>
          <w:szCs w:val="28"/>
          <w:lang w:val="ru-RU"/>
        </w:rPr>
        <w:t xml:space="preserve"> э</w:t>
      </w:r>
      <w:r w:rsidRPr="00614A8E">
        <w:rPr>
          <w:sz w:val="28"/>
          <w:szCs w:val="28"/>
        </w:rPr>
        <w:t xml:space="preserve">кологическая олимпиада </w:t>
      </w:r>
      <w:r w:rsidR="00772D95" w:rsidRPr="00614A8E">
        <w:rPr>
          <w:sz w:val="28"/>
          <w:szCs w:val="28"/>
        </w:rPr>
        <w:t>«</w:t>
      </w:r>
      <w:r w:rsidRPr="00614A8E">
        <w:rPr>
          <w:sz w:val="28"/>
          <w:szCs w:val="28"/>
        </w:rPr>
        <w:t>Олимпиада Эколят и молодых защитников природы</w:t>
      </w:r>
      <w:r w:rsidR="00772D95" w:rsidRPr="00614A8E">
        <w:rPr>
          <w:sz w:val="28"/>
          <w:szCs w:val="28"/>
        </w:rPr>
        <w:t>»</w:t>
      </w:r>
      <w:r w:rsidRPr="00614A8E">
        <w:rPr>
          <w:sz w:val="28"/>
          <w:szCs w:val="28"/>
        </w:rPr>
        <w:t>;</w:t>
      </w:r>
    </w:p>
    <w:p w:rsidR="00F92349" w:rsidRPr="00614A8E" w:rsidRDefault="00F92349" w:rsidP="00F92349">
      <w:pPr>
        <w:pStyle w:val="44"/>
        <w:shd w:val="clear" w:color="auto" w:fill="auto"/>
        <w:spacing w:line="240" w:lineRule="auto"/>
        <w:ind w:right="-1" w:firstLine="709"/>
        <w:jc w:val="both"/>
        <w:rPr>
          <w:sz w:val="28"/>
          <w:szCs w:val="28"/>
        </w:rPr>
      </w:pPr>
      <w:r w:rsidRPr="00614A8E">
        <w:rPr>
          <w:sz w:val="28"/>
          <w:szCs w:val="28"/>
        </w:rPr>
        <w:t>-</w:t>
      </w:r>
      <w:r w:rsidR="00614A8E">
        <w:rPr>
          <w:sz w:val="28"/>
          <w:szCs w:val="28"/>
          <w:lang w:val="ru-RU"/>
        </w:rPr>
        <w:t xml:space="preserve"> т</w:t>
      </w:r>
      <w:r w:rsidRPr="00614A8E">
        <w:rPr>
          <w:sz w:val="28"/>
          <w:szCs w:val="28"/>
        </w:rPr>
        <w:t xml:space="preserve">ематический месячник </w:t>
      </w:r>
      <w:r w:rsidR="00772D95" w:rsidRPr="00614A8E">
        <w:rPr>
          <w:sz w:val="28"/>
          <w:szCs w:val="28"/>
        </w:rPr>
        <w:t>«</w:t>
      </w:r>
      <w:r w:rsidRPr="00614A8E">
        <w:rPr>
          <w:sz w:val="28"/>
          <w:szCs w:val="28"/>
        </w:rPr>
        <w:t>Эколят и Молодых защитников природы</w:t>
      </w:r>
      <w:r w:rsidR="00772D95" w:rsidRPr="00614A8E">
        <w:rPr>
          <w:sz w:val="28"/>
          <w:szCs w:val="28"/>
        </w:rPr>
        <w:t>»</w:t>
      </w:r>
      <w:r w:rsidRPr="00614A8E">
        <w:rPr>
          <w:sz w:val="28"/>
          <w:szCs w:val="28"/>
        </w:rPr>
        <w:t>;</w:t>
      </w:r>
    </w:p>
    <w:p w:rsidR="00F92349" w:rsidRPr="00614A8E" w:rsidRDefault="00F92349" w:rsidP="00F92349">
      <w:pPr>
        <w:pStyle w:val="44"/>
        <w:shd w:val="clear" w:color="auto" w:fill="auto"/>
        <w:spacing w:line="240" w:lineRule="auto"/>
        <w:ind w:right="-1" w:firstLine="709"/>
        <w:jc w:val="both"/>
        <w:rPr>
          <w:sz w:val="28"/>
          <w:szCs w:val="28"/>
        </w:rPr>
      </w:pPr>
      <w:r w:rsidRPr="00614A8E">
        <w:rPr>
          <w:sz w:val="28"/>
          <w:szCs w:val="28"/>
        </w:rPr>
        <w:t>-</w:t>
      </w:r>
      <w:r w:rsidR="00614A8E">
        <w:rPr>
          <w:sz w:val="28"/>
          <w:szCs w:val="28"/>
          <w:lang w:val="ru-RU"/>
        </w:rPr>
        <w:t xml:space="preserve"> к</w:t>
      </w:r>
      <w:r w:rsidRPr="00614A8E">
        <w:rPr>
          <w:sz w:val="28"/>
          <w:szCs w:val="28"/>
        </w:rPr>
        <w:t xml:space="preserve">онкурс </w:t>
      </w:r>
      <w:r w:rsidR="00772D95" w:rsidRPr="00614A8E">
        <w:rPr>
          <w:sz w:val="28"/>
          <w:szCs w:val="28"/>
        </w:rPr>
        <w:t>«</w:t>
      </w:r>
      <w:r w:rsidRPr="00614A8E">
        <w:rPr>
          <w:sz w:val="28"/>
          <w:szCs w:val="28"/>
        </w:rPr>
        <w:t>Экологических сочинений</w:t>
      </w:r>
      <w:r w:rsidR="00772D95" w:rsidRPr="00614A8E">
        <w:rPr>
          <w:sz w:val="28"/>
          <w:szCs w:val="28"/>
        </w:rPr>
        <w:t>»</w:t>
      </w:r>
      <w:r w:rsidRPr="00614A8E">
        <w:rPr>
          <w:sz w:val="28"/>
          <w:szCs w:val="28"/>
        </w:rPr>
        <w:t xml:space="preserve"> и </w:t>
      </w:r>
      <w:r w:rsidR="00772D95" w:rsidRPr="00614A8E">
        <w:rPr>
          <w:sz w:val="28"/>
          <w:szCs w:val="28"/>
        </w:rPr>
        <w:t>«</w:t>
      </w:r>
      <w:r w:rsidRPr="00614A8E">
        <w:rPr>
          <w:sz w:val="28"/>
          <w:szCs w:val="28"/>
        </w:rPr>
        <w:t>Экологического диктанта</w:t>
      </w:r>
      <w:r w:rsidR="00772D95" w:rsidRPr="00614A8E">
        <w:rPr>
          <w:sz w:val="28"/>
          <w:szCs w:val="28"/>
        </w:rPr>
        <w:t>»</w:t>
      </w:r>
      <w:r w:rsidRPr="00614A8E">
        <w:rPr>
          <w:sz w:val="28"/>
          <w:szCs w:val="28"/>
        </w:rPr>
        <w:t>;</w:t>
      </w:r>
    </w:p>
    <w:p w:rsidR="00F92349" w:rsidRPr="00614A8E" w:rsidRDefault="00614A8E" w:rsidP="00F92349">
      <w:pPr>
        <w:pStyle w:val="44"/>
        <w:shd w:val="clear" w:color="auto" w:fill="auto"/>
        <w:spacing w:line="240" w:lineRule="auto"/>
        <w:ind w:right="-1" w:firstLine="709"/>
        <w:jc w:val="both"/>
        <w:rPr>
          <w:sz w:val="28"/>
          <w:szCs w:val="28"/>
        </w:rPr>
      </w:pPr>
      <w:r>
        <w:rPr>
          <w:sz w:val="28"/>
          <w:szCs w:val="28"/>
        </w:rPr>
        <w:t>-</w:t>
      </w:r>
      <w:r>
        <w:rPr>
          <w:sz w:val="28"/>
          <w:szCs w:val="28"/>
          <w:lang w:val="ru-RU"/>
        </w:rPr>
        <w:t xml:space="preserve"> к</w:t>
      </w:r>
      <w:r w:rsidR="00F92349" w:rsidRPr="00614A8E">
        <w:rPr>
          <w:sz w:val="28"/>
          <w:szCs w:val="28"/>
        </w:rPr>
        <w:t xml:space="preserve">онкурс </w:t>
      </w:r>
      <w:r w:rsidR="00772D95" w:rsidRPr="00614A8E">
        <w:rPr>
          <w:sz w:val="28"/>
          <w:szCs w:val="28"/>
        </w:rPr>
        <w:t>«</w:t>
      </w:r>
      <w:r w:rsidR="00F92349" w:rsidRPr="00614A8E">
        <w:rPr>
          <w:sz w:val="28"/>
          <w:szCs w:val="28"/>
        </w:rPr>
        <w:t>Через природу к творчеству</w:t>
      </w:r>
      <w:r w:rsidR="00772D95" w:rsidRPr="00614A8E">
        <w:rPr>
          <w:sz w:val="28"/>
          <w:szCs w:val="28"/>
        </w:rPr>
        <w:t>»</w:t>
      </w:r>
      <w:r w:rsidR="00F92349" w:rsidRPr="00614A8E">
        <w:rPr>
          <w:sz w:val="28"/>
          <w:szCs w:val="28"/>
        </w:rPr>
        <w:t>;</w:t>
      </w:r>
    </w:p>
    <w:p w:rsidR="00F92349" w:rsidRPr="00614A8E" w:rsidRDefault="00F92349" w:rsidP="00F92349">
      <w:pPr>
        <w:pStyle w:val="44"/>
        <w:shd w:val="clear" w:color="auto" w:fill="auto"/>
        <w:spacing w:line="240" w:lineRule="auto"/>
        <w:ind w:right="-1" w:firstLine="709"/>
        <w:jc w:val="both"/>
        <w:rPr>
          <w:sz w:val="28"/>
          <w:szCs w:val="28"/>
        </w:rPr>
      </w:pPr>
      <w:r w:rsidRPr="00614A8E">
        <w:rPr>
          <w:sz w:val="28"/>
          <w:szCs w:val="28"/>
        </w:rPr>
        <w:t>-</w:t>
      </w:r>
      <w:r w:rsidR="00614A8E">
        <w:rPr>
          <w:sz w:val="28"/>
          <w:szCs w:val="28"/>
          <w:lang w:val="ru-RU"/>
        </w:rPr>
        <w:t xml:space="preserve"> к</w:t>
      </w:r>
      <w:r w:rsidRPr="00614A8E">
        <w:rPr>
          <w:sz w:val="28"/>
          <w:szCs w:val="28"/>
        </w:rPr>
        <w:t xml:space="preserve">онкурс фотографий </w:t>
      </w:r>
      <w:r w:rsidR="00772D95" w:rsidRPr="00614A8E">
        <w:rPr>
          <w:sz w:val="28"/>
          <w:szCs w:val="28"/>
        </w:rPr>
        <w:t>«</w:t>
      </w:r>
      <w:r w:rsidRPr="00614A8E">
        <w:rPr>
          <w:sz w:val="28"/>
          <w:szCs w:val="28"/>
        </w:rPr>
        <w:t>Водные сокровища республики</w:t>
      </w:r>
      <w:r w:rsidR="00772D95" w:rsidRPr="00614A8E">
        <w:rPr>
          <w:sz w:val="28"/>
          <w:szCs w:val="28"/>
        </w:rPr>
        <w:t>»</w:t>
      </w:r>
      <w:r w:rsidRPr="00614A8E">
        <w:rPr>
          <w:sz w:val="28"/>
          <w:szCs w:val="28"/>
        </w:rPr>
        <w:t>;</w:t>
      </w:r>
    </w:p>
    <w:p w:rsidR="00F92349" w:rsidRPr="00614A8E" w:rsidRDefault="00F92349" w:rsidP="00F92349">
      <w:pPr>
        <w:pStyle w:val="44"/>
        <w:shd w:val="clear" w:color="auto" w:fill="auto"/>
        <w:spacing w:line="240" w:lineRule="auto"/>
        <w:ind w:right="-1" w:firstLine="709"/>
        <w:jc w:val="both"/>
        <w:rPr>
          <w:sz w:val="28"/>
          <w:szCs w:val="28"/>
        </w:rPr>
      </w:pPr>
      <w:r w:rsidRPr="00614A8E">
        <w:rPr>
          <w:sz w:val="28"/>
          <w:szCs w:val="28"/>
        </w:rPr>
        <w:t>-</w:t>
      </w:r>
      <w:r w:rsidR="00614A8E">
        <w:rPr>
          <w:sz w:val="28"/>
          <w:szCs w:val="28"/>
          <w:lang w:val="ru-RU"/>
        </w:rPr>
        <w:t xml:space="preserve"> к</w:t>
      </w:r>
      <w:r w:rsidRPr="00614A8E">
        <w:rPr>
          <w:sz w:val="28"/>
          <w:szCs w:val="28"/>
        </w:rPr>
        <w:t xml:space="preserve">онкурс </w:t>
      </w:r>
      <w:r w:rsidR="00772D95" w:rsidRPr="00614A8E">
        <w:rPr>
          <w:sz w:val="28"/>
          <w:szCs w:val="28"/>
        </w:rPr>
        <w:t>«</w:t>
      </w:r>
      <w:r w:rsidRPr="00614A8E">
        <w:rPr>
          <w:sz w:val="28"/>
          <w:szCs w:val="28"/>
        </w:rPr>
        <w:t xml:space="preserve">По разработке проектов и программ духовно-нравственного воспитания учащихся, детей и молодежи в </w:t>
      </w:r>
      <w:r w:rsidR="00614A8E">
        <w:rPr>
          <w:sz w:val="28"/>
          <w:szCs w:val="28"/>
        </w:rPr>
        <w:t>Республик</w:t>
      </w:r>
      <w:r w:rsidR="00614A8E">
        <w:rPr>
          <w:sz w:val="28"/>
          <w:szCs w:val="28"/>
          <w:lang w:val="ru-RU"/>
        </w:rPr>
        <w:t>е</w:t>
      </w:r>
      <w:r w:rsidR="00614A8E">
        <w:rPr>
          <w:sz w:val="28"/>
          <w:szCs w:val="28"/>
        </w:rPr>
        <w:t xml:space="preserve"> Тыва</w:t>
      </w:r>
      <w:r w:rsidRPr="00614A8E">
        <w:rPr>
          <w:sz w:val="28"/>
          <w:szCs w:val="28"/>
        </w:rPr>
        <w:t xml:space="preserve"> в современных условиях</w:t>
      </w:r>
      <w:r w:rsidR="00772D95" w:rsidRPr="00614A8E">
        <w:rPr>
          <w:sz w:val="28"/>
          <w:szCs w:val="28"/>
        </w:rPr>
        <w:t>»</w:t>
      </w:r>
      <w:r w:rsidRPr="00614A8E">
        <w:rPr>
          <w:sz w:val="28"/>
          <w:szCs w:val="28"/>
        </w:rPr>
        <w:t>;</w:t>
      </w:r>
    </w:p>
    <w:p w:rsidR="00F92349" w:rsidRPr="00614A8E" w:rsidRDefault="00F92349" w:rsidP="00F92349">
      <w:pPr>
        <w:pStyle w:val="44"/>
        <w:shd w:val="clear" w:color="auto" w:fill="auto"/>
        <w:spacing w:line="240" w:lineRule="auto"/>
        <w:ind w:right="-1" w:firstLine="709"/>
        <w:jc w:val="both"/>
        <w:rPr>
          <w:sz w:val="28"/>
          <w:szCs w:val="28"/>
        </w:rPr>
      </w:pPr>
      <w:r w:rsidRPr="00614A8E">
        <w:rPr>
          <w:sz w:val="28"/>
          <w:szCs w:val="28"/>
        </w:rPr>
        <w:t>-</w:t>
      </w:r>
      <w:r w:rsidR="00614A8E">
        <w:rPr>
          <w:sz w:val="28"/>
          <w:szCs w:val="28"/>
          <w:lang w:val="ru-RU"/>
        </w:rPr>
        <w:t xml:space="preserve"> к</w:t>
      </w:r>
      <w:r w:rsidRPr="00614A8E">
        <w:rPr>
          <w:sz w:val="28"/>
          <w:szCs w:val="28"/>
        </w:rPr>
        <w:t xml:space="preserve">онкурс </w:t>
      </w:r>
      <w:r w:rsidR="00772D95" w:rsidRPr="00614A8E">
        <w:rPr>
          <w:sz w:val="28"/>
          <w:szCs w:val="28"/>
        </w:rPr>
        <w:t>«</w:t>
      </w:r>
      <w:r w:rsidRPr="00614A8E">
        <w:rPr>
          <w:sz w:val="28"/>
          <w:szCs w:val="28"/>
        </w:rPr>
        <w:t>Юных исследователей окружающей среды, прикладных проектов учащихся старших классов по теме охраны и восстановления водных ресурсов</w:t>
      </w:r>
      <w:r w:rsidR="00772D95" w:rsidRPr="00614A8E">
        <w:rPr>
          <w:sz w:val="28"/>
          <w:szCs w:val="28"/>
        </w:rPr>
        <w:t>»</w:t>
      </w:r>
      <w:r w:rsidRPr="00614A8E">
        <w:rPr>
          <w:sz w:val="28"/>
          <w:szCs w:val="28"/>
        </w:rPr>
        <w:t xml:space="preserve"> (Первые шаги в науке);</w:t>
      </w:r>
    </w:p>
    <w:p w:rsidR="00F92349" w:rsidRPr="00614A8E" w:rsidRDefault="00F92349" w:rsidP="00EF1988">
      <w:pPr>
        <w:pStyle w:val="44"/>
        <w:shd w:val="clear" w:color="auto" w:fill="auto"/>
        <w:spacing w:line="240" w:lineRule="auto"/>
        <w:ind w:right="-1" w:firstLine="709"/>
        <w:jc w:val="both"/>
        <w:rPr>
          <w:sz w:val="28"/>
          <w:szCs w:val="28"/>
        </w:rPr>
      </w:pPr>
      <w:r w:rsidRPr="00614A8E">
        <w:rPr>
          <w:sz w:val="28"/>
          <w:szCs w:val="28"/>
        </w:rPr>
        <w:t>-</w:t>
      </w:r>
      <w:r w:rsidR="00614A8E">
        <w:rPr>
          <w:sz w:val="28"/>
          <w:szCs w:val="28"/>
          <w:lang w:val="ru-RU"/>
        </w:rPr>
        <w:t xml:space="preserve"> к</w:t>
      </w:r>
      <w:r w:rsidRPr="00614A8E">
        <w:rPr>
          <w:sz w:val="28"/>
          <w:szCs w:val="28"/>
        </w:rPr>
        <w:t xml:space="preserve">онкурс </w:t>
      </w:r>
      <w:r w:rsidR="00772D95" w:rsidRPr="00614A8E">
        <w:rPr>
          <w:sz w:val="28"/>
          <w:szCs w:val="28"/>
        </w:rPr>
        <w:t>«</w:t>
      </w:r>
      <w:r w:rsidRPr="00614A8E">
        <w:rPr>
          <w:sz w:val="28"/>
          <w:szCs w:val="28"/>
        </w:rPr>
        <w:t>Юннат-2017</w:t>
      </w:r>
      <w:r w:rsidR="00772D95" w:rsidRPr="00614A8E">
        <w:rPr>
          <w:sz w:val="28"/>
          <w:szCs w:val="28"/>
        </w:rPr>
        <w:t>»</w:t>
      </w:r>
      <w:r w:rsidRPr="00614A8E">
        <w:rPr>
          <w:sz w:val="28"/>
          <w:szCs w:val="28"/>
        </w:rPr>
        <w:t xml:space="preserve"> и смотр-конкурс пришкольных учебно-опытных участков;</w:t>
      </w:r>
    </w:p>
    <w:p w:rsidR="00F92349" w:rsidRPr="00614A8E" w:rsidRDefault="00EF1988" w:rsidP="00EF1988">
      <w:pPr>
        <w:pStyle w:val="44"/>
        <w:shd w:val="clear" w:color="auto" w:fill="auto"/>
        <w:tabs>
          <w:tab w:val="left" w:pos="0"/>
        </w:tabs>
        <w:spacing w:line="240" w:lineRule="auto"/>
        <w:ind w:right="-1" w:firstLine="709"/>
        <w:jc w:val="both"/>
        <w:rPr>
          <w:sz w:val="28"/>
          <w:szCs w:val="28"/>
        </w:rPr>
      </w:pPr>
      <w:r w:rsidRPr="00614A8E">
        <w:rPr>
          <w:sz w:val="28"/>
          <w:szCs w:val="28"/>
          <w:lang w:val="ru-RU"/>
        </w:rPr>
        <w:t>-</w:t>
      </w:r>
      <w:r w:rsidR="00614A8E">
        <w:rPr>
          <w:sz w:val="28"/>
          <w:szCs w:val="28"/>
          <w:lang w:val="ru-RU"/>
        </w:rPr>
        <w:t xml:space="preserve"> р</w:t>
      </w:r>
      <w:r w:rsidR="00F92349" w:rsidRPr="00614A8E">
        <w:rPr>
          <w:sz w:val="28"/>
          <w:szCs w:val="28"/>
        </w:rPr>
        <w:t xml:space="preserve">еспубликанский этап Всероссийского молодежного конкурса по проблемам культурного наследия, экологии и безопасности жизнедеятельности </w:t>
      </w:r>
      <w:r w:rsidR="00772D95" w:rsidRPr="00614A8E">
        <w:rPr>
          <w:sz w:val="28"/>
          <w:szCs w:val="28"/>
        </w:rPr>
        <w:t>«</w:t>
      </w:r>
      <w:r w:rsidR="00F92349" w:rsidRPr="00614A8E">
        <w:rPr>
          <w:sz w:val="28"/>
          <w:szCs w:val="28"/>
        </w:rPr>
        <w:t>ЮНЭКО</w:t>
      </w:r>
      <w:r w:rsidR="00772D95" w:rsidRPr="00614A8E">
        <w:rPr>
          <w:sz w:val="28"/>
          <w:szCs w:val="28"/>
        </w:rPr>
        <w:t>»</w:t>
      </w:r>
      <w:r w:rsidR="00F92349" w:rsidRPr="00614A8E">
        <w:rPr>
          <w:sz w:val="28"/>
          <w:szCs w:val="28"/>
        </w:rPr>
        <w:t>;</w:t>
      </w:r>
    </w:p>
    <w:p w:rsidR="00F92349" w:rsidRPr="00614A8E" w:rsidRDefault="00F92349" w:rsidP="00EF1988">
      <w:pPr>
        <w:pStyle w:val="44"/>
        <w:shd w:val="clear" w:color="auto" w:fill="auto"/>
        <w:spacing w:line="240" w:lineRule="auto"/>
        <w:ind w:right="-1" w:firstLine="709"/>
        <w:jc w:val="both"/>
        <w:rPr>
          <w:sz w:val="28"/>
          <w:szCs w:val="28"/>
        </w:rPr>
      </w:pPr>
      <w:r w:rsidRPr="00614A8E">
        <w:rPr>
          <w:sz w:val="28"/>
          <w:szCs w:val="28"/>
        </w:rPr>
        <w:t>-</w:t>
      </w:r>
      <w:r w:rsidR="00614A8E">
        <w:rPr>
          <w:sz w:val="28"/>
          <w:szCs w:val="28"/>
          <w:lang w:val="ru-RU"/>
        </w:rPr>
        <w:t xml:space="preserve"> к</w:t>
      </w:r>
      <w:r w:rsidRPr="00614A8E">
        <w:rPr>
          <w:sz w:val="28"/>
          <w:szCs w:val="28"/>
        </w:rPr>
        <w:t xml:space="preserve">онкурс </w:t>
      </w:r>
      <w:r w:rsidR="00772D95" w:rsidRPr="00614A8E">
        <w:rPr>
          <w:sz w:val="28"/>
          <w:szCs w:val="28"/>
        </w:rPr>
        <w:t>«</w:t>
      </w:r>
      <w:r w:rsidRPr="00614A8E">
        <w:rPr>
          <w:sz w:val="28"/>
          <w:szCs w:val="28"/>
        </w:rPr>
        <w:t>Моя малая родина: природа, культура, этнос</w:t>
      </w:r>
      <w:r w:rsidR="00772D95" w:rsidRPr="00614A8E">
        <w:rPr>
          <w:sz w:val="28"/>
          <w:szCs w:val="28"/>
        </w:rPr>
        <w:t>»</w:t>
      </w:r>
      <w:r w:rsidRPr="00614A8E">
        <w:rPr>
          <w:sz w:val="28"/>
          <w:szCs w:val="28"/>
        </w:rPr>
        <w:t>;</w:t>
      </w:r>
    </w:p>
    <w:p w:rsidR="00F92349" w:rsidRPr="00614A8E" w:rsidRDefault="00F92349" w:rsidP="00EF1988">
      <w:pPr>
        <w:pStyle w:val="44"/>
        <w:shd w:val="clear" w:color="auto" w:fill="auto"/>
        <w:spacing w:line="240" w:lineRule="auto"/>
        <w:ind w:right="-1" w:firstLine="709"/>
        <w:jc w:val="both"/>
        <w:rPr>
          <w:sz w:val="28"/>
          <w:szCs w:val="28"/>
        </w:rPr>
      </w:pPr>
      <w:r w:rsidRPr="00614A8E">
        <w:rPr>
          <w:sz w:val="28"/>
          <w:szCs w:val="28"/>
        </w:rPr>
        <w:t>-</w:t>
      </w:r>
      <w:r w:rsidR="00614A8E">
        <w:rPr>
          <w:sz w:val="28"/>
          <w:szCs w:val="28"/>
          <w:lang w:val="ru-RU"/>
        </w:rPr>
        <w:t xml:space="preserve"> с</w:t>
      </w:r>
      <w:r w:rsidRPr="00614A8E">
        <w:rPr>
          <w:sz w:val="28"/>
          <w:szCs w:val="28"/>
        </w:rPr>
        <w:t>лет членов школьных лесничеств.</w:t>
      </w:r>
    </w:p>
    <w:p w:rsidR="00F92349" w:rsidRPr="00614A8E" w:rsidRDefault="00F92349" w:rsidP="00EF1988">
      <w:pPr>
        <w:pStyle w:val="44"/>
        <w:shd w:val="clear" w:color="auto" w:fill="auto"/>
        <w:spacing w:line="240" w:lineRule="auto"/>
        <w:ind w:right="-1" w:firstLine="709"/>
        <w:jc w:val="left"/>
        <w:rPr>
          <w:sz w:val="28"/>
          <w:szCs w:val="28"/>
        </w:rPr>
      </w:pPr>
      <w:r w:rsidRPr="00614A8E">
        <w:rPr>
          <w:sz w:val="28"/>
          <w:szCs w:val="28"/>
        </w:rPr>
        <w:t>Были реализованы республиканские проекты:</w:t>
      </w:r>
    </w:p>
    <w:p w:rsidR="00F92349" w:rsidRPr="00614A8E" w:rsidRDefault="00EF1988" w:rsidP="00EF1988">
      <w:pPr>
        <w:pStyle w:val="44"/>
        <w:shd w:val="clear" w:color="auto" w:fill="auto"/>
        <w:tabs>
          <w:tab w:val="left" w:pos="0"/>
        </w:tabs>
        <w:spacing w:line="240" w:lineRule="auto"/>
        <w:ind w:right="-1" w:firstLine="709"/>
        <w:jc w:val="both"/>
        <w:rPr>
          <w:sz w:val="28"/>
          <w:szCs w:val="28"/>
        </w:rPr>
      </w:pPr>
      <w:r w:rsidRPr="00614A8E">
        <w:rPr>
          <w:sz w:val="28"/>
          <w:szCs w:val="28"/>
          <w:lang w:val="ru-RU"/>
        </w:rPr>
        <w:t>-</w:t>
      </w:r>
      <w:r w:rsidR="00614A8E">
        <w:rPr>
          <w:sz w:val="28"/>
          <w:szCs w:val="28"/>
          <w:lang w:val="ru-RU"/>
        </w:rPr>
        <w:t xml:space="preserve"> «</w:t>
      </w:r>
      <w:r w:rsidR="00F92349" w:rsidRPr="00614A8E">
        <w:rPr>
          <w:sz w:val="28"/>
          <w:szCs w:val="28"/>
        </w:rPr>
        <w:t>Поможем птицам вместе</w:t>
      </w:r>
      <w:r w:rsidR="00772D95" w:rsidRPr="00614A8E">
        <w:rPr>
          <w:sz w:val="28"/>
          <w:szCs w:val="28"/>
        </w:rPr>
        <w:t>»</w:t>
      </w:r>
      <w:r w:rsidR="00F92349" w:rsidRPr="00614A8E">
        <w:rPr>
          <w:sz w:val="28"/>
          <w:szCs w:val="28"/>
        </w:rPr>
        <w:t>;</w:t>
      </w:r>
    </w:p>
    <w:p w:rsidR="00F92349" w:rsidRPr="00614A8E" w:rsidRDefault="00F92349" w:rsidP="00EF1988">
      <w:pPr>
        <w:pStyle w:val="44"/>
        <w:shd w:val="clear" w:color="auto" w:fill="auto"/>
        <w:spacing w:line="240" w:lineRule="auto"/>
        <w:ind w:right="-1" w:firstLine="709"/>
        <w:jc w:val="both"/>
        <w:rPr>
          <w:sz w:val="28"/>
          <w:szCs w:val="28"/>
        </w:rPr>
      </w:pPr>
      <w:r w:rsidRPr="00614A8E">
        <w:rPr>
          <w:sz w:val="28"/>
          <w:szCs w:val="28"/>
        </w:rPr>
        <w:t>-</w:t>
      </w:r>
      <w:r w:rsidR="00614A8E">
        <w:rPr>
          <w:sz w:val="28"/>
          <w:szCs w:val="28"/>
          <w:lang w:val="ru-RU"/>
        </w:rPr>
        <w:t xml:space="preserve"> «</w:t>
      </w:r>
      <w:r w:rsidRPr="00614A8E">
        <w:rPr>
          <w:sz w:val="28"/>
          <w:szCs w:val="28"/>
        </w:rPr>
        <w:t xml:space="preserve">Зеленая планета </w:t>
      </w:r>
      <w:r w:rsidR="00614A8E">
        <w:rPr>
          <w:sz w:val="28"/>
          <w:szCs w:val="28"/>
        </w:rPr>
        <w:t>–</w:t>
      </w:r>
      <w:r w:rsidRPr="00614A8E">
        <w:rPr>
          <w:sz w:val="28"/>
          <w:szCs w:val="28"/>
        </w:rPr>
        <w:t xml:space="preserve"> сохраним и приумножим</w:t>
      </w:r>
      <w:r w:rsidR="00772D95" w:rsidRPr="00614A8E">
        <w:rPr>
          <w:sz w:val="28"/>
          <w:szCs w:val="28"/>
        </w:rPr>
        <w:t>»</w:t>
      </w:r>
      <w:r w:rsidRPr="00614A8E">
        <w:rPr>
          <w:sz w:val="28"/>
          <w:szCs w:val="28"/>
        </w:rPr>
        <w:t>.</w:t>
      </w:r>
    </w:p>
    <w:p w:rsidR="00F92349" w:rsidRPr="00614A8E" w:rsidRDefault="00F92349" w:rsidP="00F92349">
      <w:pPr>
        <w:pStyle w:val="44"/>
        <w:shd w:val="clear" w:color="auto" w:fill="auto"/>
        <w:spacing w:line="240" w:lineRule="auto"/>
        <w:ind w:right="-1" w:firstLine="709"/>
        <w:jc w:val="both"/>
        <w:rPr>
          <w:sz w:val="28"/>
          <w:szCs w:val="28"/>
        </w:rPr>
      </w:pPr>
      <w:r w:rsidRPr="00614A8E">
        <w:rPr>
          <w:sz w:val="28"/>
          <w:szCs w:val="28"/>
        </w:rPr>
        <w:t xml:space="preserve">С целью создания экологически благоприятной среды, ГБОУ ДО </w:t>
      </w:r>
      <w:r w:rsidR="00772D95" w:rsidRPr="00614A8E">
        <w:rPr>
          <w:sz w:val="28"/>
          <w:szCs w:val="28"/>
        </w:rPr>
        <w:t>«</w:t>
      </w:r>
      <w:r w:rsidRPr="00614A8E">
        <w:rPr>
          <w:sz w:val="28"/>
          <w:szCs w:val="28"/>
        </w:rPr>
        <w:t>РЦРДО</w:t>
      </w:r>
      <w:r w:rsidR="00772D95" w:rsidRPr="00614A8E">
        <w:rPr>
          <w:sz w:val="28"/>
          <w:szCs w:val="28"/>
        </w:rPr>
        <w:t>»</w:t>
      </w:r>
      <w:r w:rsidRPr="00614A8E">
        <w:rPr>
          <w:sz w:val="28"/>
          <w:szCs w:val="28"/>
        </w:rPr>
        <w:t xml:space="preserve"> был проведен в рамках республиканского проекта </w:t>
      </w:r>
      <w:r w:rsidR="00772D95" w:rsidRPr="00614A8E">
        <w:rPr>
          <w:sz w:val="28"/>
          <w:szCs w:val="28"/>
        </w:rPr>
        <w:t>«</w:t>
      </w:r>
      <w:r w:rsidRPr="00614A8E">
        <w:rPr>
          <w:sz w:val="28"/>
          <w:szCs w:val="28"/>
        </w:rPr>
        <w:t xml:space="preserve">Зеленая планета </w:t>
      </w:r>
      <w:r w:rsidR="00614A8E">
        <w:rPr>
          <w:sz w:val="28"/>
          <w:szCs w:val="28"/>
        </w:rPr>
        <w:t>–</w:t>
      </w:r>
      <w:r w:rsidRPr="00614A8E">
        <w:rPr>
          <w:sz w:val="28"/>
          <w:szCs w:val="28"/>
        </w:rPr>
        <w:t xml:space="preserve"> сохраним и приумножим</w:t>
      </w:r>
      <w:r w:rsidR="00772D95" w:rsidRPr="00614A8E">
        <w:rPr>
          <w:sz w:val="28"/>
          <w:szCs w:val="28"/>
        </w:rPr>
        <w:t>»</w:t>
      </w:r>
      <w:r w:rsidRPr="00614A8E">
        <w:rPr>
          <w:sz w:val="28"/>
          <w:szCs w:val="28"/>
        </w:rPr>
        <w:t xml:space="preserve"> конкурс </w:t>
      </w:r>
      <w:r w:rsidR="00772D95" w:rsidRPr="00614A8E">
        <w:rPr>
          <w:sz w:val="28"/>
          <w:szCs w:val="28"/>
        </w:rPr>
        <w:t>«</w:t>
      </w:r>
      <w:r w:rsidRPr="00614A8E">
        <w:rPr>
          <w:sz w:val="28"/>
          <w:szCs w:val="28"/>
        </w:rPr>
        <w:t>На лучшее благоустройство и озеленение территорий образовательных организаций Республики Тыва</w:t>
      </w:r>
      <w:r w:rsidR="00772D95" w:rsidRPr="00614A8E">
        <w:rPr>
          <w:sz w:val="28"/>
          <w:szCs w:val="28"/>
        </w:rPr>
        <w:t>»</w:t>
      </w:r>
      <w:r w:rsidRPr="00614A8E">
        <w:rPr>
          <w:sz w:val="28"/>
          <w:szCs w:val="28"/>
        </w:rPr>
        <w:t>. В 2017 г</w:t>
      </w:r>
      <w:r w:rsidR="00614A8E">
        <w:rPr>
          <w:sz w:val="28"/>
          <w:szCs w:val="28"/>
          <w:lang w:val="ru-RU"/>
        </w:rPr>
        <w:t>оду</w:t>
      </w:r>
      <w:r w:rsidRPr="00614A8E">
        <w:rPr>
          <w:sz w:val="28"/>
          <w:szCs w:val="28"/>
        </w:rPr>
        <w:t xml:space="preserve"> в конкурсе приняли участие 71образовательвая организация.</w:t>
      </w:r>
    </w:p>
    <w:p w:rsidR="00A13A55" w:rsidRPr="00202FD8" w:rsidRDefault="00A13A55" w:rsidP="00363718">
      <w:pPr>
        <w:ind w:firstLine="709"/>
        <w:jc w:val="both"/>
      </w:pPr>
      <w:bookmarkStart w:id="80" w:name="_Toc359400524"/>
      <w:bookmarkStart w:id="81" w:name="_Toc386101079"/>
      <w:r w:rsidRPr="00614A8E">
        <w:rPr>
          <w:sz w:val="28"/>
          <w:szCs w:val="28"/>
        </w:rPr>
        <w:t xml:space="preserve">В школах Республики Тыва </w:t>
      </w:r>
      <w:r w:rsidR="00EF1988" w:rsidRPr="00614A8E">
        <w:rPr>
          <w:sz w:val="28"/>
          <w:szCs w:val="28"/>
        </w:rPr>
        <w:t>в 2017</w:t>
      </w:r>
      <w:r w:rsidR="00614A8E">
        <w:rPr>
          <w:sz w:val="28"/>
          <w:szCs w:val="28"/>
        </w:rPr>
        <w:t xml:space="preserve"> </w:t>
      </w:r>
      <w:r w:rsidR="0098682D" w:rsidRPr="00614A8E">
        <w:rPr>
          <w:sz w:val="28"/>
          <w:szCs w:val="28"/>
        </w:rPr>
        <w:t>г</w:t>
      </w:r>
      <w:r w:rsidR="00614A8E">
        <w:rPr>
          <w:sz w:val="28"/>
          <w:szCs w:val="28"/>
        </w:rPr>
        <w:t>оду</w:t>
      </w:r>
      <w:r w:rsidR="0098682D" w:rsidRPr="00614A8E">
        <w:rPr>
          <w:sz w:val="28"/>
          <w:szCs w:val="28"/>
        </w:rPr>
        <w:t xml:space="preserve"> также </w:t>
      </w:r>
      <w:r w:rsidRPr="00614A8E">
        <w:rPr>
          <w:sz w:val="28"/>
          <w:szCs w:val="28"/>
        </w:rPr>
        <w:t>проводились открытые уроки, классные часы и конкурс творческих работ</w:t>
      </w:r>
      <w:r w:rsidR="0098682D" w:rsidRPr="00614A8E">
        <w:rPr>
          <w:sz w:val="28"/>
          <w:szCs w:val="28"/>
        </w:rPr>
        <w:t>,</w:t>
      </w:r>
      <w:r w:rsidRPr="00614A8E">
        <w:rPr>
          <w:sz w:val="28"/>
          <w:szCs w:val="28"/>
        </w:rPr>
        <w:t xml:space="preserve"> посвященные </w:t>
      </w:r>
      <w:r w:rsidR="005F5225" w:rsidRPr="00614A8E">
        <w:rPr>
          <w:sz w:val="28"/>
          <w:szCs w:val="28"/>
        </w:rPr>
        <w:t>охране окружающей пр</w:t>
      </w:r>
      <w:r w:rsidR="005F5225" w:rsidRPr="00614A8E">
        <w:rPr>
          <w:sz w:val="28"/>
          <w:szCs w:val="28"/>
        </w:rPr>
        <w:t>и</w:t>
      </w:r>
      <w:r w:rsidR="005F5225" w:rsidRPr="00614A8E">
        <w:rPr>
          <w:sz w:val="28"/>
          <w:szCs w:val="28"/>
        </w:rPr>
        <w:t>родной среды и защите живо</w:t>
      </w:r>
      <w:r w:rsidR="005F5225" w:rsidRPr="00614A8E">
        <w:rPr>
          <w:sz w:val="28"/>
          <w:szCs w:val="28"/>
        </w:rPr>
        <w:t>т</w:t>
      </w:r>
      <w:r w:rsidR="005F5225" w:rsidRPr="00614A8E">
        <w:rPr>
          <w:sz w:val="28"/>
          <w:szCs w:val="28"/>
        </w:rPr>
        <w:t>ных</w:t>
      </w:r>
      <w:r w:rsidRPr="00202FD8">
        <w:t xml:space="preserve">. </w:t>
      </w:r>
    </w:p>
    <w:bookmarkEnd w:id="80"/>
    <w:bookmarkEnd w:id="81"/>
    <w:p w:rsidR="00614A8E" w:rsidRDefault="00614A8E" w:rsidP="00693A75">
      <w:pPr>
        <w:tabs>
          <w:tab w:val="left" w:pos="709"/>
        </w:tabs>
        <w:jc w:val="center"/>
      </w:pPr>
    </w:p>
    <w:p w:rsidR="00614A8E" w:rsidRDefault="00614A8E" w:rsidP="00693A75">
      <w:pPr>
        <w:tabs>
          <w:tab w:val="left" w:pos="709"/>
        </w:tabs>
        <w:jc w:val="center"/>
      </w:pPr>
    </w:p>
    <w:p w:rsidR="00323346" w:rsidRPr="00202FD8" w:rsidRDefault="00614A8E" w:rsidP="00693A75">
      <w:pPr>
        <w:tabs>
          <w:tab w:val="left" w:pos="709"/>
        </w:tabs>
        <w:jc w:val="center"/>
        <w:rPr>
          <w:lang/>
        </w:rPr>
      </w:pPr>
      <w:bookmarkStart w:id="82" w:name="_Toc386101083"/>
      <w:r>
        <w:t>_____________</w:t>
      </w:r>
    </w:p>
    <w:p w:rsidR="00457E95" w:rsidRPr="00202FD8" w:rsidRDefault="00457E95" w:rsidP="00457E95">
      <w:pPr>
        <w:pStyle w:val="1"/>
        <w:tabs>
          <w:tab w:val="left" w:pos="709"/>
        </w:tabs>
        <w:ind w:firstLine="0"/>
        <w:rPr>
          <w:sz w:val="24"/>
          <w:szCs w:val="24"/>
          <w:lang w:val="ru-RU"/>
        </w:rPr>
      </w:pPr>
    </w:p>
    <w:p w:rsidR="00457E95" w:rsidRPr="00202FD8" w:rsidRDefault="00457E95" w:rsidP="00457E95">
      <w:pPr>
        <w:pStyle w:val="1"/>
        <w:tabs>
          <w:tab w:val="left" w:pos="709"/>
        </w:tabs>
        <w:ind w:firstLine="0"/>
        <w:rPr>
          <w:sz w:val="24"/>
          <w:szCs w:val="24"/>
          <w:lang w:val="ru-RU"/>
        </w:rPr>
      </w:pPr>
    </w:p>
    <w:p w:rsidR="003B33FE" w:rsidRDefault="003B33FE" w:rsidP="003B33FE">
      <w:pPr>
        <w:rPr>
          <w:lang/>
        </w:rPr>
      </w:pPr>
    </w:p>
    <w:p w:rsidR="00614A8E" w:rsidRDefault="00614A8E" w:rsidP="003B33FE">
      <w:pPr>
        <w:rPr>
          <w:lang/>
        </w:rPr>
      </w:pPr>
    </w:p>
    <w:p w:rsidR="00614A8E" w:rsidRDefault="00614A8E" w:rsidP="003B33FE">
      <w:pPr>
        <w:rPr>
          <w:lang/>
        </w:rPr>
      </w:pPr>
    </w:p>
    <w:p w:rsidR="00614A8E" w:rsidRDefault="00614A8E" w:rsidP="003B33FE">
      <w:pPr>
        <w:rPr>
          <w:lang/>
        </w:rPr>
      </w:pPr>
    </w:p>
    <w:p w:rsidR="00614A8E" w:rsidRDefault="00614A8E" w:rsidP="003B33FE">
      <w:pPr>
        <w:rPr>
          <w:lang/>
        </w:rPr>
      </w:pPr>
    </w:p>
    <w:p w:rsidR="00614A8E" w:rsidRDefault="00614A8E" w:rsidP="003B33FE">
      <w:pPr>
        <w:rPr>
          <w:lang/>
        </w:rPr>
      </w:pPr>
    </w:p>
    <w:p w:rsidR="00614A8E" w:rsidRDefault="00614A8E" w:rsidP="003B33FE">
      <w:pPr>
        <w:rPr>
          <w:lang/>
        </w:rPr>
      </w:pPr>
    </w:p>
    <w:p w:rsidR="00614A8E" w:rsidRDefault="00614A8E" w:rsidP="003B33FE">
      <w:pPr>
        <w:rPr>
          <w:lang/>
        </w:rPr>
        <w:sectPr w:rsidR="00614A8E" w:rsidSect="000A08A7">
          <w:headerReference w:type="even" r:id="rId52"/>
          <w:headerReference w:type="default" r:id="rId53"/>
          <w:footerReference w:type="even" r:id="rId54"/>
          <w:footerReference w:type="default" r:id="rId55"/>
          <w:headerReference w:type="first" r:id="rId56"/>
          <w:footerReference w:type="first" r:id="rId57"/>
          <w:pgSz w:w="11906" w:h="16838"/>
          <w:pgMar w:top="1134" w:right="567" w:bottom="1134" w:left="1134" w:header="709" w:footer="709" w:gutter="0"/>
          <w:pgNumType w:start="1"/>
          <w:cols w:space="708"/>
          <w:titlePg/>
          <w:docGrid w:linePitch="360"/>
        </w:sectPr>
      </w:pPr>
    </w:p>
    <w:p w:rsidR="00323346" w:rsidRPr="00E45EB1" w:rsidRDefault="00323346" w:rsidP="00457E95">
      <w:pPr>
        <w:pStyle w:val="1"/>
        <w:tabs>
          <w:tab w:val="left" w:pos="709"/>
        </w:tabs>
        <w:ind w:firstLine="0"/>
        <w:rPr>
          <w:b w:val="0"/>
          <w:szCs w:val="28"/>
          <w:lang w:val="ru-RU"/>
        </w:rPr>
      </w:pPr>
      <w:r w:rsidRPr="00E45EB1">
        <w:rPr>
          <w:b w:val="0"/>
          <w:szCs w:val="28"/>
        </w:rPr>
        <w:t>Источники информации</w:t>
      </w:r>
      <w:bookmarkEnd w:id="82"/>
    </w:p>
    <w:p w:rsidR="00323346" w:rsidRPr="00614A8E" w:rsidRDefault="00323346" w:rsidP="00457E95">
      <w:pPr>
        <w:tabs>
          <w:tab w:val="left" w:pos="709"/>
        </w:tabs>
        <w:rPr>
          <w:sz w:val="28"/>
          <w:szCs w:val="28"/>
          <w:lang/>
        </w:rPr>
      </w:pPr>
    </w:p>
    <w:p w:rsidR="00323346" w:rsidRPr="00614A8E" w:rsidRDefault="00323346" w:rsidP="00693A75">
      <w:pPr>
        <w:tabs>
          <w:tab w:val="left" w:pos="709"/>
        </w:tabs>
        <w:ind w:firstLine="708"/>
        <w:jc w:val="both"/>
        <w:rPr>
          <w:sz w:val="28"/>
          <w:szCs w:val="28"/>
        </w:rPr>
      </w:pPr>
      <w:r w:rsidRPr="00614A8E">
        <w:rPr>
          <w:sz w:val="28"/>
          <w:szCs w:val="28"/>
        </w:rPr>
        <w:t>При составлении Государственного доклада о состоянии и об охране окр</w:t>
      </w:r>
      <w:r w:rsidRPr="00614A8E">
        <w:rPr>
          <w:sz w:val="28"/>
          <w:szCs w:val="28"/>
        </w:rPr>
        <w:t>у</w:t>
      </w:r>
      <w:r w:rsidRPr="00614A8E">
        <w:rPr>
          <w:sz w:val="28"/>
          <w:szCs w:val="28"/>
        </w:rPr>
        <w:t>жаю</w:t>
      </w:r>
      <w:r w:rsidR="00EF1988" w:rsidRPr="00614A8E">
        <w:rPr>
          <w:sz w:val="28"/>
          <w:szCs w:val="28"/>
        </w:rPr>
        <w:t>щей среды Республики Тыва в 2017</w:t>
      </w:r>
      <w:r w:rsidRPr="00614A8E">
        <w:rPr>
          <w:sz w:val="28"/>
          <w:szCs w:val="28"/>
        </w:rPr>
        <w:t xml:space="preserve"> году использовались материалы следующих организаций и у</w:t>
      </w:r>
      <w:r w:rsidRPr="00614A8E">
        <w:rPr>
          <w:sz w:val="28"/>
          <w:szCs w:val="28"/>
        </w:rPr>
        <w:t>ч</w:t>
      </w:r>
      <w:r w:rsidRPr="00614A8E">
        <w:rPr>
          <w:sz w:val="28"/>
          <w:szCs w:val="28"/>
        </w:rPr>
        <w:t>реждений:</w:t>
      </w:r>
    </w:p>
    <w:p w:rsidR="00323346" w:rsidRPr="00614A8E" w:rsidRDefault="00323346" w:rsidP="00693A75">
      <w:pPr>
        <w:tabs>
          <w:tab w:val="left" w:pos="709"/>
        </w:tabs>
        <w:ind w:firstLine="708"/>
        <w:jc w:val="both"/>
        <w:rPr>
          <w:sz w:val="28"/>
          <w:szCs w:val="28"/>
        </w:rPr>
      </w:pPr>
      <w:r w:rsidRPr="00614A8E">
        <w:rPr>
          <w:sz w:val="28"/>
          <w:szCs w:val="28"/>
        </w:rPr>
        <w:t>Министерства природных ресурсов и экологии Республики Тыва;</w:t>
      </w:r>
    </w:p>
    <w:p w:rsidR="00323346" w:rsidRPr="00614A8E" w:rsidRDefault="00323346" w:rsidP="00693A75">
      <w:pPr>
        <w:tabs>
          <w:tab w:val="left" w:pos="709"/>
        </w:tabs>
        <w:ind w:firstLine="708"/>
        <w:jc w:val="both"/>
        <w:rPr>
          <w:sz w:val="28"/>
          <w:szCs w:val="28"/>
        </w:rPr>
      </w:pPr>
      <w:r w:rsidRPr="00614A8E">
        <w:rPr>
          <w:sz w:val="28"/>
          <w:szCs w:val="28"/>
        </w:rPr>
        <w:t>Прокуратуры Республики Тыва;</w:t>
      </w:r>
    </w:p>
    <w:p w:rsidR="00323346" w:rsidRPr="00614A8E" w:rsidRDefault="00323346" w:rsidP="00693A75">
      <w:pPr>
        <w:tabs>
          <w:tab w:val="left" w:pos="709"/>
        </w:tabs>
        <w:ind w:firstLine="708"/>
        <w:jc w:val="both"/>
        <w:rPr>
          <w:sz w:val="28"/>
          <w:szCs w:val="28"/>
        </w:rPr>
      </w:pPr>
      <w:r w:rsidRPr="00614A8E">
        <w:rPr>
          <w:sz w:val="28"/>
          <w:szCs w:val="28"/>
        </w:rPr>
        <w:t>Главного Управления МЧС России по Республике Тыва;</w:t>
      </w:r>
    </w:p>
    <w:p w:rsidR="00323346" w:rsidRPr="00614A8E" w:rsidRDefault="00323346" w:rsidP="00693A75">
      <w:pPr>
        <w:tabs>
          <w:tab w:val="left" w:pos="709"/>
        </w:tabs>
        <w:ind w:firstLine="708"/>
        <w:jc w:val="both"/>
        <w:rPr>
          <w:sz w:val="28"/>
          <w:szCs w:val="28"/>
        </w:rPr>
      </w:pPr>
      <w:r w:rsidRPr="00614A8E">
        <w:rPr>
          <w:sz w:val="28"/>
          <w:szCs w:val="28"/>
        </w:rPr>
        <w:t>Управления Федеральной службы по надзору в сфере природопользования по Республике Тыва;</w:t>
      </w:r>
    </w:p>
    <w:p w:rsidR="00323346" w:rsidRPr="00614A8E" w:rsidRDefault="00323346" w:rsidP="00693A75">
      <w:pPr>
        <w:tabs>
          <w:tab w:val="left" w:pos="709"/>
        </w:tabs>
        <w:ind w:firstLine="708"/>
        <w:jc w:val="both"/>
        <w:rPr>
          <w:sz w:val="28"/>
          <w:szCs w:val="28"/>
        </w:rPr>
      </w:pPr>
      <w:r w:rsidRPr="00614A8E">
        <w:rPr>
          <w:sz w:val="28"/>
          <w:szCs w:val="28"/>
        </w:rPr>
        <w:t>Управления Федеральной службы по надзору в сфере защиты прав потребит</w:t>
      </w:r>
      <w:r w:rsidRPr="00614A8E">
        <w:rPr>
          <w:sz w:val="28"/>
          <w:szCs w:val="28"/>
        </w:rPr>
        <w:t>е</w:t>
      </w:r>
      <w:r w:rsidRPr="00614A8E">
        <w:rPr>
          <w:sz w:val="28"/>
          <w:szCs w:val="28"/>
        </w:rPr>
        <w:t>лей и благ</w:t>
      </w:r>
      <w:r w:rsidRPr="00614A8E">
        <w:rPr>
          <w:sz w:val="28"/>
          <w:szCs w:val="28"/>
        </w:rPr>
        <w:t>о</w:t>
      </w:r>
      <w:r w:rsidRPr="00614A8E">
        <w:rPr>
          <w:sz w:val="28"/>
          <w:szCs w:val="28"/>
        </w:rPr>
        <w:t>получия человека по Республике Тыва;</w:t>
      </w:r>
    </w:p>
    <w:p w:rsidR="00323346" w:rsidRPr="00614A8E" w:rsidRDefault="00323346" w:rsidP="00693A75">
      <w:pPr>
        <w:tabs>
          <w:tab w:val="left" w:pos="709"/>
        </w:tabs>
        <w:ind w:firstLine="708"/>
        <w:jc w:val="both"/>
        <w:rPr>
          <w:sz w:val="28"/>
          <w:szCs w:val="28"/>
        </w:rPr>
      </w:pPr>
      <w:r w:rsidRPr="00614A8E">
        <w:rPr>
          <w:sz w:val="28"/>
          <w:szCs w:val="28"/>
        </w:rPr>
        <w:t>Управления Федеральной службы государственной регистрации, кадастра и картографии по Ре</w:t>
      </w:r>
      <w:r w:rsidRPr="00614A8E">
        <w:rPr>
          <w:sz w:val="28"/>
          <w:szCs w:val="28"/>
        </w:rPr>
        <w:t>с</w:t>
      </w:r>
      <w:r w:rsidRPr="00614A8E">
        <w:rPr>
          <w:sz w:val="28"/>
          <w:szCs w:val="28"/>
        </w:rPr>
        <w:t>публике Тыва;</w:t>
      </w:r>
    </w:p>
    <w:p w:rsidR="00173004" w:rsidRPr="00614A8E" w:rsidRDefault="00173004" w:rsidP="00693A75">
      <w:pPr>
        <w:tabs>
          <w:tab w:val="left" w:pos="709"/>
        </w:tabs>
        <w:ind w:firstLine="708"/>
        <w:jc w:val="both"/>
        <w:rPr>
          <w:sz w:val="28"/>
          <w:szCs w:val="28"/>
        </w:rPr>
      </w:pPr>
      <w:r w:rsidRPr="00614A8E">
        <w:rPr>
          <w:sz w:val="28"/>
          <w:szCs w:val="28"/>
        </w:rPr>
        <w:t xml:space="preserve">Управления </w:t>
      </w:r>
      <w:r w:rsidR="0092705D" w:rsidRPr="00614A8E">
        <w:rPr>
          <w:sz w:val="28"/>
          <w:szCs w:val="28"/>
        </w:rPr>
        <w:t>Федеральной службы по ветеринарному и фитосанитарному на</w:t>
      </w:r>
      <w:r w:rsidR="0092705D" w:rsidRPr="00614A8E">
        <w:rPr>
          <w:sz w:val="28"/>
          <w:szCs w:val="28"/>
        </w:rPr>
        <w:t>д</w:t>
      </w:r>
      <w:r w:rsidR="0092705D" w:rsidRPr="00614A8E">
        <w:rPr>
          <w:sz w:val="28"/>
          <w:szCs w:val="28"/>
        </w:rPr>
        <w:t xml:space="preserve">зору </w:t>
      </w:r>
      <w:r w:rsidRPr="00614A8E">
        <w:rPr>
          <w:sz w:val="28"/>
          <w:szCs w:val="28"/>
        </w:rPr>
        <w:t>по Ре</w:t>
      </w:r>
      <w:r w:rsidRPr="00614A8E">
        <w:rPr>
          <w:sz w:val="28"/>
          <w:szCs w:val="28"/>
        </w:rPr>
        <w:t>с</w:t>
      </w:r>
      <w:r w:rsidRPr="00614A8E">
        <w:rPr>
          <w:sz w:val="28"/>
          <w:szCs w:val="28"/>
        </w:rPr>
        <w:t>публикам Хакасия и Тыва и Кемеровской области</w:t>
      </w:r>
      <w:r w:rsidR="0092705D" w:rsidRPr="00614A8E">
        <w:rPr>
          <w:sz w:val="28"/>
          <w:szCs w:val="28"/>
        </w:rPr>
        <w:t>;</w:t>
      </w:r>
    </w:p>
    <w:p w:rsidR="00323346" w:rsidRPr="00614A8E" w:rsidRDefault="004B125B" w:rsidP="00693A75">
      <w:pPr>
        <w:tabs>
          <w:tab w:val="left" w:pos="709"/>
        </w:tabs>
        <w:ind w:firstLine="708"/>
        <w:jc w:val="both"/>
        <w:rPr>
          <w:sz w:val="28"/>
          <w:szCs w:val="28"/>
        </w:rPr>
      </w:pPr>
      <w:r w:rsidRPr="00614A8E">
        <w:rPr>
          <w:sz w:val="28"/>
          <w:szCs w:val="28"/>
        </w:rPr>
        <w:t>Отдела геологии и лицензирования по Республике Тыва</w:t>
      </w:r>
      <w:r w:rsidR="006C1F4A" w:rsidRPr="00614A8E">
        <w:rPr>
          <w:sz w:val="28"/>
          <w:szCs w:val="28"/>
        </w:rPr>
        <w:t xml:space="preserve"> Департамента по н</w:t>
      </w:r>
      <w:r w:rsidR="006C1F4A" w:rsidRPr="00614A8E">
        <w:rPr>
          <w:sz w:val="28"/>
          <w:szCs w:val="28"/>
        </w:rPr>
        <w:t>е</w:t>
      </w:r>
      <w:r w:rsidR="006C1F4A" w:rsidRPr="00614A8E">
        <w:rPr>
          <w:sz w:val="28"/>
          <w:szCs w:val="28"/>
        </w:rPr>
        <w:t>дропользованию по Центрально-Сибирскому Округу Федерального Агентства по недропользованию</w:t>
      </w:r>
      <w:r w:rsidR="00323346" w:rsidRPr="00614A8E">
        <w:rPr>
          <w:sz w:val="28"/>
          <w:szCs w:val="28"/>
        </w:rPr>
        <w:t>;</w:t>
      </w:r>
    </w:p>
    <w:p w:rsidR="00323346" w:rsidRPr="00614A8E" w:rsidRDefault="00323346" w:rsidP="00693A75">
      <w:pPr>
        <w:tabs>
          <w:tab w:val="left" w:pos="709"/>
        </w:tabs>
        <w:ind w:firstLine="708"/>
        <w:jc w:val="both"/>
        <w:rPr>
          <w:sz w:val="28"/>
          <w:szCs w:val="28"/>
        </w:rPr>
      </w:pPr>
      <w:r w:rsidRPr="00614A8E">
        <w:rPr>
          <w:sz w:val="28"/>
          <w:szCs w:val="28"/>
        </w:rPr>
        <w:t xml:space="preserve">Государственного </w:t>
      </w:r>
      <w:r w:rsidR="00621B70" w:rsidRPr="00614A8E">
        <w:rPr>
          <w:sz w:val="28"/>
          <w:szCs w:val="28"/>
        </w:rPr>
        <w:t>комитета по охране объектов животного мира и водных биологических ресурсов Республики Тыва</w:t>
      </w:r>
      <w:r w:rsidRPr="00614A8E">
        <w:rPr>
          <w:sz w:val="28"/>
          <w:szCs w:val="28"/>
        </w:rPr>
        <w:t>;</w:t>
      </w:r>
    </w:p>
    <w:p w:rsidR="00323346" w:rsidRPr="00614A8E" w:rsidRDefault="00323346" w:rsidP="00693A75">
      <w:pPr>
        <w:tabs>
          <w:tab w:val="left" w:pos="709"/>
        </w:tabs>
        <w:ind w:firstLine="708"/>
        <w:jc w:val="both"/>
        <w:rPr>
          <w:sz w:val="28"/>
          <w:szCs w:val="28"/>
        </w:rPr>
      </w:pPr>
      <w:r w:rsidRPr="00614A8E">
        <w:rPr>
          <w:sz w:val="28"/>
          <w:szCs w:val="28"/>
        </w:rPr>
        <w:t xml:space="preserve">Государственного комитета </w:t>
      </w:r>
      <w:r w:rsidR="00621B70" w:rsidRPr="00614A8E">
        <w:rPr>
          <w:sz w:val="28"/>
          <w:szCs w:val="28"/>
        </w:rPr>
        <w:t xml:space="preserve">по </w:t>
      </w:r>
      <w:r w:rsidRPr="00614A8E">
        <w:rPr>
          <w:sz w:val="28"/>
          <w:szCs w:val="28"/>
        </w:rPr>
        <w:t>лесно</w:t>
      </w:r>
      <w:r w:rsidR="00621B70" w:rsidRPr="00614A8E">
        <w:rPr>
          <w:sz w:val="28"/>
          <w:szCs w:val="28"/>
        </w:rPr>
        <w:t>му хозяйству</w:t>
      </w:r>
      <w:r w:rsidRPr="00614A8E">
        <w:rPr>
          <w:sz w:val="28"/>
          <w:szCs w:val="28"/>
        </w:rPr>
        <w:t xml:space="preserve"> Республики Тыва;</w:t>
      </w:r>
    </w:p>
    <w:p w:rsidR="0092705D" w:rsidRPr="00614A8E" w:rsidRDefault="0092705D" w:rsidP="00693A75">
      <w:pPr>
        <w:tabs>
          <w:tab w:val="left" w:pos="709"/>
        </w:tabs>
        <w:ind w:firstLine="708"/>
        <w:jc w:val="both"/>
        <w:rPr>
          <w:sz w:val="28"/>
          <w:szCs w:val="28"/>
        </w:rPr>
      </w:pPr>
      <w:r w:rsidRPr="00614A8E">
        <w:rPr>
          <w:sz w:val="28"/>
          <w:szCs w:val="28"/>
        </w:rPr>
        <w:t>Министерства сельского хозяйства и продовольствия</w:t>
      </w:r>
      <w:r w:rsidR="00CA4D0E" w:rsidRPr="00614A8E">
        <w:rPr>
          <w:sz w:val="28"/>
          <w:szCs w:val="28"/>
        </w:rPr>
        <w:t xml:space="preserve"> Республики Тыва</w:t>
      </w:r>
      <w:r w:rsidRPr="00614A8E">
        <w:rPr>
          <w:sz w:val="28"/>
          <w:szCs w:val="28"/>
        </w:rPr>
        <w:t>;</w:t>
      </w:r>
    </w:p>
    <w:p w:rsidR="00323346" w:rsidRPr="00614A8E" w:rsidRDefault="00323346" w:rsidP="00693A75">
      <w:pPr>
        <w:tabs>
          <w:tab w:val="left" w:pos="709"/>
        </w:tabs>
        <w:ind w:firstLine="708"/>
        <w:jc w:val="both"/>
        <w:rPr>
          <w:sz w:val="28"/>
          <w:szCs w:val="28"/>
        </w:rPr>
      </w:pPr>
      <w:r w:rsidRPr="00614A8E">
        <w:rPr>
          <w:sz w:val="28"/>
          <w:szCs w:val="28"/>
        </w:rPr>
        <w:t>Территориального отдела водных ресурсов по Республике Тыва Енисейского бассейнового водн</w:t>
      </w:r>
      <w:r w:rsidRPr="00614A8E">
        <w:rPr>
          <w:sz w:val="28"/>
          <w:szCs w:val="28"/>
        </w:rPr>
        <w:t>о</w:t>
      </w:r>
      <w:r w:rsidRPr="00614A8E">
        <w:rPr>
          <w:sz w:val="28"/>
          <w:szCs w:val="28"/>
        </w:rPr>
        <w:t>го управления;</w:t>
      </w:r>
    </w:p>
    <w:p w:rsidR="00323346" w:rsidRPr="00614A8E" w:rsidRDefault="00CA4D0E" w:rsidP="00693A75">
      <w:pPr>
        <w:tabs>
          <w:tab w:val="left" w:pos="709"/>
        </w:tabs>
        <w:ind w:firstLine="708"/>
        <w:jc w:val="both"/>
        <w:rPr>
          <w:sz w:val="28"/>
          <w:szCs w:val="28"/>
        </w:rPr>
      </w:pPr>
      <w:r w:rsidRPr="00614A8E">
        <w:rPr>
          <w:sz w:val="28"/>
          <w:szCs w:val="28"/>
        </w:rPr>
        <w:t>Управления Федеральной службы государственной статистики по Красноя</w:t>
      </w:r>
      <w:r w:rsidRPr="00614A8E">
        <w:rPr>
          <w:sz w:val="28"/>
          <w:szCs w:val="28"/>
        </w:rPr>
        <w:t>р</w:t>
      </w:r>
      <w:r w:rsidRPr="00614A8E">
        <w:rPr>
          <w:sz w:val="28"/>
          <w:szCs w:val="28"/>
        </w:rPr>
        <w:t xml:space="preserve">скому краю, Республике Хакасия и </w:t>
      </w:r>
      <w:r w:rsidR="00323346" w:rsidRPr="00614A8E">
        <w:rPr>
          <w:sz w:val="28"/>
          <w:szCs w:val="28"/>
        </w:rPr>
        <w:t>Республике Тыва;</w:t>
      </w:r>
    </w:p>
    <w:p w:rsidR="00323346" w:rsidRPr="00614A8E" w:rsidRDefault="00323346" w:rsidP="00693A75">
      <w:pPr>
        <w:tabs>
          <w:tab w:val="left" w:pos="709"/>
        </w:tabs>
        <w:ind w:firstLine="708"/>
        <w:jc w:val="both"/>
        <w:rPr>
          <w:sz w:val="28"/>
          <w:szCs w:val="28"/>
        </w:rPr>
      </w:pPr>
      <w:r w:rsidRPr="00614A8E">
        <w:rPr>
          <w:sz w:val="28"/>
          <w:szCs w:val="28"/>
        </w:rPr>
        <w:t xml:space="preserve">ФГУ </w:t>
      </w:r>
      <w:r w:rsidR="00772D95" w:rsidRPr="00614A8E">
        <w:rPr>
          <w:sz w:val="28"/>
          <w:szCs w:val="28"/>
        </w:rPr>
        <w:t>«</w:t>
      </w:r>
      <w:r w:rsidR="00CA4D0E" w:rsidRPr="00614A8E">
        <w:rPr>
          <w:sz w:val="28"/>
          <w:szCs w:val="28"/>
        </w:rPr>
        <w:t>Государственный природный биосферный заповедник</w:t>
      </w:r>
      <w:r w:rsidRPr="00614A8E">
        <w:rPr>
          <w:sz w:val="28"/>
          <w:szCs w:val="28"/>
        </w:rPr>
        <w:t xml:space="preserve"> </w:t>
      </w:r>
      <w:r w:rsidR="00772D95" w:rsidRPr="00614A8E">
        <w:rPr>
          <w:sz w:val="28"/>
          <w:szCs w:val="28"/>
        </w:rPr>
        <w:t>«</w:t>
      </w:r>
      <w:r w:rsidRPr="00614A8E">
        <w:rPr>
          <w:sz w:val="28"/>
          <w:szCs w:val="28"/>
        </w:rPr>
        <w:t>Убсунурская котловина</w:t>
      </w:r>
      <w:r w:rsidR="00772D95" w:rsidRPr="00614A8E">
        <w:rPr>
          <w:sz w:val="28"/>
          <w:szCs w:val="28"/>
        </w:rPr>
        <w:t>»</w:t>
      </w:r>
      <w:r w:rsidRPr="00614A8E">
        <w:rPr>
          <w:sz w:val="28"/>
          <w:szCs w:val="28"/>
        </w:rPr>
        <w:t>;</w:t>
      </w:r>
    </w:p>
    <w:p w:rsidR="00323346" w:rsidRPr="00614A8E" w:rsidRDefault="00CA4D0E" w:rsidP="00693A75">
      <w:pPr>
        <w:tabs>
          <w:tab w:val="left" w:pos="709"/>
        </w:tabs>
        <w:ind w:firstLine="708"/>
        <w:jc w:val="both"/>
        <w:rPr>
          <w:sz w:val="28"/>
          <w:szCs w:val="28"/>
        </w:rPr>
      </w:pPr>
      <w:r w:rsidRPr="00614A8E">
        <w:rPr>
          <w:sz w:val="28"/>
          <w:szCs w:val="28"/>
        </w:rPr>
        <w:t>ФГУ Государственный природный заповедник</w:t>
      </w:r>
      <w:r w:rsidR="00323346" w:rsidRPr="00614A8E">
        <w:rPr>
          <w:sz w:val="28"/>
          <w:szCs w:val="28"/>
        </w:rPr>
        <w:t xml:space="preserve"> </w:t>
      </w:r>
      <w:r w:rsidR="00772D95" w:rsidRPr="00614A8E">
        <w:rPr>
          <w:sz w:val="28"/>
          <w:szCs w:val="28"/>
        </w:rPr>
        <w:t>«</w:t>
      </w:r>
      <w:r w:rsidR="00323346" w:rsidRPr="00614A8E">
        <w:rPr>
          <w:sz w:val="28"/>
          <w:szCs w:val="28"/>
        </w:rPr>
        <w:t>Азас</w:t>
      </w:r>
      <w:r w:rsidR="00772D95" w:rsidRPr="00614A8E">
        <w:rPr>
          <w:sz w:val="28"/>
          <w:szCs w:val="28"/>
        </w:rPr>
        <w:t>»</w:t>
      </w:r>
      <w:r w:rsidR="00323346" w:rsidRPr="00614A8E">
        <w:rPr>
          <w:sz w:val="28"/>
          <w:szCs w:val="28"/>
        </w:rPr>
        <w:t>;</w:t>
      </w:r>
    </w:p>
    <w:p w:rsidR="00323346" w:rsidRPr="00614A8E" w:rsidRDefault="00323346" w:rsidP="00693A75">
      <w:pPr>
        <w:tabs>
          <w:tab w:val="left" w:pos="709"/>
        </w:tabs>
        <w:ind w:firstLine="708"/>
        <w:jc w:val="both"/>
        <w:rPr>
          <w:sz w:val="28"/>
          <w:szCs w:val="28"/>
        </w:rPr>
      </w:pPr>
      <w:r w:rsidRPr="00614A8E">
        <w:rPr>
          <w:sz w:val="28"/>
          <w:szCs w:val="28"/>
        </w:rPr>
        <w:t xml:space="preserve">ФГБУ </w:t>
      </w:r>
      <w:r w:rsidR="00772D95" w:rsidRPr="00614A8E">
        <w:rPr>
          <w:sz w:val="28"/>
          <w:szCs w:val="28"/>
        </w:rPr>
        <w:t>«</w:t>
      </w:r>
      <w:r w:rsidRPr="00614A8E">
        <w:rPr>
          <w:sz w:val="28"/>
          <w:szCs w:val="28"/>
        </w:rPr>
        <w:t>Г</w:t>
      </w:r>
      <w:r w:rsidR="00CA4D0E" w:rsidRPr="00614A8E">
        <w:rPr>
          <w:sz w:val="28"/>
          <w:szCs w:val="28"/>
        </w:rPr>
        <w:t xml:space="preserve">осударственная станция Агрохимической службы </w:t>
      </w:r>
      <w:r w:rsidR="00772D95" w:rsidRPr="00614A8E">
        <w:rPr>
          <w:sz w:val="28"/>
          <w:szCs w:val="28"/>
        </w:rPr>
        <w:t>«</w:t>
      </w:r>
      <w:r w:rsidRPr="00614A8E">
        <w:rPr>
          <w:sz w:val="28"/>
          <w:szCs w:val="28"/>
        </w:rPr>
        <w:t>Тувинская</w:t>
      </w:r>
      <w:r w:rsidR="00772D95" w:rsidRPr="00614A8E">
        <w:rPr>
          <w:sz w:val="28"/>
          <w:szCs w:val="28"/>
        </w:rPr>
        <w:t>»</w:t>
      </w:r>
      <w:r w:rsidRPr="00614A8E">
        <w:rPr>
          <w:sz w:val="28"/>
          <w:szCs w:val="28"/>
        </w:rPr>
        <w:t>;</w:t>
      </w:r>
    </w:p>
    <w:p w:rsidR="00621B70" w:rsidRPr="00614A8E" w:rsidRDefault="00621B70" w:rsidP="00693A75">
      <w:pPr>
        <w:tabs>
          <w:tab w:val="left" w:pos="709"/>
        </w:tabs>
        <w:ind w:firstLine="708"/>
        <w:jc w:val="both"/>
        <w:rPr>
          <w:sz w:val="28"/>
          <w:szCs w:val="28"/>
        </w:rPr>
      </w:pPr>
      <w:r w:rsidRPr="00614A8E">
        <w:rPr>
          <w:sz w:val="28"/>
          <w:szCs w:val="28"/>
        </w:rPr>
        <w:t>Ф</w:t>
      </w:r>
      <w:r w:rsidR="00323346" w:rsidRPr="00614A8E">
        <w:rPr>
          <w:sz w:val="28"/>
          <w:szCs w:val="28"/>
        </w:rPr>
        <w:t>Г</w:t>
      </w:r>
      <w:r w:rsidRPr="00614A8E">
        <w:rPr>
          <w:sz w:val="28"/>
          <w:szCs w:val="28"/>
        </w:rPr>
        <w:t>Б</w:t>
      </w:r>
      <w:r w:rsidR="00323346" w:rsidRPr="00614A8E">
        <w:rPr>
          <w:sz w:val="28"/>
          <w:szCs w:val="28"/>
        </w:rPr>
        <w:t xml:space="preserve">У </w:t>
      </w:r>
      <w:r w:rsidR="00772D95" w:rsidRPr="00614A8E">
        <w:rPr>
          <w:sz w:val="28"/>
          <w:szCs w:val="28"/>
        </w:rPr>
        <w:t>«</w:t>
      </w:r>
      <w:r w:rsidRPr="00614A8E">
        <w:rPr>
          <w:sz w:val="28"/>
          <w:szCs w:val="28"/>
        </w:rPr>
        <w:t>Среднесибирское УГМС</w:t>
      </w:r>
      <w:r w:rsidR="00772D95" w:rsidRPr="00614A8E">
        <w:rPr>
          <w:sz w:val="28"/>
          <w:szCs w:val="28"/>
        </w:rPr>
        <w:t>»</w:t>
      </w:r>
      <w:r w:rsidRPr="00614A8E">
        <w:rPr>
          <w:sz w:val="28"/>
          <w:szCs w:val="28"/>
        </w:rPr>
        <w:t>;</w:t>
      </w:r>
    </w:p>
    <w:p w:rsidR="00323346" w:rsidRPr="00614A8E" w:rsidRDefault="00CA4D0E" w:rsidP="00693A75">
      <w:pPr>
        <w:tabs>
          <w:tab w:val="left" w:pos="709"/>
        </w:tabs>
        <w:ind w:firstLine="708"/>
        <w:jc w:val="both"/>
        <w:rPr>
          <w:sz w:val="28"/>
          <w:szCs w:val="28"/>
        </w:rPr>
      </w:pPr>
      <w:r w:rsidRPr="00614A8E">
        <w:rPr>
          <w:sz w:val="28"/>
          <w:szCs w:val="28"/>
        </w:rPr>
        <w:t>Тувинского</w:t>
      </w:r>
      <w:r w:rsidR="00621B70" w:rsidRPr="00614A8E">
        <w:rPr>
          <w:sz w:val="28"/>
          <w:szCs w:val="28"/>
        </w:rPr>
        <w:t xml:space="preserve"> центр</w:t>
      </w:r>
      <w:r w:rsidRPr="00614A8E">
        <w:rPr>
          <w:sz w:val="28"/>
          <w:szCs w:val="28"/>
        </w:rPr>
        <w:t>а</w:t>
      </w:r>
      <w:r w:rsidR="00621B70" w:rsidRPr="00614A8E">
        <w:rPr>
          <w:sz w:val="28"/>
          <w:szCs w:val="28"/>
        </w:rPr>
        <w:t xml:space="preserve"> </w:t>
      </w:r>
      <w:r w:rsidR="00323346" w:rsidRPr="00614A8E">
        <w:rPr>
          <w:sz w:val="28"/>
          <w:szCs w:val="28"/>
        </w:rPr>
        <w:t>по гидрометеорологии и мониторингу окружающей среды</w:t>
      </w:r>
      <w:r w:rsidR="00772D95" w:rsidRPr="00614A8E">
        <w:rPr>
          <w:sz w:val="28"/>
          <w:szCs w:val="28"/>
        </w:rPr>
        <w:t>»</w:t>
      </w:r>
      <w:r w:rsidR="00621B70" w:rsidRPr="00614A8E">
        <w:rPr>
          <w:sz w:val="28"/>
          <w:szCs w:val="28"/>
        </w:rPr>
        <w:t xml:space="preserve"> - Филиал ФГБУ </w:t>
      </w:r>
      <w:r w:rsidR="00772D95" w:rsidRPr="00614A8E">
        <w:rPr>
          <w:sz w:val="28"/>
          <w:szCs w:val="28"/>
        </w:rPr>
        <w:t>«</w:t>
      </w:r>
      <w:r w:rsidR="00621B70" w:rsidRPr="00614A8E">
        <w:rPr>
          <w:sz w:val="28"/>
          <w:szCs w:val="28"/>
        </w:rPr>
        <w:t>Среднесибирское УГМС</w:t>
      </w:r>
      <w:r w:rsidR="00772D95" w:rsidRPr="00614A8E">
        <w:rPr>
          <w:sz w:val="28"/>
          <w:szCs w:val="28"/>
        </w:rPr>
        <w:t>»</w:t>
      </w:r>
      <w:r w:rsidR="00323346" w:rsidRPr="00614A8E">
        <w:rPr>
          <w:sz w:val="28"/>
          <w:szCs w:val="28"/>
        </w:rPr>
        <w:t>;</w:t>
      </w:r>
    </w:p>
    <w:p w:rsidR="00323346" w:rsidRPr="00614A8E" w:rsidRDefault="00621B70" w:rsidP="00693A75">
      <w:pPr>
        <w:tabs>
          <w:tab w:val="left" w:pos="709"/>
        </w:tabs>
        <w:ind w:firstLine="708"/>
        <w:jc w:val="both"/>
        <w:rPr>
          <w:sz w:val="28"/>
          <w:szCs w:val="28"/>
        </w:rPr>
      </w:pPr>
      <w:r w:rsidRPr="00614A8E">
        <w:rPr>
          <w:sz w:val="28"/>
          <w:szCs w:val="28"/>
        </w:rPr>
        <w:t>Государственного</w:t>
      </w:r>
      <w:r w:rsidR="00323346" w:rsidRPr="00614A8E">
        <w:rPr>
          <w:sz w:val="28"/>
          <w:szCs w:val="28"/>
        </w:rPr>
        <w:t xml:space="preserve"> казенного учреждения </w:t>
      </w:r>
      <w:r w:rsidR="00772D95" w:rsidRPr="00614A8E">
        <w:rPr>
          <w:sz w:val="28"/>
          <w:szCs w:val="28"/>
        </w:rPr>
        <w:t>«</w:t>
      </w:r>
      <w:r w:rsidR="00323346" w:rsidRPr="00614A8E">
        <w:rPr>
          <w:sz w:val="28"/>
          <w:szCs w:val="28"/>
        </w:rPr>
        <w:t>Дирекция по особо охраняемым природным территор</w:t>
      </w:r>
      <w:r w:rsidR="00323346" w:rsidRPr="00614A8E">
        <w:rPr>
          <w:sz w:val="28"/>
          <w:szCs w:val="28"/>
        </w:rPr>
        <w:t>и</w:t>
      </w:r>
      <w:r w:rsidR="00323346" w:rsidRPr="00614A8E">
        <w:rPr>
          <w:sz w:val="28"/>
          <w:szCs w:val="28"/>
        </w:rPr>
        <w:t>ям Республики Тыва</w:t>
      </w:r>
      <w:r w:rsidR="00772D95" w:rsidRPr="00614A8E">
        <w:rPr>
          <w:sz w:val="28"/>
          <w:szCs w:val="28"/>
        </w:rPr>
        <w:t>»</w:t>
      </w:r>
      <w:r w:rsidR="00323346" w:rsidRPr="00614A8E">
        <w:rPr>
          <w:sz w:val="28"/>
          <w:szCs w:val="28"/>
        </w:rPr>
        <w:t>;</w:t>
      </w:r>
    </w:p>
    <w:p w:rsidR="00323346" w:rsidRPr="00614A8E" w:rsidRDefault="00323346" w:rsidP="00693A75">
      <w:pPr>
        <w:tabs>
          <w:tab w:val="left" w:pos="709"/>
        </w:tabs>
        <w:ind w:firstLine="708"/>
        <w:jc w:val="both"/>
        <w:rPr>
          <w:sz w:val="28"/>
          <w:szCs w:val="28"/>
        </w:rPr>
      </w:pPr>
      <w:r w:rsidRPr="00614A8E">
        <w:rPr>
          <w:sz w:val="28"/>
          <w:szCs w:val="28"/>
        </w:rPr>
        <w:t xml:space="preserve">Республиканского государственного бюджетного учреждения </w:t>
      </w:r>
      <w:r w:rsidR="00772D95" w:rsidRPr="00614A8E">
        <w:rPr>
          <w:sz w:val="28"/>
          <w:szCs w:val="28"/>
        </w:rPr>
        <w:t>«</w:t>
      </w:r>
      <w:r w:rsidRPr="00614A8E">
        <w:rPr>
          <w:sz w:val="28"/>
          <w:szCs w:val="28"/>
        </w:rPr>
        <w:t xml:space="preserve">Природный парк </w:t>
      </w:r>
      <w:r w:rsidR="00772D95" w:rsidRPr="00614A8E">
        <w:rPr>
          <w:sz w:val="28"/>
          <w:szCs w:val="28"/>
        </w:rPr>
        <w:t>«</w:t>
      </w:r>
      <w:r w:rsidR="008E4246" w:rsidRPr="00614A8E">
        <w:rPr>
          <w:sz w:val="28"/>
          <w:szCs w:val="28"/>
        </w:rPr>
        <w:t>Тыва</w:t>
      </w:r>
      <w:r w:rsidR="00772D95" w:rsidRPr="00614A8E">
        <w:rPr>
          <w:sz w:val="28"/>
          <w:szCs w:val="28"/>
        </w:rPr>
        <w:t>»</w:t>
      </w:r>
      <w:r w:rsidRPr="00614A8E">
        <w:rPr>
          <w:sz w:val="28"/>
          <w:szCs w:val="28"/>
        </w:rPr>
        <w:t>;</w:t>
      </w:r>
    </w:p>
    <w:p w:rsidR="00323346" w:rsidRPr="00614A8E" w:rsidRDefault="008215DA" w:rsidP="00693A75">
      <w:pPr>
        <w:tabs>
          <w:tab w:val="left" w:pos="709"/>
        </w:tabs>
        <w:ind w:firstLine="708"/>
        <w:jc w:val="both"/>
        <w:rPr>
          <w:sz w:val="28"/>
          <w:szCs w:val="28"/>
        </w:rPr>
      </w:pPr>
      <w:r w:rsidRPr="00614A8E">
        <w:rPr>
          <w:sz w:val="28"/>
          <w:szCs w:val="28"/>
        </w:rPr>
        <w:t>Государственного бюджетного образовательного учреждения дополнительн</w:t>
      </w:r>
      <w:r w:rsidRPr="00614A8E">
        <w:rPr>
          <w:sz w:val="28"/>
          <w:szCs w:val="28"/>
        </w:rPr>
        <w:t>о</w:t>
      </w:r>
      <w:r w:rsidRPr="00614A8E">
        <w:rPr>
          <w:sz w:val="28"/>
          <w:szCs w:val="28"/>
        </w:rPr>
        <w:t xml:space="preserve">го образования Республики Тыва </w:t>
      </w:r>
      <w:r w:rsidR="00772D95" w:rsidRPr="00614A8E">
        <w:rPr>
          <w:sz w:val="28"/>
          <w:szCs w:val="28"/>
        </w:rPr>
        <w:t>«</w:t>
      </w:r>
      <w:r w:rsidRPr="00614A8E">
        <w:rPr>
          <w:sz w:val="28"/>
          <w:szCs w:val="28"/>
        </w:rPr>
        <w:t>Республиканский центр развития дополнительн</w:t>
      </w:r>
      <w:r w:rsidRPr="00614A8E">
        <w:rPr>
          <w:sz w:val="28"/>
          <w:szCs w:val="28"/>
        </w:rPr>
        <w:t>о</w:t>
      </w:r>
      <w:r w:rsidRPr="00614A8E">
        <w:rPr>
          <w:sz w:val="28"/>
          <w:szCs w:val="28"/>
        </w:rPr>
        <w:t>го образования</w:t>
      </w:r>
      <w:r w:rsidR="00772D95" w:rsidRPr="00614A8E">
        <w:rPr>
          <w:sz w:val="28"/>
          <w:szCs w:val="28"/>
        </w:rPr>
        <w:t>»</w:t>
      </w:r>
      <w:r w:rsidR="008E4246" w:rsidRPr="00614A8E">
        <w:rPr>
          <w:sz w:val="28"/>
          <w:szCs w:val="28"/>
        </w:rPr>
        <w:t>;</w:t>
      </w:r>
    </w:p>
    <w:p w:rsidR="008E4246" w:rsidRPr="00614A8E" w:rsidRDefault="008E4246" w:rsidP="00693A75">
      <w:pPr>
        <w:tabs>
          <w:tab w:val="left" w:pos="709"/>
        </w:tabs>
        <w:ind w:firstLine="708"/>
        <w:jc w:val="both"/>
        <w:rPr>
          <w:sz w:val="28"/>
          <w:szCs w:val="28"/>
        </w:rPr>
      </w:pPr>
      <w:r w:rsidRPr="00614A8E">
        <w:rPr>
          <w:sz w:val="28"/>
          <w:szCs w:val="28"/>
        </w:rPr>
        <w:t xml:space="preserve">ООО </w:t>
      </w:r>
      <w:r w:rsidR="00772D95" w:rsidRPr="00614A8E">
        <w:rPr>
          <w:sz w:val="28"/>
          <w:szCs w:val="28"/>
        </w:rPr>
        <w:t>«</w:t>
      </w:r>
      <w:r w:rsidRPr="00614A8E">
        <w:rPr>
          <w:sz w:val="28"/>
          <w:szCs w:val="28"/>
        </w:rPr>
        <w:t>ТувГРЭ</w:t>
      </w:r>
      <w:r w:rsidR="00772D95" w:rsidRPr="00614A8E">
        <w:rPr>
          <w:sz w:val="28"/>
          <w:szCs w:val="28"/>
        </w:rPr>
        <w:t>»</w:t>
      </w:r>
      <w:r w:rsidRPr="00614A8E">
        <w:rPr>
          <w:sz w:val="28"/>
          <w:szCs w:val="28"/>
        </w:rPr>
        <w:t>.</w:t>
      </w:r>
    </w:p>
    <w:p w:rsidR="00E45EB1" w:rsidRDefault="00E45EB1" w:rsidP="00693A75">
      <w:pPr>
        <w:pStyle w:val="aa"/>
        <w:tabs>
          <w:tab w:val="left" w:pos="709"/>
        </w:tabs>
        <w:jc w:val="center"/>
        <w:rPr>
          <w:b/>
          <w:bCs/>
          <w:sz w:val="28"/>
          <w:szCs w:val="28"/>
        </w:rPr>
      </w:pPr>
    </w:p>
    <w:p w:rsidR="005F126C" w:rsidRDefault="005F126C" w:rsidP="00693A75">
      <w:pPr>
        <w:pStyle w:val="aa"/>
        <w:tabs>
          <w:tab w:val="left" w:pos="709"/>
        </w:tabs>
        <w:jc w:val="center"/>
        <w:rPr>
          <w:b/>
          <w:bCs/>
          <w:sz w:val="28"/>
          <w:szCs w:val="28"/>
        </w:rPr>
      </w:pPr>
      <w:r>
        <w:rPr>
          <w:b/>
          <w:bCs/>
          <w:sz w:val="28"/>
          <w:szCs w:val="28"/>
        </w:rPr>
        <w:t>________</w:t>
      </w:r>
    </w:p>
    <w:p w:rsidR="00E45EB1" w:rsidRDefault="00E45EB1" w:rsidP="00693A75">
      <w:pPr>
        <w:pStyle w:val="aa"/>
        <w:tabs>
          <w:tab w:val="left" w:pos="709"/>
        </w:tabs>
        <w:jc w:val="center"/>
        <w:rPr>
          <w:b/>
          <w:bCs/>
          <w:sz w:val="28"/>
          <w:szCs w:val="28"/>
        </w:rPr>
        <w:sectPr w:rsidR="00E45EB1" w:rsidSect="00E45EB1">
          <w:pgSz w:w="11906" w:h="16838"/>
          <w:pgMar w:top="1134" w:right="567" w:bottom="1134" w:left="1134" w:header="709" w:footer="709" w:gutter="0"/>
          <w:pgNumType w:start="1"/>
          <w:cols w:space="708"/>
          <w:titlePg/>
          <w:docGrid w:linePitch="360"/>
        </w:sectPr>
      </w:pPr>
    </w:p>
    <w:p w:rsidR="00E45EB1" w:rsidRDefault="00E45EB1" w:rsidP="006C579B">
      <w:pPr>
        <w:tabs>
          <w:tab w:val="left" w:pos="709"/>
        </w:tabs>
        <w:rPr>
          <w:b/>
          <w:i/>
          <w:sz w:val="28"/>
          <w:szCs w:val="28"/>
          <w:lang/>
        </w:rPr>
      </w:pPr>
    </w:p>
    <w:p w:rsidR="006C579B" w:rsidRPr="00E45EB1" w:rsidRDefault="00E45EB1" w:rsidP="00E45EB1">
      <w:pPr>
        <w:tabs>
          <w:tab w:val="left" w:pos="709"/>
        </w:tabs>
        <w:jc w:val="center"/>
        <w:rPr>
          <w:sz w:val="28"/>
          <w:szCs w:val="28"/>
          <w:lang/>
        </w:rPr>
      </w:pPr>
      <w:r>
        <w:rPr>
          <w:sz w:val="28"/>
          <w:szCs w:val="28"/>
          <w:lang/>
        </w:rPr>
        <w:t>Сокращения</w:t>
      </w:r>
    </w:p>
    <w:p w:rsidR="006C579B" w:rsidRPr="005F126C" w:rsidRDefault="006C579B" w:rsidP="006C579B">
      <w:pPr>
        <w:tabs>
          <w:tab w:val="left" w:pos="709"/>
        </w:tabs>
        <w:rPr>
          <w:b/>
          <w:sz w:val="28"/>
          <w:szCs w:val="28"/>
          <w:lang/>
        </w:rPr>
      </w:pPr>
    </w:p>
    <w:p w:rsidR="00F26A7C" w:rsidRPr="005F126C" w:rsidRDefault="00F26A7C" w:rsidP="006C579B">
      <w:pPr>
        <w:tabs>
          <w:tab w:val="left" w:pos="709"/>
        </w:tabs>
        <w:ind w:firstLine="708"/>
        <w:jc w:val="both"/>
        <w:rPr>
          <w:snapToGrid w:val="0"/>
          <w:sz w:val="28"/>
          <w:szCs w:val="28"/>
        </w:rPr>
      </w:pPr>
      <w:r w:rsidRPr="005F126C">
        <w:rPr>
          <w:snapToGrid w:val="0"/>
          <w:sz w:val="28"/>
          <w:szCs w:val="28"/>
        </w:rPr>
        <w:t>РФ – Российская Федерация;</w:t>
      </w:r>
    </w:p>
    <w:p w:rsidR="006C579B" w:rsidRPr="005F126C" w:rsidRDefault="006C579B" w:rsidP="006C579B">
      <w:pPr>
        <w:tabs>
          <w:tab w:val="left" w:pos="709"/>
        </w:tabs>
        <w:ind w:firstLine="708"/>
        <w:jc w:val="both"/>
        <w:rPr>
          <w:snapToGrid w:val="0"/>
          <w:sz w:val="28"/>
          <w:szCs w:val="28"/>
        </w:rPr>
      </w:pPr>
      <w:r w:rsidRPr="005F126C">
        <w:rPr>
          <w:snapToGrid w:val="0"/>
          <w:sz w:val="28"/>
          <w:szCs w:val="28"/>
        </w:rPr>
        <w:t>РТ – Республика Тыва;</w:t>
      </w:r>
    </w:p>
    <w:p w:rsidR="00F26A7C" w:rsidRPr="005F126C" w:rsidRDefault="00F26A7C" w:rsidP="006C579B">
      <w:pPr>
        <w:tabs>
          <w:tab w:val="left" w:pos="709"/>
        </w:tabs>
        <w:ind w:firstLine="708"/>
        <w:jc w:val="both"/>
        <w:rPr>
          <w:snapToGrid w:val="0"/>
          <w:sz w:val="28"/>
          <w:szCs w:val="28"/>
        </w:rPr>
      </w:pPr>
      <w:r w:rsidRPr="005F126C">
        <w:rPr>
          <w:snapToGrid w:val="0"/>
          <w:sz w:val="28"/>
          <w:szCs w:val="28"/>
        </w:rPr>
        <w:t>МНР – Монгольская Народная Республика;</w:t>
      </w:r>
    </w:p>
    <w:p w:rsidR="006C579B" w:rsidRPr="005F126C" w:rsidRDefault="006C579B" w:rsidP="006C579B">
      <w:pPr>
        <w:tabs>
          <w:tab w:val="left" w:pos="709"/>
        </w:tabs>
        <w:ind w:firstLine="708"/>
        <w:jc w:val="both"/>
        <w:rPr>
          <w:snapToGrid w:val="0"/>
          <w:sz w:val="28"/>
          <w:szCs w:val="28"/>
        </w:rPr>
      </w:pPr>
      <w:r w:rsidRPr="005F126C">
        <w:rPr>
          <w:snapToGrid w:val="0"/>
          <w:sz w:val="28"/>
          <w:szCs w:val="28"/>
        </w:rPr>
        <w:t>ПДК – предельно допустимая конце</w:t>
      </w:r>
      <w:r w:rsidRPr="005F126C">
        <w:rPr>
          <w:snapToGrid w:val="0"/>
          <w:sz w:val="28"/>
          <w:szCs w:val="28"/>
        </w:rPr>
        <w:t>н</w:t>
      </w:r>
      <w:r w:rsidRPr="005F126C">
        <w:rPr>
          <w:snapToGrid w:val="0"/>
          <w:sz w:val="28"/>
          <w:szCs w:val="28"/>
        </w:rPr>
        <w:t>трация;</w:t>
      </w:r>
    </w:p>
    <w:p w:rsidR="006C579B" w:rsidRPr="005F126C" w:rsidRDefault="006C579B" w:rsidP="006C579B">
      <w:pPr>
        <w:tabs>
          <w:tab w:val="left" w:pos="709"/>
        </w:tabs>
        <w:ind w:firstLine="708"/>
        <w:jc w:val="both"/>
        <w:rPr>
          <w:snapToGrid w:val="0"/>
          <w:sz w:val="28"/>
          <w:szCs w:val="28"/>
        </w:rPr>
      </w:pPr>
      <w:r w:rsidRPr="005F126C">
        <w:rPr>
          <w:snapToGrid w:val="0"/>
          <w:sz w:val="28"/>
          <w:szCs w:val="28"/>
        </w:rPr>
        <w:t>ПДК с.с. – предельно допустимая ко</w:t>
      </w:r>
      <w:r w:rsidRPr="005F126C">
        <w:rPr>
          <w:snapToGrid w:val="0"/>
          <w:sz w:val="28"/>
          <w:szCs w:val="28"/>
        </w:rPr>
        <w:t>н</w:t>
      </w:r>
      <w:r w:rsidRPr="005F126C">
        <w:rPr>
          <w:snapToGrid w:val="0"/>
          <w:sz w:val="28"/>
          <w:szCs w:val="28"/>
        </w:rPr>
        <w:t>центрация среднесуточная;</w:t>
      </w:r>
    </w:p>
    <w:p w:rsidR="006C579B" w:rsidRPr="005F126C" w:rsidRDefault="006C579B" w:rsidP="006C579B">
      <w:pPr>
        <w:tabs>
          <w:tab w:val="left" w:pos="709"/>
        </w:tabs>
        <w:ind w:firstLine="708"/>
        <w:jc w:val="both"/>
        <w:rPr>
          <w:snapToGrid w:val="0"/>
          <w:sz w:val="28"/>
          <w:szCs w:val="28"/>
        </w:rPr>
      </w:pPr>
      <w:r w:rsidRPr="005F126C">
        <w:rPr>
          <w:snapToGrid w:val="0"/>
          <w:sz w:val="28"/>
          <w:szCs w:val="28"/>
        </w:rPr>
        <w:t>ПДК м.р. – предельно допустимая ко</w:t>
      </w:r>
      <w:r w:rsidRPr="005F126C">
        <w:rPr>
          <w:snapToGrid w:val="0"/>
          <w:sz w:val="28"/>
          <w:szCs w:val="28"/>
        </w:rPr>
        <w:t>н</w:t>
      </w:r>
      <w:r w:rsidRPr="005F126C">
        <w:rPr>
          <w:snapToGrid w:val="0"/>
          <w:sz w:val="28"/>
          <w:szCs w:val="28"/>
        </w:rPr>
        <w:t>центрация максимально разовая;</w:t>
      </w:r>
    </w:p>
    <w:p w:rsidR="006C579B" w:rsidRPr="005F126C" w:rsidRDefault="006C579B" w:rsidP="006C579B">
      <w:pPr>
        <w:tabs>
          <w:tab w:val="left" w:pos="709"/>
        </w:tabs>
        <w:ind w:firstLine="709"/>
        <w:jc w:val="both"/>
        <w:rPr>
          <w:sz w:val="28"/>
          <w:szCs w:val="28"/>
        </w:rPr>
      </w:pPr>
      <w:r w:rsidRPr="005F126C">
        <w:rPr>
          <w:sz w:val="28"/>
          <w:szCs w:val="28"/>
        </w:rPr>
        <w:t>ЗМУ – зимний маршрутный учет живо</w:t>
      </w:r>
      <w:r w:rsidRPr="005F126C">
        <w:rPr>
          <w:sz w:val="28"/>
          <w:szCs w:val="28"/>
        </w:rPr>
        <w:t>т</w:t>
      </w:r>
      <w:r w:rsidRPr="005F126C">
        <w:rPr>
          <w:sz w:val="28"/>
          <w:szCs w:val="28"/>
        </w:rPr>
        <w:t xml:space="preserve">ных; </w:t>
      </w:r>
    </w:p>
    <w:p w:rsidR="006C579B" w:rsidRPr="005F126C" w:rsidRDefault="006C579B" w:rsidP="006C579B">
      <w:pPr>
        <w:tabs>
          <w:tab w:val="left" w:pos="709"/>
        </w:tabs>
        <w:ind w:firstLine="709"/>
        <w:jc w:val="both"/>
        <w:rPr>
          <w:sz w:val="28"/>
          <w:szCs w:val="28"/>
        </w:rPr>
      </w:pPr>
      <w:r w:rsidRPr="005F126C">
        <w:rPr>
          <w:sz w:val="28"/>
          <w:szCs w:val="28"/>
        </w:rPr>
        <w:t>ИЗА – индекс загрязнения атмосферы отдельной примесью;</w:t>
      </w:r>
    </w:p>
    <w:p w:rsidR="006C579B" w:rsidRPr="005F126C" w:rsidRDefault="006C579B" w:rsidP="006C579B">
      <w:pPr>
        <w:tabs>
          <w:tab w:val="left" w:pos="709"/>
        </w:tabs>
        <w:ind w:firstLine="709"/>
        <w:jc w:val="both"/>
        <w:rPr>
          <w:sz w:val="28"/>
          <w:szCs w:val="28"/>
        </w:rPr>
      </w:pPr>
      <w:r w:rsidRPr="005F126C">
        <w:rPr>
          <w:sz w:val="28"/>
          <w:szCs w:val="28"/>
        </w:rPr>
        <w:t xml:space="preserve">ИЗА 5 </w:t>
      </w:r>
      <w:r w:rsidRPr="005F126C">
        <w:rPr>
          <w:sz w:val="28"/>
          <w:szCs w:val="28"/>
        </w:rPr>
        <w:sym w:font="Symbol" w:char="F02D"/>
      </w:r>
      <w:r w:rsidRPr="005F126C">
        <w:rPr>
          <w:sz w:val="28"/>
          <w:szCs w:val="28"/>
        </w:rPr>
        <w:t xml:space="preserve"> комплексный индекс загрязнения 5 приоритетными примесями, х</w:t>
      </w:r>
      <w:r w:rsidRPr="005F126C">
        <w:rPr>
          <w:sz w:val="28"/>
          <w:szCs w:val="28"/>
        </w:rPr>
        <w:t>а</w:t>
      </w:r>
      <w:r w:rsidRPr="005F126C">
        <w:rPr>
          <w:sz w:val="28"/>
          <w:szCs w:val="28"/>
        </w:rPr>
        <w:t>рактеризует уровень длительного загрязнения атмосферы и рассчитывается по пяти приоритетным загрязняющим веществам. В соответствии с существующей градац</w:t>
      </w:r>
      <w:r w:rsidRPr="005F126C">
        <w:rPr>
          <w:sz w:val="28"/>
          <w:szCs w:val="28"/>
        </w:rPr>
        <w:t>и</w:t>
      </w:r>
      <w:r w:rsidRPr="005F126C">
        <w:rPr>
          <w:sz w:val="28"/>
          <w:szCs w:val="28"/>
        </w:rPr>
        <w:t>ей уровень загрязнения считается ни</w:t>
      </w:r>
      <w:r w:rsidRPr="005F126C">
        <w:rPr>
          <w:sz w:val="28"/>
          <w:szCs w:val="28"/>
        </w:rPr>
        <w:t>з</w:t>
      </w:r>
      <w:r w:rsidRPr="005F126C">
        <w:rPr>
          <w:sz w:val="28"/>
          <w:szCs w:val="28"/>
        </w:rPr>
        <w:t>ким, если ИЗА &lt; 5, повышенным – при ИЗА от 5 до 6, высоким – при ИЗА от 7 до 13, очень выс</w:t>
      </w:r>
      <w:r w:rsidRPr="005F126C">
        <w:rPr>
          <w:sz w:val="28"/>
          <w:szCs w:val="28"/>
        </w:rPr>
        <w:t>о</w:t>
      </w:r>
      <w:r w:rsidRPr="005F126C">
        <w:rPr>
          <w:sz w:val="28"/>
          <w:szCs w:val="28"/>
        </w:rPr>
        <w:t>ким – при ИЗА ≥ 14;</w:t>
      </w:r>
    </w:p>
    <w:p w:rsidR="006C579B" w:rsidRPr="005F126C" w:rsidRDefault="006C579B" w:rsidP="006C579B">
      <w:pPr>
        <w:tabs>
          <w:tab w:val="left" w:pos="709"/>
        </w:tabs>
        <w:ind w:firstLine="709"/>
        <w:jc w:val="both"/>
        <w:rPr>
          <w:sz w:val="28"/>
          <w:szCs w:val="28"/>
        </w:rPr>
      </w:pPr>
      <w:r w:rsidRPr="005F126C">
        <w:rPr>
          <w:sz w:val="28"/>
          <w:szCs w:val="28"/>
        </w:rPr>
        <w:t xml:space="preserve">УКИЗВ </w:t>
      </w:r>
      <w:r w:rsidRPr="005F126C">
        <w:rPr>
          <w:snapToGrid w:val="0"/>
          <w:sz w:val="28"/>
          <w:szCs w:val="28"/>
        </w:rPr>
        <w:t xml:space="preserve">– </w:t>
      </w:r>
      <w:r w:rsidRPr="005F126C">
        <w:rPr>
          <w:sz w:val="28"/>
          <w:szCs w:val="28"/>
        </w:rPr>
        <w:t>удельный комбинаторный индекс загря</w:t>
      </w:r>
      <w:r w:rsidRPr="005F126C">
        <w:rPr>
          <w:sz w:val="28"/>
          <w:szCs w:val="28"/>
        </w:rPr>
        <w:t>з</w:t>
      </w:r>
      <w:r w:rsidRPr="005F126C">
        <w:rPr>
          <w:sz w:val="28"/>
          <w:szCs w:val="28"/>
        </w:rPr>
        <w:t>ненности воды;</w:t>
      </w:r>
    </w:p>
    <w:p w:rsidR="006C579B" w:rsidRPr="005F126C" w:rsidRDefault="006C579B" w:rsidP="006C579B">
      <w:pPr>
        <w:tabs>
          <w:tab w:val="left" w:pos="709"/>
        </w:tabs>
        <w:ind w:firstLine="709"/>
        <w:jc w:val="both"/>
        <w:rPr>
          <w:sz w:val="28"/>
          <w:szCs w:val="28"/>
        </w:rPr>
      </w:pPr>
      <w:r w:rsidRPr="005F126C">
        <w:rPr>
          <w:sz w:val="28"/>
          <w:szCs w:val="28"/>
        </w:rPr>
        <w:t xml:space="preserve">МЭД </w:t>
      </w:r>
      <w:r w:rsidRPr="005F126C">
        <w:rPr>
          <w:snapToGrid w:val="0"/>
          <w:sz w:val="28"/>
          <w:szCs w:val="28"/>
        </w:rPr>
        <w:t>–</w:t>
      </w:r>
      <w:r w:rsidRPr="005F126C">
        <w:rPr>
          <w:sz w:val="28"/>
          <w:szCs w:val="28"/>
        </w:rPr>
        <w:t xml:space="preserve"> мощность экспозиционной дозы гамма-излучения (Мкр/ч или мр/ч);</w:t>
      </w:r>
    </w:p>
    <w:p w:rsidR="006C579B" w:rsidRPr="005F126C" w:rsidRDefault="006C579B" w:rsidP="006C579B">
      <w:pPr>
        <w:tabs>
          <w:tab w:val="left" w:pos="709"/>
        </w:tabs>
        <w:ind w:firstLine="709"/>
        <w:jc w:val="both"/>
        <w:rPr>
          <w:sz w:val="28"/>
          <w:szCs w:val="28"/>
        </w:rPr>
      </w:pPr>
      <w:r w:rsidRPr="005F126C">
        <w:rPr>
          <w:sz w:val="28"/>
          <w:szCs w:val="28"/>
        </w:rPr>
        <w:t>ХПК – химическое потребление кислорода (показ</w:t>
      </w:r>
      <w:r w:rsidRPr="005F126C">
        <w:rPr>
          <w:sz w:val="28"/>
          <w:szCs w:val="28"/>
        </w:rPr>
        <w:t>а</w:t>
      </w:r>
      <w:r w:rsidRPr="005F126C">
        <w:rPr>
          <w:sz w:val="28"/>
          <w:szCs w:val="28"/>
        </w:rPr>
        <w:t>тель качества воды);</w:t>
      </w:r>
    </w:p>
    <w:p w:rsidR="006C579B" w:rsidRPr="005F126C" w:rsidRDefault="006C579B" w:rsidP="006C579B">
      <w:pPr>
        <w:tabs>
          <w:tab w:val="left" w:pos="709"/>
        </w:tabs>
        <w:ind w:firstLine="709"/>
        <w:jc w:val="both"/>
        <w:rPr>
          <w:sz w:val="28"/>
          <w:szCs w:val="28"/>
        </w:rPr>
      </w:pPr>
      <w:r w:rsidRPr="005F126C">
        <w:rPr>
          <w:sz w:val="28"/>
          <w:szCs w:val="28"/>
        </w:rPr>
        <w:t xml:space="preserve">АПАВ </w:t>
      </w:r>
      <w:r w:rsidRPr="005F126C">
        <w:rPr>
          <w:sz w:val="28"/>
          <w:szCs w:val="28"/>
        </w:rPr>
        <w:sym w:font="Symbol" w:char="F02D"/>
      </w:r>
      <w:r w:rsidRPr="005F126C">
        <w:rPr>
          <w:sz w:val="28"/>
          <w:szCs w:val="28"/>
        </w:rPr>
        <w:t xml:space="preserve"> анионные поверхностно-активные в</w:t>
      </w:r>
      <w:r w:rsidRPr="005F126C">
        <w:rPr>
          <w:sz w:val="28"/>
          <w:szCs w:val="28"/>
        </w:rPr>
        <w:t>е</w:t>
      </w:r>
      <w:r w:rsidRPr="005F126C">
        <w:rPr>
          <w:sz w:val="28"/>
          <w:szCs w:val="28"/>
        </w:rPr>
        <w:t>щества;</w:t>
      </w:r>
    </w:p>
    <w:p w:rsidR="006C579B" w:rsidRPr="005F126C" w:rsidRDefault="006C579B" w:rsidP="006C579B">
      <w:pPr>
        <w:tabs>
          <w:tab w:val="left" w:pos="709"/>
        </w:tabs>
        <w:ind w:firstLine="709"/>
        <w:jc w:val="both"/>
        <w:rPr>
          <w:sz w:val="28"/>
          <w:szCs w:val="28"/>
        </w:rPr>
      </w:pPr>
      <w:r w:rsidRPr="005F126C">
        <w:rPr>
          <w:sz w:val="28"/>
          <w:szCs w:val="28"/>
        </w:rPr>
        <w:t>ИИИ – источники ионизирующего изл</w:t>
      </w:r>
      <w:r w:rsidRPr="005F126C">
        <w:rPr>
          <w:sz w:val="28"/>
          <w:szCs w:val="28"/>
        </w:rPr>
        <w:t>у</w:t>
      </w:r>
      <w:r w:rsidRPr="005F126C">
        <w:rPr>
          <w:sz w:val="28"/>
          <w:szCs w:val="28"/>
        </w:rPr>
        <w:t>чения;</w:t>
      </w:r>
    </w:p>
    <w:p w:rsidR="006C579B" w:rsidRPr="005F126C" w:rsidRDefault="006C579B" w:rsidP="006C579B">
      <w:pPr>
        <w:tabs>
          <w:tab w:val="left" w:pos="709"/>
        </w:tabs>
        <w:ind w:firstLine="709"/>
        <w:jc w:val="both"/>
        <w:rPr>
          <w:sz w:val="28"/>
          <w:szCs w:val="28"/>
        </w:rPr>
      </w:pPr>
      <w:r w:rsidRPr="005F126C">
        <w:rPr>
          <w:sz w:val="28"/>
          <w:szCs w:val="28"/>
        </w:rPr>
        <w:t>ГМСН – государственный мониторинг состояния недр;</w:t>
      </w:r>
    </w:p>
    <w:p w:rsidR="006C579B" w:rsidRPr="005F126C" w:rsidRDefault="006C579B" w:rsidP="006C579B">
      <w:pPr>
        <w:tabs>
          <w:tab w:val="left" w:pos="709"/>
        </w:tabs>
        <w:ind w:firstLine="709"/>
        <w:jc w:val="both"/>
        <w:rPr>
          <w:sz w:val="28"/>
          <w:szCs w:val="28"/>
        </w:rPr>
      </w:pPr>
      <w:r w:rsidRPr="005F126C">
        <w:rPr>
          <w:sz w:val="28"/>
          <w:szCs w:val="28"/>
        </w:rPr>
        <w:t>ПВ – подземные воды;</w:t>
      </w:r>
    </w:p>
    <w:p w:rsidR="006C579B" w:rsidRPr="005F126C" w:rsidRDefault="006C579B" w:rsidP="006C579B">
      <w:pPr>
        <w:tabs>
          <w:tab w:val="left" w:pos="709"/>
        </w:tabs>
        <w:ind w:firstLine="709"/>
        <w:jc w:val="both"/>
        <w:rPr>
          <w:sz w:val="28"/>
          <w:szCs w:val="28"/>
        </w:rPr>
      </w:pPr>
      <w:r w:rsidRPr="005F126C">
        <w:rPr>
          <w:sz w:val="28"/>
          <w:szCs w:val="28"/>
        </w:rPr>
        <w:t>ЗСО – зона санитарной охраны;</w:t>
      </w:r>
    </w:p>
    <w:p w:rsidR="006C579B" w:rsidRPr="005F126C" w:rsidRDefault="006C579B" w:rsidP="006C579B">
      <w:pPr>
        <w:tabs>
          <w:tab w:val="left" w:pos="709"/>
        </w:tabs>
        <w:ind w:firstLine="709"/>
        <w:jc w:val="both"/>
        <w:rPr>
          <w:sz w:val="28"/>
          <w:szCs w:val="28"/>
        </w:rPr>
      </w:pPr>
      <w:r w:rsidRPr="005F126C">
        <w:rPr>
          <w:sz w:val="28"/>
          <w:szCs w:val="28"/>
        </w:rPr>
        <w:t>ХПВ – хозяйственно-питьевое водопотребление;</w:t>
      </w:r>
    </w:p>
    <w:p w:rsidR="006C579B" w:rsidRPr="005F126C" w:rsidRDefault="003704BA" w:rsidP="006C579B">
      <w:pPr>
        <w:tabs>
          <w:tab w:val="left" w:pos="709"/>
        </w:tabs>
        <w:ind w:firstLine="709"/>
        <w:jc w:val="both"/>
        <w:rPr>
          <w:sz w:val="28"/>
          <w:szCs w:val="28"/>
        </w:rPr>
      </w:pPr>
      <w:r w:rsidRPr="005F126C">
        <w:rPr>
          <w:sz w:val="28"/>
          <w:szCs w:val="28"/>
        </w:rPr>
        <w:t>ПХС - п</w:t>
      </w:r>
      <w:r w:rsidR="006C579B" w:rsidRPr="005F126C">
        <w:rPr>
          <w:sz w:val="28"/>
          <w:szCs w:val="28"/>
        </w:rPr>
        <w:t>ожарно-химические станции;</w:t>
      </w:r>
    </w:p>
    <w:p w:rsidR="006C579B" w:rsidRPr="005F126C" w:rsidRDefault="006C579B" w:rsidP="006C579B">
      <w:pPr>
        <w:tabs>
          <w:tab w:val="left" w:pos="709"/>
        </w:tabs>
        <w:ind w:firstLine="709"/>
        <w:jc w:val="both"/>
        <w:rPr>
          <w:sz w:val="28"/>
          <w:szCs w:val="28"/>
        </w:rPr>
      </w:pPr>
      <w:r w:rsidRPr="005F126C">
        <w:rPr>
          <w:sz w:val="28"/>
          <w:szCs w:val="28"/>
        </w:rPr>
        <w:t>АЗС – автозаправочная станция;</w:t>
      </w:r>
    </w:p>
    <w:p w:rsidR="006C579B" w:rsidRPr="005F126C" w:rsidRDefault="006C579B" w:rsidP="006C579B">
      <w:pPr>
        <w:pStyle w:val="ConsPlusNormal"/>
        <w:tabs>
          <w:tab w:val="left" w:pos="709"/>
        </w:tabs>
        <w:ind w:firstLine="709"/>
        <w:jc w:val="both"/>
        <w:rPr>
          <w:rFonts w:ascii="Times New Roman" w:hAnsi="Times New Roman" w:cs="Times New Roman"/>
          <w:sz w:val="28"/>
          <w:szCs w:val="28"/>
        </w:rPr>
      </w:pPr>
      <w:r w:rsidRPr="005F126C">
        <w:rPr>
          <w:rFonts w:ascii="Times New Roman" w:hAnsi="Times New Roman" w:cs="Times New Roman"/>
          <w:sz w:val="28"/>
          <w:szCs w:val="28"/>
        </w:rPr>
        <w:t>ГСМ – горюче-смазочные материалы;</w:t>
      </w:r>
    </w:p>
    <w:p w:rsidR="006C579B" w:rsidRPr="005F126C" w:rsidRDefault="006C579B" w:rsidP="00DB51A5">
      <w:pPr>
        <w:pStyle w:val="ConsPlusNormal"/>
        <w:tabs>
          <w:tab w:val="left" w:pos="709"/>
        </w:tabs>
        <w:ind w:firstLine="709"/>
        <w:jc w:val="both"/>
        <w:rPr>
          <w:rFonts w:ascii="Times New Roman" w:hAnsi="Times New Roman" w:cs="Times New Roman"/>
          <w:sz w:val="28"/>
          <w:szCs w:val="28"/>
        </w:rPr>
      </w:pPr>
      <w:r w:rsidRPr="005F126C">
        <w:rPr>
          <w:rFonts w:ascii="Times New Roman" w:hAnsi="Times New Roman" w:cs="Times New Roman"/>
          <w:sz w:val="28"/>
          <w:szCs w:val="28"/>
        </w:rPr>
        <w:t>ТБО – твердые бытовые отходы;</w:t>
      </w:r>
    </w:p>
    <w:p w:rsidR="006C579B" w:rsidRPr="005F126C" w:rsidRDefault="006C579B" w:rsidP="006C579B">
      <w:pPr>
        <w:pStyle w:val="ConsPlusNormal"/>
        <w:tabs>
          <w:tab w:val="left" w:pos="709"/>
        </w:tabs>
        <w:ind w:firstLine="709"/>
        <w:jc w:val="both"/>
        <w:rPr>
          <w:rFonts w:ascii="Times New Roman" w:hAnsi="Times New Roman" w:cs="Times New Roman"/>
          <w:sz w:val="28"/>
          <w:szCs w:val="28"/>
        </w:rPr>
      </w:pPr>
      <w:r w:rsidRPr="005F126C">
        <w:rPr>
          <w:rFonts w:ascii="Times New Roman" w:hAnsi="Times New Roman" w:cs="Times New Roman"/>
          <w:sz w:val="28"/>
          <w:szCs w:val="28"/>
        </w:rPr>
        <w:t>ЧС – чрезвычайная ситуация;</w:t>
      </w:r>
    </w:p>
    <w:p w:rsidR="00F05846" w:rsidRPr="005F126C" w:rsidRDefault="00F05846" w:rsidP="00DB51A5">
      <w:pPr>
        <w:tabs>
          <w:tab w:val="left" w:pos="709"/>
        </w:tabs>
        <w:ind w:firstLine="709"/>
        <w:rPr>
          <w:sz w:val="28"/>
          <w:szCs w:val="28"/>
          <w:lang/>
        </w:rPr>
      </w:pPr>
      <w:r w:rsidRPr="005F126C">
        <w:rPr>
          <w:sz w:val="28"/>
          <w:szCs w:val="28"/>
          <w:lang/>
        </w:rPr>
        <w:t>ОПИ (ОРПИ) – общераспространенные полезные ископаемые;</w:t>
      </w:r>
    </w:p>
    <w:p w:rsidR="00F05846" w:rsidRPr="005F126C" w:rsidRDefault="00F05846" w:rsidP="00DB51A5">
      <w:pPr>
        <w:tabs>
          <w:tab w:val="left" w:pos="709"/>
        </w:tabs>
        <w:ind w:firstLine="709"/>
        <w:rPr>
          <w:sz w:val="28"/>
          <w:szCs w:val="28"/>
          <w:lang/>
        </w:rPr>
      </w:pPr>
      <w:r w:rsidRPr="005F126C">
        <w:rPr>
          <w:sz w:val="28"/>
          <w:szCs w:val="28"/>
          <w:lang/>
        </w:rPr>
        <w:t>ГОК – горно-обогатительный комбинат;</w:t>
      </w:r>
    </w:p>
    <w:p w:rsidR="00505971" w:rsidRPr="005F126C" w:rsidRDefault="00505971" w:rsidP="00DB51A5">
      <w:pPr>
        <w:tabs>
          <w:tab w:val="left" w:pos="709"/>
        </w:tabs>
        <w:ind w:firstLine="709"/>
        <w:rPr>
          <w:sz w:val="28"/>
          <w:szCs w:val="28"/>
          <w:lang/>
        </w:rPr>
      </w:pPr>
      <w:r w:rsidRPr="005F126C">
        <w:rPr>
          <w:sz w:val="28"/>
          <w:szCs w:val="28"/>
          <w:lang/>
        </w:rPr>
        <w:t>ГСО – гидрогеологическая складчатая область;</w:t>
      </w:r>
    </w:p>
    <w:p w:rsidR="002D5C12" w:rsidRPr="005F126C" w:rsidRDefault="002D5C12" w:rsidP="00DB51A5">
      <w:pPr>
        <w:tabs>
          <w:tab w:val="left" w:pos="709"/>
        </w:tabs>
        <w:ind w:firstLine="709"/>
        <w:rPr>
          <w:sz w:val="28"/>
          <w:szCs w:val="28"/>
          <w:lang/>
        </w:rPr>
      </w:pPr>
      <w:r w:rsidRPr="005F126C">
        <w:rPr>
          <w:sz w:val="28"/>
          <w:szCs w:val="28"/>
          <w:lang/>
        </w:rPr>
        <w:t>УГВ – уровень грунтовых вод;</w:t>
      </w:r>
    </w:p>
    <w:p w:rsidR="00505971" w:rsidRPr="005F126C" w:rsidRDefault="00505971" w:rsidP="00DB51A5">
      <w:pPr>
        <w:tabs>
          <w:tab w:val="left" w:pos="709"/>
        </w:tabs>
        <w:ind w:firstLine="709"/>
        <w:rPr>
          <w:sz w:val="28"/>
          <w:szCs w:val="28"/>
          <w:lang/>
        </w:rPr>
      </w:pPr>
      <w:r w:rsidRPr="005F126C">
        <w:rPr>
          <w:sz w:val="28"/>
          <w:szCs w:val="28"/>
          <w:lang/>
        </w:rPr>
        <w:t>ГОНС – государственная опорная наблюдательная система;</w:t>
      </w:r>
    </w:p>
    <w:p w:rsidR="00505971" w:rsidRPr="005F126C" w:rsidRDefault="00505971" w:rsidP="00DB51A5">
      <w:pPr>
        <w:tabs>
          <w:tab w:val="left" w:pos="709"/>
        </w:tabs>
        <w:ind w:firstLine="709"/>
        <w:rPr>
          <w:sz w:val="28"/>
          <w:szCs w:val="28"/>
          <w:lang/>
        </w:rPr>
      </w:pPr>
      <w:r w:rsidRPr="005F126C">
        <w:rPr>
          <w:sz w:val="28"/>
          <w:szCs w:val="28"/>
          <w:lang/>
        </w:rPr>
        <w:t>ЛНС – локальная наблюдательная система;</w:t>
      </w:r>
    </w:p>
    <w:p w:rsidR="00505971" w:rsidRPr="005F126C" w:rsidRDefault="00505971" w:rsidP="00DB51A5">
      <w:pPr>
        <w:tabs>
          <w:tab w:val="left" w:pos="709"/>
        </w:tabs>
        <w:ind w:firstLine="709"/>
        <w:rPr>
          <w:sz w:val="28"/>
          <w:szCs w:val="28"/>
          <w:lang/>
        </w:rPr>
      </w:pPr>
      <w:r w:rsidRPr="005F126C">
        <w:rPr>
          <w:sz w:val="28"/>
          <w:szCs w:val="28"/>
          <w:lang/>
        </w:rPr>
        <w:t xml:space="preserve">ОНС – объектная </w:t>
      </w:r>
      <w:r w:rsidR="003704BA" w:rsidRPr="005F126C">
        <w:rPr>
          <w:sz w:val="28"/>
          <w:szCs w:val="28"/>
          <w:lang/>
        </w:rPr>
        <w:t xml:space="preserve">наблюдательная </w:t>
      </w:r>
      <w:r w:rsidRPr="005F126C">
        <w:rPr>
          <w:sz w:val="28"/>
          <w:szCs w:val="28"/>
          <w:lang/>
        </w:rPr>
        <w:t>система;</w:t>
      </w:r>
    </w:p>
    <w:p w:rsidR="00505971" w:rsidRPr="005F126C" w:rsidRDefault="003704BA" w:rsidP="00DB51A5">
      <w:pPr>
        <w:tabs>
          <w:tab w:val="left" w:pos="709"/>
        </w:tabs>
        <w:ind w:firstLine="709"/>
        <w:rPr>
          <w:sz w:val="28"/>
          <w:szCs w:val="28"/>
          <w:lang/>
        </w:rPr>
      </w:pPr>
      <w:r w:rsidRPr="005F126C">
        <w:rPr>
          <w:sz w:val="28"/>
          <w:szCs w:val="28"/>
          <w:lang/>
        </w:rPr>
        <w:t>ПН – пункт наблюдения;</w:t>
      </w:r>
    </w:p>
    <w:p w:rsidR="003704BA" w:rsidRPr="005F126C" w:rsidRDefault="003704BA" w:rsidP="00DB51A5">
      <w:pPr>
        <w:tabs>
          <w:tab w:val="left" w:pos="709"/>
        </w:tabs>
        <w:ind w:firstLine="709"/>
        <w:rPr>
          <w:sz w:val="28"/>
          <w:szCs w:val="28"/>
          <w:lang/>
        </w:rPr>
      </w:pPr>
      <w:r w:rsidRPr="005F126C">
        <w:rPr>
          <w:sz w:val="28"/>
          <w:szCs w:val="28"/>
          <w:lang/>
        </w:rPr>
        <w:t>М</w:t>
      </w:r>
      <w:r w:rsidR="00982AE9" w:rsidRPr="005F126C">
        <w:rPr>
          <w:sz w:val="28"/>
          <w:szCs w:val="28"/>
          <w:lang/>
        </w:rPr>
        <w:t>М</w:t>
      </w:r>
      <w:r w:rsidRPr="005F126C">
        <w:rPr>
          <w:sz w:val="28"/>
          <w:szCs w:val="28"/>
          <w:lang/>
        </w:rPr>
        <w:t xml:space="preserve">ПВ – месторождение </w:t>
      </w:r>
      <w:r w:rsidR="00982AE9" w:rsidRPr="005F126C">
        <w:rPr>
          <w:sz w:val="28"/>
          <w:szCs w:val="28"/>
          <w:lang/>
        </w:rPr>
        <w:t xml:space="preserve">минеральных </w:t>
      </w:r>
      <w:r w:rsidRPr="005F126C">
        <w:rPr>
          <w:sz w:val="28"/>
          <w:szCs w:val="28"/>
          <w:lang/>
        </w:rPr>
        <w:t>подземных вод;</w:t>
      </w:r>
    </w:p>
    <w:p w:rsidR="003704BA" w:rsidRPr="005F126C" w:rsidRDefault="003704BA" w:rsidP="00DB51A5">
      <w:pPr>
        <w:tabs>
          <w:tab w:val="left" w:pos="709"/>
        </w:tabs>
        <w:ind w:firstLine="709"/>
        <w:rPr>
          <w:sz w:val="28"/>
          <w:szCs w:val="28"/>
          <w:lang/>
        </w:rPr>
      </w:pPr>
      <w:r w:rsidRPr="005F126C">
        <w:rPr>
          <w:sz w:val="28"/>
          <w:szCs w:val="28"/>
          <w:lang/>
        </w:rPr>
        <w:t>МТПИ – месторождение твердых полезных ископаемых;</w:t>
      </w:r>
    </w:p>
    <w:p w:rsidR="005E761B" w:rsidRPr="005F126C" w:rsidRDefault="005E761B" w:rsidP="00DB51A5">
      <w:pPr>
        <w:tabs>
          <w:tab w:val="left" w:pos="709"/>
        </w:tabs>
        <w:ind w:firstLine="709"/>
        <w:rPr>
          <w:sz w:val="28"/>
          <w:szCs w:val="28"/>
          <w:lang/>
        </w:rPr>
      </w:pPr>
      <w:r w:rsidRPr="005F126C">
        <w:rPr>
          <w:sz w:val="28"/>
          <w:szCs w:val="28"/>
          <w:lang/>
        </w:rPr>
        <w:t xml:space="preserve">МППВ – </w:t>
      </w:r>
      <w:r w:rsidR="005D0396" w:rsidRPr="005F126C">
        <w:rPr>
          <w:sz w:val="28"/>
          <w:szCs w:val="28"/>
          <w:lang/>
        </w:rPr>
        <w:t>месторождение питьевых подземных вод;</w:t>
      </w:r>
    </w:p>
    <w:p w:rsidR="005E761B" w:rsidRPr="005F126C" w:rsidRDefault="005E761B" w:rsidP="00DB51A5">
      <w:pPr>
        <w:tabs>
          <w:tab w:val="left" w:pos="709"/>
        </w:tabs>
        <w:ind w:firstLine="709"/>
        <w:rPr>
          <w:sz w:val="28"/>
          <w:szCs w:val="28"/>
          <w:lang/>
        </w:rPr>
      </w:pPr>
      <w:r w:rsidRPr="005F126C">
        <w:rPr>
          <w:sz w:val="28"/>
          <w:szCs w:val="28"/>
          <w:lang/>
        </w:rPr>
        <w:t xml:space="preserve">МТПВ – </w:t>
      </w:r>
      <w:r w:rsidR="005D0396" w:rsidRPr="005F126C">
        <w:rPr>
          <w:sz w:val="28"/>
          <w:szCs w:val="28"/>
          <w:lang/>
        </w:rPr>
        <w:t>месторождение технических подземных вод;</w:t>
      </w:r>
    </w:p>
    <w:p w:rsidR="005E761B" w:rsidRPr="005F126C" w:rsidRDefault="005E761B" w:rsidP="00DB51A5">
      <w:pPr>
        <w:tabs>
          <w:tab w:val="left" w:pos="709"/>
        </w:tabs>
        <w:ind w:firstLine="709"/>
        <w:rPr>
          <w:sz w:val="28"/>
          <w:szCs w:val="28"/>
          <w:lang/>
        </w:rPr>
      </w:pPr>
      <w:r w:rsidRPr="005F126C">
        <w:rPr>
          <w:sz w:val="28"/>
          <w:szCs w:val="28"/>
          <w:lang/>
        </w:rPr>
        <w:t xml:space="preserve">УМПВ </w:t>
      </w:r>
      <w:r w:rsidR="005D0396" w:rsidRPr="005F126C">
        <w:rPr>
          <w:sz w:val="28"/>
          <w:szCs w:val="28"/>
          <w:lang/>
        </w:rPr>
        <w:t>–</w:t>
      </w:r>
      <w:r w:rsidRPr="005F126C">
        <w:rPr>
          <w:sz w:val="28"/>
          <w:szCs w:val="28"/>
          <w:lang/>
        </w:rPr>
        <w:t xml:space="preserve"> </w:t>
      </w:r>
      <w:r w:rsidR="005D0396" w:rsidRPr="005F126C">
        <w:rPr>
          <w:sz w:val="28"/>
          <w:szCs w:val="28"/>
          <w:lang/>
        </w:rPr>
        <w:t>участок месторождения подземных вод;</w:t>
      </w:r>
    </w:p>
    <w:p w:rsidR="003704BA" w:rsidRPr="005F126C" w:rsidRDefault="003704BA" w:rsidP="00DB51A5">
      <w:pPr>
        <w:tabs>
          <w:tab w:val="left" w:pos="709"/>
        </w:tabs>
        <w:ind w:firstLine="709"/>
        <w:rPr>
          <w:sz w:val="28"/>
          <w:szCs w:val="28"/>
          <w:lang/>
        </w:rPr>
      </w:pPr>
      <w:r w:rsidRPr="005F126C">
        <w:rPr>
          <w:sz w:val="28"/>
          <w:szCs w:val="28"/>
          <w:lang/>
        </w:rPr>
        <w:t>ГТС – гидротехническое сооружение;</w:t>
      </w:r>
    </w:p>
    <w:p w:rsidR="00323346" w:rsidRPr="005F126C" w:rsidRDefault="00FD2C7E" w:rsidP="00DB51A5">
      <w:pPr>
        <w:tabs>
          <w:tab w:val="left" w:pos="709"/>
        </w:tabs>
        <w:ind w:firstLine="709"/>
        <w:rPr>
          <w:sz w:val="28"/>
          <w:szCs w:val="28"/>
          <w:lang/>
        </w:rPr>
      </w:pPr>
      <w:r w:rsidRPr="005F126C">
        <w:rPr>
          <w:sz w:val="28"/>
          <w:szCs w:val="28"/>
          <w:lang/>
        </w:rPr>
        <w:t xml:space="preserve">ООПТ – особо охраняемые </w:t>
      </w:r>
      <w:r w:rsidR="00C443D9" w:rsidRPr="005F126C">
        <w:rPr>
          <w:sz w:val="28"/>
          <w:szCs w:val="28"/>
          <w:lang/>
        </w:rPr>
        <w:t>природные территории;</w:t>
      </w:r>
    </w:p>
    <w:p w:rsidR="00C443D9" w:rsidRPr="005F126C" w:rsidRDefault="00C443D9" w:rsidP="00DB51A5">
      <w:pPr>
        <w:tabs>
          <w:tab w:val="left" w:pos="709"/>
        </w:tabs>
        <w:ind w:firstLine="709"/>
        <w:rPr>
          <w:sz w:val="28"/>
          <w:szCs w:val="28"/>
          <w:lang/>
        </w:rPr>
      </w:pPr>
      <w:r w:rsidRPr="005F126C">
        <w:rPr>
          <w:sz w:val="28"/>
          <w:szCs w:val="28"/>
          <w:lang/>
        </w:rPr>
        <w:t>МСОП – международный союз охраны природы;</w:t>
      </w:r>
    </w:p>
    <w:p w:rsidR="00982AE9" w:rsidRPr="005F126C" w:rsidRDefault="00982AE9" w:rsidP="00DB51A5">
      <w:pPr>
        <w:tabs>
          <w:tab w:val="left" w:pos="709"/>
        </w:tabs>
        <w:ind w:firstLine="709"/>
        <w:rPr>
          <w:sz w:val="28"/>
          <w:szCs w:val="28"/>
          <w:lang/>
        </w:rPr>
      </w:pPr>
      <w:r w:rsidRPr="005F126C">
        <w:rPr>
          <w:sz w:val="28"/>
          <w:szCs w:val="28"/>
          <w:lang/>
        </w:rPr>
        <w:t>СИД – среднегодовая индивидуальная эффективная доза;</w:t>
      </w:r>
    </w:p>
    <w:p w:rsidR="00C443D9" w:rsidRPr="005F126C" w:rsidRDefault="00982AE9" w:rsidP="00DB51A5">
      <w:pPr>
        <w:tabs>
          <w:tab w:val="left" w:pos="709"/>
        </w:tabs>
        <w:ind w:firstLine="709"/>
        <w:rPr>
          <w:sz w:val="28"/>
          <w:szCs w:val="28"/>
          <w:lang/>
        </w:rPr>
      </w:pPr>
      <w:r w:rsidRPr="005F126C">
        <w:rPr>
          <w:sz w:val="28"/>
          <w:szCs w:val="28"/>
          <w:lang/>
        </w:rPr>
        <w:t>ЕСКИД – единая государственная система учета доз облучения;</w:t>
      </w:r>
    </w:p>
    <w:p w:rsidR="00982AE9" w:rsidRPr="005F126C" w:rsidRDefault="007969CB" w:rsidP="00DB51A5">
      <w:pPr>
        <w:tabs>
          <w:tab w:val="left" w:pos="709"/>
        </w:tabs>
        <w:ind w:firstLine="709"/>
        <w:rPr>
          <w:sz w:val="28"/>
          <w:szCs w:val="28"/>
        </w:rPr>
      </w:pPr>
      <w:r w:rsidRPr="005F126C">
        <w:rPr>
          <w:sz w:val="28"/>
          <w:szCs w:val="28"/>
        </w:rPr>
        <w:t>ГЭЭ – государственная экологическая экспертиза;</w:t>
      </w:r>
    </w:p>
    <w:p w:rsidR="007969CB" w:rsidRPr="005F126C" w:rsidRDefault="007969CB" w:rsidP="00DB51A5">
      <w:pPr>
        <w:tabs>
          <w:tab w:val="left" w:pos="709"/>
        </w:tabs>
        <w:ind w:firstLine="709"/>
        <w:rPr>
          <w:sz w:val="28"/>
          <w:szCs w:val="28"/>
        </w:rPr>
      </w:pPr>
      <w:r w:rsidRPr="005F126C">
        <w:rPr>
          <w:sz w:val="28"/>
          <w:szCs w:val="28"/>
        </w:rPr>
        <w:t>ДПС – дорожно-патрульная служба;</w:t>
      </w:r>
    </w:p>
    <w:p w:rsidR="007969CB" w:rsidRPr="005F126C" w:rsidRDefault="00393991" w:rsidP="00DB51A5">
      <w:pPr>
        <w:tabs>
          <w:tab w:val="left" w:pos="709"/>
        </w:tabs>
        <w:ind w:firstLine="709"/>
        <w:rPr>
          <w:sz w:val="28"/>
          <w:szCs w:val="28"/>
        </w:rPr>
      </w:pPr>
      <w:r w:rsidRPr="005F126C">
        <w:rPr>
          <w:sz w:val="28"/>
          <w:szCs w:val="28"/>
        </w:rPr>
        <w:t>ГПС – государственный природный заказник;</w:t>
      </w:r>
    </w:p>
    <w:p w:rsidR="00393991" w:rsidRPr="005F126C" w:rsidRDefault="00393991" w:rsidP="00DB51A5">
      <w:pPr>
        <w:tabs>
          <w:tab w:val="left" w:pos="709"/>
        </w:tabs>
        <w:ind w:firstLine="709"/>
        <w:rPr>
          <w:sz w:val="28"/>
          <w:szCs w:val="28"/>
        </w:rPr>
      </w:pPr>
      <w:r w:rsidRPr="005F126C">
        <w:rPr>
          <w:sz w:val="28"/>
          <w:szCs w:val="28"/>
        </w:rPr>
        <w:t>РП – район падения;</w:t>
      </w:r>
    </w:p>
    <w:p w:rsidR="00393991" w:rsidRPr="005F126C" w:rsidRDefault="00F26A7C" w:rsidP="00DB51A5">
      <w:pPr>
        <w:tabs>
          <w:tab w:val="left" w:pos="709"/>
        </w:tabs>
        <w:ind w:firstLine="709"/>
        <w:rPr>
          <w:sz w:val="28"/>
          <w:szCs w:val="28"/>
        </w:rPr>
      </w:pPr>
      <w:r w:rsidRPr="005F126C">
        <w:rPr>
          <w:sz w:val="28"/>
          <w:szCs w:val="28"/>
        </w:rPr>
        <w:t>КоАП РФ – Кодекс об административных правонарушениях Российской Ф</w:t>
      </w:r>
      <w:r w:rsidRPr="005F126C">
        <w:rPr>
          <w:sz w:val="28"/>
          <w:szCs w:val="28"/>
        </w:rPr>
        <w:t>е</w:t>
      </w:r>
      <w:r w:rsidRPr="005F126C">
        <w:rPr>
          <w:sz w:val="28"/>
          <w:szCs w:val="28"/>
        </w:rPr>
        <w:t>дерации;</w:t>
      </w:r>
    </w:p>
    <w:p w:rsidR="002D5C12" w:rsidRPr="005F126C" w:rsidRDefault="002D5C12" w:rsidP="00DB51A5">
      <w:pPr>
        <w:tabs>
          <w:tab w:val="left" w:pos="709"/>
        </w:tabs>
        <w:ind w:firstLine="709"/>
        <w:rPr>
          <w:sz w:val="28"/>
          <w:szCs w:val="28"/>
        </w:rPr>
      </w:pPr>
      <w:r w:rsidRPr="005F126C">
        <w:rPr>
          <w:sz w:val="28"/>
          <w:szCs w:val="28"/>
        </w:rPr>
        <w:t>УК РФ – Уголовный Кодекс Российской Федерации;</w:t>
      </w:r>
    </w:p>
    <w:p w:rsidR="00F26A7C" w:rsidRPr="005F126C" w:rsidRDefault="00F26A7C" w:rsidP="00DB51A5">
      <w:pPr>
        <w:tabs>
          <w:tab w:val="left" w:pos="709"/>
        </w:tabs>
        <w:ind w:firstLine="709"/>
        <w:rPr>
          <w:bCs/>
          <w:sz w:val="28"/>
          <w:szCs w:val="28"/>
          <w:shd w:val="clear" w:color="auto" w:fill="FFFFFF"/>
        </w:rPr>
      </w:pPr>
      <w:r w:rsidRPr="005F126C">
        <w:rPr>
          <w:sz w:val="28"/>
          <w:szCs w:val="28"/>
        </w:rPr>
        <w:t xml:space="preserve">КМНС - </w:t>
      </w:r>
      <w:r w:rsidRPr="005F126C">
        <w:rPr>
          <w:bCs/>
          <w:sz w:val="28"/>
          <w:szCs w:val="28"/>
          <w:shd w:val="clear" w:color="auto" w:fill="FFFFFF"/>
        </w:rPr>
        <w:t>коренные малочисленные народы Севера, Сибири и Дальнего Вост</w:t>
      </w:r>
      <w:r w:rsidRPr="005F126C">
        <w:rPr>
          <w:bCs/>
          <w:sz w:val="28"/>
          <w:szCs w:val="28"/>
          <w:shd w:val="clear" w:color="auto" w:fill="FFFFFF"/>
        </w:rPr>
        <w:t>о</w:t>
      </w:r>
      <w:r w:rsidRPr="005F126C">
        <w:rPr>
          <w:bCs/>
          <w:sz w:val="28"/>
          <w:szCs w:val="28"/>
          <w:shd w:val="clear" w:color="auto" w:fill="FFFFFF"/>
        </w:rPr>
        <w:t>ка Росси</w:t>
      </w:r>
      <w:r w:rsidRPr="005F126C">
        <w:rPr>
          <w:bCs/>
          <w:sz w:val="28"/>
          <w:szCs w:val="28"/>
          <w:shd w:val="clear" w:color="auto" w:fill="FFFFFF"/>
        </w:rPr>
        <w:t>й</w:t>
      </w:r>
      <w:r w:rsidRPr="005F126C">
        <w:rPr>
          <w:bCs/>
          <w:sz w:val="28"/>
          <w:szCs w:val="28"/>
          <w:shd w:val="clear" w:color="auto" w:fill="FFFFFF"/>
        </w:rPr>
        <w:t>ской Федерации;</w:t>
      </w:r>
    </w:p>
    <w:p w:rsidR="00F26A7C" w:rsidRPr="005F126C" w:rsidRDefault="002D5C12" w:rsidP="000A17B1">
      <w:pPr>
        <w:tabs>
          <w:tab w:val="left" w:pos="709"/>
        </w:tabs>
        <w:ind w:firstLine="709"/>
        <w:rPr>
          <w:sz w:val="28"/>
          <w:szCs w:val="28"/>
        </w:rPr>
      </w:pPr>
      <w:r w:rsidRPr="005F126C">
        <w:rPr>
          <w:sz w:val="28"/>
          <w:szCs w:val="28"/>
        </w:rPr>
        <w:t>ФАС – Федеральная антимонопольная служба;</w:t>
      </w:r>
    </w:p>
    <w:p w:rsidR="002D5C12" w:rsidRPr="005F126C" w:rsidRDefault="002D5C12" w:rsidP="000A17B1">
      <w:pPr>
        <w:tabs>
          <w:tab w:val="left" w:pos="709"/>
        </w:tabs>
        <w:ind w:firstLine="709"/>
        <w:rPr>
          <w:sz w:val="28"/>
          <w:szCs w:val="28"/>
        </w:rPr>
      </w:pPr>
      <w:r w:rsidRPr="005F126C">
        <w:rPr>
          <w:sz w:val="28"/>
          <w:szCs w:val="28"/>
        </w:rPr>
        <w:t>м.н.у.м. – метров над уровнем моря;</w:t>
      </w:r>
    </w:p>
    <w:p w:rsidR="002D5C12" w:rsidRPr="005F126C" w:rsidRDefault="000A17B1" w:rsidP="000A17B1">
      <w:pPr>
        <w:tabs>
          <w:tab w:val="left" w:pos="709"/>
        </w:tabs>
        <w:ind w:firstLine="709"/>
        <w:rPr>
          <w:sz w:val="28"/>
          <w:szCs w:val="28"/>
        </w:rPr>
      </w:pPr>
      <w:r w:rsidRPr="005F126C">
        <w:rPr>
          <w:sz w:val="28"/>
          <w:szCs w:val="28"/>
        </w:rPr>
        <w:t>СНЛК – сеть наблюдения и лабораторного контроля;</w:t>
      </w:r>
    </w:p>
    <w:p w:rsidR="000A17B1" w:rsidRPr="005F126C" w:rsidRDefault="000A17B1" w:rsidP="000A17B1">
      <w:pPr>
        <w:tabs>
          <w:tab w:val="left" w:pos="142"/>
        </w:tabs>
        <w:ind w:firstLine="709"/>
        <w:jc w:val="both"/>
        <w:rPr>
          <w:rStyle w:val="w"/>
          <w:bCs/>
          <w:sz w:val="28"/>
          <w:szCs w:val="28"/>
        </w:rPr>
      </w:pPr>
      <w:r w:rsidRPr="005F126C">
        <w:rPr>
          <w:rStyle w:val="w"/>
          <w:bCs/>
          <w:sz w:val="28"/>
          <w:szCs w:val="28"/>
        </w:rPr>
        <w:t>ТИКОПР</w:t>
      </w:r>
      <w:r w:rsidRPr="005F126C">
        <w:rPr>
          <w:sz w:val="28"/>
          <w:szCs w:val="28"/>
        </w:rPr>
        <w:t xml:space="preserve"> СО РАН</w:t>
      </w:r>
      <w:r w:rsidRPr="005F126C">
        <w:rPr>
          <w:rStyle w:val="w"/>
          <w:bCs/>
          <w:sz w:val="28"/>
          <w:szCs w:val="28"/>
        </w:rPr>
        <w:t xml:space="preserve"> (</w:t>
      </w:r>
      <w:r w:rsidRPr="005F126C">
        <w:rPr>
          <w:sz w:val="28"/>
          <w:szCs w:val="28"/>
        </w:rPr>
        <w:t>ТувИКОПР СО РАН)</w:t>
      </w:r>
      <w:r w:rsidRPr="005F126C">
        <w:rPr>
          <w:rStyle w:val="w"/>
          <w:bCs/>
          <w:sz w:val="28"/>
          <w:szCs w:val="28"/>
        </w:rPr>
        <w:t xml:space="preserve"> – Тувинский институт комплексного освоения приро</w:t>
      </w:r>
      <w:r w:rsidRPr="005F126C">
        <w:rPr>
          <w:rStyle w:val="w"/>
          <w:bCs/>
          <w:sz w:val="28"/>
          <w:szCs w:val="28"/>
        </w:rPr>
        <w:t>д</w:t>
      </w:r>
      <w:r w:rsidRPr="005F126C">
        <w:rPr>
          <w:rStyle w:val="w"/>
          <w:bCs/>
          <w:sz w:val="28"/>
          <w:szCs w:val="28"/>
        </w:rPr>
        <w:t>ных ресурсов Сибирского отделения Российской Академии наук;</w:t>
      </w:r>
    </w:p>
    <w:p w:rsidR="000A17B1" w:rsidRPr="005F126C" w:rsidRDefault="000A17B1" w:rsidP="000A17B1">
      <w:pPr>
        <w:tabs>
          <w:tab w:val="left" w:pos="709"/>
        </w:tabs>
        <w:ind w:firstLine="709"/>
        <w:jc w:val="both"/>
        <w:rPr>
          <w:rStyle w:val="w"/>
          <w:bCs/>
          <w:sz w:val="28"/>
          <w:szCs w:val="28"/>
        </w:rPr>
      </w:pPr>
      <w:r w:rsidRPr="005F126C">
        <w:rPr>
          <w:rStyle w:val="w"/>
          <w:bCs/>
          <w:sz w:val="28"/>
          <w:szCs w:val="28"/>
        </w:rPr>
        <w:t>ТЭК – топливно-энергетический комплекс;</w:t>
      </w:r>
    </w:p>
    <w:p w:rsidR="000A17B1" w:rsidRPr="005F126C" w:rsidRDefault="000A17B1" w:rsidP="000A17B1">
      <w:pPr>
        <w:tabs>
          <w:tab w:val="left" w:pos="709"/>
        </w:tabs>
        <w:ind w:firstLine="709"/>
        <w:jc w:val="both"/>
        <w:rPr>
          <w:rStyle w:val="w"/>
          <w:bCs/>
          <w:sz w:val="28"/>
          <w:szCs w:val="28"/>
        </w:rPr>
      </w:pPr>
      <w:r w:rsidRPr="005F126C">
        <w:rPr>
          <w:rStyle w:val="w"/>
          <w:bCs/>
          <w:sz w:val="28"/>
          <w:szCs w:val="28"/>
        </w:rPr>
        <w:t>ЖКХ – жилищно-коммунальное хозяйство;</w:t>
      </w:r>
    </w:p>
    <w:p w:rsidR="000A17B1" w:rsidRPr="005F126C" w:rsidRDefault="000A17B1" w:rsidP="000A17B1">
      <w:pPr>
        <w:tabs>
          <w:tab w:val="left" w:pos="709"/>
        </w:tabs>
        <w:ind w:firstLine="709"/>
        <w:jc w:val="both"/>
        <w:rPr>
          <w:rStyle w:val="w"/>
          <w:bCs/>
          <w:sz w:val="28"/>
          <w:szCs w:val="28"/>
        </w:rPr>
      </w:pPr>
      <w:r w:rsidRPr="005F126C">
        <w:rPr>
          <w:rStyle w:val="w"/>
          <w:bCs/>
          <w:sz w:val="28"/>
          <w:szCs w:val="28"/>
        </w:rPr>
        <w:t>ТЭЦ – теплоэлектроцентраль;</w:t>
      </w:r>
    </w:p>
    <w:p w:rsidR="000A17B1" w:rsidRPr="005F126C" w:rsidRDefault="005E761B" w:rsidP="000A17B1">
      <w:pPr>
        <w:tabs>
          <w:tab w:val="left" w:pos="709"/>
        </w:tabs>
        <w:ind w:firstLine="709"/>
        <w:jc w:val="both"/>
        <w:rPr>
          <w:rStyle w:val="w"/>
          <w:bCs/>
          <w:sz w:val="28"/>
          <w:szCs w:val="28"/>
        </w:rPr>
      </w:pPr>
      <w:r w:rsidRPr="005F126C">
        <w:rPr>
          <w:rStyle w:val="w"/>
          <w:bCs/>
          <w:sz w:val="28"/>
          <w:szCs w:val="28"/>
        </w:rPr>
        <w:t>ООО –</w:t>
      </w:r>
      <w:r w:rsidR="005D0396" w:rsidRPr="005F126C">
        <w:rPr>
          <w:rStyle w:val="w"/>
          <w:bCs/>
          <w:sz w:val="28"/>
          <w:szCs w:val="28"/>
        </w:rPr>
        <w:t xml:space="preserve"> Общество с ограниченной ответственностью;</w:t>
      </w:r>
      <w:r w:rsidRPr="005F126C">
        <w:rPr>
          <w:rStyle w:val="w"/>
          <w:bCs/>
          <w:sz w:val="28"/>
          <w:szCs w:val="28"/>
        </w:rPr>
        <w:t xml:space="preserve"> </w:t>
      </w:r>
    </w:p>
    <w:p w:rsidR="005E761B" w:rsidRPr="005F126C" w:rsidRDefault="005E761B" w:rsidP="000A17B1">
      <w:pPr>
        <w:tabs>
          <w:tab w:val="left" w:pos="709"/>
        </w:tabs>
        <w:ind w:firstLine="709"/>
        <w:jc w:val="both"/>
        <w:rPr>
          <w:rStyle w:val="w"/>
          <w:bCs/>
          <w:sz w:val="28"/>
          <w:szCs w:val="28"/>
        </w:rPr>
      </w:pPr>
      <w:r w:rsidRPr="005F126C">
        <w:rPr>
          <w:rStyle w:val="w"/>
          <w:bCs/>
          <w:sz w:val="28"/>
          <w:szCs w:val="28"/>
        </w:rPr>
        <w:t>ЗАО –</w:t>
      </w:r>
      <w:r w:rsidR="005D0396" w:rsidRPr="005F126C">
        <w:rPr>
          <w:rStyle w:val="w"/>
          <w:bCs/>
          <w:sz w:val="28"/>
          <w:szCs w:val="28"/>
        </w:rPr>
        <w:t xml:space="preserve"> Закрытое акционерное общество;</w:t>
      </w:r>
    </w:p>
    <w:p w:rsidR="005E761B" w:rsidRPr="005F126C" w:rsidRDefault="005E761B" w:rsidP="000A17B1">
      <w:pPr>
        <w:tabs>
          <w:tab w:val="left" w:pos="709"/>
        </w:tabs>
        <w:ind w:firstLine="709"/>
        <w:jc w:val="both"/>
        <w:rPr>
          <w:rStyle w:val="w"/>
          <w:bCs/>
          <w:sz w:val="28"/>
          <w:szCs w:val="28"/>
        </w:rPr>
      </w:pPr>
      <w:r w:rsidRPr="005F126C">
        <w:rPr>
          <w:rStyle w:val="w"/>
          <w:bCs/>
          <w:sz w:val="28"/>
          <w:szCs w:val="28"/>
        </w:rPr>
        <w:t>ОАО –</w:t>
      </w:r>
      <w:r w:rsidR="005D0396" w:rsidRPr="005F126C">
        <w:rPr>
          <w:rStyle w:val="w"/>
          <w:bCs/>
          <w:sz w:val="28"/>
          <w:szCs w:val="28"/>
        </w:rPr>
        <w:t xml:space="preserve"> Открытое акционерное общество;</w:t>
      </w:r>
    </w:p>
    <w:p w:rsidR="005E761B" w:rsidRPr="005F126C" w:rsidRDefault="005E761B" w:rsidP="000A17B1">
      <w:pPr>
        <w:tabs>
          <w:tab w:val="left" w:pos="709"/>
        </w:tabs>
        <w:ind w:firstLine="709"/>
        <w:jc w:val="both"/>
        <w:rPr>
          <w:rStyle w:val="w"/>
          <w:bCs/>
          <w:sz w:val="28"/>
          <w:szCs w:val="28"/>
        </w:rPr>
      </w:pPr>
      <w:r w:rsidRPr="005F126C">
        <w:rPr>
          <w:rStyle w:val="w"/>
          <w:bCs/>
          <w:sz w:val="28"/>
          <w:szCs w:val="28"/>
        </w:rPr>
        <w:t>АО –</w:t>
      </w:r>
      <w:r w:rsidR="005D0396" w:rsidRPr="005F126C">
        <w:rPr>
          <w:rStyle w:val="w"/>
          <w:bCs/>
          <w:sz w:val="28"/>
          <w:szCs w:val="28"/>
        </w:rPr>
        <w:t xml:space="preserve"> Акционерное общество;</w:t>
      </w:r>
    </w:p>
    <w:p w:rsidR="005E761B" w:rsidRPr="005F126C" w:rsidRDefault="005E761B" w:rsidP="000A17B1">
      <w:pPr>
        <w:tabs>
          <w:tab w:val="left" w:pos="709"/>
        </w:tabs>
        <w:ind w:firstLine="709"/>
        <w:jc w:val="both"/>
        <w:rPr>
          <w:rStyle w:val="w"/>
          <w:bCs/>
          <w:sz w:val="28"/>
          <w:szCs w:val="28"/>
        </w:rPr>
      </w:pPr>
      <w:r w:rsidRPr="005F126C">
        <w:rPr>
          <w:rStyle w:val="w"/>
          <w:bCs/>
          <w:sz w:val="28"/>
          <w:szCs w:val="28"/>
        </w:rPr>
        <w:t>ГУП –</w:t>
      </w:r>
      <w:r w:rsidR="005D0396" w:rsidRPr="005F126C">
        <w:rPr>
          <w:rStyle w:val="w"/>
          <w:bCs/>
          <w:sz w:val="28"/>
          <w:szCs w:val="28"/>
        </w:rPr>
        <w:t xml:space="preserve"> Государственное унитарное предприятие;</w:t>
      </w:r>
    </w:p>
    <w:p w:rsidR="005E761B" w:rsidRPr="005F126C" w:rsidRDefault="005E761B" w:rsidP="000A17B1">
      <w:pPr>
        <w:tabs>
          <w:tab w:val="left" w:pos="709"/>
        </w:tabs>
        <w:ind w:firstLine="709"/>
        <w:jc w:val="both"/>
        <w:rPr>
          <w:rStyle w:val="w"/>
          <w:bCs/>
          <w:sz w:val="28"/>
          <w:szCs w:val="28"/>
        </w:rPr>
      </w:pPr>
      <w:r w:rsidRPr="005F126C">
        <w:rPr>
          <w:rStyle w:val="w"/>
          <w:bCs/>
          <w:sz w:val="28"/>
          <w:szCs w:val="28"/>
        </w:rPr>
        <w:t>ФГУП –</w:t>
      </w:r>
      <w:r w:rsidR="005D0396" w:rsidRPr="005F126C">
        <w:rPr>
          <w:rStyle w:val="w"/>
          <w:bCs/>
          <w:sz w:val="28"/>
          <w:szCs w:val="28"/>
        </w:rPr>
        <w:t xml:space="preserve"> Федеральное государственное унитарное предприятие;</w:t>
      </w:r>
    </w:p>
    <w:p w:rsidR="005E761B" w:rsidRPr="005F126C" w:rsidRDefault="005E761B" w:rsidP="000A17B1">
      <w:pPr>
        <w:tabs>
          <w:tab w:val="left" w:pos="709"/>
        </w:tabs>
        <w:ind w:firstLine="709"/>
        <w:jc w:val="both"/>
        <w:rPr>
          <w:rStyle w:val="w"/>
          <w:bCs/>
          <w:sz w:val="28"/>
          <w:szCs w:val="28"/>
        </w:rPr>
      </w:pPr>
      <w:r w:rsidRPr="005F126C">
        <w:rPr>
          <w:rStyle w:val="w"/>
          <w:bCs/>
          <w:sz w:val="28"/>
          <w:szCs w:val="28"/>
        </w:rPr>
        <w:t>ГАУ –</w:t>
      </w:r>
      <w:r w:rsidR="005D0396" w:rsidRPr="005F126C">
        <w:rPr>
          <w:rStyle w:val="w"/>
          <w:bCs/>
          <w:sz w:val="28"/>
          <w:szCs w:val="28"/>
        </w:rPr>
        <w:t xml:space="preserve"> Государственное автономное учреждение;</w:t>
      </w:r>
    </w:p>
    <w:p w:rsidR="005E761B" w:rsidRPr="005F126C" w:rsidRDefault="005E761B" w:rsidP="000A17B1">
      <w:pPr>
        <w:tabs>
          <w:tab w:val="left" w:pos="709"/>
        </w:tabs>
        <w:ind w:firstLine="709"/>
        <w:jc w:val="both"/>
        <w:rPr>
          <w:rStyle w:val="w"/>
          <w:bCs/>
          <w:sz w:val="28"/>
          <w:szCs w:val="28"/>
        </w:rPr>
      </w:pPr>
      <w:r w:rsidRPr="005F126C">
        <w:rPr>
          <w:rStyle w:val="w"/>
          <w:bCs/>
          <w:sz w:val="28"/>
          <w:szCs w:val="28"/>
        </w:rPr>
        <w:t xml:space="preserve">ЭРОА </w:t>
      </w:r>
      <w:r w:rsidR="005F126C">
        <w:rPr>
          <w:rStyle w:val="w"/>
          <w:bCs/>
          <w:sz w:val="28"/>
          <w:szCs w:val="28"/>
        </w:rPr>
        <w:t>–</w:t>
      </w:r>
      <w:r w:rsidR="005D0396" w:rsidRPr="005F126C">
        <w:rPr>
          <w:rStyle w:val="w"/>
          <w:bCs/>
          <w:sz w:val="28"/>
          <w:szCs w:val="28"/>
        </w:rPr>
        <w:t xml:space="preserve"> </w:t>
      </w:r>
      <w:r w:rsidR="005D0396" w:rsidRPr="005F126C">
        <w:rPr>
          <w:bCs/>
          <w:sz w:val="28"/>
          <w:szCs w:val="28"/>
          <w:shd w:val="clear" w:color="auto" w:fill="FFFFFF"/>
        </w:rPr>
        <w:t>эквивалентная равновесная объемная</w:t>
      </w:r>
      <w:r w:rsidR="005D0396" w:rsidRPr="005F126C">
        <w:rPr>
          <w:rStyle w:val="apple-converted-space"/>
          <w:sz w:val="28"/>
          <w:szCs w:val="28"/>
          <w:shd w:val="clear" w:color="auto" w:fill="FFFFFF"/>
        </w:rPr>
        <w:t> </w:t>
      </w:r>
      <w:r w:rsidR="005D0396" w:rsidRPr="005F126C">
        <w:rPr>
          <w:sz w:val="28"/>
          <w:szCs w:val="28"/>
          <w:shd w:val="clear" w:color="auto" w:fill="FFFFFF"/>
        </w:rPr>
        <w:t>активность.</w:t>
      </w:r>
    </w:p>
    <w:p w:rsidR="000A17B1" w:rsidRPr="005D0396" w:rsidRDefault="000A17B1" w:rsidP="000A17B1">
      <w:pPr>
        <w:tabs>
          <w:tab w:val="left" w:pos="709"/>
        </w:tabs>
        <w:ind w:firstLine="709"/>
        <w:jc w:val="both"/>
      </w:pPr>
    </w:p>
    <w:p w:rsidR="00323346" w:rsidRPr="005D0396" w:rsidRDefault="00323346" w:rsidP="00693A75">
      <w:pPr>
        <w:tabs>
          <w:tab w:val="left" w:pos="709"/>
        </w:tabs>
      </w:pPr>
    </w:p>
    <w:p w:rsidR="00323346" w:rsidRPr="005D0396" w:rsidRDefault="00323346" w:rsidP="00693A75">
      <w:pPr>
        <w:tabs>
          <w:tab w:val="left" w:pos="709"/>
        </w:tabs>
        <w:rPr>
          <w:szCs w:val="28"/>
        </w:rPr>
      </w:pPr>
    </w:p>
    <w:p w:rsidR="000231FF" w:rsidRDefault="005F126C" w:rsidP="005F126C">
      <w:pPr>
        <w:tabs>
          <w:tab w:val="left" w:pos="709"/>
        </w:tabs>
        <w:jc w:val="center"/>
        <w:rPr>
          <w:szCs w:val="28"/>
        </w:rPr>
      </w:pPr>
      <w:r>
        <w:rPr>
          <w:szCs w:val="28"/>
        </w:rPr>
        <w:t>_________</w:t>
      </w:r>
    </w:p>
    <w:p w:rsidR="005F126C" w:rsidRPr="00323346" w:rsidRDefault="005F126C" w:rsidP="005F126C">
      <w:pPr>
        <w:tabs>
          <w:tab w:val="left" w:pos="709"/>
        </w:tabs>
        <w:jc w:val="center"/>
        <w:rPr>
          <w:szCs w:val="28"/>
        </w:rPr>
      </w:pPr>
    </w:p>
    <w:sectPr w:rsidR="005F126C" w:rsidRPr="00323346" w:rsidSect="00E45EB1">
      <w:type w:val="continuous"/>
      <w:pgSz w:w="11906" w:h="16838"/>
      <w:pgMar w:top="1134" w:right="567" w:bottom="1134"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4FE3" w:rsidRDefault="00D04FE3" w:rsidP="00D93957">
      <w:pPr>
        <w:pStyle w:val="af1"/>
      </w:pPr>
      <w:r>
        <w:separator/>
      </w:r>
    </w:p>
  </w:endnote>
  <w:endnote w:type="continuationSeparator" w:id="0">
    <w:p w:rsidR="00D04FE3" w:rsidRDefault="00D04FE3" w:rsidP="00D93957">
      <w:pPr>
        <w:pStyle w:val="af1"/>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Vrinda">
    <w:panose1 w:val="020B0502040204020203"/>
    <w:charset w:val="00"/>
    <w:family w:val="swiss"/>
    <w:pitch w:val="variable"/>
    <w:sig w:usb0="0001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imesNewRomanPS-BoldMT">
    <w:altName w:val="Arial Unicode MS"/>
    <w:panose1 w:val="00000000000000000000"/>
    <w:charset w:val="80"/>
    <w:family w:val="auto"/>
    <w:notTrueType/>
    <w:pitch w:val="default"/>
    <w:sig w:usb0="00000003" w:usb1="08070000" w:usb2="00000010" w:usb3="00000000" w:csb0="00020001" w:csb1="00000000"/>
  </w:font>
  <w:font w:name="Verdana">
    <w:panose1 w:val="020B0604030504040204"/>
    <w:charset w:val="CC"/>
    <w:family w:val="swiss"/>
    <w:pitch w:val="variable"/>
    <w:sig w:usb0="A10006FF" w:usb1="4000205B" w:usb2="0000001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GaramondC">
    <w:altName w:val="Blackadder ITC"/>
    <w:panose1 w:val="00000000000000000000"/>
    <w:charset w:val="00"/>
    <w:family w:val="decorative"/>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13">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SansSerif">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6D7" w:rsidRDefault="00C916D7" w:rsidP="00323346">
    <w:pPr>
      <w:pStyle w:val="a6"/>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C916D7" w:rsidRDefault="00C916D7" w:rsidP="00323346">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6D7" w:rsidRDefault="00C916D7" w:rsidP="00323346">
    <w:pPr>
      <w:pStyle w:val="a6"/>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34C" w:rsidRDefault="00B0734C">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6D7" w:rsidRDefault="00C916D7">
    <w:pPr>
      <w:pStyle w:val="a6"/>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6D7" w:rsidRDefault="00C916D7">
    <w:pPr>
      <w:pStyle w:val="a6"/>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6D7" w:rsidRDefault="00C916D7">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4FE3" w:rsidRDefault="00D04FE3" w:rsidP="00D93957">
      <w:pPr>
        <w:pStyle w:val="af1"/>
      </w:pPr>
      <w:r>
        <w:separator/>
      </w:r>
    </w:p>
  </w:footnote>
  <w:footnote w:type="continuationSeparator" w:id="0">
    <w:p w:rsidR="00D04FE3" w:rsidRDefault="00D04FE3" w:rsidP="00D93957">
      <w:pPr>
        <w:pStyle w:val="af1"/>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6D7" w:rsidRDefault="00C916D7" w:rsidP="00323346">
    <w:pPr>
      <w:pStyle w:val="a4"/>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C916D7" w:rsidRDefault="00C916D7" w:rsidP="00323346">
    <w:pPr>
      <w:pStyle w:val="a4"/>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6D7" w:rsidRDefault="00C916D7" w:rsidP="00323346">
    <w:pPr>
      <w:pStyle w:val="a4"/>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separate"/>
    </w:r>
    <w:r w:rsidR="0050086E">
      <w:rPr>
        <w:rStyle w:val="af3"/>
        <w:noProof/>
      </w:rPr>
      <w:t>2</w:t>
    </w:r>
    <w:r>
      <w:rPr>
        <w:rStyle w:val="af3"/>
      </w:rPr>
      <w:fldChar w:fldCharType="end"/>
    </w:r>
  </w:p>
  <w:p w:rsidR="00C916D7" w:rsidRDefault="00C916D7" w:rsidP="00323346">
    <w:pPr>
      <w:pStyle w:val="a4"/>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34C" w:rsidRDefault="00B0734C">
    <w:pPr>
      <w:pStyle w:val="a4"/>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6D7" w:rsidRDefault="00C916D7">
    <w:pPr>
      <w:pStyle w:val="a4"/>
    </w:pPr>
  </w:p>
  <w:p w:rsidR="00C916D7" w:rsidRDefault="00C916D7"/>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EB1" w:rsidRDefault="00E45EB1">
    <w:pPr>
      <w:pStyle w:val="a4"/>
      <w:jc w:val="right"/>
    </w:pPr>
    <w:fldSimple w:instr=" PAGE   \* MERGEFORMAT ">
      <w:r w:rsidR="0050086E">
        <w:rPr>
          <w:noProof/>
        </w:rPr>
        <w:t>116</w:t>
      </w:r>
    </w:fldSimple>
  </w:p>
  <w:p w:rsidR="00C916D7" w:rsidRDefault="00C916D7"/>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6D7" w:rsidRDefault="00C916D7">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5"/>
      </v:shape>
    </w:pict>
  </w:numPicBullet>
  <w:abstractNum w:abstractNumId="0">
    <w:nsid w:val="FFFFFF89"/>
    <w:multiLevelType w:val="singleLevel"/>
    <w:tmpl w:val="33B400F2"/>
    <w:lvl w:ilvl="0">
      <w:start w:val="1"/>
      <w:numFmt w:val="bullet"/>
      <w:pStyle w:val="2"/>
      <w:lvlText w:val=""/>
      <w:lvlJc w:val="left"/>
      <w:pPr>
        <w:tabs>
          <w:tab w:val="num" w:pos="360"/>
        </w:tabs>
        <w:ind w:left="360" w:hanging="360"/>
      </w:pPr>
      <w:rPr>
        <w:rFonts w:ascii="Symbol" w:hAnsi="Symbol" w:hint="default"/>
      </w:rPr>
    </w:lvl>
  </w:abstractNum>
  <w:abstractNum w:abstractNumId="1">
    <w:nsid w:val="00000006"/>
    <w:multiLevelType w:val="singleLevel"/>
    <w:tmpl w:val="00000006"/>
    <w:name w:val="WW8Num6"/>
    <w:lvl w:ilvl="0">
      <w:start w:val="1"/>
      <w:numFmt w:val="bullet"/>
      <w:lvlText w:val="-"/>
      <w:lvlJc w:val="left"/>
      <w:pPr>
        <w:tabs>
          <w:tab w:val="num" w:pos="0"/>
        </w:tabs>
        <w:ind w:left="1571" w:hanging="360"/>
      </w:pPr>
      <w:rPr>
        <w:rFonts w:ascii="Vrinda" w:hAnsi="Vrinda"/>
      </w:rPr>
    </w:lvl>
  </w:abstractNum>
  <w:abstractNum w:abstractNumId="2">
    <w:nsid w:val="02C8500C"/>
    <w:multiLevelType w:val="hybridMultilevel"/>
    <w:tmpl w:val="4B509B96"/>
    <w:lvl w:ilvl="0" w:tplc="43623B02">
      <w:start w:val="1"/>
      <w:numFmt w:val="bullet"/>
      <w:pStyle w:val="a"/>
      <w:lvlText w:val=""/>
      <w:lvlJc w:val="left"/>
      <w:pPr>
        <w:tabs>
          <w:tab w:val="num" w:pos="653"/>
        </w:tabs>
        <w:ind w:left="-141" w:firstLine="567"/>
      </w:pPr>
      <w:rPr>
        <w:rFonts w:ascii="Symbol" w:hAnsi="Symbol" w:hint="default"/>
        <w:b w:val="0"/>
        <w:color w:val="auto"/>
      </w:rPr>
    </w:lvl>
    <w:lvl w:ilvl="1" w:tplc="236294BA">
      <w:start w:val="1"/>
      <w:numFmt w:val="bullet"/>
      <w:lvlText w:val=""/>
      <w:lvlJc w:val="left"/>
      <w:pPr>
        <w:tabs>
          <w:tab w:val="num" w:pos="1053"/>
        </w:tabs>
        <w:ind w:left="1053"/>
      </w:pPr>
      <w:rPr>
        <w:rFonts w:ascii="Symbol" w:hAnsi="Symbol" w:hint="default"/>
        <w:b w:val="0"/>
      </w:rPr>
    </w:lvl>
    <w:lvl w:ilvl="2" w:tplc="F8884492">
      <w:numFmt w:val="bullet"/>
      <w:lvlText w:val="-"/>
      <w:lvlJc w:val="left"/>
      <w:pPr>
        <w:tabs>
          <w:tab w:val="num" w:pos="2413"/>
        </w:tabs>
        <w:ind w:left="2413" w:hanging="460"/>
      </w:pPr>
      <w:rPr>
        <w:rFonts w:ascii="Arial Narrow" w:eastAsia="Times New Roman" w:hAnsi="Arial Narrow" w:hint="default"/>
        <w:w w:val="0"/>
      </w:rPr>
    </w:lvl>
    <w:lvl w:ilvl="3" w:tplc="000F0409" w:tentative="1">
      <w:start w:val="1"/>
      <w:numFmt w:val="decimal"/>
      <w:lvlText w:val="%4."/>
      <w:lvlJc w:val="left"/>
      <w:pPr>
        <w:tabs>
          <w:tab w:val="num" w:pos="2853"/>
        </w:tabs>
        <w:ind w:left="2853" w:hanging="360"/>
      </w:pPr>
      <w:rPr>
        <w:rFonts w:cs="Times New Roman"/>
      </w:rPr>
    </w:lvl>
    <w:lvl w:ilvl="4" w:tplc="00190409" w:tentative="1">
      <w:start w:val="1"/>
      <w:numFmt w:val="lowerLetter"/>
      <w:lvlText w:val="%5."/>
      <w:lvlJc w:val="left"/>
      <w:pPr>
        <w:tabs>
          <w:tab w:val="num" w:pos="3573"/>
        </w:tabs>
        <w:ind w:left="3573" w:hanging="360"/>
      </w:pPr>
      <w:rPr>
        <w:rFonts w:cs="Times New Roman"/>
      </w:rPr>
    </w:lvl>
    <w:lvl w:ilvl="5" w:tplc="001B0409" w:tentative="1">
      <w:start w:val="1"/>
      <w:numFmt w:val="lowerRoman"/>
      <w:lvlText w:val="%6."/>
      <w:lvlJc w:val="right"/>
      <w:pPr>
        <w:tabs>
          <w:tab w:val="num" w:pos="4293"/>
        </w:tabs>
        <w:ind w:left="4293" w:hanging="180"/>
      </w:pPr>
      <w:rPr>
        <w:rFonts w:cs="Times New Roman"/>
      </w:rPr>
    </w:lvl>
    <w:lvl w:ilvl="6" w:tplc="000F0409" w:tentative="1">
      <w:start w:val="1"/>
      <w:numFmt w:val="decimal"/>
      <w:lvlText w:val="%7."/>
      <w:lvlJc w:val="left"/>
      <w:pPr>
        <w:tabs>
          <w:tab w:val="num" w:pos="5013"/>
        </w:tabs>
        <w:ind w:left="5013" w:hanging="360"/>
      </w:pPr>
      <w:rPr>
        <w:rFonts w:cs="Times New Roman"/>
      </w:rPr>
    </w:lvl>
    <w:lvl w:ilvl="7" w:tplc="00190409" w:tentative="1">
      <w:start w:val="1"/>
      <w:numFmt w:val="lowerLetter"/>
      <w:lvlText w:val="%8."/>
      <w:lvlJc w:val="left"/>
      <w:pPr>
        <w:tabs>
          <w:tab w:val="num" w:pos="5733"/>
        </w:tabs>
        <w:ind w:left="5733" w:hanging="360"/>
      </w:pPr>
      <w:rPr>
        <w:rFonts w:cs="Times New Roman"/>
      </w:rPr>
    </w:lvl>
    <w:lvl w:ilvl="8" w:tplc="001B0409" w:tentative="1">
      <w:start w:val="1"/>
      <w:numFmt w:val="lowerRoman"/>
      <w:lvlText w:val="%9."/>
      <w:lvlJc w:val="right"/>
      <w:pPr>
        <w:tabs>
          <w:tab w:val="num" w:pos="6453"/>
        </w:tabs>
        <w:ind w:left="6453" w:hanging="180"/>
      </w:pPr>
      <w:rPr>
        <w:rFonts w:cs="Times New Roman"/>
      </w:rPr>
    </w:lvl>
  </w:abstractNum>
  <w:abstractNum w:abstractNumId="3">
    <w:nsid w:val="08333FB1"/>
    <w:multiLevelType w:val="hybridMultilevel"/>
    <w:tmpl w:val="1B6AF660"/>
    <w:lvl w:ilvl="0" w:tplc="8536EDE2">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CD4386"/>
    <w:multiLevelType w:val="hybridMultilevel"/>
    <w:tmpl w:val="3C0E6614"/>
    <w:lvl w:ilvl="0" w:tplc="51160B1A">
      <w:start w:val="1"/>
      <w:numFmt w:val="bullet"/>
      <w:lvlText w:val=""/>
      <w:lvlJc w:val="left"/>
      <w:pPr>
        <w:tabs>
          <w:tab w:val="num" w:pos="3458"/>
        </w:tabs>
        <w:ind w:left="3458" w:hanging="360"/>
      </w:pPr>
      <w:rPr>
        <w:rFonts w:ascii="Symbol" w:hAnsi="Symbol" w:hint="default"/>
      </w:rPr>
    </w:lvl>
    <w:lvl w:ilvl="1" w:tplc="04190003" w:tentative="1">
      <w:start w:val="1"/>
      <w:numFmt w:val="bullet"/>
      <w:lvlText w:val="o"/>
      <w:lvlJc w:val="left"/>
      <w:pPr>
        <w:tabs>
          <w:tab w:val="num" w:pos="4178"/>
        </w:tabs>
        <w:ind w:left="4178" w:hanging="360"/>
      </w:pPr>
      <w:rPr>
        <w:rFonts w:ascii="Courier New" w:hAnsi="Courier New" w:cs="Courier New" w:hint="default"/>
      </w:rPr>
    </w:lvl>
    <w:lvl w:ilvl="2" w:tplc="04190005" w:tentative="1">
      <w:start w:val="1"/>
      <w:numFmt w:val="bullet"/>
      <w:lvlText w:val=""/>
      <w:lvlJc w:val="left"/>
      <w:pPr>
        <w:tabs>
          <w:tab w:val="num" w:pos="4898"/>
        </w:tabs>
        <w:ind w:left="4898" w:hanging="360"/>
      </w:pPr>
      <w:rPr>
        <w:rFonts w:ascii="Wingdings" w:hAnsi="Wingdings" w:hint="default"/>
      </w:rPr>
    </w:lvl>
    <w:lvl w:ilvl="3" w:tplc="04190001" w:tentative="1">
      <w:start w:val="1"/>
      <w:numFmt w:val="bullet"/>
      <w:lvlText w:val=""/>
      <w:lvlJc w:val="left"/>
      <w:pPr>
        <w:tabs>
          <w:tab w:val="num" w:pos="5618"/>
        </w:tabs>
        <w:ind w:left="5618" w:hanging="360"/>
      </w:pPr>
      <w:rPr>
        <w:rFonts w:ascii="Symbol" w:hAnsi="Symbol" w:hint="default"/>
      </w:rPr>
    </w:lvl>
    <w:lvl w:ilvl="4" w:tplc="04190003" w:tentative="1">
      <w:start w:val="1"/>
      <w:numFmt w:val="bullet"/>
      <w:lvlText w:val="o"/>
      <w:lvlJc w:val="left"/>
      <w:pPr>
        <w:tabs>
          <w:tab w:val="num" w:pos="6338"/>
        </w:tabs>
        <w:ind w:left="6338" w:hanging="360"/>
      </w:pPr>
      <w:rPr>
        <w:rFonts w:ascii="Courier New" w:hAnsi="Courier New" w:cs="Courier New" w:hint="default"/>
      </w:rPr>
    </w:lvl>
    <w:lvl w:ilvl="5" w:tplc="04190005" w:tentative="1">
      <w:start w:val="1"/>
      <w:numFmt w:val="bullet"/>
      <w:lvlText w:val=""/>
      <w:lvlJc w:val="left"/>
      <w:pPr>
        <w:tabs>
          <w:tab w:val="num" w:pos="7058"/>
        </w:tabs>
        <w:ind w:left="7058" w:hanging="360"/>
      </w:pPr>
      <w:rPr>
        <w:rFonts w:ascii="Wingdings" w:hAnsi="Wingdings" w:hint="default"/>
      </w:rPr>
    </w:lvl>
    <w:lvl w:ilvl="6" w:tplc="04190001" w:tentative="1">
      <w:start w:val="1"/>
      <w:numFmt w:val="bullet"/>
      <w:lvlText w:val=""/>
      <w:lvlJc w:val="left"/>
      <w:pPr>
        <w:tabs>
          <w:tab w:val="num" w:pos="7778"/>
        </w:tabs>
        <w:ind w:left="7778" w:hanging="360"/>
      </w:pPr>
      <w:rPr>
        <w:rFonts w:ascii="Symbol" w:hAnsi="Symbol" w:hint="default"/>
      </w:rPr>
    </w:lvl>
    <w:lvl w:ilvl="7" w:tplc="04190003" w:tentative="1">
      <w:start w:val="1"/>
      <w:numFmt w:val="bullet"/>
      <w:lvlText w:val="o"/>
      <w:lvlJc w:val="left"/>
      <w:pPr>
        <w:tabs>
          <w:tab w:val="num" w:pos="8498"/>
        </w:tabs>
        <w:ind w:left="8498" w:hanging="360"/>
      </w:pPr>
      <w:rPr>
        <w:rFonts w:ascii="Courier New" w:hAnsi="Courier New" w:cs="Courier New" w:hint="default"/>
      </w:rPr>
    </w:lvl>
    <w:lvl w:ilvl="8" w:tplc="04190005" w:tentative="1">
      <w:start w:val="1"/>
      <w:numFmt w:val="bullet"/>
      <w:lvlText w:val=""/>
      <w:lvlJc w:val="left"/>
      <w:pPr>
        <w:tabs>
          <w:tab w:val="num" w:pos="9218"/>
        </w:tabs>
        <w:ind w:left="9218" w:hanging="360"/>
      </w:pPr>
      <w:rPr>
        <w:rFonts w:ascii="Wingdings" w:hAnsi="Wingdings" w:hint="default"/>
      </w:rPr>
    </w:lvl>
  </w:abstractNum>
  <w:abstractNum w:abstractNumId="5">
    <w:nsid w:val="0CA01223"/>
    <w:multiLevelType w:val="hybridMultilevel"/>
    <w:tmpl w:val="DB3403AC"/>
    <w:lvl w:ilvl="0" w:tplc="50A2D3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0EF205E7"/>
    <w:multiLevelType w:val="multilevel"/>
    <w:tmpl w:val="8E804110"/>
    <w:styleLink w:val="ArticleSection"/>
    <w:lvl w:ilvl="0">
      <w:start w:val="1"/>
      <w:numFmt w:val="upperRoman"/>
      <w:lvlText w:val="%1."/>
      <w:lvlJc w:val="right"/>
      <w:pPr>
        <w:ind w:left="720" w:hanging="360"/>
      </w:pPr>
      <w:rPr>
        <w:rFonts w:cs="Times New Roman" w:hint="default"/>
        <w:color w:val="auto"/>
      </w:rPr>
    </w:lvl>
    <w:lvl w:ilvl="1">
      <w:start w:val="1"/>
      <w:numFmt w:val="decimal"/>
      <w:isLgl/>
      <w:lvlText w:val="%1.%2."/>
      <w:lvlJc w:val="left"/>
      <w:pPr>
        <w:ind w:left="120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2073"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
    <w:nsid w:val="11675EA2"/>
    <w:multiLevelType w:val="hybridMultilevel"/>
    <w:tmpl w:val="92EA9AB4"/>
    <w:lvl w:ilvl="0" w:tplc="98B26224">
      <w:start w:val="1"/>
      <w:numFmt w:val="bullet"/>
      <w:lvlText w:val="•"/>
      <w:lvlJc w:val="left"/>
      <w:pPr>
        <w:tabs>
          <w:tab w:val="num" w:pos="720"/>
        </w:tabs>
        <w:ind w:left="720" w:hanging="360"/>
      </w:pPr>
      <w:rPr>
        <w:rFonts w:ascii="Times New Roman" w:hAnsi="Times New Roman" w:hint="default"/>
      </w:rPr>
    </w:lvl>
    <w:lvl w:ilvl="1" w:tplc="704CA6E6" w:tentative="1">
      <w:start w:val="1"/>
      <w:numFmt w:val="bullet"/>
      <w:lvlText w:val="•"/>
      <w:lvlJc w:val="left"/>
      <w:pPr>
        <w:tabs>
          <w:tab w:val="num" w:pos="1440"/>
        </w:tabs>
        <w:ind w:left="1440" w:hanging="360"/>
      </w:pPr>
      <w:rPr>
        <w:rFonts w:ascii="Times New Roman" w:hAnsi="Times New Roman" w:hint="default"/>
      </w:rPr>
    </w:lvl>
    <w:lvl w:ilvl="2" w:tplc="2E48108A" w:tentative="1">
      <w:start w:val="1"/>
      <w:numFmt w:val="bullet"/>
      <w:lvlText w:val="•"/>
      <w:lvlJc w:val="left"/>
      <w:pPr>
        <w:tabs>
          <w:tab w:val="num" w:pos="2160"/>
        </w:tabs>
        <w:ind w:left="2160" w:hanging="360"/>
      </w:pPr>
      <w:rPr>
        <w:rFonts w:ascii="Times New Roman" w:hAnsi="Times New Roman" w:hint="default"/>
      </w:rPr>
    </w:lvl>
    <w:lvl w:ilvl="3" w:tplc="E4BC868E" w:tentative="1">
      <w:start w:val="1"/>
      <w:numFmt w:val="bullet"/>
      <w:lvlText w:val="•"/>
      <w:lvlJc w:val="left"/>
      <w:pPr>
        <w:tabs>
          <w:tab w:val="num" w:pos="2880"/>
        </w:tabs>
        <w:ind w:left="2880" w:hanging="360"/>
      </w:pPr>
      <w:rPr>
        <w:rFonts w:ascii="Times New Roman" w:hAnsi="Times New Roman" w:hint="default"/>
      </w:rPr>
    </w:lvl>
    <w:lvl w:ilvl="4" w:tplc="7E980932" w:tentative="1">
      <w:start w:val="1"/>
      <w:numFmt w:val="bullet"/>
      <w:lvlText w:val="•"/>
      <w:lvlJc w:val="left"/>
      <w:pPr>
        <w:tabs>
          <w:tab w:val="num" w:pos="3600"/>
        </w:tabs>
        <w:ind w:left="3600" w:hanging="360"/>
      </w:pPr>
      <w:rPr>
        <w:rFonts w:ascii="Times New Roman" w:hAnsi="Times New Roman" w:hint="default"/>
      </w:rPr>
    </w:lvl>
    <w:lvl w:ilvl="5" w:tplc="3500A482" w:tentative="1">
      <w:start w:val="1"/>
      <w:numFmt w:val="bullet"/>
      <w:lvlText w:val="•"/>
      <w:lvlJc w:val="left"/>
      <w:pPr>
        <w:tabs>
          <w:tab w:val="num" w:pos="4320"/>
        </w:tabs>
        <w:ind w:left="4320" w:hanging="360"/>
      </w:pPr>
      <w:rPr>
        <w:rFonts w:ascii="Times New Roman" w:hAnsi="Times New Roman" w:hint="default"/>
      </w:rPr>
    </w:lvl>
    <w:lvl w:ilvl="6" w:tplc="AF48E924" w:tentative="1">
      <w:start w:val="1"/>
      <w:numFmt w:val="bullet"/>
      <w:lvlText w:val="•"/>
      <w:lvlJc w:val="left"/>
      <w:pPr>
        <w:tabs>
          <w:tab w:val="num" w:pos="5040"/>
        </w:tabs>
        <w:ind w:left="5040" w:hanging="360"/>
      </w:pPr>
      <w:rPr>
        <w:rFonts w:ascii="Times New Roman" w:hAnsi="Times New Roman" w:hint="default"/>
      </w:rPr>
    </w:lvl>
    <w:lvl w:ilvl="7" w:tplc="9EB86810" w:tentative="1">
      <w:start w:val="1"/>
      <w:numFmt w:val="bullet"/>
      <w:lvlText w:val="•"/>
      <w:lvlJc w:val="left"/>
      <w:pPr>
        <w:tabs>
          <w:tab w:val="num" w:pos="5760"/>
        </w:tabs>
        <w:ind w:left="5760" w:hanging="360"/>
      </w:pPr>
      <w:rPr>
        <w:rFonts w:ascii="Times New Roman" w:hAnsi="Times New Roman" w:hint="default"/>
      </w:rPr>
    </w:lvl>
    <w:lvl w:ilvl="8" w:tplc="C8528FA2" w:tentative="1">
      <w:start w:val="1"/>
      <w:numFmt w:val="bullet"/>
      <w:lvlText w:val="•"/>
      <w:lvlJc w:val="left"/>
      <w:pPr>
        <w:tabs>
          <w:tab w:val="num" w:pos="6480"/>
        </w:tabs>
        <w:ind w:left="6480" w:hanging="360"/>
      </w:pPr>
      <w:rPr>
        <w:rFonts w:ascii="Times New Roman" w:hAnsi="Times New Roman" w:hint="default"/>
      </w:rPr>
    </w:lvl>
  </w:abstractNum>
  <w:abstractNum w:abstractNumId="8">
    <w:nsid w:val="12F735F6"/>
    <w:multiLevelType w:val="hybridMultilevel"/>
    <w:tmpl w:val="44D4D40A"/>
    <w:lvl w:ilvl="0" w:tplc="3DB242A6">
      <w:start w:val="1"/>
      <w:numFmt w:val="upperRoman"/>
      <w:lvlText w:val="%1."/>
      <w:lvlJc w:val="left"/>
      <w:pPr>
        <w:tabs>
          <w:tab w:val="num" w:pos="1080"/>
        </w:tabs>
        <w:ind w:left="1080" w:hanging="720"/>
      </w:pPr>
      <w:rPr>
        <w:rFonts w:hint="default"/>
      </w:rPr>
    </w:lvl>
    <w:lvl w:ilvl="1" w:tplc="50F2D080">
      <w:numFmt w:val="none"/>
      <w:lvlText w:val=""/>
      <w:lvlJc w:val="left"/>
      <w:pPr>
        <w:tabs>
          <w:tab w:val="num" w:pos="360"/>
        </w:tabs>
      </w:pPr>
    </w:lvl>
    <w:lvl w:ilvl="2" w:tplc="6DCEDA8C">
      <w:numFmt w:val="none"/>
      <w:lvlText w:val=""/>
      <w:lvlJc w:val="left"/>
      <w:pPr>
        <w:tabs>
          <w:tab w:val="num" w:pos="360"/>
        </w:tabs>
      </w:pPr>
    </w:lvl>
    <w:lvl w:ilvl="3" w:tplc="C43A8400">
      <w:numFmt w:val="none"/>
      <w:lvlText w:val=""/>
      <w:lvlJc w:val="left"/>
      <w:pPr>
        <w:tabs>
          <w:tab w:val="num" w:pos="360"/>
        </w:tabs>
      </w:pPr>
    </w:lvl>
    <w:lvl w:ilvl="4" w:tplc="7F80EA4C">
      <w:numFmt w:val="none"/>
      <w:lvlText w:val=""/>
      <w:lvlJc w:val="left"/>
      <w:pPr>
        <w:tabs>
          <w:tab w:val="num" w:pos="360"/>
        </w:tabs>
      </w:pPr>
    </w:lvl>
    <w:lvl w:ilvl="5" w:tplc="F4E82CE0">
      <w:numFmt w:val="none"/>
      <w:lvlText w:val=""/>
      <w:lvlJc w:val="left"/>
      <w:pPr>
        <w:tabs>
          <w:tab w:val="num" w:pos="360"/>
        </w:tabs>
      </w:pPr>
    </w:lvl>
    <w:lvl w:ilvl="6" w:tplc="1764CA8E">
      <w:numFmt w:val="none"/>
      <w:lvlText w:val=""/>
      <w:lvlJc w:val="left"/>
      <w:pPr>
        <w:tabs>
          <w:tab w:val="num" w:pos="360"/>
        </w:tabs>
      </w:pPr>
    </w:lvl>
    <w:lvl w:ilvl="7" w:tplc="451CB442">
      <w:numFmt w:val="none"/>
      <w:lvlText w:val=""/>
      <w:lvlJc w:val="left"/>
      <w:pPr>
        <w:tabs>
          <w:tab w:val="num" w:pos="360"/>
        </w:tabs>
      </w:pPr>
    </w:lvl>
    <w:lvl w:ilvl="8" w:tplc="D76C03C6">
      <w:numFmt w:val="none"/>
      <w:lvlText w:val=""/>
      <w:lvlJc w:val="left"/>
      <w:pPr>
        <w:tabs>
          <w:tab w:val="num" w:pos="360"/>
        </w:tabs>
      </w:pPr>
    </w:lvl>
  </w:abstractNum>
  <w:abstractNum w:abstractNumId="9">
    <w:nsid w:val="14B51EDC"/>
    <w:multiLevelType w:val="singleLevel"/>
    <w:tmpl w:val="9412E6F2"/>
    <w:lvl w:ilvl="0">
      <w:start w:val="2"/>
      <w:numFmt w:val="bullet"/>
      <w:lvlText w:val="-"/>
      <w:lvlJc w:val="left"/>
      <w:pPr>
        <w:tabs>
          <w:tab w:val="num" w:pos="927"/>
        </w:tabs>
        <w:ind w:left="927" w:hanging="360"/>
      </w:pPr>
      <w:rPr>
        <w:rFonts w:hint="default"/>
      </w:rPr>
    </w:lvl>
  </w:abstractNum>
  <w:abstractNum w:abstractNumId="10">
    <w:nsid w:val="17D623D1"/>
    <w:multiLevelType w:val="hybridMultilevel"/>
    <w:tmpl w:val="32F2EB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454C28"/>
    <w:multiLevelType w:val="hybridMultilevel"/>
    <w:tmpl w:val="C0BC735A"/>
    <w:lvl w:ilvl="0" w:tplc="DD78DD64">
      <w:start w:val="1"/>
      <w:numFmt w:val="decimal"/>
      <w:lvlText w:val="%1."/>
      <w:lvlJc w:val="left"/>
      <w:pPr>
        <w:ind w:left="1681" w:hanging="97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978456A"/>
    <w:multiLevelType w:val="hybridMultilevel"/>
    <w:tmpl w:val="9042D2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B4D045F"/>
    <w:multiLevelType w:val="hybridMultilevel"/>
    <w:tmpl w:val="B748C0B2"/>
    <w:lvl w:ilvl="0" w:tplc="02908AC4">
      <w:start w:val="1"/>
      <w:numFmt w:val="bullet"/>
      <w:lvlText w:val=""/>
      <w:lvlJc w:val="left"/>
      <w:pPr>
        <w:tabs>
          <w:tab w:val="num" w:pos="2400"/>
        </w:tabs>
        <w:ind w:left="240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EBA773E"/>
    <w:multiLevelType w:val="hybridMultilevel"/>
    <w:tmpl w:val="B88443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0994A55"/>
    <w:multiLevelType w:val="hybridMultilevel"/>
    <w:tmpl w:val="81783D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1212F6C"/>
    <w:multiLevelType w:val="hybridMultilevel"/>
    <w:tmpl w:val="796803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2A01C99"/>
    <w:multiLevelType w:val="hybridMultilevel"/>
    <w:tmpl w:val="1FD81938"/>
    <w:lvl w:ilvl="0" w:tplc="0419000D">
      <w:start w:val="1"/>
      <w:numFmt w:val="bullet"/>
      <w:lvlText w:val=""/>
      <w:lvlJc w:val="left"/>
      <w:pPr>
        <w:ind w:left="1490" w:hanging="360"/>
      </w:pPr>
      <w:rPr>
        <w:rFonts w:ascii="Wingdings" w:hAnsi="Wingdings"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8">
    <w:nsid w:val="28CE3095"/>
    <w:multiLevelType w:val="hybridMultilevel"/>
    <w:tmpl w:val="76F4F742"/>
    <w:lvl w:ilvl="0" w:tplc="02908AC4">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2B8D7826"/>
    <w:multiLevelType w:val="hybridMultilevel"/>
    <w:tmpl w:val="47C024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C8A73A0"/>
    <w:multiLevelType w:val="hybridMultilevel"/>
    <w:tmpl w:val="BD4C8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E76200E"/>
    <w:multiLevelType w:val="hybridMultilevel"/>
    <w:tmpl w:val="9566D7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4D639F6"/>
    <w:multiLevelType w:val="hybridMultilevel"/>
    <w:tmpl w:val="B88443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B114BA4"/>
    <w:multiLevelType w:val="hybridMultilevel"/>
    <w:tmpl w:val="39168CCA"/>
    <w:lvl w:ilvl="0" w:tplc="C91E190C">
      <w:start w:val="1"/>
      <w:numFmt w:val="bullet"/>
      <w:lvlText w:val="•"/>
      <w:lvlJc w:val="left"/>
      <w:pPr>
        <w:tabs>
          <w:tab w:val="num" w:pos="720"/>
        </w:tabs>
        <w:ind w:left="720" w:hanging="360"/>
      </w:pPr>
      <w:rPr>
        <w:rFonts w:ascii="Times New Roman" w:hAnsi="Times New Roman" w:hint="default"/>
      </w:rPr>
    </w:lvl>
    <w:lvl w:ilvl="1" w:tplc="473E6E72" w:tentative="1">
      <w:start w:val="1"/>
      <w:numFmt w:val="bullet"/>
      <w:lvlText w:val="•"/>
      <w:lvlJc w:val="left"/>
      <w:pPr>
        <w:tabs>
          <w:tab w:val="num" w:pos="1440"/>
        </w:tabs>
        <w:ind w:left="1440" w:hanging="360"/>
      </w:pPr>
      <w:rPr>
        <w:rFonts w:ascii="Times New Roman" w:hAnsi="Times New Roman" w:hint="default"/>
      </w:rPr>
    </w:lvl>
    <w:lvl w:ilvl="2" w:tplc="9922309A" w:tentative="1">
      <w:start w:val="1"/>
      <w:numFmt w:val="bullet"/>
      <w:lvlText w:val="•"/>
      <w:lvlJc w:val="left"/>
      <w:pPr>
        <w:tabs>
          <w:tab w:val="num" w:pos="2160"/>
        </w:tabs>
        <w:ind w:left="2160" w:hanging="360"/>
      </w:pPr>
      <w:rPr>
        <w:rFonts w:ascii="Times New Roman" w:hAnsi="Times New Roman" w:hint="default"/>
      </w:rPr>
    </w:lvl>
    <w:lvl w:ilvl="3" w:tplc="0DA83B12" w:tentative="1">
      <w:start w:val="1"/>
      <w:numFmt w:val="bullet"/>
      <w:lvlText w:val="•"/>
      <w:lvlJc w:val="left"/>
      <w:pPr>
        <w:tabs>
          <w:tab w:val="num" w:pos="2880"/>
        </w:tabs>
        <w:ind w:left="2880" w:hanging="360"/>
      </w:pPr>
      <w:rPr>
        <w:rFonts w:ascii="Times New Roman" w:hAnsi="Times New Roman" w:hint="default"/>
      </w:rPr>
    </w:lvl>
    <w:lvl w:ilvl="4" w:tplc="6FCEA1AE" w:tentative="1">
      <w:start w:val="1"/>
      <w:numFmt w:val="bullet"/>
      <w:lvlText w:val="•"/>
      <w:lvlJc w:val="left"/>
      <w:pPr>
        <w:tabs>
          <w:tab w:val="num" w:pos="3600"/>
        </w:tabs>
        <w:ind w:left="3600" w:hanging="360"/>
      </w:pPr>
      <w:rPr>
        <w:rFonts w:ascii="Times New Roman" w:hAnsi="Times New Roman" w:hint="default"/>
      </w:rPr>
    </w:lvl>
    <w:lvl w:ilvl="5" w:tplc="3E047920" w:tentative="1">
      <w:start w:val="1"/>
      <w:numFmt w:val="bullet"/>
      <w:lvlText w:val="•"/>
      <w:lvlJc w:val="left"/>
      <w:pPr>
        <w:tabs>
          <w:tab w:val="num" w:pos="4320"/>
        </w:tabs>
        <w:ind w:left="4320" w:hanging="360"/>
      </w:pPr>
      <w:rPr>
        <w:rFonts w:ascii="Times New Roman" w:hAnsi="Times New Roman" w:hint="default"/>
      </w:rPr>
    </w:lvl>
    <w:lvl w:ilvl="6" w:tplc="25B6FE6A" w:tentative="1">
      <w:start w:val="1"/>
      <w:numFmt w:val="bullet"/>
      <w:lvlText w:val="•"/>
      <w:lvlJc w:val="left"/>
      <w:pPr>
        <w:tabs>
          <w:tab w:val="num" w:pos="5040"/>
        </w:tabs>
        <w:ind w:left="5040" w:hanging="360"/>
      </w:pPr>
      <w:rPr>
        <w:rFonts w:ascii="Times New Roman" w:hAnsi="Times New Roman" w:hint="default"/>
      </w:rPr>
    </w:lvl>
    <w:lvl w:ilvl="7" w:tplc="C56A0A3C" w:tentative="1">
      <w:start w:val="1"/>
      <w:numFmt w:val="bullet"/>
      <w:lvlText w:val="•"/>
      <w:lvlJc w:val="left"/>
      <w:pPr>
        <w:tabs>
          <w:tab w:val="num" w:pos="5760"/>
        </w:tabs>
        <w:ind w:left="5760" w:hanging="360"/>
      </w:pPr>
      <w:rPr>
        <w:rFonts w:ascii="Times New Roman" w:hAnsi="Times New Roman" w:hint="default"/>
      </w:rPr>
    </w:lvl>
    <w:lvl w:ilvl="8" w:tplc="DB0CD57E" w:tentative="1">
      <w:start w:val="1"/>
      <w:numFmt w:val="bullet"/>
      <w:lvlText w:val="•"/>
      <w:lvlJc w:val="left"/>
      <w:pPr>
        <w:tabs>
          <w:tab w:val="num" w:pos="6480"/>
        </w:tabs>
        <w:ind w:left="6480" w:hanging="360"/>
      </w:pPr>
      <w:rPr>
        <w:rFonts w:ascii="Times New Roman" w:hAnsi="Times New Roman" w:hint="default"/>
      </w:rPr>
    </w:lvl>
  </w:abstractNum>
  <w:abstractNum w:abstractNumId="24">
    <w:nsid w:val="3CBC48B6"/>
    <w:multiLevelType w:val="hybridMultilevel"/>
    <w:tmpl w:val="A16AE5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DE52BC1"/>
    <w:multiLevelType w:val="multilevel"/>
    <w:tmpl w:val="6DCED0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E4D4D0B"/>
    <w:multiLevelType w:val="multilevel"/>
    <w:tmpl w:val="B080A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1494BA8"/>
    <w:multiLevelType w:val="hybridMultilevel"/>
    <w:tmpl w:val="76F2C0C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4DD12016"/>
    <w:multiLevelType w:val="multilevel"/>
    <w:tmpl w:val="3F8894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7052DF1"/>
    <w:multiLevelType w:val="hybridMultilevel"/>
    <w:tmpl w:val="B88443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7E65676"/>
    <w:multiLevelType w:val="hybridMultilevel"/>
    <w:tmpl w:val="2CC4A0F8"/>
    <w:lvl w:ilvl="0" w:tplc="B0C2A3F4">
      <w:start w:val="1"/>
      <w:numFmt w:val="decimal"/>
      <w:lvlText w:val="%1)"/>
      <w:lvlJc w:val="left"/>
      <w:pPr>
        <w:ind w:left="1440" w:hanging="360"/>
      </w:pPr>
      <w:rPr>
        <w:color w:val="auto"/>
      </w:rPr>
    </w:lvl>
    <w:lvl w:ilvl="1" w:tplc="04190019" w:tentative="1">
      <w:start w:val="1"/>
      <w:numFmt w:val="lowerLetter"/>
      <w:lvlText w:val="%2."/>
      <w:lvlJc w:val="left"/>
      <w:pPr>
        <w:ind w:left="1990" w:hanging="360"/>
      </w:pPr>
    </w:lvl>
    <w:lvl w:ilvl="2" w:tplc="0419001B" w:tentative="1">
      <w:start w:val="1"/>
      <w:numFmt w:val="lowerRoman"/>
      <w:lvlText w:val="%3."/>
      <w:lvlJc w:val="right"/>
      <w:pPr>
        <w:ind w:left="2710" w:hanging="180"/>
      </w:pPr>
    </w:lvl>
    <w:lvl w:ilvl="3" w:tplc="0419000F" w:tentative="1">
      <w:start w:val="1"/>
      <w:numFmt w:val="decimal"/>
      <w:lvlText w:val="%4."/>
      <w:lvlJc w:val="left"/>
      <w:pPr>
        <w:ind w:left="3430" w:hanging="360"/>
      </w:pPr>
    </w:lvl>
    <w:lvl w:ilvl="4" w:tplc="04190019" w:tentative="1">
      <w:start w:val="1"/>
      <w:numFmt w:val="lowerLetter"/>
      <w:lvlText w:val="%5."/>
      <w:lvlJc w:val="left"/>
      <w:pPr>
        <w:ind w:left="4150" w:hanging="360"/>
      </w:pPr>
    </w:lvl>
    <w:lvl w:ilvl="5" w:tplc="0419001B" w:tentative="1">
      <w:start w:val="1"/>
      <w:numFmt w:val="lowerRoman"/>
      <w:lvlText w:val="%6."/>
      <w:lvlJc w:val="right"/>
      <w:pPr>
        <w:ind w:left="4870" w:hanging="180"/>
      </w:pPr>
    </w:lvl>
    <w:lvl w:ilvl="6" w:tplc="0419000F" w:tentative="1">
      <w:start w:val="1"/>
      <w:numFmt w:val="decimal"/>
      <w:lvlText w:val="%7."/>
      <w:lvlJc w:val="left"/>
      <w:pPr>
        <w:ind w:left="5590" w:hanging="360"/>
      </w:pPr>
    </w:lvl>
    <w:lvl w:ilvl="7" w:tplc="04190019" w:tentative="1">
      <w:start w:val="1"/>
      <w:numFmt w:val="lowerLetter"/>
      <w:lvlText w:val="%8."/>
      <w:lvlJc w:val="left"/>
      <w:pPr>
        <w:ind w:left="6310" w:hanging="360"/>
      </w:pPr>
    </w:lvl>
    <w:lvl w:ilvl="8" w:tplc="0419001B" w:tentative="1">
      <w:start w:val="1"/>
      <w:numFmt w:val="lowerRoman"/>
      <w:lvlText w:val="%9."/>
      <w:lvlJc w:val="right"/>
      <w:pPr>
        <w:ind w:left="7030" w:hanging="180"/>
      </w:pPr>
    </w:lvl>
  </w:abstractNum>
  <w:abstractNum w:abstractNumId="31">
    <w:nsid w:val="59F84D5B"/>
    <w:multiLevelType w:val="multilevel"/>
    <w:tmpl w:val="22EC1028"/>
    <w:lvl w:ilvl="0">
      <w:start w:val="1"/>
      <w:numFmt w:val="decimal"/>
      <w:lvlText w:val="%1."/>
      <w:lvlJc w:val="left"/>
      <w:pPr>
        <w:tabs>
          <w:tab w:val="num" w:pos="720"/>
        </w:tabs>
        <w:ind w:left="720" w:hanging="360"/>
      </w:pPr>
      <w:rPr>
        <w:rFonts w:hint="default"/>
      </w:rPr>
    </w:lvl>
    <w:lvl w:ilvl="1">
      <w:start w:val="16"/>
      <w:numFmt w:val="decimal"/>
      <w:isLgl/>
      <w:lvlText w:val="%1.%2."/>
      <w:lvlJc w:val="left"/>
      <w:pPr>
        <w:ind w:left="975" w:hanging="43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2">
    <w:nsid w:val="5DB77386"/>
    <w:multiLevelType w:val="hybridMultilevel"/>
    <w:tmpl w:val="B88443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799269B"/>
    <w:multiLevelType w:val="hybridMultilevel"/>
    <w:tmpl w:val="DBA020F2"/>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AC84A11"/>
    <w:multiLevelType w:val="hybridMultilevel"/>
    <w:tmpl w:val="A16AE54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5">
    <w:nsid w:val="6CC33A42"/>
    <w:multiLevelType w:val="multilevel"/>
    <w:tmpl w:val="6BF053B8"/>
    <w:lvl w:ilvl="0">
      <w:start w:val="1"/>
      <w:numFmt w:val="decimal"/>
      <w:lvlText w:val="%1."/>
      <w:lvlJc w:val="left"/>
      <w:pPr>
        <w:tabs>
          <w:tab w:val="num" w:pos="390"/>
        </w:tabs>
        <w:ind w:left="390" w:hanging="390"/>
      </w:pPr>
      <w:rPr>
        <w:rFonts w:hint="default"/>
      </w:rPr>
    </w:lvl>
    <w:lvl w:ilvl="1">
      <w:start w:val="3"/>
      <w:numFmt w:val="decimal"/>
      <w:lvlText w:val="%1.%2."/>
      <w:lvlJc w:val="left"/>
      <w:pPr>
        <w:tabs>
          <w:tab w:val="num" w:pos="1572"/>
        </w:tabs>
        <w:ind w:left="1572"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6E0F12C9"/>
    <w:multiLevelType w:val="hybridMultilevel"/>
    <w:tmpl w:val="1B6AF660"/>
    <w:lvl w:ilvl="0" w:tplc="8536EDE2">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ECB24E7"/>
    <w:multiLevelType w:val="multilevel"/>
    <w:tmpl w:val="EB328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00244B6"/>
    <w:multiLevelType w:val="hybridMultilevel"/>
    <w:tmpl w:val="B88443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2741498"/>
    <w:multiLevelType w:val="hybridMultilevel"/>
    <w:tmpl w:val="75A6CCB4"/>
    <w:lvl w:ilvl="0" w:tplc="02908AC4">
      <w:start w:val="1"/>
      <w:numFmt w:val="bullet"/>
      <w:lvlText w:val=""/>
      <w:lvlJc w:val="left"/>
      <w:pPr>
        <w:tabs>
          <w:tab w:val="num" w:pos="2400"/>
        </w:tabs>
        <w:ind w:left="240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4AF263F"/>
    <w:multiLevelType w:val="multilevel"/>
    <w:tmpl w:val="FD08D3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5D541EE"/>
    <w:multiLevelType w:val="hybridMultilevel"/>
    <w:tmpl w:val="1F46060E"/>
    <w:lvl w:ilvl="0" w:tplc="0419000F">
      <w:start w:val="1"/>
      <w:numFmt w:val="decimal"/>
      <w:lvlText w:val="%1."/>
      <w:lvlJc w:val="left"/>
      <w:pPr>
        <w:ind w:left="780" w:hanging="360"/>
      </w:pPr>
    </w:lvl>
    <w:lvl w:ilvl="1" w:tplc="04190019">
      <w:start w:val="1"/>
      <w:numFmt w:val="lowerLetter"/>
      <w:lvlText w:val="%2."/>
      <w:lvlJc w:val="left"/>
      <w:pPr>
        <w:ind w:left="1500" w:hanging="3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42">
    <w:nsid w:val="7C176085"/>
    <w:multiLevelType w:val="multilevel"/>
    <w:tmpl w:val="50AC65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C9C447A"/>
    <w:multiLevelType w:val="hybridMultilevel"/>
    <w:tmpl w:val="938023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DE45ED0"/>
    <w:multiLevelType w:val="hybridMultilevel"/>
    <w:tmpl w:val="37BA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9"/>
  </w:num>
  <w:num w:numId="2">
    <w:abstractNumId w:val="0"/>
  </w:num>
  <w:num w:numId="3">
    <w:abstractNumId w:val="31"/>
  </w:num>
  <w:num w:numId="4">
    <w:abstractNumId w:val="34"/>
  </w:num>
  <w:num w:numId="5">
    <w:abstractNumId w:val="24"/>
  </w:num>
  <w:num w:numId="6">
    <w:abstractNumId w:val="10"/>
  </w:num>
  <w:num w:numId="7">
    <w:abstractNumId w:val="1"/>
  </w:num>
  <w:num w:numId="8">
    <w:abstractNumId w:val="36"/>
  </w:num>
  <w:num w:numId="9">
    <w:abstractNumId w:val="3"/>
  </w:num>
  <w:num w:numId="10">
    <w:abstractNumId w:val="43"/>
  </w:num>
  <w:num w:numId="11">
    <w:abstractNumId w:val="5"/>
  </w:num>
  <w:num w:numId="12">
    <w:abstractNumId w:val="13"/>
    <w:lvlOverride w:ilvl="0"/>
    <w:lvlOverride w:ilvl="1"/>
    <w:lvlOverride w:ilvl="2"/>
    <w:lvlOverride w:ilvl="3"/>
    <w:lvlOverride w:ilvl="4"/>
    <w:lvlOverride w:ilvl="5"/>
    <w:lvlOverride w:ilvl="6"/>
    <w:lvlOverride w:ilvl="7"/>
    <w:lvlOverride w:ilvl="8"/>
  </w:num>
  <w:num w:numId="13">
    <w:abstractNumId w:val="39"/>
    <w:lvlOverride w:ilvl="0"/>
    <w:lvlOverride w:ilvl="1"/>
    <w:lvlOverride w:ilvl="2"/>
    <w:lvlOverride w:ilvl="3"/>
    <w:lvlOverride w:ilvl="4"/>
    <w:lvlOverride w:ilvl="5"/>
    <w:lvlOverride w:ilvl="6"/>
    <w:lvlOverride w:ilvl="7"/>
    <w:lvlOverride w:ilvl="8"/>
  </w:num>
  <w:num w:numId="14">
    <w:abstractNumId w:val="39"/>
    <w:lvlOverride w:ilvl="0"/>
    <w:lvlOverride w:ilvl="1"/>
    <w:lvlOverride w:ilvl="2"/>
    <w:lvlOverride w:ilvl="3"/>
    <w:lvlOverride w:ilvl="4"/>
    <w:lvlOverride w:ilvl="5"/>
    <w:lvlOverride w:ilvl="6"/>
    <w:lvlOverride w:ilvl="7"/>
    <w:lvlOverride w:ilvl="8"/>
  </w:num>
  <w:num w:numId="15">
    <w:abstractNumId w:val="27"/>
  </w:num>
  <w:num w:numId="16">
    <w:abstractNumId w:val="6"/>
  </w:num>
  <w:num w:numId="17">
    <w:abstractNumId w:val="2"/>
  </w:num>
  <w:num w:numId="18">
    <w:abstractNumId w:val="8"/>
  </w:num>
  <w:num w:numId="19">
    <w:abstractNumId w:val="35"/>
  </w:num>
  <w:num w:numId="2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11"/>
  </w:num>
  <w:num w:numId="26">
    <w:abstractNumId w:val="21"/>
  </w:num>
  <w:num w:numId="27">
    <w:abstractNumId w:val="18"/>
  </w:num>
  <w:num w:numId="28">
    <w:abstractNumId w:val="32"/>
  </w:num>
  <w:num w:numId="29">
    <w:abstractNumId w:val="29"/>
  </w:num>
  <w:num w:numId="30">
    <w:abstractNumId w:val="38"/>
  </w:num>
  <w:num w:numId="31">
    <w:abstractNumId w:val="22"/>
  </w:num>
  <w:num w:numId="32">
    <w:abstractNumId w:val="14"/>
  </w:num>
  <w:num w:numId="33">
    <w:abstractNumId w:val="20"/>
  </w:num>
  <w:num w:numId="34">
    <w:abstractNumId w:val="23"/>
  </w:num>
  <w:num w:numId="35">
    <w:abstractNumId w:val="7"/>
  </w:num>
  <w:num w:numId="36">
    <w:abstractNumId w:val="33"/>
  </w:num>
  <w:num w:numId="37">
    <w:abstractNumId w:val="19"/>
  </w:num>
  <w:num w:numId="38">
    <w:abstractNumId w:val="4"/>
  </w:num>
  <w:num w:numId="39">
    <w:abstractNumId w:val="16"/>
  </w:num>
  <w:num w:numId="40">
    <w:abstractNumId w:val="28"/>
  </w:num>
  <w:num w:numId="41">
    <w:abstractNumId w:val="26"/>
  </w:num>
  <w:num w:numId="42">
    <w:abstractNumId w:val="12"/>
  </w:num>
  <w:num w:numId="43">
    <w:abstractNumId w:val="17"/>
  </w:num>
  <w:num w:numId="44">
    <w:abstractNumId w:val="37"/>
  </w:num>
  <w:num w:numId="45">
    <w:abstractNumId w:val="25"/>
  </w:num>
  <w:num w:numId="46">
    <w:abstractNumId w:val="40"/>
  </w:num>
  <w:num w:numId="47">
    <w:abstractNumId w:val="42"/>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stylePaneFormatFilter w:val="3F01"/>
  <w:defaultTabStop w:val="708"/>
  <w:autoHyphenation/>
  <w:hyphenationZone w:val="357"/>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docVars>
    <w:docVar w:name="BossProviderVariable" w:val="25_01_2006!13d47a1f-57ac-4bff-bf6e-7c74201f5083"/>
  </w:docVars>
  <w:rsids>
    <w:rsidRoot w:val="005344B3"/>
    <w:rsid w:val="000019C2"/>
    <w:rsid w:val="00002BED"/>
    <w:rsid w:val="0000443B"/>
    <w:rsid w:val="00004ECB"/>
    <w:rsid w:val="00011255"/>
    <w:rsid w:val="000121DE"/>
    <w:rsid w:val="00012ABF"/>
    <w:rsid w:val="00012CA0"/>
    <w:rsid w:val="00014738"/>
    <w:rsid w:val="000149D2"/>
    <w:rsid w:val="00014ED3"/>
    <w:rsid w:val="00016ED7"/>
    <w:rsid w:val="0002145E"/>
    <w:rsid w:val="00021D80"/>
    <w:rsid w:val="000224DB"/>
    <w:rsid w:val="000231FF"/>
    <w:rsid w:val="00023EDC"/>
    <w:rsid w:val="000254E3"/>
    <w:rsid w:val="0002591D"/>
    <w:rsid w:val="00025A08"/>
    <w:rsid w:val="00026B9D"/>
    <w:rsid w:val="00027092"/>
    <w:rsid w:val="00027289"/>
    <w:rsid w:val="000305F3"/>
    <w:rsid w:val="00031429"/>
    <w:rsid w:val="00032D1F"/>
    <w:rsid w:val="000338C2"/>
    <w:rsid w:val="00033E82"/>
    <w:rsid w:val="000363AF"/>
    <w:rsid w:val="000376DA"/>
    <w:rsid w:val="00040F8E"/>
    <w:rsid w:val="0004210E"/>
    <w:rsid w:val="0004412C"/>
    <w:rsid w:val="00044142"/>
    <w:rsid w:val="00045CB0"/>
    <w:rsid w:val="00045DD6"/>
    <w:rsid w:val="000479CC"/>
    <w:rsid w:val="00052A83"/>
    <w:rsid w:val="000535EE"/>
    <w:rsid w:val="00055670"/>
    <w:rsid w:val="00055B8D"/>
    <w:rsid w:val="00057554"/>
    <w:rsid w:val="00057A16"/>
    <w:rsid w:val="00060605"/>
    <w:rsid w:val="0006488E"/>
    <w:rsid w:val="00065B2C"/>
    <w:rsid w:val="00065C47"/>
    <w:rsid w:val="000677B0"/>
    <w:rsid w:val="00067E34"/>
    <w:rsid w:val="00071709"/>
    <w:rsid w:val="000735DF"/>
    <w:rsid w:val="00075A82"/>
    <w:rsid w:val="00077C57"/>
    <w:rsid w:val="00077FBB"/>
    <w:rsid w:val="00081338"/>
    <w:rsid w:val="0008187F"/>
    <w:rsid w:val="00082B32"/>
    <w:rsid w:val="0008301B"/>
    <w:rsid w:val="000833C8"/>
    <w:rsid w:val="0008400C"/>
    <w:rsid w:val="00084CFF"/>
    <w:rsid w:val="00084ECA"/>
    <w:rsid w:val="000864FD"/>
    <w:rsid w:val="00086995"/>
    <w:rsid w:val="0009063E"/>
    <w:rsid w:val="00091BCE"/>
    <w:rsid w:val="000927E7"/>
    <w:rsid w:val="00094B32"/>
    <w:rsid w:val="000A01F2"/>
    <w:rsid w:val="000A08A7"/>
    <w:rsid w:val="000A1443"/>
    <w:rsid w:val="000A17B1"/>
    <w:rsid w:val="000A36A1"/>
    <w:rsid w:val="000A3EB7"/>
    <w:rsid w:val="000A615E"/>
    <w:rsid w:val="000B1314"/>
    <w:rsid w:val="000B1BA0"/>
    <w:rsid w:val="000B1F62"/>
    <w:rsid w:val="000B2EF2"/>
    <w:rsid w:val="000B348C"/>
    <w:rsid w:val="000B3FE1"/>
    <w:rsid w:val="000B4661"/>
    <w:rsid w:val="000B4E4E"/>
    <w:rsid w:val="000B5C6F"/>
    <w:rsid w:val="000B5C8A"/>
    <w:rsid w:val="000B686F"/>
    <w:rsid w:val="000C07C0"/>
    <w:rsid w:val="000C238B"/>
    <w:rsid w:val="000C36A9"/>
    <w:rsid w:val="000C4CDD"/>
    <w:rsid w:val="000C580F"/>
    <w:rsid w:val="000C5B55"/>
    <w:rsid w:val="000C5FF0"/>
    <w:rsid w:val="000C6D9B"/>
    <w:rsid w:val="000D024E"/>
    <w:rsid w:val="000D2806"/>
    <w:rsid w:val="000D30EF"/>
    <w:rsid w:val="000D310B"/>
    <w:rsid w:val="000D357F"/>
    <w:rsid w:val="000D40C3"/>
    <w:rsid w:val="000D43E0"/>
    <w:rsid w:val="000D6C67"/>
    <w:rsid w:val="000D7666"/>
    <w:rsid w:val="000E10CF"/>
    <w:rsid w:val="000E2960"/>
    <w:rsid w:val="000E45B5"/>
    <w:rsid w:val="000E5058"/>
    <w:rsid w:val="000E5300"/>
    <w:rsid w:val="000E593E"/>
    <w:rsid w:val="000E6BB1"/>
    <w:rsid w:val="000F1E8A"/>
    <w:rsid w:val="000F2488"/>
    <w:rsid w:val="000F46A5"/>
    <w:rsid w:val="000F4A2D"/>
    <w:rsid w:val="000F67FA"/>
    <w:rsid w:val="000F7953"/>
    <w:rsid w:val="000F7CA6"/>
    <w:rsid w:val="000F7F07"/>
    <w:rsid w:val="0010028B"/>
    <w:rsid w:val="00100860"/>
    <w:rsid w:val="00100AA4"/>
    <w:rsid w:val="00100B4D"/>
    <w:rsid w:val="001026C2"/>
    <w:rsid w:val="00103562"/>
    <w:rsid w:val="0010494B"/>
    <w:rsid w:val="0010562B"/>
    <w:rsid w:val="001100AD"/>
    <w:rsid w:val="00113C91"/>
    <w:rsid w:val="001142A1"/>
    <w:rsid w:val="00115D47"/>
    <w:rsid w:val="00116F4F"/>
    <w:rsid w:val="0011716E"/>
    <w:rsid w:val="0011717D"/>
    <w:rsid w:val="00121243"/>
    <w:rsid w:val="001220EE"/>
    <w:rsid w:val="00122357"/>
    <w:rsid w:val="001225B0"/>
    <w:rsid w:val="001230D1"/>
    <w:rsid w:val="0012560A"/>
    <w:rsid w:val="00125CFB"/>
    <w:rsid w:val="0012664D"/>
    <w:rsid w:val="00126892"/>
    <w:rsid w:val="00126CBE"/>
    <w:rsid w:val="001304D2"/>
    <w:rsid w:val="0013164F"/>
    <w:rsid w:val="001324C9"/>
    <w:rsid w:val="00132E58"/>
    <w:rsid w:val="00133498"/>
    <w:rsid w:val="00133A51"/>
    <w:rsid w:val="00136231"/>
    <w:rsid w:val="00136340"/>
    <w:rsid w:val="001405BD"/>
    <w:rsid w:val="00140659"/>
    <w:rsid w:val="00140775"/>
    <w:rsid w:val="0014081B"/>
    <w:rsid w:val="00140C5E"/>
    <w:rsid w:val="00143156"/>
    <w:rsid w:val="001450A2"/>
    <w:rsid w:val="001455BF"/>
    <w:rsid w:val="001476C9"/>
    <w:rsid w:val="00147B9D"/>
    <w:rsid w:val="00151433"/>
    <w:rsid w:val="00152035"/>
    <w:rsid w:val="001528C9"/>
    <w:rsid w:val="00153C30"/>
    <w:rsid w:val="00153C85"/>
    <w:rsid w:val="00154724"/>
    <w:rsid w:val="00154DEE"/>
    <w:rsid w:val="001557A9"/>
    <w:rsid w:val="00157221"/>
    <w:rsid w:val="00157CFE"/>
    <w:rsid w:val="00160C2C"/>
    <w:rsid w:val="00164754"/>
    <w:rsid w:val="00165EBD"/>
    <w:rsid w:val="00173004"/>
    <w:rsid w:val="001766AE"/>
    <w:rsid w:val="00177CA0"/>
    <w:rsid w:val="00177FFE"/>
    <w:rsid w:val="0018071E"/>
    <w:rsid w:val="0018265D"/>
    <w:rsid w:val="00184274"/>
    <w:rsid w:val="00184D06"/>
    <w:rsid w:val="00184DD1"/>
    <w:rsid w:val="001856D7"/>
    <w:rsid w:val="001878FF"/>
    <w:rsid w:val="00191A37"/>
    <w:rsid w:val="001944A5"/>
    <w:rsid w:val="00194EFD"/>
    <w:rsid w:val="001A0192"/>
    <w:rsid w:val="001A0A7B"/>
    <w:rsid w:val="001A1169"/>
    <w:rsid w:val="001A1F15"/>
    <w:rsid w:val="001A22D0"/>
    <w:rsid w:val="001A31D2"/>
    <w:rsid w:val="001A4D6D"/>
    <w:rsid w:val="001A536C"/>
    <w:rsid w:val="001A563A"/>
    <w:rsid w:val="001A7346"/>
    <w:rsid w:val="001B0F98"/>
    <w:rsid w:val="001B36F1"/>
    <w:rsid w:val="001B5642"/>
    <w:rsid w:val="001B6CE1"/>
    <w:rsid w:val="001C0F69"/>
    <w:rsid w:val="001C1252"/>
    <w:rsid w:val="001C1BE3"/>
    <w:rsid w:val="001C1DE2"/>
    <w:rsid w:val="001C2664"/>
    <w:rsid w:val="001C34BE"/>
    <w:rsid w:val="001C65FF"/>
    <w:rsid w:val="001C7391"/>
    <w:rsid w:val="001D0E8A"/>
    <w:rsid w:val="001D302B"/>
    <w:rsid w:val="001D4324"/>
    <w:rsid w:val="001D4D11"/>
    <w:rsid w:val="001D5254"/>
    <w:rsid w:val="001D62B1"/>
    <w:rsid w:val="001D65B5"/>
    <w:rsid w:val="001E1B45"/>
    <w:rsid w:val="001E2752"/>
    <w:rsid w:val="001E3FE3"/>
    <w:rsid w:val="001E4FDB"/>
    <w:rsid w:val="001E61FB"/>
    <w:rsid w:val="001F005D"/>
    <w:rsid w:val="001F069D"/>
    <w:rsid w:val="001F0D03"/>
    <w:rsid w:val="001F3775"/>
    <w:rsid w:val="001F3CCB"/>
    <w:rsid w:val="001F4415"/>
    <w:rsid w:val="001F557F"/>
    <w:rsid w:val="001F5B28"/>
    <w:rsid w:val="00201BAC"/>
    <w:rsid w:val="00202FD8"/>
    <w:rsid w:val="002043E5"/>
    <w:rsid w:val="00206BBC"/>
    <w:rsid w:val="00210AAE"/>
    <w:rsid w:val="00210FF3"/>
    <w:rsid w:val="00211974"/>
    <w:rsid w:val="00214D5F"/>
    <w:rsid w:val="0021548A"/>
    <w:rsid w:val="00215864"/>
    <w:rsid w:val="00215B3A"/>
    <w:rsid w:val="00215EDB"/>
    <w:rsid w:val="002172FF"/>
    <w:rsid w:val="00221F0E"/>
    <w:rsid w:val="00226530"/>
    <w:rsid w:val="00231B00"/>
    <w:rsid w:val="00233975"/>
    <w:rsid w:val="00235A50"/>
    <w:rsid w:val="002362B7"/>
    <w:rsid w:val="00236557"/>
    <w:rsid w:val="00236F5E"/>
    <w:rsid w:val="002370CA"/>
    <w:rsid w:val="00237998"/>
    <w:rsid w:val="00237EB6"/>
    <w:rsid w:val="00241785"/>
    <w:rsid w:val="0024243A"/>
    <w:rsid w:val="002464F7"/>
    <w:rsid w:val="00247700"/>
    <w:rsid w:val="00250333"/>
    <w:rsid w:val="00254F5E"/>
    <w:rsid w:val="00255760"/>
    <w:rsid w:val="002557AE"/>
    <w:rsid w:val="002559C3"/>
    <w:rsid w:val="0025653A"/>
    <w:rsid w:val="00257606"/>
    <w:rsid w:val="00261B04"/>
    <w:rsid w:val="002621A4"/>
    <w:rsid w:val="00263CA0"/>
    <w:rsid w:val="00264D1E"/>
    <w:rsid w:val="00265130"/>
    <w:rsid w:val="002651DD"/>
    <w:rsid w:val="002670AA"/>
    <w:rsid w:val="0027109A"/>
    <w:rsid w:val="00272DDC"/>
    <w:rsid w:val="00273205"/>
    <w:rsid w:val="002746D6"/>
    <w:rsid w:val="0027773C"/>
    <w:rsid w:val="00280E5A"/>
    <w:rsid w:val="002816CF"/>
    <w:rsid w:val="00282B54"/>
    <w:rsid w:val="00283722"/>
    <w:rsid w:val="002848AB"/>
    <w:rsid w:val="00286CC3"/>
    <w:rsid w:val="00287F8C"/>
    <w:rsid w:val="00293E0F"/>
    <w:rsid w:val="0029585C"/>
    <w:rsid w:val="0029625C"/>
    <w:rsid w:val="0029646D"/>
    <w:rsid w:val="00297333"/>
    <w:rsid w:val="002A353F"/>
    <w:rsid w:val="002A3B80"/>
    <w:rsid w:val="002A4011"/>
    <w:rsid w:val="002A5070"/>
    <w:rsid w:val="002A6F40"/>
    <w:rsid w:val="002B0EDD"/>
    <w:rsid w:val="002B3B21"/>
    <w:rsid w:val="002B4A2F"/>
    <w:rsid w:val="002B4ADD"/>
    <w:rsid w:val="002B557F"/>
    <w:rsid w:val="002B5715"/>
    <w:rsid w:val="002B7CA3"/>
    <w:rsid w:val="002C107D"/>
    <w:rsid w:val="002C13F9"/>
    <w:rsid w:val="002C1E4F"/>
    <w:rsid w:val="002C1F5B"/>
    <w:rsid w:val="002C522B"/>
    <w:rsid w:val="002C561E"/>
    <w:rsid w:val="002C5A6F"/>
    <w:rsid w:val="002D02B0"/>
    <w:rsid w:val="002D0E25"/>
    <w:rsid w:val="002D2EB0"/>
    <w:rsid w:val="002D3141"/>
    <w:rsid w:val="002D39FE"/>
    <w:rsid w:val="002D3F81"/>
    <w:rsid w:val="002D4A78"/>
    <w:rsid w:val="002D4FD5"/>
    <w:rsid w:val="002D5C12"/>
    <w:rsid w:val="002E0178"/>
    <w:rsid w:val="002E1AED"/>
    <w:rsid w:val="002E2990"/>
    <w:rsid w:val="002E3F26"/>
    <w:rsid w:val="002E616C"/>
    <w:rsid w:val="002E6B2B"/>
    <w:rsid w:val="002F24D9"/>
    <w:rsid w:val="002F2921"/>
    <w:rsid w:val="002F6C58"/>
    <w:rsid w:val="00300664"/>
    <w:rsid w:val="00300A0D"/>
    <w:rsid w:val="00302473"/>
    <w:rsid w:val="0030443A"/>
    <w:rsid w:val="0030559E"/>
    <w:rsid w:val="00305D47"/>
    <w:rsid w:val="0031224E"/>
    <w:rsid w:val="003136DF"/>
    <w:rsid w:val="00313B57"/>
    <w:rsid w:val="00314122"/>
    <w:rsid w:val="003160E8"/>
    <w:rsid w:val="0031615F"/>
    <w:rsid w:val="00316FBB"/>
    <w:rsid w:val="00317186"/>
    <w:rsid w:val="00321ED7"/>
    <w:rsid w:val="00323346"/>
    <w:rsid w:val="00324D9E"/>
    <w:rsid w:val="003265DB"/>
    <w:rsid w:val="00327542"/>
    <w:rsid w:val="003322BA"/>
    <w:rsid w:val="00332BA5"/>
    <w:rsid w:val="00333180"/>
    <w:rsid w:val="00337033"/>
    <w:rsid w:val="00340512"/>
    <w:rsid w:val="0034225F"/>
    <w:rsid w:val="0034293D"/>
    <w:rsid w:val="00343BC2"/>
    <w:rsid w:val="00343D62"/>
    <w:rsid w:val="00344A6C"/>
    <w:rsid w:val="003451A6"/>
    <w:rsid w:val="0034592D"/>
    <w:rsid w:val="00345E25"/>
    <w:rsid w:val="003461D9"/>
    <w:rsid w:val="003467E1"/>
    <w:rsid w:val="00347F1F"/>
    <w:rsid w:val="003501A7"/>
    <w:rsid w:val="00354056"/>
    <w:rsid w:val="00354746"/>
    <w:rsid w:val="00355696"/>
    <w:rsid w:val="0035752E"/>
    <w:rsid w:val="00363654"/>
    <w:rsid w:val="00363718"/>
    <w:rsid w:val="0036528D"/>
    <w:rsid w:val="003679B1"/>
    <w:rsid w:val="003704BA"/>
    <w:rsid w:val="0037332F"/>
    <w:rsid w:val="003741BA"/>
    <w:rsid w:val="0037425C"/>
    <w:rsid w:val="00374C4A"/>
    <w:rsid w:val="0037544F"/>
    <w:rsid w:val="00376144"/>
    <w:rsid w:val="00376F1B"/>
    <w:rsid w:val="00382C19"/>
    <w:rsid w:val="00387BDB"/>
    <w:rsid w:val="0039104C"/>
    <w:rsid w:val="0039357B"/>
    <w:rsid w:val="00393991"/>
    <w:rsid w:val="003939A4"/>
    <w:rsid w:val="00394265"/>
    <w:rsid w:val="00395B68"/>
    <w:rsid w:val="00397010"/>
    <w:rsid w:val="003A00C4"/>
    <w:rsid w:val="003A3794"/>
    <w:rsid w:val="003A5AF9"/>
    <w:rsid w:val="003A5DFB"/>
    <w:rsid w:val="003A609A"/>
    <w:rsid w:val="003B33FE"/>
    <w:rsid w:val="003B506D"/>
    <w:rsid w:val="003B645C"/>
    <w:rsid w:val="003B7D3E"/>
    <w:rsid w:val="003C0347"/>
    <w:rsid w:val="003C04E0"/>
    <w:rsid w:val="003C05B2"/>
    <w:rsid w:val="003C29B2"/>
    <w:rsid w:val="003C2E3F"/>
    <w:rsid w:val="003C4610"/>
    <w:rsid w:val="003C7632"/>
    <w:rsid w:val="003D053C"/>
    <w:rsid w:val="003D05D0"/>
    <w:rsid w:val="003D316E"/>
    <w:rsid w:val="003D3995"/>
    <w:rsid w:val="003D446A"/>
    <w:rsid w:val="003D5E1A"/>
    <w:rsid w:val="003D5E21"/>
    <w:rsid w:val="003E02FF"/>
    <w:rsid w:val="003E068C"/>
    <w:rsid w:val="003E0B3A"/>
    <w:rsid w:val="003E6C8B"/>
    <w:rsid w:val="003F04FE"/>
    <w:rsid w:val="003F1968"/>
    <w:rsid w:val="003F1FD8"/>
    <w:rsid w:val="003F2120"/>
    <w:rsid w:val="003F3A58"/>
    <w:rsid w:val="003F5B1E"/>
    <w:rsid w:val="003F5DFC"/>
    <w:rsid w:val="003F7A57"/>
    <w:rsid w:val="003F7E8B"/>
    <w:rsid w:val="0040015A"/>
    <w:rsid w:val="0040144E"/>
    <w:rsid w:val="004030F2"/>
    <w:rsid w:val="00403386"/>
    <w:rsid w:val="00406653"/>
    <w:rsid w:val="00410B24"/>
    <w:rsid w:val="00411B51"/>
    <w:rsid w:val="00412AF4"/>
    <w:rsid w:val="00412FA1"/>
    <w:rsid w:val="00415B23"/>
    <w:rsid w:val="004250A2"/>
    <w:rsid w:val="00426711"/>
    <w:rsid w:val="004267DA"/>
    <w:rsid w:val="0042710F"/>
    <w:rsid w:val="00427770"/>
    <w:rsid w:val="00430B43"/>
    <w:rsid w:val="00431B83"/>
    <w:rsid w:val="0043277C"/>
    <w:rsid w:val="00434E9B"/>
    <w:rsid w:val="004368BC"/>
    <w:rsid w:val="00436908"/>
    <w:rsid w:val="00436A3E"/>
    <w:rsid w:val="00437796"/>
    <w:rsid w:val="004401AC"/>
    <w:rsid w:val="004419E4"/>
    <w:rsid w:val="004420AD"/>
    <w:rsid w:val="00442123"/>
    <w:rsid w:val="00444908"/>
    <w:rsid w:val="00446C2F"/>
    <w:rsid w:val="0044749D"/>
    <w:rsid w:val="004511B8"/>
    <w:rsid w:val="00452121"/>
    <w:rsid w:val="00452A99"/>
    <w:rsid w:val="00453DE6"/>
    <w:rsid w:val="00457E95"/>
    <w:rsid w:val="00463E00"/>
    <w:rsid w:val="0047079B"/>
    <w:rsid w:val="00470A49"/>
    <w:rsid w:val="00472613"/>
    <w:rsid w:val="00476D1C"/>
    <w:rsid w:val="0047736D"/>
    <w:rsid w:val="00477C73"/>
    <w:rsid w:val="00481494"/>
    <w:rsid w:val="004837A2"/>
    <w:rsid w:val="00484877"/>
    <w:rsid w:val="004850FC"/>
    <w:rsid w:val="00485926"/>
    <w:rsid w:val="00485AF8"/>
    <w:rsid w:val="00485FA6"/>
    <w:rsid w:val="004900FA"/>
    <w:rsid w:val="00491CEF"/>
    <w:rsid w:val="0049237D"/>
    <w:rsid w:val="004927DA"/>
    <w:rsid w:val="00496CDF"/>
    <w:rsid w:val="004A13C1"/>
    <w:rsid w:val="004A14C3"/>
    <w:rsid w:val="004A2976"/>
    <w:rsid w:val="004A48C6"/>
    <w:rsid w:val="004B125B"/>
    <w:rsid w:val="004B249B"/>
    <w:rsid w:val="004B3113"/>
    <w:rsid w:val="004B3510"/>
    <w:rsid w:val="004B4755"/>
    <w:rsid w:val="004B58CE"/>
    <w:rsid w:val="004B65EA"/>
    <w:rsid w:val="004B6FF3"/>
    <w:rsid w:val="004C07AD"/>
    <w:rsid w:val="004C17F6"/>
    <w:rsid w:val="004C1E30"/>
    <w:rsid w:val="004C20D6"/>
    <w:rsid w:val="004C56BF"/>
    <w:rsid w:val="004C6587"/>
    <w:rsid w:val="004D1408"/>
    <w:rsid w:val="004D45A2"/>
    <w:rsid w:val="004D4A6D"/>
    <w:rsid w:val="004D51F7"/>
    <w:rsid w:val="004D553D"/>
    <w:rsid w:val="004D68E4"/>
    <w:rsid w:val="004E0FF8"/>
    <w:rsid w:val="004E2796"/>
    <w:rsid w:val="004E61B5"/>
    <w:rsid w:val="004F1FBE"/>
    <w:rsid w:val="004F3859"/>
    <w:rsid w:val="004F6AFC"/>
    <w:rsid w:val="004F6C8B"/>
    <w:rsid w:val="004F7597"/>
    <w:rsid w:val="004F7FA0"/>
    <w:rsid w:val="0050086E"/>
    <w:rsid w:val="00501BE2"/>
    <w:rsid w:val="00502B89"/>
    <w:rsid w:val="00505971"/>
    <w:rsid w:val="00505E7D"/>
    <w:rsid w:val="005068D8"/>
    <w:rsid w:val="00507E3A"/>
    <w:rsid w:val="0051004D"/>
    <w:rsid w:val="00511107"/>
    <w:rsid w:val="00511500"/>
    <w:rsid w:val="005120AE"/>
    <w:rsid w:val="00514428"/>
    <w:rsid w:val="005160B5"/>
    <w:rsid w:val="005169B0"/>
    <w:rsid w:val="00517762"/>
    <w:rsid w:val="00527066"/>
    <w:rsid w:val="005344B3"/>
    <w:rsid w:val="00534EFB"/>
    <w:rsid w:val="005367C8"/>
    <w:rsid w:val="00541F09"/>
    <w:rsid w:val="00544285"/>
    <w:rsid w:val="00545E12"/>
    <w:rsid w:val="00546058"/>
    <w:rsid w:val="005460F2"/>
    <w:rsid w:val="00546E54"/>
    <w:rsid w:val="005475B6"/>
    <w:rsid w:val="00552377"/>
    <w:rsid w:val="0055317F"/>
    <w:rsid w:val="00556CC6"/>
    <w:rsid w:val="0055734F"/>
    <w:rsid w:val="00557D05"/>
    <w:rsid w:val="00563151"/>
    <w:rsid w:val="005640CF"/>
    <w:rsid w:val="00564FB8"/>
    <w:rsid w:val="005666D4"/>
    <w:rsid w:val="005666E7"/>
    <w:rsid w:val="00566A01"/>
    <w:rsid w:val="00566AA6"/>
    <w:rsid w:val="00570D06"/>
    <w:rsid w:val="00572A09"/>
    <w:rsid w:val="00573002"/>
    <w:rsid w:val="005731FB"/>
    <w:rsid w:val="00573D6D"/>
    <w:rsid w:val="005741FD"/>
    <w:rsid w:val="0057477A"/>
    <w:rsid w:val="00576B52"/>
    <w:rsid w:val="00577597"/>
    <w:rsid w:val="00577ADF"/>
    <w:rsid w:val="00577E4A"/>
    <w:rsid w:val="005800D2"/>
    <w:rsid w:val="005801A9"/>
    <w:rsid w:val="00582135"/>
    <w:rsid w:val="00582C33"/>
    <w:rsid w:val="0058409C"/>
    <w:rsid w:val="00584EBA"/>
    <w:rsid w:val="005864CF"/>
    <w:rsid w:val="0059241A"/>
    <w:rsid w:val="0059303A"/>
    <w:rsid w:val="005936AB"/>
    <w:rsid w:val="005937A2"/>
    <w:rsid w:val="00593B5E"/>
    <w:rsid w:val="0059468D"/>
    <w:rsid w:val="00596F7F"/>
    <w:rsid w:val="005A1647"/>
    <w:rsid w:val="005A1A30"/>
    <w:rsid w:val="005A2FF9"/>
    <w:rsid w:val="005A38C1"/>
    <w:rsid w:val="005A3AEB"/>
    <w:rsid w:val="005A5A5B"/>
    <w:rsid w:val="005A679D"/>
    <w:rsid w:val="005A75D7"/>
    <w:rsid w:val="005B0B87"/>
    <w:rsid w:val="005B2AF1"/>
    <w:rsid w:val="005B4700"/>
    <w:rsid w:val="005B52B8"/>
    <w:rsid w:val="005B5BFA"/>
    <w:rsid w:val="005C1407"/>
    <w:rsid w:val="005C1766"/>
    <w:rsid w:val="005C1B9C"/>
    <w:rsid w:val="005C3431"/>
    <w:rsid w:val="005C5129"/>
    <w:rsid w:val="005C56AC"/>
    <w:rsid w:val="005C7E34"/>
    <w:rsid w:val="005D0396"/>
    <w:rsid w:val="005D1BAF"/>
    <w:rsid w:val="005E0C63"/>
    <w:rsid w:val="005E33A6"/>
    <w:rsid w:val="005E38A8"/>
    <w:rsid w:val="005E53E6"/>
    <w:rsid w:val="005E55CD"/>
    <w:rsid w:val="005E6B0C"/>
    <w:rsid w:val="005E761B"/>
    <w:rsid w:val="005E7B9D"/>
    <w:rsid w:val="005F126C"/>
    <w:rsid w:val="005F3B1D"/>
    <w:rsid w:val="005F3F7B"/>
    <w:rsid w:val="005F50A3"/>
    <w:rsid w:val="005F5225"/>
    <w:rsid w:val="005F548A"/>
    <w:rsid w:val="005F773D"/>
    <w:rsid w:val="005F7F19"/>
    <w:rsid w:val="00600927"/>
    <w:rsid w:val="006009B7"/>
    <w:rsid w:val="00600D80"/>
    <w:rsid w:val="006022DC"/>
    <w:rsid w:val="0060428F"/>
    <w:rsid w:val="006065B6"/>
    <w:rsid w:val="00606B0A"/>
    <w:rsid w:val="006074AA"/>
    <w:rsid w:val="00607CCF"/>
    <w:rsid w:val="0061377D"/>
    <w:rsid w:val="00614212"/>
    <w:rsid w:val="00614A8E"/>
    <w:rsid w:val="00615216"/>
    <w:rsid w:val="006157DC"/>
    <w:rsid w:val="006173B5"/>
    <w:rsid w:val="00617C66"/>
    <w:rsid w:val="0062108D"/>
    <w:rsid w:val="00621708"/>
    <w:rsid w:val="00621A58"/>
    <w:rsid w:val="00621B70"/>
    <w:rsid w:val="00621C58"/>
    <w:rsid w:val="00623099"/>
    <w:rsid w:val="00627607"/>
    <w:rsid w:val="00631ABC"/>
    <w:rsid w:val="00631E60"/>
    <w:rsid w:val="00631E77"/>
    <w:rsid w:val="00632503"/>
    <w:rsid w:val="00633AD7"/>
    <w:rsid w:val="006350A3"/>
    <w:rsid w:val="0063653F"/>
    <w:rsid w:val="00637FC1"/>
    <w:rsid w:val="00642C9B"/>
    <w:rsid w:val="00644714"/>
    <w:rsid w:val="00646971"/>
    <w:rsid w:val="006472FF"/>
    <w:rsid w:val="006473C2"/>
    <w:rsid w:val="00650647"/>
    <w:rsid w:val="00651139"/>
    <w:rsid w:val="00651D07"/>
    <w:rsid w:val="00651FD3"/>
    <w:rsid w:val="00654350"/>
    <w:rsid w:val="00656053"/>
    <w:rsid w:val="00656F99"/>
    <w:rsid w:val="0065778F"/>
    <w:rsid w:val="006617EA"/>
    <w:rsid w:val="00662207"/>
    <w:rsid w:val="00662737"/>
    <w:rsid w:val="00664419"/>
    <w:rsid w:val="00673072"/>
    <w:rsid w:val="00673261"/>
    <w:rsid w:val="00676ACF"/>
    <w:rsid w:val="00677301"/>
    <w:rsid w:val="006811A2"/>
    <w:rsid w:val="0068130C"/>
    <w:rsid w:val="006833A5"/>
    <w:rsid w:val="00687C09"/>
    <w:rsid w:val="0069003F"/>
    <w:rsid w:val="00691E4B"/>
    <w:rsid w:val="00691FFC"/>
    <w:rsid w:val="00692E55"/>
    <w:rsid w:val="00693599"/>
    <w:rsid w:val="00693A75"/>
    <w:rsid w:val="00694F77"/>
    <w:rsid w:val="00695E4E"/>
    <w:rsid w:val="006A0A81"/>
    <w:rsid w:val="006A0F8C"/>
    <w:rsid w:val="006A1090"/>
    <w:rsid w:val="006A305B"/>
    <w:rsid w:val="006A3110"/>
    <w:rsid w:val="006A4BB4"/>
    <w:rsid w:val="006A4C77"/>
    <w:rsid w:val="006A53F2"/>
    <w:rsid w:val="006A6EBB"/>
    <w:rsid w:val="006B15DD"/>
    <w:rsid w:val="006B1A6D"/>
    <w:rsid w:val="006B21AA"/>
    <w:rsid w:val="006B4375"/>
    <w:rsid w:val="006B5F5B"/>
    <w:rsid w:val="006C05B9"/>
    <w:rsid w:val="006C0741"/>
    <w:rsid w:val="006C1F4A"/>
    <w:rsid w:val="006C2614"/>
    <w:rsid w:val="006C3846"/>
    <w:rsid w:val="006C3B7E"/>
    <w:rsid w:val="006C42A9"/>
    <w:rsid w:val="006C4C75"/>
    <w:rsid w:val="006C5265"/>
    <w:rsid w:val="006C579B"/>
    <w:rsid w:val="006C5991"/>
    <w:rsid w:val="006C6BBD"/>
    <w:rsid w:val="006D148A"/>
    <w:rsid w:val="006D4699"/>
    <w:rsid w:val="006D49E4"/>
    <w:rsid w:val="006D4A3D"/>
    <w:rsid w:val="006D6D7A"/>
    <w:rsid w:val="006E11DB"/>
    <w:rsid w:val="006E3694"/>
    <w:rsid w:val="006E68CC"/>
    <w:rsid w:val="006E6C9D"/>
    <w:rsid w:val="006F014A"/>
    <w:rsid w:val="006F0C51"/>
    <w:rsid w:val="006F1301"/>
    <w:rsid w:val="006F1BCD"/>
    <w:rsid w:val="006F1D5A"/>
    <w:rsid w:val="006F35BD"/>
    <w:rsid w:val="006F4264"/>
    <w:rsid w:val="006F60FF"/>
    <w:rsid w:val="006F6AB8"/>
    <w:rsid w:val="00701B99"/>
    <w:rsid w:val="0070288D"/>
    <w:rsid w:val="00704B3A"/>
    <w:rsid w:val="00705A02"/>
    <w:rsid w:val="00710643"/>
    <w:rsid w:val="00712758"/>
    <w:rsid w:val="00712A26"/>
    <w:rsid w:val="00712A89"/>
    <w:rsid w:val="007139E4"/>
    <w:rsid w:val="007145C3"/>
    <w:rsid w:val="007151AA"/>
    <w:rsid w:val="007214C4"/>
    <w:rsid w:val="00722901"/>
    <w:rsid w:val="00723414"/>
    <w:rsid w:val="0072675B"/>
    <w:rsid w:val="00727A08"/>
    <w:rsid w:val="007317F8"/>
    <w:rsid w:val="00732460"/>
    <w:rsid w:val="007337DC"/>
    <w:rsid w:val="007338DE"/>
    <w:rsid w:val="00733B42"/>
    <w:rsid w:val="00734DCA"/>
    <w:rsid w:val="00734DFE"/>
    <w:rsid w:val="007351B8"/>
    <w:rsid w:val="0073546B"/>
    <w:rsid w:val="00735CCF"/>
    <w:rsid w:val="00737205"/>
    <w:rsid w:val="00737E0C"/>
    <w:rsid w:val="00741425"/>
    <w:rsid w:val="00741579"/>
    <w:rsid w:val="00741909"/>
    <w:rsid w:val="00741F43"/>
    <w:rsid w:val="007425E8"/>
    <w:rsid w:val="0074701F"/>
    <w:rsid w:val="00747B0D"/>
    <w:rsid w:val="00750731"/>
    <w:rsid w:val="00753693"/>
    <w:rsid w:val="0075480C"/>
    <w:rsid w:val="0075516B"/>
    <w:rsid w:val="00755CEC"/>
    <w:rsid w:val="00755E7D"/>
    <w:rsid w:val="00757355"/>
    <w:rsid w:val="00760A81"/>
    <w:rsid w:val="00761EA7"/>
    <w:rsid w:val="00761F37"/>
    <w:rsid w:val="00763820"/>
    <w:rsid w:val="007641E2"/>
    <w:rsid w:val="0076561B"/>
    <w:rsid w:val="007662A7"/>
    <w:rsid w:val="00766F43"/>
    <w:rsid w:val="007671D4"/>
    <w:rsid w:val="007706E6"/>
    <w:rsid w:val="0077134F"/>
    <w:rsid w:val="00772D95"/>
    <w:rsid w:val="00772E8C"/>
    <w:rsid w:val="00774B33"/>
    <w:rsid w:val="00776447"/>
    <w:rsid w:val="007765AC"/>
    <w:rsid w:val="007765E5"/>
    <w:rsid w:val="00781167"/>
    <w:rsid w:val="007812DA"/>
    <w:rsid w:val="007817F5"/>
    <w:rsid w:val="00782E12"/>
    <w:rsid w:val="0078546D"/>
    <w:rsid w:val="00787358"/>
    <w:rsid w:val="00791596"/>
    <w:rsid w:val="007927D2"/>
    <w:rsid w:val="0079367D"/>
    <w:rsid w:val="007952F5"/>
    <w:rsid w:val="00795743"/>
    <w:rsid w:val="00795E0A"/>
    <w:rsid w:val="007969CB"/>
    <w:rsid w:val="007A07E9"/>
    <w:rsid w:val="007A08D5"/>
    <w:rsid w:val="007A1E2F"/>
    <w:rsid w:val="007A231C"/>
    <w:rsid w:val="007A2CFE"/>
    <w:rsid w:val="007A3060"/>
    <w:rsid w:val="007A4831"/>
    <w:rsid w:val="007B0ACD"/>
    <w:rsid w:val="007B16B3"/>
    <w:rsid w:val="007B3614"/>
    <w:rsid w:val="007B3762"/>
    <w:rsid w:val="007B5191"/>
    <w:rsid w:val="007B690C"/>
    <w:rsid w:val="007B6FB9"/>
    <w:rsid w:val="007C2673"/>
    <w:rsid w:val="007C2F8E"/>
    <w:rsid w:val="007C3923"/>
    <w:rsid w:val="007C39A2"/>
    <w:rsid w:val="007D14A4"/>
    <w:rsid w:val="007D1FF0"/>
    <w:rsid w:val="007D2A1B"/>
    <w:rsid w:val="007E03EB"/>
    <w:rsid w:val="007E0E73"/>
    <w:rsid w:val="007E287A"/>
    <w:rsid w:val="007E4D5C"/>
    <w:rsid w:val="007E597E"/>
    <w:rsid w:val="007E7508"/>
    <w:rsid w:val="007F1163"/>
    <w:rsid w:val="007F200C"/>
    <w:rsid w:val="007F2FF5"/>
    <w:rsid w:val="007F3BFF"/>
    <w:rsid w:val="007F3D42"/>
    <w:rsid w:val="007F4FC7"/>
    <w:rsid w:val="007F5DA5"/>
    <w:rsid w:val="007F661F"/>
    <w:rsid w:val="0080382D"/>
    <w:rsid w:val="00806458"/>
    <w:rsid w:val="00811CAE"/>
    <w:rsid w:val="008126C1"/>
    <w:rsid w:val="0081273A"/>
    <w:rsid w:val="00812AD9"/>
    <w:rsid w:val="00814673"/>
    <w:rsid w:val="00817B9C"/>
    <w:rsid w:val="0082021F"/>
    <w:rsid w:val="008215DA"/>
    <w:rsid w:val="008264F8"/>
    <w:rsid w:val="00827736"/>
    <w:rsid w:val="0083197E"/>
    <w:rsid w:val="0083499D"/>
    <w:rsid w:val="00834E17"/>
    <w:rsid w:val="00835797"/>
    <w:rsid w:val="00836365"/>
    <w:rsid w:val="0084225C"/>
    <w:rsid w:val="00843BEB"/>
    <w:rsid w:val="00843E9B"/>
    <w:rsid w:val="008449CD"/>
    <w:rsid w:val="00844AA2"/>
    <w:rsid w:val="0084722F"/>
    <w:rsid w:val="00847697"/>
    <w:rsid w:val="008506B6"/>
    <w:rsid w:val="00850F78"/>
    <w:rsid w:val="00854CE7"/>
    <w:rsid w:val="00854DD7"/>
    <w:rsid w:val="008563A6"/>
    <w:rsid w:val="00857B84"/>
    <w:rsid w:val="00860864"/>
    <w:rsid w:val="00861C49"/>
    <w:rsid w:val="00861CB1"/>
    <w:rsid w:val="008663C1"/>
    <w:rsid w:val="00866779"/>
    <w:rsid w:val="008707DA"/>
    <w:rsid w:val="00876829"/>
    <w:rsid w:val="008768C9"/>
    <w:rsid w:val="00877E72"/>
    <w:rsid w:val="00884206"/>
    <w:rsid w:val="0088451C"/>
    <w:rsid w:val="00884B50"/>
    <w:rsid w:val="008853D4"/>
    <w:rsid w:val="0089318B"/>
    <w:rsid w:val="00894611"/>
    <w:rsid w:val="00895387"/>
    <w:rsid w:val="00895E2A"/>
    <w:rsid w:val="00896AE6"/>
    <w:rsid w:val="008A0D08"/>
    <w:rsid w:val="008A1B4B"/>
    <w:rsid w:val="008A2228"/>
    <w:rsid w:val="008A403E"/>
    <w:rsid w:val="008A664B"/>
    <w:rsid w:val="008A71BB"/>
    <w:rsid w:val="008B4A57"/>
    <w:rsid w:val="008B6F62"/>
    <w:rsid w:val="008B788B"/>
    <w:rsid w:val="008C072E"/>
    <w:rsid w:val="008C0D17"/>
    <w:rsid w:val="008C0E40"/>
    <w:rsid w:val="008C17ED"/>
    <w:rsid w:val="008C1DE5"/>
    <w:rsid w:val="008C3DE4"/>
    <w:rsid w:val="008C4A14"/>
    <w:rsid w:val="008C7AD0"/>
    <w:rsid w:val="008D06A9"/>
    <w:rsid w:val="008D06C9"/>
    <w:rsid w:val="008D1319"/>
    <w:rsid w:val="008D3886"/>
    <w:rsid w:val="008D3E8B"/>
    <w:rsid w:val="008D6FED"/>
    <w:rsid w:val="008D7943"/>
    <w:rsid w:val="008D7A32"/>
    <w:rsid w:val="008D7BC3"/>
    <w:rsid w:val="008E0636"/>
    <w:rsid w:val="008E08B6"/>
    <w:rsid w:val="008E276B"/>
    <w:rsid w:val="008E3C28"/>
    <w:rsid w:val="008E4246"/>
    <w:rsid w:val="008E4E2F"/>
    <w:rsid w:val="008E56A8"/>
    <w:rsid w:val="008E77F0"/>
    <w:rsid w:val="008F203B"/>
    <w:rsid w:val="008F2F24"/>
    <w:rsid w:val="008F303E"/>
    <w:rsid w:val="008F44CD"/>
    <w:rsid w:val="008F57BC"/>
    <w:rsid w:val="008F67E1"/>
    <w:rsid w:val="008F705B"/>
    <w:rsid w:val="008F7CB4"/>
    <w:rsid w:val="009024E2"/>
    <w:rsid w:val="00904F08"/>
    <w:rsid w:val="009111A5"/>
    <w:rsid w:val="00914577"/>
    <w:rsid w:val="0091485B"/>
    <w:rsid w:val="0091607C"/>
    <w:rsid w:val="0091699C"/>
    <w:rsid w:val="0092021C"/>
    <w:rsid w:val="009209B1"/>
    <w:rsid w:val="0092462C"/>
    <w:rsid w:val="00924864"/>
    <w:rsid w:val="00924A64"/>
    <w:rsid w:val="0092705D"/>
    <w:rsid w:val="009300CE"/>
    <w:rsid w:val="00930806"/>
    <w:rsid w:val="00932786"/>
    <w:rsid w:val="00934E9D"/>
    <w:rsid w:val="00935A67"/>
    <w:rsid w:val="00937E63"/>
    <w:rsid w:val="00941D28"/>
    <w:rsid w:val="0094224B"/>
    <w:rsid w:val="00942297"/>
    <w:rsid w:val="00946E01"/>
    <w:rsid w:val="00947A8B"/>
    <w:rsid w:val="009500E5"/>
    <w:rsid w:val="00950CB8"/>
    <w:rsid w:val="00950D81"/>
    <w:rsid w:val="00950E50"/>
    <w:rsid w:val="00952D4B"/>
    <w:rsid w:val="00955A31"/>
    <w:rsid w:val="009605C8"/>
    <w:rsid w:val="0096131B"/>
    <w:rsid w:val="00963EB4"/>
    <w:rsid w:val="009702FB"/>
    <w:rsid w:val="0097136F"/>
    <w:rsid w:val="00971459"/>
    <w:rsid w:val="00974A88"/>
    <w:rsid w:val="00975745"/>
    <w:rsid w:val="009760FF"/>
    <w:rsid w:val="00977A0E"/>
    <w:rsid w:val="00981075"/>
    <w:rsid w:val="009818AA"/>
    <w:rsid w:val="009827BB"/>
    <w:rsid w:val="00982AE9"/>
    <w:rsid w:val="00982FA9"/>
    <w:rsid w:val="00983B96"/>
    <w:rsid w:val="0098579F"/>
    <w:rsid w:val="0098682D"/>
    <w:rsid w:val="00986CB1"/>
    <w:rsid w:val="009916AD"/>
    <w:rsid w:val="00993D8A"/>
    <w:rsid w:val="00994508"/>
    <w:rsid w:val="00994F4B"/>
    <w:rsid w:val="009962EB"/>
    <w:rsid w:val="00996459"/>
    <w:rsid w:val="009A0919"/>
    <w:rsid w:val="009A249F"/>
    <w:rsid w:val="009A30E2"/>
    <w:rsid w:val="009A386B"/>
    <w:rsid w:val="009A3D3D"/>
    <w:rsid w:val="009A40DD"/>
    <w:rsid w:val="009A711B"/>
    <w:rsid w:val="009A7E00"/>
    <w:rsid w:val="009B1F73"/>
    <w:rsid w:val="009B4019"/>
    <w:rsid w:val="009C0347"/>
    <w:rsid w:val="009C06D5"/>
    <w:rsid w:val="009C0F4D"/>
    <w:rsid w:val="009C10EA"/>
    <w:rsid w:val="009C143F"/>
    <w:rsid w:val="009C2A70"/>
    <w:rsid w:val="009C4061"/>
    <w:rsid w:val="009C483F"/>
    <w:rsid w:val="009C654F"/>
    <w:rsid w:val="009D06F5"/>
    <w:rsid w:val="009D09F6"/>
    <w:rsid w:val="009D30E7"/>
    <w:rsid w:val="009D42FA"/>
    <w:rsid w:val="009D4E62"/>
    <w:rsid w:val="009D573C"/>
    <w:rsid w:val="009D5746"/>
    <w:rsid w:val="009D6258"/>
    <w:rsid w:val="009E06C5"/>
    <w:rsid w:val="009E080D"/>
    <w:rsid w:val="009E1541"/>
    <w:rsid w:val="009F0D9C"/>
    <w:rsid w:val="009F1D88"/>
    <w:rsid w:val="009F2604"/>
    <w:rsid w:val="009F3561"/>
    <w:rsid w:val="009F3F23"/>
    <w:rsid w:val="009F4708"/>
    <w:rsid w:val="009F4CF5"/>
    <w:rsid w:val="009F5164"/>
    <w:rsid w:val="00A030C8"/>
    <w:rsid w:val="00A032AA"/>
    <w:rsid w:val="00A068D9"/>
    <w:rsid w:val="00A0793B"/>
    <w:rsid w:val="00A10173"/>
    <w:rsid w:val="00A102C6"/>
    <w:rsid w:val="00A11941"/>
    <w:rsid w:val="00A12472"/>
    <w:rsid w:val="00A128DF"/>
    <w:rsid w:val="00A13A55"/>
    <w:rsid w:val="00A1634A"/>
    <w:rsid w:val="00A16C19"/>
    <w:rsid w:val="00A206A7"/>
    <w:rsid w:val="00A20F7D"/>
    <w:rsid w:val="00A21770"/>
    <w:rsid w:val="00A24C52"/>
    <w:rsid w:val="00A25683"/>
    <w:rsid w:val="00A25DC6"/>
    <w:rsid w:val="00A26E4A"/>
    <w:rsid w:val="00A313CA"/>
    <w:rsid w:val="00A32CF0"/>
    <w:rsid w:val="00A337D5"/>
    <w:rsid w:val="00A3481B"/>
    <w:rsid w:val="00A34B4D"/>
    <w:rsid w:val="00A353C5"/>
    <w:rsid w:val="00A36463"/>
    <w:rsid w:val="00A37D35"/>
    <w:rsid w:val="00A40E07"/>
    <w:rsid w:val="00A40F53"/>
    <w:rsid w:val="00A456A0"/>
    <w:rsid w:val="00A4590A"/>
    <w:rsid w:val="00A475B3"/>
    <w:rsid w:val="00A50D87"/>
    <w:rsid w:val="00A510E0"/>
    <w:rsid w:val="00A51D4F"/>
    <w:rsid w:val="00A538C1"/>
    <w:rsid w:val="00A54E08"/>
    <w:rsid w:val="00A576CE"/>
    <w:rsid w:val="00A634C2"/>
    <w:rsid w:val="00A653E1"/>
    <w:rsid w:val="00A658C2"/>
    <w:rsid w:val="00A662DE"/>
    <w:rsid w:val="00A6679B"/>
    <w:rsid w:val="00A66B30"/>
    <w:rsid w:val="00A713B4"/>
    <w:rsid w:val="00A71D77"/>
    <w:rsid w:val="00A72659"/>
    <w:rsid w:val="00A73407"/>
    <w:rsid w:val="00A801E5"/>
    <w:rsid w:val="00A82F1A"/>
    <w:rsid w:val="00A83893"/>
    <w:rsid w:val="00A85AD5"/>
    <w:rsid w:val="00A863F7"/>
    <w:rsid w:val="00A8659E"/>
    <w:rsid w:val="00A903D7"/>
    <w:rsid w:val="00A91430"/>
    <w:rsid w:val="00A915C9"/>
    <w:rsid w:val="00A93B5E"/>
    <w:rsid w:val="00A94F36"/>
    <w:rsid w:val="00A96B96"/>
    <w:rsid w:val="00A971A6"/>
    <w:rsid w:val="00AA260E"/>
    <w:rsid w:val="00AA2975"/>
    <w:rsid w:val="00AA41E6"/>
    <w:rsid w:val="00AA4441"/>
    <w:rsid w:val="00AB09B5"/>
    <w:rsid w:val="00AB2994"/>
    <w:rsid w:val="00AB3A55"/>
    <w:rsid w:val="00AB4C85"/>
    <w:rsid w:val="00AB52FD"/>
    <w:rsid w:val="00AB5B99"/>
    <w:rsid w:val="00AC25DB"/>
    <w:rsid w:val="00AC58A8"/>
    <w:rsid w:val="00AC6EBC"/>
    <w:rsid w:val="00AC7537"/>
    <w:rsid w:val="00AD0BE4"/>
    <w:rsid w:val="00AD29AF"/>
    <w:rsid w:val="00AD4637"/>
    <w:rsid w:val="00AD4B4E"/>
    <w:rsid w:val="00AD6114"/>
    <w:rsid w:val="00AD6502"/>
    <w:rsid w:val="00AD71FA"/>
    <w:rsid w:val="00AE1874"/>
    <w:rsid w:val="00AE2BF0"/>
    <w:rsid w:val="00AE33DC"/>
    <w:rsid w:val="00AE46ED"/>
    <w:rsid w:val="00AE46FF"/>
    <w:rsid w:val="00AE5C65"/>
    <w:rsid w:val="00AE6E64"/>
    <w:rsid w:val="00AE7990"/>
    <w:rsid w:val="00AF11E7"/>
    <w:rsid w:val="00AF38B0"/>
    <w:rsid w:val="00AF492E"/>
    <w:rsid w:val="00AF4BBB"/>
    <w:rsid w:val="00AF556E"/>
    <w:rsid w:val="00AF56AD"/>
    <w:rsid w:val="00AF6E3D"/>
    <w:rsid w:val="00AF7926"/>
    <w:rsid w:val="00AF7CB2"/>
    <w:rsid w:val="00B00793"/>
    <w:rsid w:val="00B00E23"/>
    <w:rsid w:val="00B0172F"/>
    <w:rsid w:val="00B02AE3"/>
    <w:rsid w:val="00B03ACA"/>
    <w:rsid w:val="00B03DC5"/>
    <w:rsid w:val="00B061BA"/>
    <w:rsid w:val="00B06647"/>
    <w:rsid w:val="00B0734C"/>
    <w:rsid w:val="00B12F9B"/>
    <w:rsid w:val="00B13D2A"/>
    <w:rsid w:val="00B15406"/>
    <w:rsid w:val="00B17776"/>
    <w:rsid w:val="00B1782E"/>
    <w:rsid w:val="00B17B8B"/>
    <w:rsid w:val="00B2018A"/>
    <w:rsid w:val="00B21A00"/>
    <w:rsid w:val="00B21A5A"/>
    <w:rsid w:val="00B22798"/>
    <w:rsid w:val="00B23397"/>
    <w:rsid w:val="00B265B4"/>
    <w:rsid w:val="00B26AD4"/>
    <w:rsid w:val="00B26E30"/>
    <w:rsid w:val="00B276BF"/>
    <w:rsid w:val="00B30167"/>
    <w:rsid w:val="00B303BE"/>
    <w:rsid w:val="00B310CF"/>
    <w:rsid w:val="00B3177B"/>
    <w:rsid w:val="00B3239E"/>
    <w:rsid w:val="00B418FA"/>
    <w:rsid w:val="00B41B09"/>
    <w:rsid w:val="00B44015"/>
    <w:rsid w:val="00B4424B"/>
    <w:rsid w:val="00B455A3"/>
    <w:rsid w:val="00B46BA8"/>
    <w:rsid w:val="00B50949"/>
    <w:rsid w:val="00B51A20"/>
    <w:rsid w:val="00B52420"/>
    <w:rsid w:val="00B561C4"/>
    <w:rsid w:val="00B56C1F"/>
    <w:rsid w:val="00B61861"/>
    <w:rsid w:val="00B61CE7"/>
    <w:rsid w:val="00B6361B"/>
    <w:rsid w:val="00B63741"/>
    <w:rsid w:val="00B666CC"/>
    <w:rsid w:val="00B6738C"/>
    <w:rsid w:val="00B673B4"/>
    <w:rsid w:val="00B7153E"/>
    <w:rsid w:val="00B72450"/>
    <w:rsid w:val="00B7354C"/>
    <w:rsid w:val="00B73AF5"/>
    <w:rsid w:val="00B74219"/>
    <w:rsid w:val="00B74855"/>
    <w:rsid w:val="00B7485B"/>
    <w:rsid w:val="00B74896"/>
    <w:rsid w:val="00B80739"/>
    <w:rsid w:val="00B819A7"/>
    <w:rsid w:val="00B82840"/>
    <w:rsid w:val="00B85E9D"/>
    <w:rsid w:val="00B860A6"/>
    <w:rsid w:val="00B877B2"/>
    <w:rsid w:val="00B87A62"/>
    <w:rsid w:val="00B87FA6"/>
    <w:rsid w:val="00B90CCB"/>
    <w:rsid w:val="00B919BB"/>
    <w:rsid w:val="00B96AD1"/>
    <w:rsid w:val="00B97E06"/>
    <w:rsid w:val="00BA0929"/>
    <w:rsid w:val="00BA528E"/>
    <w:rsid w:val="00BA71BD"/>
    <w:rsid w:val="00BB045E"/>
    <w:rsid w:val="00BB1AF8"/>
    <w:rsid w:val="00BB2FBA"/>
    <w:rsid w:val="00BB36D4"/>
    <w:rsid w:val="00BB4EB3"/>
    <w:rsid w:val="00BB72CC"/>
    <w:rsid w:val="00BC1BD4"/>
    <w:rsid w:val="00BC3B3C"/>
    <w:rsid w:val="00BC4DA1"/>
    <w:rsid w:val="00BC4F96"/>
    <w:rsid w:val="00BC52A3"/>
    <w:rsid w:val="00BC616D"/>
    <w:rsid w:val="00BC71B7"/>
    <w:rsid w:val="00BC72C8"/>
    <w:rsid w:val="00BD1544"/>
    <w:rsid w:val="00BD302D"/>
    <w:rsid w:val="00BD30DA"/>
    <w:rsid w:val="00BD3A0C"/>
    <w:rsid w:val="00BD46C6"/>
    <w:rsid w:val="00BD73AC"/>
    <w:rsid w:val="00BD7E47"/>
    <w:rsid w:val="00BD7EA6"/>
    <w:rsid w:val="00BE0FAC"/>
    <w:rsid w:val="00BE118F"/>
    <w:rsid w:val="00BE201F"/>
    <w:rsid w:val="00BE27E8"/>
    <w:rsid w:val="00BE3DC5"/>
    <w:rsid w:val="00BE60D2"/>
    <w:rsid w:val="00BF119C"/>
    <w:rsid w:val="00BF2CBB"/>
    <w:rsid w:val="00BF40C1"/>
    <w:rsid w:val="00BF4606"/>
    <w:rsid w:val="00BF52A0"/>
    <w:rsid w:val="00BF5791"/>
    <w:rsid w:val="00BF5981"/>
    <w:rsid w:val="00BF5BE4"/>
    <w:rsid w:val="00BF60C5"/>
    <w:rsid w:val="00C00338"/>
    <w:rsid w:val="00C026F3"/>
    <w:rsid w:val="00C02B02"/>
    <w:rsid w:val="00C0320A"/>
    <w:rsid w:val="00C053A4"/>
    <w:rsid w:val="00C05FE4"/>
    <w:rsid w:val="00C060E5"/>
    <w:rsid w:val="00C0615C"/>
    <w:rsid w:val="00C06AB0"/>
    <w:rsid w:val="00C0754D"/>
    <w:rsid w:val="00C078BA"/>
    <w:rsid w:val="00C079F8"/>
    <w:rsid w:val="00C10A91"/>
    <w:rsid w:val="00C132F9"/>
    <w:rsid w:val="00C137BB"/>
    <w:rsid w:val="00C14427"/>
    <w:rsid w:val="00C15534"/>
    <w:rsid w:val="00C15727"/>
    <w:rsid w:val="00C1581E"/>
    <w:rsid w:val="00C17067"/>
    <w:rsid w:val="00C201AC"/>
    <w:rsid w:val="00C214B8"/>
    <w:rsid w:val="00C22346"/>
    <w:rsid w:val="00C244A9"/>
    <w:rsid w:val="00C2506E"/>
    <w:rsid w:val="00C27657"/>
    <w:rsid w:val="00C3047E"/>
    <w:rsid w:val="00C30510"/>
    <w:rsid w:val="00C30A41"/>
    <w:rsid w:val="00C31C31"/>
    <w:rsid w:val="00C31EE7"/>
    <w:rsid w:val="00C35245"/>
    <w:rsid w:val="00C357CB"/>
    <w:rsid w:val="00C35AAA"/>
    <w:rsid w:val="00C361BC"/>
    <w:rsid w:val="00C40461"/>
    <w:rsid w:val="00C4090E"/>
    <w:rsid w:val="00C42631"/>
    <w:rsid w:val="00C43074"/>
    <w:rsid w:val="00C4337C"/>
    <w:rsid w:val="00C4388C"/>
    <w:rsid w:val="00C443D9"/>
    <w:rsid w:val="00C444BF"/>
    <w:rsid w:val="00C4551E"/>
    <w:rsid w:val="00C50F67"/>
    <w:rsid w:val="00C50FE4"/>
    <w:rsid w:val="00C51FA0"/>
    <w:rsid w:val="00C5226D"/>
    <w:rsid w:val="00C529D0"/>
    <w:rsid w:val="00C55097"/>
    <w:rsid w:val="00C552AC"/>
    <w:rsid w:val="00C56C25"/>
    <w:rsid w:val="00C613BA"/>
    <w:rsid w:val="00C61B99"/>
    <w:rsid w:val="00C62C26"/>
    <w:rsid w:val="00C62FBB"/>
    <w:rsid w:val="00C632A3"/>
    <w:rsid w:val="00C63DF8"/>
    <w:rsid w:val="00C664E4"/>
    <w:rsid w:val="00C665D8"/>
    <w:rsid w:val="00C6707E"/>
    <w:rsid w:val="00C67EAE"/>
    <w:rsid w:val="00C73156"/>
    <w:rsid w:val="00C737DF"/>
    <w:rsid w:val="00C767D0"/>
    <w:rsid w:val="00C768E3"/>
    <w:rsid w:val="00C81E89"/>
    <w:rsid w:val="00C82FD6"/>
    <w:rsid w:val="00C83388"/>
    <w:rsid w:val="00C83CA3"/>
    <w:rsid w:val="00C8645D"/>
    <w:rsid w:val="00C87A12"/>
    <w:rsid w:val="00C87D43"/>
    <w:rsid w:val="00C916D7"/>
    <w:rsid w:val="00C923B6"/>
    <w:rsid w:val="00C92467"/>
    <w:rsid w:val="00C927C6"/>
    <w:rsid w:val="00C93D89"/>
    <w:rsid w:val="00C952FE"/>
    <w:rsid w:val="00C95F16"/>
    <w:rsid w:val="00C96D73"/>
    <w:rsid w:val="00C97979"/>
    <w:rsid w:val="00CA0455"/>
    <w:rsid w:val="00CA0897"/>
    <w:rsid w:val="00CA2924"/>
    <w:rsid w:val="00CA2E2C"/>
    <w:rsid w:val="00CA3F7B"/>
    <w:rsid w:val="00CA4A84"/>
    <w:rsid w:val="00CA4D0E"/>
    <w:rsid w:val="00CA7216"/>
    <w:rsid w:val="00CA7FE0"/>
    <w:rsid w:val="00CB0CC2"/>
    <w:rsid w:val="00CB2F08"/>
    <w:rsid w:val="00CB31FB"/>
    <w:rsid w:val="00CB3CC7"/>
    <w:rsid w:val="00CB59E9"/>
    <w:rsid w:val="00CB614E"/>
    <w:rsid w:val="00CB662E"/>
    <w:rsid w:val="00CC0A5B"/>
    <w:rsid w:val="00CC2B8A"/>
    <w:rsid w:val="00CC2EC7"/>
    <w:rsid w:val="00CC4698"/>
    <w:rsid w:val="00CC75FB"/>
    <w:rsid w:val="00CC79CD"/>
    <w:rsid w:val="00CD1D53"/>
    <w:rsid w:val="00CD30AE"/>
    <w:rsid w:val="00CD3460"/>
    <w:rsid w:val="00CD369B"/>
    <w:rsid w:val="00CD4565"/>
    <w:rsid w:val="00CD4664"/>
    <w:rsid w:val="00CD63E3"/>
    <w:rsid w:val="00CD6682"/>
    <w:rsid w:val="00CD7390"/>
    <w:rsid w:val="00CD7525"/>
    <w:rsid w:val="00CE0C3E"/>
    <w:rsid w:val="00CE0DE8"/>
    <w:rsid w:val="00CE2785"/>
    <w:rsid w:val="00CE2873"/>
    <w:rsid w:val="00CE4CE2"/>
    <w:rsid w:val="00CE54B0"/>
    <w:rsid w:val="00CE640D"/>
    <w:rsid w:val="00CF10F1"/>
    <w:rsid w:val="00CF12EC"/>
    <w:rsid w:val="00CF2EFD"/>
    <w:rsid w:val="00CF5131"/>
    <w:rsid w:val="00CF5299"/>
    <w:rsid w:val="00CF60D6"/>
    <w:rsid w:val="00D00085"/>
    <w:rsid w:val="00D03D0C"/>
    <w:rsid w:val="00D0427E"/>
    <w:rsid w:val="00D04FE3"/>
    <w:rsid w:val="00D079B9"/>
    <w:rsid w:val="00D12506"/>
    <w:rsid w:val="00D12765"/>
    <w:rsid w:val="00D133FF"/>
    <w:rsid w:val="00D13EE1"/>
    <w:rsid w:val="00D15BD5"/>
    <w:rsid w:val="00D16C76"/>
    <w:rsid w:val="00D170A1"/>
    <w:rsid w:val="00D17BA6"/>
    <w:rsid w:val="00D2051B"/>
    <w:rsid w:val="00D20563"/>
    <w:rsid w:val="00D2079C"/>
    <w:rsid w:val="00D21B7A"/>
    <w:rsid w:val="00D2232C"/>
    <w:rsid w:val="00D26249"/>
    <w:rsid w:val="00D26664"/>
    <w:rsid w:val="00D30065"/>
    <w:rsid w:val="00D309BF"/>
    <w:rsid w:val="00D31781"/>
    <w:rsid w:val="00D33976"/>
    <w:rsid w:val="00D33F73"/>
    <w:rsid w:val="00D34E4E"/>
    <w:rsid w:val="00D37044"/>
    <w:rsid w:val="00D37B8C"/>
    <w:rsid w:val="00D40A33"/>
    <w:rsid w:val="00D40AB5"/>
    <w:rsid w:val="00D40B3E"/>
    <w:rsid w:val="00D4140A"/>
    <w:rsid w:val="00D42AAD"/>
    <w:rsid w:val="00D42CA7"/>
    <w:rsid w:val="00D51009"/>
    <w:rsid w:val="00D5109E"/>
    <w:rsid w:val="00D5171D"/>
    <w:rsid w:val="00D55E36"/>
    <w:rsid w:val="00D56052"/>
    <w:rsid w:val="00D56865"/>
    <w:rsid w:val="00D569A4"/>
    <w:rsid w:val="00D569E4"/>
    <w:rsid w:val="00D605B5"/>
    <w:rsid w:val="00D629BA"/>
    <w:rsid w:val="00D65656"/>
    <w:rsid w:val="00D67B25"/>
    <w:rsid w:val="00D7209F"/>
    <w:rsid w:val="00D73D73"/>
    <w:rsid w:val="00D743B3"/>
    <w:rsid w:val="00D76988"/>
    <w:rsid w:val="00D77502"/>
    <w:rsid w:val="00D77C16"/>
    <w:rsid w:val="00D82626"/>
    <w:rsid w:val="00D8297F"/>
    <w:rsid w:val="00D832E2"/>
    <w:rsid w:val="00D93957"/>
    <w:rsid w:val="00D9471B"/>
    <w:rsid w:val="00D94C29"/>
    <w:rsid w:val="00D94DF2"/>
    <w:rsid w:val="00D9767C"/>
    <w:rsid w:val="00D97BE0"/>
    <w:rsid w:val="00DA4560"/>
    <w:rsid w:val="00DA477D"/>
    <w:rsid w:val="00DA6443"/>
    <w:rsid w:val="00DB38CC"/>
    <w:rsid w:val="00DB42A3"/>
    <w:rsid w:val="00DB51A5"/>
    <w:rsid w:val="00DB51B6"/>
    <w:rsid w:val="00DB54C4"/>
    <w:rsid w:val="00DC148E"/>
    <w:rsid w:val="00DC2120"/>
    <w:rsid w:val="00DC43F4"/>
    <w:rsid w:val="00DC50E8"/>
    <w:rsid w:val="00DC6883"/>
    <w:rsid w:val="00DC6F68"/>
    <w:rsid w:val="00DC7807"/>
    <w:rsid w:val="00DD04F9"/>
    <w:rsid w:val="00DD0F56"/>
    <w:rsid w:val="00DD2021"/>
    <w:rsid w:val="00DD28EE"/>
    <w:rsid w:val="00DD69A7"/>
    <w:rsid w:val="00DD7A6D"/>
    <w:rsid w:val="00DD7B1E"/>
    <w:rsid w:val="00DE0297"/>
    <w:rsid w:val="00DE1AE6"/>
    <w:rsid w:val="00DE550C"/>
    <w:rsid w:val="00DE59A8"/>
    <w:rsid w:val="00DE65F7"/>
    <w:rsid w:val="00DE6A99"/>
    <w:rsid w:val="00DE6BCE"/>
    <w:rsid w:val="00DF0A85"/>
    <w:rsid w:val="00DF20FA"/>
    <w:rsid w:val="00DF3CFB"/>
    <w:rsid w:val="00DF58DF"/>
    <w:rsid w:val="00DF705E"/>
    <w:rsid w:val="00E00015"/>
    <w:rsid w:val="00E00AD7"/>
    <w:rsid w:val="00E011FD"/>
    <w:rsid w:val="00E034FC"/>
    <w:rsid w:val="00E06E27"/>
    <w:rsid w:val="00E07B94"/>
    <w:rsid w:val="00E1060F"/>
    <w:rsid w:val="00E12C10"/>
    <w:rsid w:val="00E13755"/>
    <w:rsid w:val="00E21990"/>
    <w:rsid w:val="00E23208"/>
    <w:rsid w:val="00E25D80"/>
    <w:rsid w:val="00E26CA6"/>
    <w:rsid w:val="00E26D7C"/>
    <w:rsid w:val="00E27573"/>
    <w:rsid w:val="00E27DE8"/>
    <w:rsid w:val="00E30162"/>
    <w:rsid w:val="00E30242"/>
    <w:rsid w:val="00E33BF3"/>
    <w:rsid w:val="00E34A0B"/>
    <w:rsid w:val="00E34EED"/>
    <w:rsid w:val="00E35617"/>
    <w:rsid w:val="00E358B4"/>
    <w:rsid w:val="00E35901"/>
    <w:rsid w:val="00E371A9"/>
    <w:rsid w:val="00E375BC"/>
    <w:rsid w:val="00E41958"/>
    <w:rsid w:val="00E4247D"/>
    <w:rsid w:val="00E42725"/>
    <w:rsid w:val="00E43A7D"/>
    <w:rsid w:val="00E447F6"/>
    <w:rsid w:val="00E44CA6"/>
    <w:rsid w:val="00E456DA"/>
    <w:rsid w:val="00E45EB1"/>
    <w:rsid w:val="00E5068F"/>
    <w:rsid w:val="00E51A10"/>
    <w:rsid w:val="00E52D88"/>
    <w:rsid w:val="00E52F21"/>
    <w:rsid w:val="00E53239"/>
    <w:rsid w:val="00E56BCC"/>
    <w:rsid w:val="00E57946"/>
    <w:rsid w:val="00E644D6"/>
    <w:rsid w:val="00E65D86"/>
    <w:rsid w:val="00E70DD5"/>
    <w:rsid w:val="00E7293C"/>
    <w:rsid w:val="00E73367"/>
    <w:rsid w:val="00E73938"/>
    <w:rsid w:val="00E76244"/>
    <w:rsid w:val="00E76736"/>
    <w:rsid w:val="00E80AD3"/>
    <w:rsid w:val="00E80E5A"/>
    <w:rsid w:val="00E82503"/>
    <w:rsid w:val="00E82AA5"/>
    <w:rsid w:val="00E8634F"/>
    <w:rsid w:val="00E86F49"/>
    <w:rsid w:val="00E9071E"/>
    <w:rsid w:val="00E90C13"/>
    <w:rsid w:val="00E90C3A"/>
    <w:rsid w:val="00E918F8"/>
    <w:rsid w:val="00E92430"/>
    <w:rsid w:val="00E9367B"/>
    <w:rsid w:val="00E93C1A"/>
    <w:rsid w:val="00E94BB5"/>
    <w:rsid w:val="00E95078"/>
    <w:rsid w:val="00EA0459"/>
    <w:rsid w:val="00EA08A3"/>
    <w:rsid w:val="00EA0A1C"/>
    <w:rsid w:val="00EA47C2"/>
    <w:rsid w:val="00EA67A0"/>
    <w:rsid w:val="00EA6A25"/>
    <w:rsid w:val="00EA6B62"/>
    <w:rsid w:val="00EA797F"/>
    <w:rsid w:val="00EB11A6"/>
    <w:rsid w:val="00EB20F5"/>
    <w:rsid w:val="00EB2775"/>
    <w:rsid w:val="00EB2A9C"/>
    <w:rsid w:val="00EB3EC5"/>
    <w:rsid w:val="00EB42B6"/>
    <w:rsid w:val="00EB5615"/>
    <w:rsid w:val="00EB72CE"/>
    <w:rsid w:val="00EC0081"/>
    <w:rsid w:val="00EC056A"/>
    <w:rsid w:val="00EC1571"/>
    <w:rsid w:val="00EC1B29"/>
    <w:rsid w:val="00EC2DB5"/>
    <w:rsid w:val="00EC2FBB"/>
    <w:rsid w:val="00EC37BC"/>
    <w:rsid w:val="00EC684F"/>
    <w:rsid w:val="00EC791C"/>
    <w:rsid w:val="00EC7DFF"/>
    <w:rsid w:val="00ED0A07"/>
    <w:rsid w:val="00ED0EFD"/>
    <w:rsid w:val="00ED1F72"/>
    <w:rsid w:val="00ED3685"/>
    <w:rsid w:val="00ED4F4D"/>
    <w:rsid w:val="00ED54AC"/>
    <w:rsid w:val="00ED6AEF"/>
    <w:rsid w:val="00EE08FA"/>
    <w:rsid w:val="00EE1B5C"/>
    <w:rsid w:val="00EE3787"/>
    <w:rsid w:val="00EE4761"/>
    <w:rsid w:val="00EE5C53"/>
    <w:rsid w:val="00EE5D05"/>
    <w:rsid w:val="00EE6172"/>
    <w:rsid w:val="00EE6B4D"/>
    <w:rsid w:val="00EF1988"/>
    <w:rsid w:val="00EF2570"/>
    <w:rsid w:val="00EF305C"/>
    <w:rsid w:val="00EF3B2D"/>
    <w:rsid w:val="00EF6585"/>
    <w:rsid w:val="00EF7697"/>
    <w:rsid w:val="00F01920"/>
    <w:rsid w:val="00F01CBA"/>
    <w:rsid w:val="00F03122"/>
    <w:rsid w:val="00F05846"/>
    <w:rsid w:val="00F060C9"/>
    <w:rsid w:val="00F11376"/>
    <w:rsid w:val="00F1432F"/>
    <w:rsid w:val="00F154A2"/>
    <w:rsid w:val="00F15613"/>
    <w:rsid w:val="00F215A6"/>
    <w:rsid w:val="00F225E3"/>
    <w:rsid w:val="00F2274B"/>
    <w:rsid w:val="00F22A2D"/>
    <w:rsid w:val="00F23566"/>
    <w:rsid w:val="00F24C6C"/>
    <w:rsid w:val="00F26A7C"/>
    <w:rsid w:val="00F273B3"/>
    <w:rsid w:val="00F30AB9"/>
    <w:rsid w:val="00F32C1A"/>
    <w:rsid w:val="00F32C23"/>
    <w:rsid w:val="00F333F6"/>
    <w:rsid w:val="00F3466E"/>
    <w:rsid w:val="00F35013"/>
    <w:rsid w:val="00F3509A"/>
    <w:rsid w:val="00F36B21"/>
    <w:rsid w:val="00F41AD2"/>
    <w:rsid w:val="00F43E00"/>
    <w:rsid w:val="00F44D21"/>
    <w:rsid w:val="00F46A5F"/>
    <w:rsid w:val="00F47098"/>
    <w:rsid w:val="00F47AE2"/>
    <w:rsid w:val="00F50291"/>
    <w:rsid w:val="00F50E11"/>
    <w:rsid w:val="00F50E7A"/>
    <w:rsid w:val="00F53C97"/>
    <w:rsid w:val="00F548E0"/>
    <w:rsid w:val="00F5772E"/>
    <w:rsid w:val="00F60666"/>
    <w:rsid w:val="00F60FB1"/>
    <w:rsid w:val="00F6102A"/>
    <w:rsid w:val="00F611ED"/>
    <w:rsid w:val="00F62A43"/>
    <w:rsid w:val="00F64B65"/>
    <w:rsid w:val="00F65087"/>
    <w:rsid w:val="00F663E6"/>
    <w:rsid w:val="00F664F9"/>
    <w:rsid w:val="00F6788E"/>
    <w:rsid w:val="00F678DC"/>
    <w:rsid w:val="00F71B78"/>
    <w:rsid w:val="00F73A1C"/>
    <w:rsid w:val="00F7415F"/>
    <w:rsid w:val="00F74701"/>
    <w:rsid w:val="00F77A67"/>
    <w:rsid w:val="00F804E0"/>
    <w:rsid w:val="00F8085B"/>
    <w:rsid w:val="00F814DE"/>
    <w:rsid w:val="00F82481"/>
    <w:rsid w:val="00F829C9"/>
    <w:rsid w:val="00F82EF7"/>
    <w:rsid w:val="00F844B3"/>
    <w:rsid w:val="00F8501C"/>
    <w:rsid w:val="00F85D62"/>
    <w:rsid w:val="00F8749C"/>
    <w:rsid w:val="00F87C15"/>
    <w:rsid w:val="00F87EDC"/>
    <w:rsid w:val="00F91E5C"/>
    <w:rsid w:val="00F92349"/>
    <w:rsid w:val="00F92AA8"/>
    <w:rsid w:val="00F92EB0"/>
    <w:rsid w:val="00F9303E"/>
    <w:rsid w:val="00F952AD"/>
    <w:rsid w:val="00F95836"/>
    <w:rsid w:val="00F974AA"/>
    <w:rsid w:val="00FA07E2"/>
    <w:rsid w:val="00FA0AD4"/>
    <w:rsid w:val="00FA0C90"/>
    <w:rsid w:val="00FA2617"/>
    <w:rsid w:val="00FA2A2B"/>
    <w:rsid w:val="00FA56C0"/>
    <w:rsid w:val="00FA68FC"/>
    <w:rsid w:val="00FA746F"/>
    <w:rsid w:val="00FA7EC5"/>
    <w:rsid w:val="00FB0A13"/>
    <w:rsid w:val="00FB1448"/>
    <w:rsid w:val="00FB4E05"/>
    <w:rsid w:val="00FB5347"/>
    <w:rsid w:val="00FB5E32"/>
    <w:rsid w:val="00FB6023"/>
    <w:rsid w:val="00FB610F"/>
    <w:rsid w:val="00FC6096"/>
    <w:rsid w:val="00FC6A07"/>
    <w:rsid w:val="00FC7F27"/>
    <w:rsid w:val="00FD2C7E"/>
    <w:rsid w:val="00FD329A"/>
    <w:rsid w:val="00FD33F3"/>
    <w:rsid w:val="00FD3FEA"/>
    <w:rsid w:val="00FD5427"/>
    <w:rsid w:val="00FD5F3B"/>
    <w:rsid w:val="00FD6299"/>
    <w:rsid w:val="00FD64DE"/>
    <w:rsid w:val="00FD6A55"/>
    <w:rsid w:val="00FE11D4"/>
    <w:rsid w:val="00FE2163"/>
    <w:rsid w:val="00FE4477"/>
    <w:rsid w:val="00FE4866"/>
    <w:rsid w:val="00FE4B98"/>
    <w:rsid w:val="00FE5AAB"/>
    <w:rsid w:val="00FE5C94"/>
    <w:rsid w:val="00FE6811"/>
    <w:rsid w:val="00FE7265"/>
    <w:rsid w:val="00FF0D43"/>
    <w:rsid w:val="00FF206E"/>
    <w:rsid w:val="00FF4914"/>
    <w:rsid w:val="00FF5A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header" w:uiPriority="99"/>
    <w:lsdException w:name="caption" w:semiHidden="1" w:unhideWhenUsed="1" w:qFormat="1"/>
    <w:lsdException w:name="table of figures" w:uiPriority="99"/>
    <w:lsdException w:name="footnote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323346"/>
    <w:rPr>
      <w:sz w:val="24"/>
      <w:szCs w:val="24"/>
    </w:rPr>
  </w:style>
  <w:style w:type="paragraph" w:styleId="1">
    <w:name w:val="heading 1"/>
    <w:aliases w:val="Head 1,????????? 1,Head 1 Знак Знак,Head 1 Знак Знак Знак,Заголовок 11,Head 11 Знак,Head 1 Знак Знак Знак1 Знак Знак,Заголовок 11 Знак Знак,Head 1 Знак Знак1,Head 11 Знак Знак Знак1 Знак Знак,Head 11 Знак Зн,Head 11 Знак Знак,Head 11"/>
    <w:basedOn w:val="a0"/>
    <w:next w:val="a0"/>
    <w:link w:val="10"/>
    <w:qFormat/>
    <w:rsid w:val="00452A99"/>
    <w:pPr>
      <w:keepNext/>
      <w:ind w:firstLine="709"/>
      <w:jc w:val="center"/>
      <w:outlineLvl w:val="0"/>
    </w:pPr>
    <w:rPr>
      <w:b/>
      <w:bCs/>
      <w:sz w:val="28"/>
      <w:szCs w:val="20"/>
      <w:lang/>
    </w:rPr>
  </w:style>
  <w:style w:type="paragraph" w:styleId="20">
    <w:name w:val="heading 2"/>
    <w:aliases w:val="Заголовок 2 Знак Знак Знак Знак Знак,Заголовок 2 Знак Знак Знак Знак Знак Знак Знак Знак,Заголовок 2 Знак Знак Знак Знак Знак Знак Знак,Заголовок 2 Знак Знак Знак Знак Знак1,Заголовок 2 Знак Знак Знак Знак,Заголовок 21,Заголовок 22"/>
    <w:basedOn w:val="a0"/>
    <w:next w:val="a0"/>
    <w:link w:val="21"/>
    <w:qFormat/>
    <w:rsid w:val="00452A99"/>
    <w:pPr>
      <w:keepNext/>
      <w:tabs>
        <w:tab w:val="num" w:pos="0"/>
      </w:tabs>
      <w:spacing w:before="240" w:after="60"/>
      <w:ind w:firstLine="709"/>
      <w:jc w:val="both"/>
      <w:outlineLvl w:val="1"/>
    </w:pPr>
    <w:rPr>
      <w:b/>
      <w:kern w:val="28"/>
      <w:sz w:val="28"/>
      <w:szCs w:val="20"/>
      <w:lang/>
    </w:rPr>
  </w:style>
  <w:style w:type="paragraph" w:styleId="3">
    <w:name w:val="heading 3"/>
    <w:aliases w:val="Заголовок 3 Знак Знак Знак,Заголовок 3 Знак Знак Знак Знак"/>
    <w:basedOn w:val="a0"/>
    <w:next w:val="a0"/>
    <w:link w:val="30"/>
    <w:qFormat/>
    <w:rsid w:val="00452A99"/>
    <w:pPr>
      <w:keepNext/>
      <w:spacing w:before="240" w:after="60"/>
      <w:ind w:firstLine="709"/>
      <w:jc w:val="both"/>
      <w:outlineLvl w:val="2"/>
    </w:pPr>
    <w:rPr>
      <w:rFonts w:ascii="Cambria" w:hAnsi="Cambria"/>
      <w:b/>
      <w:bCs/>
      <w:sz w:val="26"/>
      <w:szCs w:val="26"/>
      <w:lang w:eastAsia="en-US"/>
    </w:rPr>
  </w:style>
  <w:style w:type="paragraph" w:styleId="4">
    <w:name w:val="heading 4"/>
    <w:basedOn w:val="a0"/>
    <w:next w:val="a0"/>
    <w:link w:val="40"/>
    <w:qFormat/>
    <w:rsid w:val="00452A99"/>
    <w:pPr>
      <w:keepNext/>
      <w:keepLines/>
      <w:spacing w:before="200"/>
      <w:ind w:firstLine="709"/>
      <w:jc w:val="both"/>
      <w:outlineLvl w:val="3"/>
    </w:pPr>
    <w:rPr>
      <w:rFonts w:ascii="Cambria" w:hAnsi="Cambria"/>
      <w:b/>
      <w:bCs/>
      <w:i/>
      <w:iCs/>
      <w:color w:val="4F81BD"/>
      <w:sz w:val="22"/>
      <w:szCs w:val="22"/>
      <w:lang w:eastAsia="en-US"/>
    </w:rPr>
  </w:style>
  <w:style w:type="paragraph" w:styleId="5">
    <w:name w:val="heading 5"/>
    <w:basedOn w:val="a0"/>
    <w:next w:val="a0"/>
    <w:link w:val="50"/>
    <w:qFormat/>
    <w:rsid w:val="00452A99"/>
    <w:pPr>
      <w:keepNext/>
      <w:ind w:firstLine="709"/>
      <w:jc w:val="both"/>
      <w:outlineLvl w:val="4"/>
    </w:pPr>
    <w:rPr>
      <w:bCs/>
      <w:szCs w:val="20"/>
      <w:lang/>
    </w:rPr>
  </w:style>
  <w:style w:type="paragraph" w:styleId="6">
    <w:name w:val="heading 6"/>
    <w:basedOn w:val="a0"/>
    <w:next w:val="a0"/>
    <w:link w:val="60"/>
    <w:qFormat/>
    <w:rsid w:val="00452A99"/>
    <w:pPr>
      <w:tabs>
        <w:tab w:val="num" w:pos="0"/>
      </w:tabs>
      <w:spacing w:before="240" w:after="60"/>
      <w:ind w:firstLine="709"/>
      <w:jc w:val="both"/>
      <w:outlineLvl w:val="5"/>
    </w:pPr>
    <w:rPr>
      <w:rFonts w:ascii="Arial" w:hAnsi="Arial"/>
      <w:i/>
      <w:kern w:val="28"/>
      <w:sz w:val="22"/>
      <w:szCs w:val="20"/>
      <w:lang/>
    </w:rPr>
  </w:style>
  <w:style w:type="paragraph" w:styleId="7">
    <w:name w:val="heading 7"/>
    <w:basedOn w:val="a0"/>
    <w:next w:val="a0"/>
    <w:link w:val="70"/>
    <w:qFormat/>
    <w:rsid w:val="00452A99"/>
    <w:pPr>
      <w:tabs>
        <w:tab w:val="num" w:pos="0"/>
      </w:tabs>
      <w:spacing w:before="240" w:after="60"/>
      <w:ind w:firstLine="709"/>
      <w:jc w:val="both"/>
      <w:outlineLvl w:val="6"/>
    </w:pPr>
    <w:rPr>
      <w:rFonts w:ascii="Arial" w:hAnsi="Arial"/>
      <w:kern w:val="28"/>
      <w:sz w:val="20"/>
      <w:szCs w:val="20"/>
      <w:lang/>
    </w:rPr>
  </w:style>
  <w:style w:type="paragraph" w:styleId="8">
    <w:name w:val="heading 8"/>
    <w:basedOn w:val="a0"/>
    <w:next w:val="a0"/>
    <w:link w:val="80"/>
    <w:qFormat/>
    <w:rsid w:val="00452A99"/>
    <w:pPr>
      <w:keepNext/>
      <w:ind w:firstLine="708"/>
      <w:jc w:val="center"/>
      <w:outlineLvl w:val="7"/>
    </w:pPr>
    <w:rPr>
      <w:b/>
      <w:bCs/>
      <w:snapToGrid w:val="0"/>
      <w:szCs w:val="20"/>
      <w:u w:val="single"/>
      <w:lang/>
    </w:rPr>
  </w:style>
  <w:style w:type="paragraph" w:styleId="9">
    <w:name w:val="heading 9"/>
    <w:basedOn w:val="a0"/>
    <w:next w:val="a0"/>
    <w:link w:val="90"/>
    <w:qFormat/>
    <w:rsid w:val="00452A99"/>
    <w:pPr>
      <w:tabs>
        <w:tab w:val="num" w:pos="0"/>
      </w:tabs>
      <w:spacing w:before="240" w:after="60"/>
      <w:ind w:firstLine="709"/>
      <w:jc w:val="both"/>
      <w:outlineLvl w:val="8"/>
    </w:pPr>
    <w:rPr>
      <w:rFonts w:ascii="Arial" w:hAnsi="Arial"/>
      <w:i/>
      <w:kern w:val="28"/>
      <w:sz w:val="18"/>
      <w:szCs w:val="20"/>
      <w:lang/>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paragraph" w:styleId="a4">
    <w:name w:val="header"/>
    <w:aliases w:val="ВерхКолонтитул"/>
    <w:basedOn w:val="a0"/>
    <w:link w:val="a5"/>
    <w:uiPriority w:val="99"/>
    <w:rsid w:val="00D93957"/>
    <w:pPr>
      <w:tabs>
        <w:tab w:val="center" w:pos="4677"/>
        <w:tab w:val="right" w:pos="9355"/>
      </w:tabs>
    </w:pPr>
  </w:style>
  <w:style w:type="paragraph" w:styleId="a6">
    <w:name w:val="footer"/>
    <w:aliases w:val="Ie?Eieiioeooe,ÍèæÊîëîíòèòóë,НижКолонтитул"/>
    <w:basedOn w:val="a0"/>
    <w:link w:val="a7"/>
    <w:rsid w:val="00D93957"/>
    <w:pPr>
      <w:tabs>
        <w:tab w:val="center" w:pos="4677"/>
        <w:tab w:val="right" w:pos="9355"/>
      </w:tabs>
    </w:pPr>
  </w:style>
  <w:style w:type="character" w:customStyle="1" w:styleId="10">
    <w:name w:val="Заголовок 1 Знак"/>
    <w:aliases w:val="Head 1 Знак,????????? 1 Знак,Head 1 Знак Знак Знак1,Head 1 Знак Знак Знак Знак,Заголовок 11 Знак,Head 11 Знак Знак1,Head 1 Знак Знак Знак1 Знак Знак Знак,Заголовок 11 Знак Знак Знак,Head 1 Знак Знак1 Знак,Head 11 Знак Зн Знак"/>
    <w:link w:val="1"/>
    <w:rsid w:val="00452A99"/>
    <w:rPr>
      <w:b/>
      <w:bCs/>
      <w:sz w:val="28"/>
      <w:lang w:bidi="ar-SA"/>
    </w:rPr>
  </w:style>
  <w:style w:type="character" w:customStyle="1" w:styleId="21">
    <w:name w:val="Заголовок 2 Знак"/>
    <w:aliases w:val="Заголовок 2 Знак Знак Знак Знак Знак Знак,Заголовок 2 Знак Знак Знак Знак Знак Знак Знак Знак Знак,Заголовок 2 Знак Знак Знак Знак Знак Знак Знак Знак1,Заголовок 2 Знак Знак Знак Знак Знак1 Знак,Заголовок 2 Знак Знак Знак Знак Знак2"/>
    <w:link w:val="20"/>
    <w:rsid w:val="00452A99"/>
    <w:rPr>
      <w:b/>
      <w:kern w:val="28"/>
      <w:sz w:val="28"/>
      <w:lang w:bidi="ar-SA"/>
    </w:rPr>
  </w:style>
  <w:style w:type="character" w:customStyle="1" w:styleId="30">
    <w:name w:val="Заголовок 3 Знак"/>
    <w:aliases w:val="Заголовок 3 Знак Знак Знак Знак2,Заголовок 3 Знак Знак Знак Знак Знак"/>
    <w:link w:val="3"/>
    <w:rsid w:val="00452A99"/>
    <w:rPr>
      <w:rFonts w:ascii="Cambria" w:hAnsi="Cambria"/>
      <w:b/>
      <w:bCs/>
      <w:sz w:val="26"/>
      <w:szCs w:val="26"/>
      <w:lang w:eastAsia="en-US" w:bidi="ar-SA"/>
    </w:rPr>
  </w:style>
  <w:style w:type="character" w:customStyle="1" w:styleId="40">
    <w:name w:val="Заголовок 4 Знак"/>
    <w:link w:val="4"/>
    <w:rsid w:val="00452A99"/>
    <w:rPr>
      <w:rFonts w:ascii="Cambria" w:hAnsi="Cambria"/>
      <w:b/>
      <w:bCs/>
      <w:i/>
      <w:iCs/>
      <w:color w:val="4F81BD"/>
      <w:sz w:val="22"/>
      <w:szCs w:val="22"/>
      <w:lang w:val="ru-RU" w:eastAsia="en-US" w:bidi="ar-SA"/>
    </w:rPr>
  </w:style>
  <w:style w:type="character" w:customStyle="1" w:styleId="50">
    <w:name w:val="Заголовок 5 Знак"/>
    <w:link w:val="5"/>
    <w:rsid w:val="00452A99"/>
    <w:rPr>
      <w:bCs/>
      <w:sz w:val="24"/>
      <w:lang w:bidi="ar-SA"/>
    </w:rPr>
  </w:style>
  <w:style w:type="character" w:customStyle="1" w:styleId="60">
    <w:name w:val="Заголовок 6 Знак"/>
    <w:link w:val="6"/>
    <w:rsid w:val="00452A99"/>
    <w:rPr>
      <w:rFonts w:ascii="Arial" w:hAnsi="Arial"/>
      <w:i/>
      <w:kern w:val="28"/>
      <w:sz w:val="22"/>
      <w:lang w:bidi="ar-SA"/>
    </w:rPr>
  </w:style>
  <w:style w:type="character" w:customStyle="1" w:styleId="70">
    <w:name w:val="Заголовок 7 Знак"/>
    <w:link w:val="7"/>
    <w:rsid w:val="00452A99"/>
    <w:rPr>
      <w:rFonts w:ascii="Arial" w:hAnsi="Arial"/>
      <w:kern w:val="28"/>
      <w:lang w:bidi="ar-SA"/>
    </w:rPr>
  </w:style>
  <w:style w:type="character" w:customStyle="1" w:styleId="80">
    <w:name w:val="Заголовок 8 Знак"/>
    <w:link w:val="8"/>
    <w:rsid w:val="00452A99"/>
    <w:rPr>
      <w:b/>
      <w:bCs/>
      <w:snapToGrid w:val="0"/>
      <w:sz w:val="24"/>
      <w:u w:val="single"/>
      <w:lang w:bidi="ar-SA"/>
    </w:rPr>
  </w:style>
  <w:style w:type="character" w:customStyle="1" w:styleId="90">
    <w:name w:val="Заголовок 9 Знак"/>
    <w:link w:val="9"/>
    <w:rsid w:val="00452A99"/>
    <w:rPr>
      <w:rFonts w:ascii="Arial" w:hAnsi="Arial"/>
      <w:i/>
      <w:kern w:val="28"/>
      <w:sz w:val="18"/>
      <w:lang w:bidi="ar-SA"/>
    </w:rPr>
  </w:style>
  <w:style w:type="character" w:customStyle="1" w:styleId="a5">
    <w:name w:val="Верхний колонтитул Знак"/>
    <w:aliases w:val="ВерхКолонтитул Знак"/>
    <w:link w:val="a4"/>
    <w:uiPriority w:val="99"/>
    <w:rsid w:val="00452A99"/>
    <w:rPr>
      <w:sz w:val="24"/>
      <w:szCs w:val="24"/>
      <w:lang w:val="ru-RU" w:eastAsia="ru-RU" w:bidi="ar-SA"/>
    </w:rPr>
  </w:style>
  <w:style w:type="character" w:customStyle="1" w:styleId="a7">
    <w:name w:val="Нижний колонтитул Знак"/>
    <w:aliases w:val="Ie?Eieiioeooe Знак,ÍèæÊîëîíòèòóë Знак,НижКолонтитул Знак"/>
    <w:link w:val="a6"/>
    <w:rsid w:val="00452A99"/>
    <w:rPr>
      <w:sz w:val="24"/>
      <w:szCs w:val="24"/>
      <w:lang w:val="ru-RU" w:eastAsia="ru-RU" w:bidi="ar-SA"/>
    </w:rPr>
  </w:style>
  <w:style w:type="paragraph" w:styleId="11">
    <w:name w:val="toc 1"/>
    <w:basedOn w:val="a0"/>
    <w:next w:val="a0"/>
    <w:autoRedefine/>
    <w:uiPriority w:val="39"/>
    <w:rsid w:val="00693A75"/>
    <w:pPr>
      <w:tabs>
        <w:tab w:val="right" w:leader="dot" w:pos="9638"/>
      </w:tabs>
      <w:kinsoku w:val="0"/>
      <w:overflowPunct w:val="0"/>
      <w:autoSpaceDE w:val="0"/>
      <w:autoSpaceDN w:val="0"/>
      <w:jc w:val="both"/>
    </w:pPr>
    <w:rPr>
      <w:b/>
      <w:caps/>
      <w:noProof/>
      <w:color w:val="000000"/>
      <w:kern w:val="24"/>
    </w:rPr>
  </w:style>
  <w:style w:type="paragraph" w:styleId="22">
    <w:name w:val="toc 2"/>
    <w:basedOn w:val="a0"/>
    <w:next w:val="a0"/>
    <w:uiPriority w:val="39"/>
    <w:rsid w:val="00452A99"/>
    <w:pPr>
      <w:tabs>
        <w:tab w:val="right" w:leader="dot" w:pos="9638"/>
      </w:tabs>
      <w:spacing w:before="240"/>
      <w:ind w:left="280" w:firstLine="709"/>
      <w:jc w:val="both"/>
    </w:pPr>
    <w:rPr>
      <w:b/>
      <w:kern w:val="28"/>
      <w:sz w:val="20"/>
      <w:szCs w:val="20"/>
    </w:rPr>
  </w:style>
  <w:style w:type="paragraph" w:styleId="31">
    <w:name w:val="toc 3"/>
    <w:basedOn w:val="a0"/>
    <w:next w:val="a0"/>
    <w:uiPriority w:val="39"/>
    <w:rsid w:val="00452A99"/>
    <w:pPr>
      <w:tabs>
        <w:tab w:val="right" w:leader="dot" w:pos="9638"/>
      </w:tabs>
      <w:ind w:left="560" w:firstLine="709"/>
      <w:jc w:val="both"/>
    </w:pPr>
    <w:rPr>
      <w:kern w:val="28"/>
      <w:sz w:val="20"/>
      <w:szCs w:val="20"/>
    </w:rPr>
  </w:style>
  <w:style w:type="paragraph" w:styleId="41">
    <w:name w:val="toc 4"/>
    <w:basedOn w:val="a0"/>
    <w:next w:val="a0"/>
    <w:rsid w:val="00452A99"/>
    <w:pPr>
      <w:tabs>
        <w:tab w:val="right" w:leader="dot" w:pos="9638"/>
      </w:tabs>
      <w:ind w:left="840" w:firstLine="709"/>
      <w:jc w:val="both"/>
    </w:pPr>
    <w:rPr>
      <w:kern w:val="28"/>
      <w:sz w:val="20"/>
      <w:szCs w:val="20"/>
    </w:rPr>
  </w:style>
  <w:style w:type="character" w:styleId="a8">
    <w:name w:val="Hyperlink"/>
    <w:uiPriority w:val="99"/>
    <w:unhideWhenUsed/>
    <w:rsid w:val="00452A99"/>
    <w:rPr>
      <w:color w:val="0000FF"/>
      <w:u w:val="single"/>
    </w:rPr>
  </w:style>
  <w:style w:type="character" w:customStyle="1" w:styleId="newstext">
    <w:name w:val="newstext"/>
    <w:rsid w:val="00452A99"/>
  </w:style>
  <w:style w:type="character" w:customStyle="1" w:styleId="newstitle">
    <w:name w:val="newstitle"/>
    <w:rsid w:val="00452A99"/>
  </w:style>
  <w:style w:type="character" w:styleId="a9">
    <w:name w:val="Strong"/>
    <w:uiPriority w:val="22"/>
    <w:qFormat/>
    <w:rsid w:val="00452A99"/>
    <w:rPr>
      <w:b/>
      <w:bCs/>
    </w:rPr>
  </w:style>
  <w:style w:type="paragraph" w:styleId="aa">
    <w:name w:val="Body Text"/>
    <w:aliases w:val="Подпись1,bt,Основной текст Знак Знак,Основной текст Знак Знак Знак Знак Знак,Основной текст Знак Знак Знак Знак,Основной текст Знак Знак Знак,Основной текст Знак Знак Знак Знак Знак Знак Знак Знак Знак Знак,body text,Основной текст1 Знак"/>
    <w:basedOn w:val="a0"/>
    <w:link w:val="ab"/>
    <w:unhideWhenUsed/>
    <w:rsid w:val="00452A99"/>
    <w:pPr>
      <w:spacing w:after="120"/>
      <w:ind w:firstLine="709"/>
      <w:jc w:val="both"/>
    </w:pPr>
    <w:rPr>
      <w:rFonts w:eastAsia="Calibri"/>
      <w:sz w:val="22"/>
      <w:szCs w:val="22"/>
      <w:lang w:eastAsia="en-US"/>
    </w:rPr>
  </w:style>
  <w:style w:type="character" w:customStyle="1" w:styleId="ab">
    <w:name w:val="Основной текст Знак"/>
    <w:aliases w:val="Подпись1 Знак,bt Знак,Основной текст Знак Знак Знак1,Основной текст Знак Знак Знак Знак Знак Знак,Основной текст Знак Знак Знак Знак Знак1,Основной текст Знак Знак Знак Знак1,body text Знак,Основной текст1 Знак Знак"/>
    <w:link w:val="aa"/>
    <w:rsid w:val="00452A99"/>
    <w:rPr>
      <w:rFonts w:eastAsia="Calibri"/>
      <w:sz w:val="22"/>
      <w:szCs w:val="22"/>
      <w:lang w:val="ru-RU" w:eastAsia="en-US" w:bidi="ar-SA"/>
    </w:rPr>
  </w:style>
  <w:style w:type="paragraph" w:styleId="ac">
    <w:name w:val="Body Text First Indent"/>
    <w:basedOn w:val="aa"/>
    <w:link w:val="ad"/>
    <w:rsid w:val="00452A99"/>
    <w:pPr>
      <w:ind w:firstLine="210"/>
      <w:jc w:val="left"/>
    </w:pPr>
    <w:rPr>
      <w:rFonts w:eastAsia="Times New Roman"/>
      <w:sz w:val="28"/>
      <w:szCs w:val="20"/>
      <w:lang/>
    </w:rPr>
  </w:style>
  <w:style w:type="character" w:customStyle="1" w:styleId="ad">
    <w:name w:val="Красная строка Знак"/>
    <w:link w:val="ac"/>
    <w:rsid w:val="00452A99"/>
    <w:rPr>
      <w:sz w:val="28"/>
      <w:lang w:bidi="ar-SA"/>
    </w:rPr>
  </w:style>
  <w:style w:type="paragraph" w:styleId="ae">
    <w:name w:val="Body Text Indent"/>
    <w:aliases w:val="Нумерованный список !!,Основной текст 1,Надин стиль,Знак,Основной текст с отступом Знак Знак Знак,Основной текст с отступом Знак Знак,Основной текст с отступом Знак Знак Знак Знак Знак,Основной текст с отступом Знак1 Знак"/>
    <w:basedOn w:val="a0"/>
    <w:link w:val="af"/>
    <w:unhideWhenUsed/>
    <w:rsid w:val="00452A99"/>
    <w:pPr>
      <w:spacing w:after="120"/>
      <w:ind w:left="283" w:firstLine="709"/>
      <w:jc w:val="both"/>
    </w:pPr>
    <w:rPr>
      <w:rFonts w:eastAsia="Calibri"/>
      <w:sz w:val="22"/>
      <w:szCs w:val="22"/>
      <w:lang w:eastAsia="en-US"/>
    </w:rPr>
  </w:style>
  <w:style w:type="character" w:customStyle="1" w:styleId="af">
    <w:name w:val="Основной текст с отступом Знак"/>
    <w:aliases w:val="Нумерованный список !! Знак,Основной текст 1 Знак,Надин стиль Знак,Знак Знак2,Основной текст с отступом Знак Знак Знак Знак,Основной текст с отступом Знак Знак Знак1,Основной текст с отступом Знак Знак Знак Знак Знак Знак"/>
    <w:link w:val="ae"/>
    <w:rsid w:val="00452A99"/>
    <w:rPr>
      <w:rFonts w:eastAsia="Calibri"/>
      <w:sz w:val="22"/>
      <w:szCs w:val="22"/>
      <w:lang w:val="ru-RU" w:eastAsia="en-US" w:bidi="ar-SA"/>
    </w:rPr>
  </w:style>
  <w:style w:type="paragraph" w:customStyle="1" w:styleId="Normal">
    <w:name w:val="Normal"/>
    <w:link w:val="Normal0"/>
    <w:rsid w:val="00452A99"/>
    <w:pPr>
      <w:widowControl w:val="0"/>
    </w:pPr>
    <w:rPr>
      <w:snapToGrid w:val="0"/>
    </w:rPr>
  </w:style>
  <w:style w:type="character" w:customStyle="1" w:styleId="Normal0">
    <w:name w:val="Normal Знак"/>
    <w:link w:val="Normal"/>
    <w:rsid w:val="00452A99"/>
    <w:rPr>
      <w:snapToGrid w:val="0"/>
      <w:lang w:val="ru-RU" w:eastAsia="ru-RU" w:bidi="ar-SA"/>
    </w:rPr>
  </w:style>
  <w:style w:type="paragraph" w:styleId="23">
    <w:name w:val="Body Text Indent 2"/>
    <w:basedOn w:val="a0"/>
    <w:link w:val="24"/>
    <w:unhideWhenUsed/>
    <w:rsid w:val="00452A99"/>
    <w:pPr>
      <w:spacing w:after="120" w:line="480" w:lineRule="auto"/>
      <w:ind w:left="283" w:firstLine="709"/>
      <w:jc w:val="both"/>
    </w:pPr>
    <w:rPr>
      <w:rFonts w:eastAsia="Calibri"/>
      <w:sz w:val="22"/>
      <w:szCs w:val="22"/>
      <w:lang w:eastAsia="en-US"/>
    </w:rPr>
  </w:style>
  <w:style w:type="character" w:customStyle="1" w:styleId="24">
    <w:name w:val="Основной текст с отступом 2 Знак"/>
    <w:link w:val="23"/>
    <w:rsid w:val="00452A99"/>
    <w:rPr>
      <w:rFonts w:eastAsia="Calibri"/>
      <w:sz w:val="22"/>
      <w:szCs w:val="22"/>
      <w:lang w:val="ru-RU" w:eastAsia="en-US" w:bidi="ar-SA"/>
    </w:rPr>
  </w:style>
  <w:style w:type="paragraph" w:styleId="32">
    <w:name w:val="Body Text 3"/>
    <w:basedOn w:val="a0"/>
    <w:link w:val="33"/>
    <w:rsid w:val="00452A99"/>
    <w:pPr>
      <w:spacing w:after="120"/>
      <w:ind w:firstLine="709"/>
      <w:jc w:val="both"/>
    </w:pPr>
    <w:rPr>
      <w:sz w:val="16"/>
      <w:szCs w:val="16"/>
      <w:lang/>
    </w:rPr>
  </w:style>
  <w:style w:type="character" w:customStyle="1" w:styleId="33">
    <w:name w:val="Основной текст 3 Знак"/>
    <w:link w:val="32"/>
    <w:rsid w:val="00452A99"/>
    <w:rPr>
      <w:sz w:val="16"/>
      <w:szCs w:val="16"/>
      <w:lang w:bidi="ar-SA"/>
    </w:rPr>
  </w:style>
  <w:style w:type="paragraph" w:styleId="34">
    <w:name w:val="Body Text Indent 3"/>
    <w:basedOn w:val="a0"/>
    <w:link w:val="35"/>
    <w:rsid w:val="00452A99"/>
    <w:pPr>
      <w:spacing w:after="120"/>
      <w:ind w:left="283" w:firstLine="709"/>
      <w:jc w:val="both"/>
    </w:pPr>
    <w:rPr>
      <w:sz w:val="16"/>
      <w:szCs w:val="16"/>
      <w:lang/>
    </w:rPr>
  </w:style>
  <w:style w:type="character" w:customStyle="1" w:styleId="35">
    <w:name w:val="Основной текст с отступом 3 Знак"/>
    <w:link w:val="34"/>
    <w:rsid w:val="00452A99"/>
    <w:rPr>
      <w:sz w:val="16"/>
      <w:szCs w:val="16"/>
      <w:lang w:bidi="ar-SA"/>
    </w:rPr>
  </w:style>
  <w:style w:type="paragraph" w:styleId="af0">
    <w:name w:val="Normal (Web)"/>
    <w:aliases w:val="Normal (Web) Char,Обычный (веб)1 Char,Обычный (веб) Знак Знак Char,Обычный (Web) Знак Знак Знак Char,Обычный (Web) Знак Знак З... Char,Обычный (Web)11 Char,Обычный (Web) Знак Char,Обычный (Web)1 Char,Знак Знак Знак Char,Обычный (Web) Char"/>
    <w:basedOn w:val="a0"/>
    <w:uiPriority w:val="99"/>
    <w:rsid w:val="00452A99"/>
    <w:pPr>
      <w:spacing w:before="100" w:beforeAutospacing="1" w:after="100" w:afterAutospacing="1"/>
      <w:ind w:firstLine="709"/>
      <w:jc w:val="both"/>
    </w:pPr>
    <w:rPr>
      <w:rFonts w:ascii="Arial Unicode MS" w:eastAsia="Arial Unicode MS" w:hAnsi="Arial Unicode MS" w:cs="Arial Unicode MS"/>
    </w:rPr>
  </w:style>
  <w:style w:type="paragraph" w:styleId="af1">
    <w:name w:val="Title"/>
    <w:basedOn w:val="a0"/>
    <w:link w:val="af2"/>
    <w:qFormat/>
    <w:rsid w:val="00452A99"/>
    <w:pPr>
      <w:widowControl w:val="0"/>
      <w:autoSpaceDE w:val="0"/>
      <w:autoSpaceDN w:val="0"/>
      <w:adjustRightInd w:val="0"/>
      <w:ind w:firstLine="709"/>
      <w:jc w:val="center"/>
    </w:pPr>
    <w:rPr>
      <w:sz w:val="20"/>
      <w:szCs w:val="20"/>
      <w:lang/>
    </w:rPr>
  </w:style>
  <w:style w:type="character" w:customStyle="1" w:styleId="af2">
    <w:name w:val="Название Знак"/>
    <w:link w:val="af1"/>
    <w:rsid w:val="00452A99"/>
    <w:rPr>
      <w:lang w:bidi="ar-SA"/>
    </w:rPr>
  </w:style>
  <w:style w:type="paragraph" w:styleId="25">
    <w:name w:val="Body Text 2"/>
    <w:basedOn w:val="a0"/>
    <w:link w:val="26"/>
    <w:unhideWhenUsed/>
    <w:rsid w:val="00452A99"/>
    <w:pPr>
      <w:spacing w:after="120" w:line="480" w:lineRule="auto"/>
      <w:ind w:firstLine="709"/>
      <w:jc w:val="both"/>
    </w:pPr>
    <w:rPr>
      <w:rFonts w:eastAsia="Calibri"/>
      <w:sz w:val="22"/>
      <w:szCs w:val="22"/>
      <w:lang w:eastAsia="en-US"/>
    </w:rPr>
  </w:style>
  <w:style w:type="character" w:customStyle="1" w:styleId="26">
    <w:name w:val="Основной текст 2 Знак"/>
    <w:link w:val="25"/>
    <w:rsid w:val="00452A99"/>
    <w:rPr>
      <w:rFonts w:eastAsia="Calibri"/>
      <w:sz w:val="22"/>
      <w:szCs w:val="22"/>
      <w:lang w:eastAsia="en-US" w:bidi="ar-SA"/>
    </w:rPr>
  </w:style>
  <w:style w:type="character" w:styleId="af3">
    <w:name w:val="page number"/>
    <w:rsid w:val="00452A99"/>
  </w:style>
  <w:style w:type="paragraph" w:styleId="af4">
    <w:name w:val="Document Map"/>
    <w:basedOn w:val="a0"/>
    <w:link w:val="af5"/>
    <w:semiHidden/>
    <w:rsid w:val="00452A99"/>
    <w:pPr>
      <w:shd w:val="clear" w:color="auto" w:fill="000080"/>
      <w:ind w:firstLine="709"/>
      <w:jc w:val="both"/>
    </w:pPr>
    <w:rPr>
      <w:rFonts w:ascii="Tahoma" w:hAnsi="Tahoma"/>
      <w:kern w:val="28"/>
      <w:sz w:val="28"/>
      <w:szCs w:val="20"/>
      <w:lang/>
    </w:rPr>
  </w:style>
  <w:style w:type="character" w:customStyle="1" w:styleId="af5">
    <w:name w:val="Схема документа Знак"/>
    <w:link w:val="af4"/>
    <w:rsid w:val="00452A99"/>
    <w:rPr>
      <w:rFonts w:ascii="Tahoma" w:hAnsi="Tahoma"/>
      <w:kern w:val="28"/>
      <w:sz w:val="28"/>
      <w:lang w:bidi="ar-SA"/>
    </w:rPr>
  </w:style>
  <w:style w:type="paragraph" w:styleId="af6">
    <w:name w:val="footnote text"/>
    <w:aliases w:val="Table_Footnote_last,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Зна,Текст сноски Знак Знак1 Знак"/>
    <w:basedOn w:val="a0"/>
    <w:link w:val="af7"/>
    <w:uiPriority w:val="99"/>
    <w:rsid w:val="00452A99"/>
    <w:pPr>
      <w:ind w:firstLine="709"/>
      <w:jc w:val="both"/>
    </w:pPr>
    <w:rPr>
      <w:kern w:val="28"/>
      <w:sz w:val="20"/>
      <w:szCs w:val="20"/>
      <w:lang/>
    </w:rPr>
  </w:style>
  <w:style w:type="character" w:customStyle="1" w:styleId="af7">
    <w:name w:val="Текст сноски Знак"/>
    <w:aliases w:val="Table_Footnote_last Знак,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Зна Знак,Текст сноски Знак Знак1 Знак Знак"/>
    <w:link w:val="af6"/>
    <w:uiPriority w:val="99"/>
    <w:rsid w:val="00452A99"/>
    <w:rPr>
      <w:kern w:val="28"/>
      <w:lang w:bidi="ar-SA"/>
    </w:rPr>
  </w:style>
  <w:style w:type="character" w:styleId="af8">
    <w:name w:val="footnote reference"/>
    <w:aliases w:val="fr,Used by Word for Help footnote symbols,Знак сноски-FN,Знак сноски 1,сноска,Avg - Знак сноски,avg-Знак сноски"/>
    <w:uiPriority w:val="99"/>
    <w:rsid w:val="00452A99"/>
    <w:rPr>
      <w:vertAlign w:val="superscript"/>
    </w:rPr>
  </w:style>
  <w:style w:type="paragraph" w:customStyle="1" w:styleId="2">
    <w:name w:val="Стиль2"/>
    <w:basedOn w:val="a0"/>
    <w:rsid w:val="00452A99"/>
    <w:pPr>
      <w:numPr>
        <w:numId w:val="2"/>
      </w:numPr>
      <w:tabs>
        <w:tab w:val="clear" w:pos="360"/>
      </w:tabs>
      <w:ind w:left="0" w:firstLine="709"/>
      <w:jc w:val="both"/>
    </w:pPr>
    <w:rPr>
      <w:lang w:val="en-US"/>
    </w:rPr>
  </w:style>
  <w:style w:type="paragraph" w:styleId="af9">
    <w:name w:val="Subtitle"/>
    <w:aliases w:val="Обычный таблица"/>
    <w:basedOn w:val="a0"/>
    <w:link w:val="afa"/>
    <w:qFormat/>
    <w:rsid w:val="00452A99"/>
    <w:pPr>
      <w:spacing w:before="120"/>
      <w:ind w:firstLine="709"/>
      <w:jc w:val="center"/>
    </w:pPr>
    <w:rPr>
      <w:lang/>
    </w:rPr>
  </w:style>
  <w:style w:type="character" w:customStyle="1" w:styleId="afa">
    <w:name w:val="Подзаголовок Знак"/>
    <w:aliases w:val="Обычный таблица Знак"/>
    <w:link w:val="af9"/>
    <w:rsid w:val="00452A99"/>
    <w:rPr>
      <w:sz w:val="24"/>
      <w:szCs w:val="24"/>
      <w:lang w:bidi="ar-SA"/>
    </w:rPr>
  </w:style>
  <w:style w:type="paragraph" w:styleId="afb">
    <w:name w:val="Plain Text"/>
    <w:aliases w:val="Текст таблиц"/>
    <w:basedOn w:val="a0"/>
    <w:link w:val="afc"/>
    <w:uiPriority w:val="99"/>
    <w:unhideWhenUsed/>
    <w:rsid w:val="00452A99"/>
    <w:pPr>
      <w:ind w:firstLine="709"/>
      <w:jc w:val="both"/>
    </w:pPr>
    <w:rPr>
      <w:rFonts w:ascii="Courier New" w:hAnsi="Courier New"/>
      <w:sz w:val="20"/>
      <w:szCs w:val="20"/>
      <w:lang w:val="en-US"/>
    </w:rPr>
  </w:style>
  <w:style w:type="character" w:customStyle="1" w:styleId="afc">
    <w:name w:val="Текст Знак"/>
    <w:aliases w:val="Текст таблиц Знак"/>
    <w:link w:val="afb"/>
    <w:uiPriority w:val="99"/>
    <w:rsid w:val="00452A99"/>
    <w:rPr>
      <w:rFonts w:ascii="Courier New" w:hAnsi="Courier New"/>
      <w:lang w:val="en-US" w:bidi="ar-SA"/>
    </w:rPr>
  </w:style>
  <w:style w:type="paragraph" w:styleId="afd">
    <w:name w:val="Balloon Text"/>
    <w:basedOn w:val="a0"/>
    <w:link w:val="afe"/>
    <w:unhideWhenUsed/>
    <w:rsid w:val="00452A99"/>
    <w:pPr>
      <w:ind w:firstLine="709"/>
      <w:jc w:val="both"/>
    </w:pPr>
    <w:rPr>
      <w:rFonts w:ascii="Tahoma" w:hAnsi="Tahoma"/>
      <w:kern w:val="28"/>
      <w:sz w:val="16"/>
      <w:szCs w:val="16"/>
      <w:lang/>
    </w:rPr>
  </w:style>
  <w:style w:type="character" w:customStyle="1" w:styleId="afe">
    <w:name w:val="Текст выноски Знак"/>
    <w:link w:val="afd"/>
    <w:rsid w:val="00452A99"/>
    <w:rPr>
      <w:rFonts w:ascii="Tahoma" w:hAnsi="Tahoma"/>
      <w:kern w:val="28"/>
      <w:sz w:val="16"/>
      <w:szCs w:val="16"/>
      <w:lang w:bidi="ar-SA"/>
    </w:rPr>
  </w:style>
  <w:style w:type="paragraph" w:customStyle="1" w:styleId="aff">
    <w:name w:val="Название и заголовок таблицы"/>
    <w:basedOn w:val="20"/>
    <w:link w:val="42"/>
    <w:autoRedefine/>
    <w:qFormat/>
    <w:rsid w:val="00452A99"/>
    <w:pPr>
      <w:tabs>
        <w:tab w:val="clear" w:pos="0"/>
        <w:tab w:val="left" w:pos="12060"/>
      </w:tabs>
      <w:spacing w:before="0" w:after="0"/>
      <w:ind w:firstLine="0"/>
      <w:jc w:val="center"/>
      <w:outlineLvl w:val="9"/>
    </w:pPr>
    <w:rPr>
      <w:b w:val="0"/>
      <w:bCs/>
      <w:iCs/>
      <w:spacing w:val="-18"/>
      <w:kern w:val="0"/>
      <w:sz w:val="24"/>
      <w:szCs w:val="24"/>
    </w:rPr>
  </w:style>
  <w:style w:type="character" w:customStyle="1" w:styleId="42">
    <w:name w:val="Название и заголовок таблицы Знак4"/>
    <w:link w:val="aff"/>
    <w:rsid w:val="00452A99"/>
    <w:rPr>
      <w:bCs/>
      <w:iCs/>
      <w:spacing w:val="-18"/>
      <w:sz w:val="24"/>
      <w:szCs w:val="24"/>
      <w:lang w:bidi="ar-SA"/>
    </w:rPr>
  </w:style>
  <w:style w:type="paragraph" w:styleId="aff0">
    <w:name w:val="Message Header"/>
    <w:basedOn w:val="a0"/>
    <w:link w:val="aff1"/>
    <w:rsid w:val="00452A99"/>
    <w:pPr>
      <w:keepNext/>
      <w:keepLines/>
      <w:ind w:firstLine="709"/>
      <w:jc w:val="center"/>
    </w:pPr>
    <w:rPr>
      <w:sz w:val="20"/>
      <w:szCs w:val="20"/>
      <w:lang/>
    </w:rPr>
  </w:style>
  <w:style w:type="character" w:customStyle="1" w:styleId="aff1">
    <w:name w:val="Шапка Знак"/>
    <w:link w:val="aff0"/>
    <w:rsid w:val="00452A99"/>
    <w:rPr>
      <w:lang w:bidi="ar-SA"/>
    </w:rPr>
  </w:style>
  <w:style w:type="paragraph" w:styleId="aff2">
    <w:name w:val="No Spacing"/>
    <w:link w:val="aff3"/>
    <w:uiPriority w:val="1"/>
    <w:qFormat/>
    <w:rsid w:val="00452A99"/>
    <w:rPr>
      <w:sz w:val="24"/>
      <w:szCs w:val="24"/>
    </w:rPr>
  </w:style>
  <w:style w:type="character" w:customStyle="1" w:styleId="aff3">
    <w:name w:val="Без интервала Знак"/>
    <w:link w:val="aff2"/>
    <w:uiPriority w:val="1"/>
    <w:rsid w:val="00452A99"/>
    <w:rPr>
      <w:sz w:val="24"/>
      <w:szCs w:val="24"/>
      <w:lang w:val="ru-RU" w:eastAsia="ru-RU" w:bidi="ar-SA"/>
    </w:rPr>
  </w:style>
  <w:style w:type="paragraph" w:styleId="aff4">
    <w:name w:val="List Paragraph"/>
    <w:basedOn w:val="a0"/>
    <w:uiPriority w:val="34"/>
    <w:qFormat/>
    <w:rsid w:val="00452A99"/>
    <w:pPr>
      <w:ind w:left="720" w:firstLine="709"/>
      <w:contextualSpacing/>
      <w:jc w:val="both"/>
    </w:pPr>
    <w:rPr>
      <w:rFonts w:eastAsia="Calibri"/>
      <w:sz w:val="22"/>
      <w:szCs w:val="22"/>
      <w:lang w:eastAsia="en-US"/>
    </w:rPr>
  </w:style>
  <w:style w:type="paragraph" w:customStyle="1" w:styleId="BodyText23">
    <w:name w:val="Body Text 23"/>
    <w:basedOn w:val="a0"/>
    <w:rsid w:val="00452A99"/>
    <w:pPr>
      <w:ind w:firstLine="709"/>
      <w:jc w:val="both"/>
    </w:pPr>
    <w:rPr>
      <w:sz w:val="20"/>
      <w:szCs w:val="20"/>
    </w:rPr>
  </w:style>
  <w:style w:type="paragraph" w:customStyle="1" w:styleId="ConsPlusNormal">
    <w:name w:val="ConsPlusNormal"/>
    <w:rsid w:val="00452A99"/>
    <w:pPr>
      <w:autoSpaceDE w:val="0"/>
      <w:autoSpaceDN w:val="0"/>
      <w:adjustRightInd w:val="0"/>
      <w:ind w:firstLine="720"/>
    </w:pPr>
    <w:rPr>
      <w:rFonts w:ascii="Arial" w:hAnsi="Arial" w:cs="Arial"/>
    </w:rPr>
  </w:style>
  <w:style w:type="character" w:customStyle="1" w:styleId="aff5">
    <w:name w:val="Основной текст_"/>
    <w:link w:val="12"/>
    <w:locked/>
    <w:rsid w:val="00452A99"/>
    <w:rPr>
      <w:sz w:val="25"/>
      <w:szCs w:val="25"/>
      <w:shd w:val="clear" w:color="auto" w:fill="FFFFFF"/>
      <w:lang w:bidi="ar-SA"/>
    </w:rPr>
  </w:style>
  <w:style w:type="paragraph" w:customStyle="1" w:styleId="12">
    <w:name w:val="Основной текст1"/>
    <w:basedOn w:val="a0"/>
    <w:link w:val="aff5"/>
    <w:rsid w:val="00452A99"/>
    <w:pPr>
      <w:widowControl w:val="0"/>
      <w:shd w:val="clear" w:color="auto" w:fill="FFFFFF"/>
      <w:spacing w:after="420" w:line="240" w:lineRule="atLeast"/>
      <w:ind w:hanging="360"/>
      <w:jc w:val="both"/>
    </w:pPr>
    <w:rPr>
      <w:sz w:val="25"/>
      <w:szCs w:val="25"/>
      <w:shd w:val="clear" w:color="auto" w:fill="FFFFFF"/>
      <w:lang/>
    </w:rPr>
  </w:style>
  <w:style w:type="character" w:customStyle="1" w:styleId="125pt">
    <w:name w:val="Основной текст + 12;5 pt"/>
    <w:rsid w:val="00452A99"/>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val">
    <w:name w:val="val"/>
    <w:rsid w:val="00452A99"/>
    <w:rPr>
      <w:rFonts w:cs="Times New Roman"/>
    </w:rPr>
  </w:style>
  <w:style w:type="table" w:styleId="aff6">
    <w:name w:val="Table Grid"/>
    <w:aliases w:val="Основная таблица"/>
    <w:basedOn w:val="a2"/>
    <w:uiPriority w:val="59"/>
    <w:rsid w:val="00452A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Обычный1"/>
    <w:rsid w:val="00876829"/>
    <w:rPr>
      <w:rFonts w:ascii="Courier New" w:hAnsi="Courier New"/>
      <w:sz w:val="28"/>
      <w:szCs w:val="28"/>
    </w:rPr>
  </w:style>
  <w:style w:type="paragraph" w:customStyle="1" w:styleId="210">
    <w:name w:val="Основной текст 21"/>
    <w:basedOn w:val="a0"/>
    <w:rsid w:val="00B52420"/>
    <w:pPr>
      <w:jc w:val="both"/>
    </w:pPr>
    <w:rPr>
      <w:szCs w:val="20"/>
    </w:rPr>
  </w:style>
  <w:style w:type="paragraph" w:customStyle="1" w:styleId="NoSpacing">
    <w:name w:val="No Spacing"/>
    <w:rsid w:val="006F1301"/>
    <w:rPr>
      <w:rFonts w:ascii="Calibri" w:hAnsi="Calibri"/>
      <w:sz w:val="22"/>
      <w:szCs w:val="22"/>
    </w:rPr>
  </w:style>
  <w:style w:type="paragraph" w:customStyle="1" w:styleId="BodyTextIndent2">
    <w:name w:val="Body Text Indent 2"/>
    <w:basedOn w:val="a0"/>
    <w:rsid w:val="002C1E4F"/>
    <w:pPr>
      <w:ind w:firstLine="567"/>
      <w:jc w:val="both"/>
    </w:pPr>
    <w:rPr>
      <w:szCs w:val="20"/>
    </w:rPr>
  </w:style>
  <w:style w:type="character" w:customStyle="1" w:styleId="43">
    <w:name w:val="Основной текст (4)_"/>
    <w:link w:val="44"/>
    <w:locked/>
    <w:rsid w:val="00E1060F"/>
    <w:rPr>
      <w:sz w:val="26"/>
      <w:szCs w:val="26"/>
      <w:shd w:val="clear" w:color="auto" w:fill="FFFFFF"/>
    </w:rPr>
  </w:style>
  <w:style w:type="paragraph" w:customStyle="1" w:styleId="44">
    <w:name w:val="Основной текст (4)"/>
    <w:basedOn w:val="a0"/>
    <w:link w:val="43"/>
    <w:rsid w:val="00E1060F"/>
    <w:pPr>
      <w:widowControl w:val="0"/>
      <w:shd w:val="clear" w:color="auto" w:fill="FFFFFF"/>
      <w:spacing w:line="317" w:lineRule="exact"/>
      <w:jc w:val="center"/>
    </w:pPr>
    <w:rPr>
      <w:sz w:val="26"/>
      <w:szCs w:val="26"/>
      <w:lang/>
    </w:rPr>
  </w:style>
  <w:style w:type="paragraph" w:styleId="aff7">
    <w:name w:val="Block Text"/>
    <w:basedOn w:val="a0"/>
    <w:rsid w:val="00692E55"/>
    <w:pPr>
      <w:tabs>
        <w:tab w:val="left" w:pos="9214"/>
      </w:tabs>
      <w:ind w:left="3" w:right="610"/>
    </w:pPr>
    <w:rPr>
      <w:sz w:val="28"/>
      <w:szCs w:val="20"/>
    </w:rPr>
  </w:style>
  <w:style w:type="paragraph" w:customStyle="1" w:styleId="ConsNormal">
    <w:name w:val="ConsNormal"/>
    <w:rsid w:val="00692E55"/>
    <w:pPr>
      <w:widowControl w:val="0"/>
      <w:autoSpaceDE w:val="0"/>
      <w:autoSpaceDN w:val="0"/>
      <w:adjustRightInd w:val="0"/>
      <w:ind w:right="19772" w:firstLine="720"/>
    </w:pPr>
    <w:rPr>
      <w:rFonts w:ascii="Arial" w:hAnsi="Arial" w:cs="Arial"/>
    </w:rPr>
  </w:style>
  <w:style w:type="paragraph" w:customStyle="1" w:styleId="14">
    <w:name w:val="Красная строка1"/>
    <w:basedOn w:val="aa"/>
    <w:rsid w:val="00347F1F"/>
    <w:pPr>
      <w:widowControl w:val="0"/>
      <w:suppressAutoHyphens/>
      <w:ind w:firstLine="283"/>
      <w:jc w:val="left"/>
    </w:pPr>
    <w:rPr>
      <w:rFonts w:eastAsia="Lucida Sans Unicode" w:cs="Mangal"/>
      <w:kern w:val="1"/>
      <w:sz w:val="28"/>
      <w:szCs w:val="24"/>
      <w:lang w:eastAsia="hi-IN" w:bidi="hi-IN"/>
    </w:rPr>
  </w:style>
  <w:style w:type="paragraph" w:customStyle="1" w:styleId="aff8">
    <w:name w:val="Базовый"/>
    <w:rsid w:val="00347F1F"/>
    <w:pPr>
      <w:tabs>
        <w:tab w:val="left" w:pos="709"/>
      </w:tabs>
      <w:suppressAutoHyphens/>
      <w:spacing w:after="200" w:line="276" w:lineRule="atLeast"/>
    </w:pPr>
    <w:rPr>
      <w:rFonts w:ascii="Calibri" w:eastAsia="Lucida Sans Unicode" w:hAnsi="Calibri"/>
      <w:sz w:val="22"/>
      <w:szCs w:val="22"/>
    </w:rPr>
  </w:style>
  <w:style w:type="paragraph" w:customStyle="1" w:styleId="211">
    <w:name w:val="Основной текст с отступом 21"/>
    <w:basedOn w:val="aff8"/>
    <w:rsid w:val="00347F1F"/>
  </w:style>
  <w:style w:type="paragraph" w:customStyle="1" w:styleId="bodytext">
    <w:name w:val="body_text"/>
    <w:link w:val="bodytext0"/>
    <w:uiPriority w:val="99"/>
    <w:rsid w:val="0075516B"/>
    <w:pPr>
      <w:ind w:firstLine="709"/>
      <w:jc w:val="both"/>
    </w:pPr>
    <w:rPr>
      <w:sz w:val="24"/>
    </w:rPr>
  </w:style>
  <w:style w:type="character" w:customStyle="1" w:styleId="bodytext0">
    <w:name w:val="body_text Знак"/>
    <w:link w:val="bodytext"/>
    <w:uiPriority w:val="99"/>
    <w:locked/>
    <w:rsid w:val="0075516B"/>
    <w:rPr>
      <w:sz w:val="24"/>
      <w:lang w:bidi="ar-SA"/>
    </w:rPr>
  </w:style>
  <w:style w:type="paragraph" w:customStyle="1" w:styleId="aff9">
    <w:name w:val="ГД_подразд"/>
    <w:basedOn w:val="a0"/>
    <w:qFormat/>
    <w:rsid w:val="0075516B"/>
    <w:pPr>
      <w:autoSpaceDE w:val="0"/>
      <w:autoSpaceDN w:val="0"/>
      <w:adjustRightInd w:val="0"/>
      <w:spacing w:before="120"/>
      <w:jc w:val="center"/>
    </w:pPr>
    <w:rPr>
      <w:rFonts w:eastAsia="TimesNewRomanPS-BoldMT"/>
      <w:b/>
      <w:bCs/>
    </w:rPr>
  </w:style>
  <w:style w:type="paragraph" w:customStyle="1" w:styleId="CharChar1CharCharCharCharCharCharCharCharCharCharCharCharChar">
    <w:name w:val="Char Char1 Char Char Char Char Char Char Char Char Char Char Char Char Char"/>
    <w:basedOn w:val="a0"/>
    <w:rsid w:val="00C92467"/>
    <w:pPr>
      <w:spacing w:after="160" w:line="240" w:lineRule="exact"/>
    </w:pPr>
    <w:rPr>
      <w:rFonts w:ascii="Verdana" w:hAnsi="Verdana"/>
      <w:sz w:val="20"/>
      <w:szCs w:val="20"/>
      <w:lang w:val="en-US" w:eastAsia="en-US"/>
    </w:rPr>
  </w:style>
  <w:style w:type="paragraph" w:customStyle="1" w:styleId="DefaultParagraphFontParaCharChar">
    <w:name w:val="Default Paragraph Font Para Char Char Знак Знак Знак Знак"/>
    <w:basedOn w:val="a0"/>
    <w:rsid w:val="00C51FA0"/>
    <w:pPr>
      <w:spacing w:after="160" w:line="240" w:lineRule="exact"/>
    </w:pPr>
    <w:rPr>
      <w:rFonts w:ascii="Verdana" w:hAnsi="Verdana"/>
      <w:sz w:val="20"/>
      <w:szCs w:val="20"/>
      <w:lang w:val="en-US" w:eastAsia="en-US"/>
    </w:rPr>
  </w:style>
  <w:style w:type="paragraph" w:styleId="affa">
    <w:name w:val="caption"/>
    <w:aliases w:val="Название таблицы,Таблица ГКР,Название объекта Знак,Название объекта Знак Знак,Caption Char Знак Знак,Caption Char1 Char Знак Знак,Caption Char Char Char Знак Знак,Caption Char1 Знак Знак,Caption Char Char Знак Знак,Знак Зна"/>
    <w:basedOn w:val="a0"/>
    <w:next w:val="a0"/>
    <w:link w:val="15"/>
    <w:qFormat/>
    <w:rsid w:val="00C51FA0"/>
    <w:rPr>
      <w:szCs w:val="20"/>
      <w:lang/>
    </w:rPr>
  </w:style>
  <w:style w:type="paragraph" w:customStyle="1" w:styleId="ConsNonformat">
    <w:name w:val="ConsNonformat"/>
    <w:uiPriority w:val="99"/>
    <w:rsid w:val="00C51FA0"/>
    <w:pPr>
      <w:widowControl w:val="0"/>
    </w:pPr>
    <w:rPr>
      <w:rFonts w:ascii="Courier New" w:hAnsi="Courier New"/>
      <w:snapToGrid w:val="0"/>
    </w:rPr>
  </w:style>
  <w:style w:type="paragraph" w:customStyle="1" w:styleId="ConsTitle">
    <w:name w:val="ConsTitle"/>
    <w:rsid w:val="00C51FA0"/>
    <w:pPr>
      <w:widowControl w:val="0"/>
    </w:pPr>
    <w:rPr>
      <w:rFonts w:ascii="Arial" w:hAnsi="Arial"/>
      <w:b/>
      <w:snapToGrid w:val="0"/>
      <w:sz w:val="16"/>
    </w:rPr>
  </w:style>
  <w:style w:type="paragraph" w:styleId="affb">
    <w:name w:val="List Bullet"/>
    <w:basedOn w:val="a0"/>
    <w:autoRedefine/>
    <w:rsid w:val="00C51FA0"/>
    <w:pPr>
      <w:keepNext/>
      <w:spacing w:after="120"/>
      <w:ind w:left="-142" w:firstLine="851"/>
      <w:jc w:val="both"/>
    </w:pPr>
  </w:style>
  <w:style w:type="paragraph" w:customStyle="1" w:styleId="ConsPlusNonformat">
    <w:name w:val="ConsPlusNonformat"/>
    <w:rsid w:val="00C51FA0"/>
    <w:pPr>
      <w:widowControl w:val="0"/>
      <w:autoSpaceDE w:val="0"/>
      <w:autoSpaceDN w:val="0"/>
      <w:adjustRightInd w:val="0"/>
    </w:pPr>
    <w:rPr>
      <w:rFonts w:ascii="Courier New" w:hAnsi="Courier New" w:cs="Courier New"/>
    </w:rPr>
  </w:style>
  <w:style w:type="paragraph" w:customStyle="1" w:styleId="Default">
    <w:name w:val="Default"/>
    <w:rsid w:val="00C51FA0"/>
    <w:pPr>
      <w:autoSpaceDE w:val="0"/>
      <w:autoSpaceDN w:val="0"/>
      <w:adjustRightInd w:val="0"/>
    </w:pPr>
    <w:rPr>
      <w:color w:val="000000"/>
      <w:sz w:val="24"/>
      <w:szCs w:val="24"/>
    </w:rPr>
  </w:style>
  <w:style w:type="paragraph" w:customStyle="1" w:styleId="ConsPlusTitle">
    <w:name w:val="ConsPlusTitle"/>
    <w:uiPriority w:val="99"/>
    <w:rsid w:val="00C51FA0"/>
    <w:pPr>
      <w:widowControl w:val="0"/>
      <w:autoSpaceDE w:val="0"/>
      <w:autoSpaceDN w:val="0"/>
      <w:adjustRightInd w:val="0"/>
    </w:pPr>
    <w:rPr>
      <w:rFonts w:ascii="Arial" w:hAnsi="Arial" w:cs="Arial"/>
      <w:b/>
      <w:bCs/>
    </w:rPr>
  </w:style>
  <w:style w:type="paragraph" w:customStyle="1" w:styleId="140">
    <w:name w:val="Обычный + 14 пт"/>
    <w:aliases w:val="По ширине"/>
    <w:basedOn w:val="25"/>
    <w:rsid w:val="00C51FA0"/>
    <w:pPr>
      <w:spacing w:line="360" w:lineRule="auto"/>
      <w:ind w:firstLine="0"/>
      <w:jc w:val="left"/>
    </w:pPr>
    <w:rPr>
      <w:rFonts w:eastAsia="Times New Roman"/>
      <w:sz w:val="28"/>
      <w:szCs w:val="28"/>
      <w:lang w:val="ru-RU" w:eastAsia="ru-RU"/>
    </w:rPr>
  </w:style>
  <w:style w:type="paragraph" w:customStyle="1" w:styleId="aji5m00">
    <w:name w:val="aji5m0_0"/>
    <w:basedOn w:val="a0"/>
    <w:rsid w:val="00C51FA0"/>
    <w:pPr>
      <w:ind w:firstLine="600"/>
      <w:jc w:val="both"/>
    </w:pPr>
  </w:style>
  <w:style w:type="paragraph" w:customStyle="1" w:styleId="CharChar1CharChar1CharChar">
    <w:name w:val=" Char Char Знак Знак1 Char Char1 Знак Знак Char Char"/>
    <w:basedOn w:val="a0"/>
    <w:rsid w:val="00C51FA0"/>
    <w:pPr>
      <w:spacing w:before="100" w:beforeAutospacing="1" w:after="100" w:afterAutospacing="1"/>
    </w:pPr>
    <w:rPr>
      <w:rFonts w:ascii="Tahoma" w:hAnsi="Tahoma"/>
      <w:sz w:val="20"/>
      <w:szCs w:val="20"/>
      <w:lang w:val="en-US" w:eastAsia="en-US"/>
    </w:rPr>
  </w:style>
  <w:style w:type="character" w:customStyle="1" w:styleId="27">
    <w:name w:val=" Знак Знак2"/>
    <w:rsid w:val="00C51FA0"/>
    <w:rPr>
      <w:sz w:val="24"/>
      <w:szCs w:val="24"/>
    </w:rPr>
  </w:style>
  <w:style w:type="paragraph" w:customStyle="1" w:styleId="16">
    <w:name w:val=" Знак Знак Знак1 Знак Знак Знак Знак"/>
    <w:basedOn w:val="a0"/>
    <w:rsid w:val="00C51FA0"/>
    <w:pPr>
      <w:spacing w:before="100" w:beforeAutospacing="1" w:after="100" w:afterAutospacing="1"/>
    </w:pPr>
    <w:rPr>
      <w:rFonts w:ascii="Tahoma" w:hAnsi="Tahoma"/>
      <w:sz w:val="20"/>
      <w:szCs w:val="20"/>
      <w:lang w:val="en-US" w:eastAsia="en-US"/>
    </w:rPr>
  </w:style>
  <w:style w:type="paragraph" w:styleId="61">
    <w:name w:val="toc 6"/>
    <w:basedOn w:val="a0"/>
    <w:next w:val="a0"/>
    <w:autoRedefine/>
    <w:rsid w:val="00C51FA0"/>
    <w:pPr>
      <w:tabs>
        <w:tab w:val="right" w:leader="dot" w:pos="9344"/>
      </w:tabs>
    </w:pPr>
    <w:rPr>
      <w:sz w:val="20"/>
      <w:szCs w:val="20"/>
    </w:rPr>
  </w:style>
  <w:style w:type="paragraph" w:customStyle="1" w:styleId="17">
    <w:name w:val="Знак Знак Знак1 Знак Знак Знак Знак"/>
    <w:basedOn w:val="a0"/>
    <w:rsid w:val="00C51FA0"/>
    <w:pPr>
      <w:spacing w:before="100" w:beforeAutospacing="1" w:after="100" w:afterAutospacing="1"/>
    </w:pPr>
    <w:rPr>
      <w:rFonts w:ascii="Tahoma" w:hAnsi="Tahoma"/>
      <w:sz w:val="20"/>
      <w:szCs w:val="20"/>
      <w:lang w:val="en-US" w:eastAsia="en-US"/>
    </w:rPr>
  </w:style>
  <w:style w:type="paragraph" w:styleId="HTML">
    <w:name w:val="HTML Preformatted"/>
    <w:basedOn w:val="a0"/>
    <w:link w:val="HTML0"/>
    <w:rsid w:val="00C51F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Pr>
      <w:rFonts w:ascii="Courier New" w:hAnsi="Courier New"/>
      <w:sz w:val="20"/>
      <w:szCs w:val="20"/>
      <w:lang/>
    </w:rPr>
  </w:style>
  <w:style w:type="character" w:customStyle="1" w:styleId="HTML0">
    <w:name w:val="Стандартный HTML Знак"/>
    <w:link w:val="HTML"/>
    <w:rsid w:val="00C51FA0"/>
    <w:rPr>
      <w:rFonts w:ascii="Courier New" w:hAnsi="Courier New" w:cs="Courier New"/>
    </w:rPr>
  </w:style>
  <w:style w:type="paragraph" w:customStyle="1" w:styleId="affc">
    <w:name w:val="Основной с отступом"/>
    <w:basedOn w:val="a0"/>
    <w:rsid w:val="00C51FA0"/>
    <w:pPr>
      <w:ind w:firstLine="709"/>
      <w:jc w:val="both"/>
    </w:pPr>
    <w:rPr>
      <w:sz w:val="28"/>
    </w:rPr>
  </w:style>
  <w:style w:type="paragraph" w:customStyle="1" w:styleId="ListParagraph">
    <w:name w:val="List Paragraph"/>
    <w:basedOn w:val="a0"/>
    <w:link w:val="ListParagraphChar"/>
    <w:rsid w:val="00C51FA0"/>
    <w:pPr>
      <w:spacing w:after="200" w:line="276" w:lineRule="auto"/>
      <w:ind w:left="720"/>
      <w:contextualSpacing/>
    </w:pPr>
    <w:rPr>
      <w:rFonts w:ascii="Calibri" w:hAnsi="Calibri"/>
      <w:sz w:val="22"/>
      <w:szCs w:val="22"/>
      <w:lang w:eastAsia="en-US"/>
    </w:rPr>
  </w:style>
  <w:style w:type="paragraph" w:customStyle="1" w:styleId="affd">
    <w:name w:val="Таблица"/>
    <w:basedOn w:val="a0"/>
    <w:next w:val="a0"/>
    <w:rsid w:val="00C51FA0"/>
    <w:pPr>
      <w:jc w:val="both"/>
    </w:pPr>
    <w:rPr>
      <w:rFonts w:eastAsia="Calibri"/>
      <w:sz w:val="22"/>
    </w:rPr>
  </w:style>
  <w:style w:type="character" w:customStyle="1" w:styleId="ListParagraphChar">
    <w:name w:val="List Paragraph Char"/>
    <w:link w:val="ListParagraph"/>
    <w:locked/>
    <w:rsid w:val="00C51FA0"/>
    <w:rPr>
      <w:rFonts w:ascii="Calibri" w:hAnsi="Calibri"/>
      <w:sz w:val="22"/>
      <w:szCs w:val="22"/>
      <w:lang w:eastAsia="en-US"/>
    </w:rPr>
  </w:style>
  <w:style w:type="character" w:customStyle="1" w:styleId="HeaderChar">
    <w:name w:val="Header Char"/>
    <w:aliases w:val="ВерхКолонтитул Char"/>
    <w:locked/>
    <w:rsid w:val="00C51FA0"/>
    <w:rPr>
      <w:rFonts w:ascii="Calibri" w:hAnsi="Calibri"/>
      <w:sz w:val="22"/>
      <w:szCs w:val="22"/>
      <w:lang w:val="ru-RU" w:eastAsia="en-US" w:bidi="ar-SA"/>
    </w:rPr>
  </w:style>
  <w:style w:type="character" w:customStyle="1" w:styleId="Heading2Char">
    <w:name w:val="Heading 2 Char"/>
    <w:aliases w:val="Заголовок 2 Знак Знак Знак Знак Знак Char,Заголовок 2 Знак Знак Знак Знак Знак Знак Знак Знак Char,Заголовок 2 Знак Знак Знак Знак Знак Знак Знак Char,Заголовок 2 Знак Знак Знак Знак Знак1 Char,Заголовок 2 Знак Знак Знак Знак Char"/>
    <w:locked/>
    <w:rsid w:val="00C51FA0"/>
    <w:rPr>
      <w:sz w:val="24"/>
      <w:lang w:val="ru-RU" w:eastAsia="ru-RU" w:bidi="ar-SA"/>
    </w:rPr>
  </w:style>
  <w:style w:type="character" w:customStyle="1" w:styleId="Heading5Char">
    <w:name w:val="Heading 5 Char"/>
    <w:locked/>
    <w:rsid w:val="00C51FA0"/>
    <w:rPr>
      <w:rFonts w:eastAsia="Calibri"/>
      <w:i/>
      <w:iCs/>
      <w:lang w:val="ru-RU" w:eastAsia="ru-RU" w:bidi="ar-SA"/>
    </w:rPr>
  </w:style>
  <w:style w:type="paragraph" w:customStyle="1" w:styleId="TOCHeading">
    <w:name w:val="TOC Heading"/>
    <w:basedOn w:val="1"/>
    <w:next w:val="a0"/>
    <w:rsid w:val="00C51FA0"/>
    <w:pPr>
      <w:keepLines/>
      <w:spacing w:before="480" w:line="276" w:lineRule="auto"/>
      <w:ind w:firstLine="0"/>
      <w:jc w:val="left"/>
      <w:outlineLvl w:val="9"/>
    </w:pPr>
    <w:rPr>
      <w:rFonts w:ascii="Cambria" w:eastAsia="Calibri" w:hAnsi="Cambria"/>
      <w:color w:val="365F91"/>
      <w:szCs w:val="28"/>
      <w:lang w:val="ru-RU" w:eastAsia="ru-RU"/>
    </w:rPr>
  </w:style>
  <w:style w:type="character" w:customStyle="1" w:styleId="BodyText2Char">
    <w:name w:val="Body Text 2 Char"/>
    <w:locked/>
    <w:rsid w:val="00C51FA0"/>
    <w:rPr>
      <w:rFonts w:ascii="Calibri" w:hAnsi="Calibri"/>
      <w:sz w:val="22"/>
      <w:szCs w:val="22"/>
      <w:lang w:val="ru-RU" w:eastAsia="en-US" w:bidi="ar-SA"/>
    </w:rPr>
  </w:style>
  <w:style w:type="character" w:customStyle="1" w:styleId="pn-normal">
    <w:name w:val="pn-normal"/>
    <w:rsid w:val="00C51FA0"/>
  </w:style>
  <w:style w:type="paragraph" w:customStyle="1" w:styleId="18">
    <w:name w:val="Знак1"/>
    <w:basedOn w:val="a0"/>
    <w:rsid w:val="00C51FA0"/>
    <w:pPr>
      <w:spacing w:after="160" w:line="240" w:lineRule="exact"/>
      <w:ind w:firstLine="709"/>
      <w:jc w:val="both"/>
    </w:pPr>
    <w:rPr>
      <w:rFonts w:ascii="Verdana" w:hAnsi="Verdana" w:cs="Verdana"/>
      <w:sz w:val="20"/>
      <w:szCs w:val="20"/>
      <w:lang w:val="en-US" w:eastAsia="en-US"/>
    </w:rPr>
  </w:style>
  <w:style w:type="character" w:styleId="affe">
    <w:name w:val="FollowedHyperlink"/>
    <w:rsid w:val="00C51FA0"/>
    <w:rPr>
      <w:rFonts w:cs="Times New Roman"/>
      <w:color w:val="800080"/>
      <w:u w:val="single"/>
    </w:rPr>
  </w:style>
  <w:style w:type="paragraph" w:customStyle="1" w:styleId="xl64">
    <w:name w:val="xl64"/>
    <w:basedOn w:val="a0"/>
    <w:rsid w:val="00C51FA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Calibri"/>
      <w:b/>
      <w:bCs/>
    </w:rPr>
  </w:style>
  <w:style w:type="paragraph" w:customStyle="1" w:styleId="xl65">
    <w:name w:val="xl65"/>
    <w:basedOn w:val="a0"/>
    <w:rsid w:val="00C51FA0"/>
    <w:pPr>
      <w:spacing w:before="100" w:beforeAutospacing="1" w:after="100" w:afterAutospacing="1"/>
      <w:jc w:val="center"/>
      <w:textAlignment w:val="center"/>
    </w:pPr>
    <w:rPr>
      <w:rFonts w:eastAsia="Calibri"/>
    </w:rPr>
  </w:style>
  <w:style w:type="paragraph" w:customStyle="1" w:styleId="xl66">
    <w:name w:val="xl66"/>
    <w:basedOn w:val="a0"/>
    <w:rsid w:val="00C51FA0"/>
    <w:pPr>
      <w:spacing w:before="100" w:beforeAutospacing="1" w:after="100" w:afterAutospacing="1"/>
    </w:pPr>
    <w:rPr>
      <w:rFonts w:eastAsia="Calibri"/>
    </w:rPr>
  </w:style>
  <w:style w:type="paragraph" w:customStyle="1" w:styleId="xl67">
    <w:name w:val="xl67"/>
    <w:basedOn w:val="a0"/>
    <w:rsid w:val="00C51FA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Calibri"/>
      <w:b/>
      <w:bCs/>
    </w:rPr>
  </w:style>
  <w:style w:type="paragraph" w:customStyle="1" w:styleId="xl68">
    <w:name w:val="xl68"/>
    <w:basedOn w:val="a0"/>
    <w:rsid w:val="00C51FA0"/>
    <w:pPr>
      <w:spacing w:before="100" w:beforeAutospacing="1" w:after="100" w:afterAutospacing="1"/>
      <w:jc w:val="center"/>
    </w:pPr>
    <w:rPr>
      <w:rFonts w:eastAsia="Calibri"/>
    </w:rPr>
  </w:style>
  <w:style w:type="paragraph" w:customStyle="1" w:styleId="xl69">
    <w:name w:val="xl69"/>
    <w:basedOn w:val="a0"/>
    <w:rsid w:val="00C51FA0"/>
    <w:pPr>
      <w:spacing w:before="100" w:beforeAutospacing="1" w:after="100" w:afterAutospacing="1"/>
      <w:textAlignment w:val="top"/>
    </w:pPr>
    <w:rPr>
      <w:rFonts w:eastAsia="Calibri"/>
    </w:rPr>
  </w:style>
  <w:style w:type="paragraph" w:customStyle="1" w:styleId="xl70">
    <w:name w:val="xl70"/>
    <w:basedOn w:val="a0"/>
    <w:rsid w:val="00C51FA0"/>
    <w:pPr>
      <w:spacing w:before="100" w:beforeAutospacing="1" w:after="100" w:afterAutospacing="1"/>
      <w:textAlignment w:val="top"/>
    </w:pPr>
    <w:rPr>
      <w:rFonts w:eastAsia="Calibri"/>
    </w:rPr>
  </w:style>
  <w:style w:type="paragraph" w:customStyle="1" w:styleId="xl71">
    <w:name w:val="xl71"/>
    <w:basedOn w:val="a0"/>
    <w:rsid w:val="00C51FA0"/>
    <w:pPr>
      <w:spacing w:before="100" w:beforeAutospacing="1" w:after="100" w:afterAutospacing="1"/>
      <w:textAlignment w:val="top"/>
    </w:pPr>
    <w:rPr>
      <w:rFonts w:eastAsia="Calibri"/>
    </w:rPr>
  </w:style>
  <w:style w:type="paragraph" w:customStyle="1" w:styleId="xl72">
    <w:name w:val="xl7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rPr>
  </w:style>
  <w:style w:type="paragraph" w:customStyle="1" w:styleId="xl73">
    <w:name w:val="xl73"/>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rPr>
  </w:style>
  <w:style w:type="paragraph" w:customStyle="1" w:styleId="xl74">
    <w:name w:val="xl74"/>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rPr>
  </w:style>
  <w:style w:type="paragraph" w:customStyle="1" w:styleId="xl75">
    <w:name w:val="xl75"/>
    <w:basedOn w:val="a0"/>
    <w:rsid w:val="00C51FA0"/>
    <w:pPr>
      <w:pBdr>
        <w:top w:val="single" w:sz="4" w:space="0" w:color="auto"/>
        <w:left w:val="single" w:sz="4" w:space="0" w:color="auto"/>
        <w:right w:val="single" w:sz="4" w:space="0" w:color="auto"/>
      </w:pBdr>
      <w:spacing w:before="100" w:beforeAutospacing="1" w:after="100" w:afterAutospacing="1"/>
      <w:jc w:val="center"/>
      <w:textAlignment w:val="center"/>
    </w:pPr>
    <w:rPr>
      <w:rFonts w:eastAsia="Calibri"/>
    </w:rPr>
  </w:style>
  <w:style w:type="paragraph" w:customStyle="1" w:styleId="xl76">
    <w:name w:val="xl76"/>
    <w:basedOn w:val="a0"/>
    <w:rsid w:val="00C51FA0"/>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Calibri"/>
    </w:rPr>
  </w:style>
  <w:style w:type="paragraph" w:customStyle="1" w:styleId="xl77">
    <w:name w:val="xl77"/>
    <w:basedOn w:val="a0"/>
    <w:rsid w:val="00C51FA0"/>
    <w:pPr>
      <w:pBdr>
        <w:left w:val="single" w:sz="4" w:space="0" w:color="auto"/>
        <w:right w:val="single" w:sz="4" w:space="0" w:color="auto"/>
      </w:pBdr>
      <w:spacing w:before="100" w:beforeAutospacing="1" w:after="100" w:afterAutospacing="1"/>
      <w:jc w:val="center"/>
      <w:textAlignment w:val="center"/>
    </w:pPr>
    <w:rPr>
      <w:rFonts w:eastAsia="Calibri"/>
    </w:rPr>
  </w:style>
  <w:style w:type="paragraph" w:customStyle="1" w:styleId="xl78">
    <w:name w:val="xl7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rPr>
  </w:style>
  <w:style w:type="paragraph" w:styleId="51">
    <w:name w:val="toc 5"/>
    <w:basedOn w:val="a0"/>
    <w:next w:val="a0"/>
    <w:autoRedefine/>
    <w:rsid w:val="00C51FA0"/>
    <w:pPr>
      <w:spacing w:after="100" w:line="276" w:lineRule="auto"/>
      <w:ind w:left="880"/>
    </w:pPr>
    <w:rPr>
      <w:rFonts w:ascii="Calibri" w:eastAsia="Calibri" w:hAnsi="Calibri"/>
      <w:sz w:val="22"/>
      <w:szCs w:val="22"/>
    </w:rPr>
  </w:style>
  <w:style w:type="paragraph" w:styleId="71">
    <w:name w:val="toc 7"/>
    <w:basedOn w:val="a0"/>
    <w:next w:val="a0"/>
    <w:autoRedefine/>
    <w:rsid w:val="00C51FA0"/>
    <w:pPr>
      <w:spacing w:after="100" w:line="276" w:lineRule="auto"/>
      <w:ind w:left="1320"/>
    </w:pPr>
    <w:rPr>
      <w:rFonts w:ascii="Calibri" w:eastAsia="Calibri" w:hAnsi="Calibri"/>
      <w:sz w:val="22"/>
      <w:szCs w:val="22"/>
    </w:rPr>
  </w:style>
  <w:style w:type="paragraph" w:styleId="81">
    <w:name w:val="toc 8"/>
    <w:basedOn w:val="a0"/>
    <w:next w:val="a0"/>
    <w:autoRedefine/>
    <w:rsid w:val="00C51FA0"/>
    <w:pPr>
      <w:spacing w:after="100" w:line="276" w:lineRule="auto"/>
      <w:ind w:left="1540"/>
    </w:pPr>
    <w:rPr>
      <w:rFonts w:ascii="Calibri" w:eastAsia="Calibri" w:hAnsi="Calibri"/>
      <w:sz w:val="22"/>
      <w:szCs w:val="22"/>
    </w:rPr>
  </w:style>
  <w:style w:type="paragraph" w:styleId="91">
    <w:name w:val="toc 9"/>
    <w:basedOn w:val="a0"/>
    <w:next w:val="a0"/>
    <w:autoRedefine/>
    <w:rsid w:val="00C51FA0"/>
    <w:pPr>
      <w:spacing w:after="100" w:line="276" w:lineRule="auto"/>
      <w:ind w:left="1760"/>
    </w:pPr>
    <w:rPr>
      <w:rFonts w:ascii="Calibri" w:eastAsia="Calibri" w:hAnsi="Calibri"/>
      <w:sz w:val="22"/>
      <w:szCs w:val="22"/>
    </w:rPr>
  </w:style>
  <w:style w:type="character" w:customStyle="1" w:styleId="hlnormal">
    <w:name w:val="hlnormal"/>
    <w:rsid w:val="00C51FA0"/>
  </w:style>
  <w:style w:type="paragraph" w:customStyle="1" w:styleId="2TimesNewRoman13pt">
    <w:name w:val="Стиль Основной текст с отступом 2 + Times New Roman 13 pt Междуст..."/>
    <w:basedOn w:val="23"/>
    <w:next w:val="23"/>
    <w:link w:val="2TimesNewRoman13pt0"/>
    <w:semiHidden/>
    <w:rsid w:val="00C51FA0"/>
    <w:pPr>
      <w:spacing w:after="0" w:line="360" w:lineRule="exact"/>
      <w:ind w:left="0" w:firstLine="720"/>
    </w:pPr>
    <w:rPr>
      <w:sz w:val="26"/>
      <w:szCs w:val="26"/>
      <w:lang/>
    </w:rPr>
  </w:style>
  <w:style w:type="character" w:customStyle="1" w:styleId="2TimesNewRoman13pt0">
    <w:name w:val="Стиль Основной текст с отступом 2 + Times New Roman 13 pt Междуст... Знак"/>
    <w:link w:val="2TimesNewRoman13pt"/>
    <w:semiHidden/>
    <w:locked/>
    <w:rsid w:val="00C51FA0"/>
    <w:rPr>
      <w:rFonts w:eastAsia="Calibri"/>
      <w:sz w:val="26"/>
      <w:szCs w:val="26"/>
    </w:rPr>
  </w:style>
  <w:style w:type="character" w:styleId="afff">
    <w:name w:val="annotation reference"/>
    <w:rsid w:val="00C51FA0"/>
    <w:rPr>
      <w:rFonts w:cs="Times New Roman"/>
      <w:sz w:val="16"/>
      <w:szCs w:val="16"/>
    </w:rPr>
  </w:style>
  <w:style w:type="paragraph" w:styleId="afff0">
    <w:name w:val="annotation text"/>
    <w:basedOn w:val="a0"/>
    <w:link w:val="afff1"/>
    <w:rsid w:val="00C51FA0"/>
    <w:pPr>
      <w:spacing w:after="200"/>
    </w:pPr>
    <w:rPr>
      <w:rFonts w:ascii="Calibri" w:hAnsi="Calibri"/>
      <w:sz w:val="20"/>
      <w:szCs w:val="20"/>
      <w:lang w:eastAsia="en-US"/>
    </w:rPr>
  </w:style>
  <w:style w:type="character" w:customStyle="1" w:styleId="afff1">
    <w:name w:val="Текст примечания Знак"/>
    <w:link w:val="afff0"/>
    <w:rsid w:val="00C51FA0"/>
    <w:rPr>
      <w:rFonts w:ascii="Calibri" w:hAnsi="Calibri"/>
      <w:lang w:eastAsia="en-US"/>
    </w:rPr>
  </w:style>
  <w:style w:type="paragraph" w:styleId="afff2">
    <w:name w:val="annotation subject"/>
    <w:basedOn w:val="afff0"/>
    <w:next w:val="afff0"/>
    <w:link w:val="afff3"/>
    <w:rsid w:val="00C51FA0"/>
    <w:rPr>
      <w:b/>
      <w:bCs/>
    </w:rPr>
  </w:style>
  <w:style w:type="character" w:customStyle="1" w:styleId="afff3">
    <w:name w:val="Тема примечания Знак"/>
    <w:link w:val="afff2"/>
    <w:rsid w:val="00C51FA0"/>
    <w:rPr>
      <w:rFonts w:ascii="Calibri" w:hAnsi="Calibri"/>
      <w:b/>
      <w:bCs/>
      <w:lang w:eastAsia="en-US"/>
    </w:rPr>
  </w:style>
  <w:style w:type="character" w:customStyle="1" w:styleId="afff4">
    <w:name w:val="Текст концевой сноски Знак"/>
    <w:link w:val="afff5"/>
    <w:locked/>
    <w:rsid w:val="00C51FA0"/>
  </w:style>
  <w:style w:type="paragraph" w:styleId="afff5">
    <w:name w:val="endnote text"/>
    <w:basedOn w:val="a0"/>
    <w:link w:val="afff4"/>
    <w:rsid w:val="00C51FA0"/>
    <w:rPr>
      <w:sz w:val="20"/>
      <w:szCs w:val="20"/>
    </w:rPr>
  </w:style>
  <w:style w:type="character" w:customStyle="1" w:styleId="19">
    <w:name w:val="Текст концевой сноски Знак1"/>
    <w:basedOn w:val="a1"/>
    <w:rsid w:val="00C51FA0"/>
  </w:style>
  <w:style w:type="paragraph" w:customStyle="1" w:styleId="afff6">
    <w:name w:val="Перечисление"/>
    <w:basedOn w:val="a0"/>
    <w:rsid w:val="00C51FA0"/>
    <w:pPr>
      <w:tabs>
        <w:tab w:val="num" w:pos="360"/>
      </w:tabs>
      <w:ind w:left="360" w:hanging="360"/>
      <w:jc w:val="both"/>
    </w:pPr>
    <w:rPr>
      <w:rFonts w:eastAsia="Calibri"/>
      <w:sz w:val="28"/>
      <w:szCs w:val="20"/>
    </w:rPr>
  </w:style>
  <w:style w:type="character" w:customStyle="1" w:styleId="BodyTextIndentChar">
    <w:name w:val="Body Text Indent Char"/>
    <w:aliases w:val="Основной текст 1 Char,Нумерованный список !! Char,Надин стиль Char,Знак Char,Основной текст с отступом Знак Знак Знак Char,Основной текст с отступом Знак Знак Char,Основной текст с отступом Знак Знак Знак Знак Знак Char"/>
    <w:locked/>
    <w:rsid w:val="00C51FA0"/>
    <w:rPr>
      <w:rFonts w:eastAsia="Calibri"/>
      <w:lang w:val="en-GB" w:eastAsia="en-US" w:bidi="ar-SA"/>
    </w:rPr>
  </w:style>
  <w:style w:type="character" w:customStyle="1" w:styleId="SubtitleChar">
    <w:name w:val="Subtitle Char"/>
    <w:locked/>
    <w:rsid w:val="00C51FA0"/>
    <w:rPr>
      <w:rFonts w:eastAsia="Calibri"/>
      <w:caps/>
      <w:spacing w:val="60"/>
      <w:sz w:val="24"/>
      <w:lang w:val="ru-RU" w:eastAsia="ru-RU" w:bidi="ar-SA"/>
    </w:rPr>
  </w:style>
  <w:style w:type="paragraph" w:styleId="afff7">
    <w:name w:val="List Number"/>
    <w:basedOn w:val="a0"/>
    <w:rsid w:val="00C51FA0"/>
    <w:pPr>
      <w:tabs>
        <w:tab w:val="num" w:pos="927"/>
      </w:tabs>
      <w:ind w:left="927" w:hanging="360"/>
    </w:pPr>
    <w:rPr>
      <w:rFonts w:eastAsia="Calibri"/>
    </w:rPr>
  </w:style>
  <w:style w:type="paragraph" w:customStyle="1" w:styleId="1a">
    <w:name w:val="Стиль Заголовок 1"/>
    <w:aliases w:val="Head 1 + По ширине Первая строка:  127 см Межд..."/>
    <w:basedOn w:val="1"/>
    <w:rsid w:val="00C51FA0"/>
    <w:pPr>
      <w:spacing w:line="360" w:lineRule="auto"/>
      <w:ind w:firstLine="720"/>
      <w:jc w:val="both"/>
    </w:pPr>
    <w:rPr>
      <w:rFonts w:eastAsia="Calibri"/>
      <w:b w:val="0"/>
      <w:bCs w:val="0"/>
      <w:color w:val="000000"/>
      <w:sz w:val="24"/>
      <w:szCs w:val="22"/>
      <w:lang w:val="ru-RU" w:eastAsia="ru-RU"/>
    </w:rPr>
  </w:style>
  <w:style w:type="paragraph" w:customStyle="1" w:styleId="62">
    <w:name w:val="заголовок 6"/>
    <w:basedOn w:val="a0"/>
    <w:next w:val="a0"/>
    <w:rsid w:val="00C51FA0"/>
    <w:pPr>
      <w:keepNext/>
      <w:widowControl w:val="0"/>
      <w:spacing w:line="360" w:lineRule="auto"/>
      <w:jc w:val="center"/>
    </w:pPr>
    <w:rPr>
      <w:rFonts w:ascii="TimesET" w:eastAsia="Calibri" w:hAnsi="TimesET"/>
      <w:b/>
      <w:sz w:val="28"/>
      <w:szCs w:val="20"/>
    </w:rPr>
  </w:style>
  <w:style w:type="character" w:styleId="afff8">
    <w:name w:val="endnote reference"/>
    <w:rsid w:val="00C51FA0"/>
    <w:rPr>
      <w:rFonts w:cs="Times New Roman"/>
      <w:vertAlign w:val="superscript"/>
    </w:rPr>
  </w:style>
  <w:style w:type="paragraph" w:customStyle="1" w:styleId="afff9">
    <w:name w:val="ОСНОВНОЙ ТЕКСТ"/>
    <w:basedOn w:val="ae"/>
    <w:autoRedefine/>
    <w:rsid w:val="00C51FA0"/>
    <w:pPr>
      <w:autoSpaceDE w:val="0"/>
      <w:autoSpaceDN w:val="0"/>
      <w:adjustRightInd w:val="0"/>
      <w:spacing w:before="60" w:after="0" w:line="312" w:lineRule="auto"/>
      <w:ind w:left="0"/>
    </w:pPr>
    <w:rPr>
      <w:iCs/>
      <w:sz w:val="24"/>
      <w:szCs w:val="24"/>
      <w:lang w:eastAsia="ru-RU"/>
    </w:rPr>
  </w:style>
  <w:style w:type="paragraph" w:customStyle="1" w:styleId="afffa">
    <w:name w:val="КГОЗ"/>
    <w:basedOn w:val="a0"/>
    <w:rsid w:val="00C51FA0"/>
    <w:pPr>
      <w:widowControl w:val="0"/>
      <w:jc w:val="center"/>
    </w:pPr>
    <w:rPr>
      <w:rFonts w:eastAsia="Calibri"/>
      <w:b/>
      <w:caps/>
      <w:szCs w:val="20"/>
    </w:rPr>
  </w:style>
  <w:style w:type="paragraph" w:customStyle="1" w:styleId="FR2">
    <w:name w:val="FR2"/>
    <w:rsid w:val="00C51FA0"/>
    <w:pPr>
      <w:widowControl w:val="0"/>
      <w:spacing w:before="40"/>
      <w:jc w:val="right"/>
    </w:pPr>
    <w:rPr>
      <w:rFonts w:ascii="Arial" w:eastAsia="Calibri" w:hAnsi="Arial"/>
      <w:sz w:val="24"/>
    </w:rPr>
  </w:style>
  <w:style w:type="paragraph" w:customStyle="1" w:styleId="afffb">
    <w:name w:val="#Таблица названия столбцов"/>
    <w:basedOn w:val="a0"/>
    <w:rsid w:val="00C51FA0"/>
    <w:pPr>
      <w:jc w:val="center"/>
    </w:pPr>
    <w:rPr>
      <w:rFonts w:eastAsia="Calibri"/>
      <w:b/>
      <w:sz w:val="20"/>
      <w:szCs w:val="20"/>
    </w:rPr>
  </w:style>
  <w:style w:type="paragraph" w:customStyle="1" w:styleId="xl24">
    <w:name w:val="xl24"/>
    <w:basedOn w:val="a0"/>
    <w:rsid w:val="00C51FA0"/>
    <w:pPr>
      <w:spacing w:before="100" w:beforeAutospacing="1" w:after="100" w:afterAutospacing="1"/>
    </w:pPr>
    <w:rPr>
      <w:rFonts w:ascii="Arial" w:hAnsi="Arial" w:cs="Arial"/>
      <w:b/>
      <w:bCs/>
    </w:rPr>
  </w:style>
  <w:style w:type="paragraph" w:customStyle="1" w:styleId="Normal1">
    <w:name w:val="Normal1"/>
    <w:rsid w:val="00C51FA0"/>
    <w:pPr>
      <w:widowControl w:val="0"/>
    </w:pPr>
    <w:rPr>
      <w:rFonts w:eastAsia="Calibri"/>
    </w:rPr>
  </w:style>
  <w:style w:type="paragraph" w:styleId="afffc">
    <w:name w:val="E-mail Signature"/>
    <w:basedOn w:val="a0"/>
    <w:link w:val="afffd"/>
    <w:rsid w:val="00C51FA0"/>
    <w:rPr>
      <w:rFonts w:eastAsia="Calibri"/>
      <w:lang/>
    </w:rPr>
  </w:style>
  <w:style w:type="character" w:customStyle="1" w:styleId="afffd">
    <w:name w:val="Электронная подпись Знак"/>
    <w:link w:val="afffc"/>
    <w:rsid w:val="00C51FA0"/>
    <w:rPr>
      <w:rFonts w:eastAsia="Calibri"/>
      <w:sz w:val="24"/>
      <w:szCs w:val="24"/>
    </w:rPr>
  </w:style>
  <w:style w:type="paragraph" w:customStyle="1" w:styleId="BodyText21">
    <w:name w:val="Body Text 21"/>
    <w:basedOn w:val="a0"/>
    <w:rsid w:val="00C51FA0"/>
    <w:pPr>
      <w:overflowPunct w:val="0"/>
      <w:autoSpaceDE w:val="0"/>
      <w:autoSpaceDN w:val="0"/>
      <w:adjustRightInd w:val="0"/>
      <w:ind w:firstLine="709"/>
      <w:jc w:val="both"/>
      <w:textAlignment w:val="baseline"/>
    </w:pPr>
    <w:rPr>
      <w:rFonts w:eastAsia="Calibri"/>
      <w:sz w:val="28"/>
    </w:rPr>
  </w:style>
  <w:style w:type="paragraph" w:customStyle="1" w:styleId="afffe">
    <w:name w:val="за"/>
    <w:basedOn w:val="a0"/>
    <w:next w:val="a0"/>
    <w:rsid w:val="00C51FA0"/>
    <w:pPr>
      <w:keepNext/>
      <w:widowControl w:val="0"/>
      <w:spacing w:before="360" w:after="240"/>
      <w:jc w:val="center"/>
    </w:pPr>
    <w:rPr>
      <w:rFonts w:eastAsia="Calibri"/>
      <w:b/>
      <w:szCs w:val="20"/>
    </w:rPr>
  </w:style>
  <w:style w:type="paragraph" w:customStyle="1" w:styleId="affff">
    <w:name w:val="ерхний колонтитул"/>
    <w:basedOn w:val="a0"/>
    <w:rsid w:val="00C51FA0"/>
    <w:pPr>
      <w:widowControl w:val="0"/>
      <w:tabs>
        <w:tab w:val="center" w:pos="4536"/>
        <w:tab w:val="right" w:pos="9072"/>
      </w:tabs>
      <w:spacing w:line="360" w:lineRule="auto"/>
      <w:ind w:firstLine="720"/>
      <w:jc w:val="both"/>
    </w:pPr>
    <w:rPr>
      <w:rFonts w:eastAsia="Calibri"/>
      <w:szCs w:val="20"/>
    </w:rPr>
  </w:style>
  <w:style w:type="paragraph" w:customStyle="1" w:styleId="xl29">
    <w:name w:val="xl29"/>
    <w:basedOn w:val="a0"/>
    <w:rsid w:val="00C51FA0"/>
    <w:pPr>
      <w:pBdr>
        <w:left w:val="single" w:sz="8" w:space="0" w:color="auto"/>
        <w:right w:val="single" w:sz="8" w:space="0" w:color="auto"/>
      </w:pBdr>
      <w:spacing w:before="100" w:beforeAutospacing="1" w:after="100" w:afterAutospacing="1"/>
      <w:jc w:val="center"/>
    </w:pPr>
    <w:rPr>
      <w:rFonts w:ascii="Times New Roman CYR" w:hAnsi="Times New Roman CYR" w:cs="GaramondC"/>
    </w:rPr>
  </w:style>
  <w:style w:type="paragraph" w:customStyle="1" w:styleId="affff0">
    <w:name w:val="текст"/>
    <w:basedOn w:val="af9"/>
    <w:rsid w:val="00C51FA0"/>
    <w:pPr>
      <w:autoSpaceDE w:val="0"/>
      <w:autoSpaceDN w:val="0"/>
      <w:adjustRightInd w:val="0"/>
      <w:spacing w:before="113" w:after="113" w:line="260" w:lineRule="atLeast"/>
      <w:ind w:firstLine="454"/>
      <w:jc w:val="both"/>
    </w:pPr>
    <w:rPr>
      <w:rFonts w:ascii="GaramondC" w:eastAsia="Calibri" w:hAnsi="GaramondC"/>
      <w:sz w:val="20"/>
      <w:szCs w:val="20"/>
      <w:lang w:val="en-US" w:eastAsia="ru-RU"/>
    </w:rPr>
  </w:style>
  <w:style w:type="paragraph" w:customStyle="1" w:styleId="1KGK9">
    <w:name w:val="1KG=K9"/>
    <w:rsid w:val="00C51FA0"/>
    <w:pPr>
      <w:autoSpaceDE w:val="0"/>
      <w:autoSpaceDN w:val="0"/>
      <w:adjustRightInd w:val="0"/>
    </w:pPr>
    <w:rPr>
      <w:rFonts w:ascii="MS Sans Serif" w:eastAsia="Calibri" w:hAnsi="MS Sans Serif"/>
      <w:szCs w:val="24"/>
    </w:rPr>
  </w:style>
  <w:style w:type="paragraph" w:customStyle="1" w:styleId="28">
    <w:name w:val="сновной текст с отступом 2"/>
    <w:basedOn w:val="a0"/>
    <w:rsid w:val="00C51FA0"/>
    <w:pPr>
      <w:widowControl w:val="0"/>
      <w:ind w:firstLine="720"/>
      <w:jc w:val="both"/>
    </w:pPr>
    <w:rPr>
      <w:rFonts w:eastAsia="Calibri"/>
      <w:sz w:val="26"/>
      <w:szCs w:val="20"/>
    </w:rPr>
  </w:style>
  <w:style w:type="paragraph" w:customStyle="1" w:styleId="0AA8">
    <w:name w:val="=0: A=&gt;A:8"/>
    <w:rsid w:val="00C51FA0"/>
    <w:pPr>
      <w:autoSpaceDE w:val="0"/>
      <w:autoSpaceDN w:val="0"/>
      <w:adjustRightInd w:val="0"/>
    </w:pPr>
    <w:rPr>
      <w:rFonts w:ascii="MS Sans Serif" w:eastAsia="Calibri" w:hAnsi="MS Sans Serif"/>
      <w:position w:val="6"/>
      <w:szCs w:val="24"/>
    </w:rPr>
  </w:style>
  <w:style w:type="paragraph" w:customStyle="1" w:styleId="1b">
    <w:name w:val="Основной текст с отступом.Основной текст 1.Нумерованный список !!.Надин стиль"/>
    <w:basedOn w:val="a0"/>
    <w:rsid w:val="00C51FA0"/>
    <w:pPr>
      <w:spacing w:line="300" w:lineRule="exact"/>
      <w:ind w:firstLine="709"/>
      <w:jc w:val="both"/>
    </w:pPr>
    <w:rPr>
      <w:rFonts w:eastAsia="Calibri"/>
      <w:sz w:val="26"/>
      <w:szCs w:val="26"/>
    </w:rPr>
  </w:style>
  <w:style w:type="paragraph" w:customStyle="1" w:styleId="xl37">
    <w:name w:val="xl37"/>
    <w:basedOn w:val="a0"/>
    <w:rsid w:val="00C51FA0"/>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font5">
    <w:name w:val="font5"/>
    <w:basedOn w:val="a0"/>
    <w:rsid w:val="00C51FA0"/>
    <w:pPr>
      <w:spacing w:before="100" w:beforeAutospacing="1" w:after="100" w:afterAutospacing="1"/>
    </w:pPr>
    <w:rPr>
      <w:rFonts w:ascii="Arial" w:hAnsi="Arial" w:cs="Arial Unicode MS"/>
      <w:sz w:val="22"/>
      <w:szCs w:val="22"/>
    </w:rPr>
  </w:style>
  <w:style w:type="paragraph" w:customStyle="1" w:styleId="xl46">
    <w:name w:val="xl46"/>
    <w:basedOn w:val="a0"/>
    <w:rsid w:val="00C51FA0"/>
    <w:pPr>
      <w:pBdr>
        <w:bottom w:val="single" w:sz="8" w:space="0" w:color="auto"/>
      </w:pBdr>
      <w:spacing w:before="100" w:beforeAutospacing="1" w:after="100" w:afterAutospacing="1"/>
      <w:jc w:val="center"/>
    </w:pPr>
    <w:rPr>
      <w:rFonts w:ascii="Times New Roman CYR" w:hAnsi="Times New Roman CYR" w:cs="GaramondC"/>
    </w:rPr>
  </w:style>
  <w:style w:type="paragraph" w:customStyle="1" w:styleId="xl120">
    <w:name w:val="xl120"/>
    <w:basedOn w:val="a0"/>
    <w:rsid w:val="00C51FA0"/>
    <w:pPr>
      <w:pBdr>
        <w:left w:val="single" w:sz="4" w:space="0" w:color="auto"/>
        <w:right w:val="single" w:sz="4" w:space="0" w:color="auto"/>
      </w:pBdr>
      <w:spacing w:before="100" w:beforeAutospacing="1" w:after="100" w:afterAutospacing="1"/>
      <w:jc w:val="center"/>
    </w:pPr>
    <w:rPr>
      <w:b/>
      <w:bCs/>
    </w:rPr>
  </w:style>
  <w:style w:type="paragraph" w:customStyle="1" w:styleId="affff1">
    <w:name w:val="Левая часть"/>
    <w:basedOn w:val="20"/>
    <w:rsid w:val="00C51FA0"/>
    <w:pPr>
      <w:keepNext w:val="0"/>
      <w:tabs>
        <w:tab w:val="clear" w:pos="0"/>
      </w:tabs>
      <w:spacing w:before="120" w:after="0" w:line="240" w:lineRule="exact"/>
      <w:ind w:firstLine="0"/>
      <w:jc w:val="left"/>
    </w:pPr>
    <w:rPr>
      <w:rFonts w:eastAsia="Calibri"/>
      <w:b w:val="0"/>
      <w:kern w:val="0"/>
      <w:sz w:val="24"/>
      <w:szCs w:val="26"/>
      <w:lang w:val="ru-RU" w:eastAsia="ru-RU"/>
    </w:rPr>
  </w:style>
  <w:style w:type="paragraph" w:customStyle="1" w:styleId="affff2">
    <w:name w:val="Нормальный"/>
    <w:basedOn w:val="a0"/>
    <w:rsid w:val="00C51FA0"/>
    <w:pPr>
      <w:jc w:val="both"/>
    </w:pPr>
    <w:rPr>
      <w:rFonts w:eastAsia="Calibri"/>
      <w:sz w:val="28"/>
      <w:szCs w:val="20"/>
    </w:rPr>
  </w:style>
  <w:style w:type="paragraph" w:customStyle="1" w:styleId="defscrRUSTxtStyleText">
    <w:name w:val="defscr_RUS_TxtStyleText"/>
    <w:basedOn w:val="a0"/>
    <w:rsid w:val="00C51FA0"/>
    <w:pPr>
      <w:widowControl w:val="0"/>
      <w:spacing w:before="120"/>
      <w:ind w:firstLine="425"/>
      <w:jc w:val="both"/>
    </w:pPr>
    <w:rPr>
      <w:rFonts w:eastAsia="Calibri"/>
      <w:noProof/>
      <w:color w:val="000000"/>
      <w:szCs w:val="20"/>
    </w:rPr>
  </w:style>
  <w:style w:type="paragraph" w:customStyle="1" w:styleId="font7">
    <w:name w:val="font7"/>
    <w:basedOn w:val="a0"/>
    <w:rsid w:val="00C51FA0"/>
    <w:pPr>
      <w:spacing w:before="100" w:beforeAutospacing="1" w:after="100" w:afterAutospacing="1"/>
    </w:pPr>
    <w:rPr>
      <w:b/>
      <w:bCs/>
      <w:i/>
      <w:iCs/>
    </w:rPr>
  </w:style>
  <w:style w:type="paragraph" w:customStyle="1" w:styleId="BodyTextIndent21">
    <w:name w:val="Body Text Indent 21"/>
    <w:basedOn w:val="a0"/>
    <w:rsid w:val="00C51FA0"/>
    <w:pPr>
      <w:spacing w:line="360" w:lineRule="auto"/>
      <w:ind w:firstLine="720"/>
      <w:jc w:val="both"/>
    </w:pPr>
    <w:rPr>
      <w:rFonts w:eastAsia="Calibri"/>
      <w:sz w:val="26"/>
      <w:szCs w:val="20"/>
    </w:rPr>
  </w:style>
  <w:style w:type="character" w:customStyle="1" w:styleId="rvts48230">
    <w:name w:val="rvts48230"/>
    <w:rsid w:val="00C51FA0"/>
    <w:rPr>
      <w:rFonts w:ascii="Arial" w:hAnsi="Arial" w:cs="Arial"/>
      <w:color w:val="000000"/>
      <w:sz w:val="20"/>
      <w:szCs w:val="20"/>
      <w:u w:val="none"/>
      <w:effect w:val="none"/>
    </w:rPr>
  </w:style>
  <w:style w:type="paragraph" w:customStyle="1" w:styleId="Iauiue12">
    <w:name w:val="Iau?iue12"/>
    <w:rsid w:val="00C51FA0"/>
    <w:pPr>
      <w:widowControl w:val="0"/>
    </w:pPr>
    <w:rPr>
      <w:rFonts w:eastAsia="Calibri"/>
    </w:rPr>
  </w:style>
  <w:style w:type="character" w:customStyle="1" w:styleId="paragraph">
    <w:name w:val="paragraph"/>
    <w:rsid w:val="00C51FA0"/>
    <w:rPr>
      <w:rFonts w:cs="Times New Roman"/>
    </w:rPr>
  </w:style>
  <w:style w:type="character" w:customStyle="1" w:styleId="text1">
    <w:name w:val="text1"/>
    <w:rsid w:val="00C51FA0"/>
    <w:rPr>
      <w:rFonts w:ascii="Arial" w:hAnsi="Arial" w:cs="Arial"/>
      <w:color w:val="000000"/>
      <w:sz w:val="20"/>
      <w:szCs w:val="20"/>
      <w:u w:val="none"/>
      <w:effect w:val="none"/>
    </w:rPr>
  </w:style>
  <w:style w:type="character" w:customStyle="1" w:styleId="title21">
    <w:name w:val="title21"/>
    <w:rsid w:val="00C51FA0"/>
    <w:rPr>
      <w:rFonts w:ascii="Arial" w:hAnsi="Arial" w:cs="Arial"/>
      <w:b/>
      <w:bCs/>
      <w:color w:val="333333"/>
      <w:sz w:val="23"/>
      <w:szCs w:val="23"/>
      <w:u w:val="none"/>
      <w:effect w:val="none"/>
    </w:rPr>
  </w:style>
  <w:style w:type="paragraph" w:customStyle="1" w:styleId="affff3">
    <w:name w:val="письмо"/>
    <w:basedOn w:val="a0"/>
    <w:rsid w:val="00C51FA0"/>
    <w:pPr>
      <w:ind w:firstLine="709"/>
      <w:jc w:val="both"/>
    </w:pPr>
    <w:rPr>
      <w:rFonts w:eastAsia="Calibri"/>
      <w:sz w:val="28"/>
      <w:szCs w:val="20"/>
    </w:rPr>
  </w:style>
  <w:style w:type="paragraph" w:customStyle="1" w:styleId="xl36">
    <w:name w:val="xl36"/>
    <w:basedOn w:val="a0"/>
    <w:rsid w:val="00C51FA0"/>
    <w:pPr>
      <w:pBdr>
        <w:left w:val="single" w:sz="8" w:space="0" w:color="auto"/>
        <w:right w:val="single" w:sz="8" w:space="0" w:color="auto"/>
      </w:pBdr>
      <w:spacing w:before="100" w:beforeAutospacing="1" w:after="100" w:afterAutospacing="1"/>
      <w:jc w:val="center"/>
    </w:pPr>
    <w:rPr>
      <w:rFonts w:ascii="Times New Roman CYR" w:hAnsi="Times New Roman CYR" w:cs="Times New Roman CYR"/>
    </w:rPr>
  </w:style>
  <w:style w:type="paragraph" w:customStyle="1" w:styleId="CharChar">
    <w:name w:val="Char Знак Знак Char Знак Знак Знак Знак Знак Знак Знак Знак Знак Знак Знак Знак Знак Знак Знак Знак"/>
    <w:basedOn w:val="a0"/>
    <w:rsid w:val="00C51FA0"/>
    <w:rPr>
      <w:rFonts w:ascii="Verdana" w:eastAsia="Calibri" w:hAnsi="Verdana" w:cs="Verdana"/>
      <w:sz w:val="20"/>
      <w:szCs w:val="20"/>
      <w:lang w:val="en-US" w:eastAsia="en-US"/>
    </w:rPr>
  </w:style>
  <w:style w:type="paragraph" w:customStyle="1" w:styleId="29">
    <w:name w:val="Знак2"/>
    <w:basedOn w:val="a0"/>
    <w:rsid w:val="00C51FA0"/>
    <w:pPr>
      <w:spacing w:after="160" w:line="240" w:lineRule="exact"/>
    </w:pPr>
    <w:rPr>
      <w:rFonts w:ascii="Verdana" w:eastAsia="Calibri" w:hAnsi="Verdana"/>
      <w:sz w:val="20"/>
      <w:szCs w:val="20"/>
      <w:lang w:val="en-US" w:eastAsia="en-US"/>
    </w:rPr>
  </w:style>
  <w:style w:type="paragraph" w:customStyle="1" w:styleId="130">
    <w:name w:val="Обычный + 13"/>
    <w:aliases w:val="13 пт"/>
    <w:basedOn w:val="ae"/>
    <w:link w:val="131"/>
    <w:rsid w:val="00C51FA0"/>
    <w:pPr>
      <w:tabs>
        <w:tab w:val="left" w:pos="9639"/>
      </w:tabs>
      <w:spacing w:before="100" w:beforeAutospacing="1" w:after="100" w:afterAutospacing="1" w:line="360" w:lineRule="auto"/>
      <w:ind w:left="0"/>
    </w:pPr>
    <w:rPr>
      <w:rFonts w:ascii="13" w:hAnsi="13"/>
      <w:sz w:val="20"/>
      <w:szCs w:val="20"/>
      <w:lang/>
    </w:rPr>
  </w:style>
  <w:style w:type="character" w:customStyle="1" w:styleId="131">
    <w:name w:val="Обычный + 13 Знак"/>
    <w:aliases w:val="13 пт Знак"/>
    <w:link w:val="130"/>
    <w:locked/>
    <w:rsid w:val="00C51FA0"/>
    <w:rPr>
      <w:rFonts w:ascii="13" w:eastAsia="Calibri" w:hAnsi="13"/>
    </w:rPr>
  </w:style>
  <w:style w:type="paragraph" w:customStyle="1" w:styleId="13-1">
    <w:name w:val="Стиль13-1"/>
    <w:basedOn w:val="a0"/>
    <w:rsid w:val="00C51FA0"/>
    <w:pPr>
      <w:ind w:firstLine="709"/>
      <w:jc w:val="both"/>
    </w:pPr>
    <w:rPr>
      <w:rFonts w:eastAsia="Calibri"/>
      <w:sz w:val="26"/>
    </w:rPr>
  </w:style>
  <w:style w:type="paragraph" w:customStyle="1" w:styleId="122">
    <w:name w:val="Знак Знак Знак Знак Знак Знак Знак Знак Знак Знак Знак Знак Знак Знак Знак1 Знак Знак Знак2 Знак Знак Знак Знак Знак Знак2 Знак"/>
    <w:basedOn w:val="a0"/>
    <w:rsid w:val="00C51FA0"/>
    <w:pPr>
      <w:widowControl w:val="0"/>
      <w:adjustRightInd w:val="0"/>
      <w:spacing w:after="160" w:line="240" w:lineRule="exact"/>
      <w:jc w:val="right"/>
    </w:pPr>
    <w:rPr>
      <w:rFonts w:eastAsia="Calibri"/>
      <w:sz w:val="20"/>
      <w:szCs w:val="20"/>
      <w:lang w:val="en-GB" w:eastAsia="en-US"/>
    </w:rPr>
  </w:style>
  <w:style w:type="paragraph" w:customStyle="1" w:styleId="pr">
    <w:name w:val="pr"/>
    <w:basedOn w:val="a0"/>
    <w:rsid w:val="00C51FA0"/>
    <w:pPr>
      <w:spacing w:before="100" w:beforeAutospacing="1" w:after="100" w:afterAutospacing="1"/>
      <w:ind w:firstLine="180"/>
      <w:jc w:val="both"/>
    </w:pPr>
    <w:rPr>
      <w:rFonts w:eastAsia="Calibri"/>
      <w:color w:val="001F4B"/>
      <w:sz w:val="20"/>
      <w:szCs w:val="20"/>
    </w:rPr>
  </w:style>
  <w:style w:type="character" w:customStyle="1" w:styleId="affff4">
    <w:name w:val="Знак Знак"/>
    <w:semiHidden/>
    <w:rsid w:val="00C51FA0"/>
    <w:rPr>
      <w:rFonts w:ascii="Calibri" w:eastAsia="Times New Roman" w:hAnsi="Calibri" w:cs="Times New Roman"/>
      <w:lang w:eastAsia="en-US"/>
    </w:rPr>
  </w:style>
  <w:style w:type="character" w:customStyle="1" w:styleId="1c">
    <w:name w:val="Знак Знак1"/>
    <w:locked/>
    <w:rsid w:val="00C51FA0"/>
    <w:rPr>
      <w:rFonts w:cs="Times New Roman"/>
      <w:b/>
      <w:bCs/>
      <w:color w:val="FF0000"/>
      <w:sz w:val="28"/>
      <w:szCs w:val="28"/>
      <w:lang w:val="ru-RU" w:eastAsia="ru-RU" w:bidi="ar-SA"/>
    </w:rPr>
  </w:style>
  <w:style w:type="paragraph" w:customStyle="1" w:styleId="BodyTextIndent28">
    <w:name w:val="Body Text Indent 28"/>
    <w:basedOn w:val="a0"/>
    <w:rsid w:val="00C51FA0"/>
    <w:pPr>
      <w:widowControl w:val="0"/>
      <w:overflowPunct w:val="0"/>
      <w:autoSpaceDE w:val="0"/>
      <w:autoSpaceDN w:val="0"/>
      <w:adjustRightInd w:val="0"/>
      <w:spacing w:before="120"/>
      <w:ind w:firstLine="709"/>
      <w:jc w:val="both"/>
      <w:textAlignment w:val="baseline"/>
    </w:pPr>
    <w:rPr>
      <w:rFonts w:eastAsia="Calibri"/>
      <w:sz w:val="20"/>
      <w:szCs w:val="20"/>
    </w:rPr>
  </w:style>
  <w:style w:type="table" w:customStyle="1" w:styleId="MediumShading2Accent2">
    <w:name w:val="Medium Shading 2 Accent 2"/>
    <w:rsid w:val="00C51FA0"/>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15">
    <w:name w:val="Название объекта Знак1"/>
    <w:aliases w:val="Название таблицы Знак,Таблица ГКР Знак,Название объекта Знак Знак1,Название объекта Знак Знак Знак,Caption Char Знак Знак Знак,Caption Char1 Char Знак Знак Знак,Caption Char Char Char Знак Знак Знак,Caption Char1 Знак Знак Знак"/>
    <w:link w:val="affa"/>
    <w:locked/>
    <w:rsid w:val="00C51FA0"/>
    <w:rPr>
      <w:sz w:val="24"/>
    </w:rPr>
  </w:style>
  <w:style w:type="paragraph" w:styleId="affff5">
    <w:name w:val="table of figures"/>
    <w:basedOn w:val="a0"/>
    <w:next w:val="a0"/>
    <w:uiPriority w:val="99"/>
    <w:rsid w:val="00C51FA0"/>
    <w:rPr>
      <w:rFonts w:eastAsia="Calibri"/>
    </w:rPr>
  </w:style>
  <w:style w:type="character" w:customStyle="1" w:styleId="BookTitle">
    <w:name w:val="Book Title"/>
    <w:rsid w:val="00C51FA0"/>
    <w:rPr>
      <w:rFonts w:cs="Times New Roman"/>
      <w:b/>
      <w:bCs/>
      <w:smallCaps/>
      <w:spacing w:val="5"/>
    </w:rPr>
  </w:style>
  <w:style w:type="paragraph" w:customStyle="1" w:styleId="63">
    <w:name w:val="Знак Знак6"/>
    <w:basedOn w:val="a0"/>
    <w:rsid w:val="00C51FA0"/>
    <w:pPr>
      <w:spacing w:before="100" w:beforeAutospacing="1" w:after="100" w:afterAutospacing="1"/>
    </w:pPr>
    <w:rPr>
      <w:rFonts w:ascii="Tahoma" w:eastAsia="Calibri" w:hAnsi="Tahoma" w:cs="Tahoma"/>
      <w:sz w:val="20"/>
      <w:szCs w:val="20"/>
      <w:lang w:val="en-US" w:eastAsia="en-US"/>
    </w:rPr>
  </w:style>
  <w:style w:type="paragraph" w:customStyle="1" w:styleId="affff6">
    <w:name w:val="таблица"/>
    <w:basedOn w:val="a0"/>
    <w:rsid w:val="00C51FA0"/>
    <w:pPr>
      <w:spacing w:before="120" w:line="264" w:lineRule="auto"/>
      <w:ind w:firstLine="709"/>
      <w:jc w:val="both"/>
    </w:pPr>
    <w:rPr>
      <w:rFonts w:eastAsia="Calibri"/>
      <w:caps/>
      <w:szCs w:val="20"/>
    </w:rPr>
  </w:style>
  <w:style w:type="paragraph" w:customStyle="1" w:styleId="CharChar1CharChar1CharChar0">
    <w:name w:val="Char Char Знак Знак1 Char Char1 Знак Знак Char Char"/>
    <w:basedOn w:val="a0"/>
    <w:rsid w:val="00C51FA0"/>
    <w:pPr>
      <w:spacing w:before="100" w:beforeAutospacing="1" w:after="100" w:afterAutospacing="1"/>
    </w:pPr>
    <w:rPr>
      <w:rFonts w:ascii="Tahoma" w:eastAsia="Calibri" w:hAnsi="Tahoma"/>
      <w:sz w:val="20"/>
      <w:szCs w:val="20"/>
      <w:lang w:val="en-US" w:eastAsia="en-US"/>
    </w:rPr>
  </w:style>
  <w:style w:type="paragraph" w:customStyle="1" w:styleId="2a">
    <w:name w:val="Обычный2"/>
    <w:rsid w:val="00C51FA0"/>
    <w:pPr>
      <w:spacing w:before="100" w:after="100"/>
    </w:pPr>
    <w:rPr>
      <w:rFonts w:eastAsia="Calibri"/>
      <w:sz w:val="24"/>
    </w:rPr>
  </w:style>
  <w:style w:type="character" w:customStyle="1" w:styleId="toctoggle">
    <w:name w:val="toctoggle"/>
    <w:rsid w:val="00C51FA0"/>
    <w:rPr>
      <w:rFonts w:cs="Times New Roman"/>
    </w:rPr>
  </w:style>
  <w:style w:type="character" w:customStyle="1" w:styleId="tocnumber">
    <w:name w:val="tocnumber"/>
    <w:rsid w:val="00C51FA0"/>
    <w:rPr>
      <w:rFonts w:cs="Times New Roman"/>
    </w:rPr>
  </w:style>
  <w:style w:type="character" w:customStyle="1" w:styleId="toctext">
    <w:name w:val="toctext"/>
    <w:rsid w:val="00C51FA0"/>
    <w:rPr>
      <w:rFonts w:cs="Times New Roman"/>
    </w:rPr>
  </w:style>
  <w:style w:type="character" w:customStyle="1" w:styleId="mw-headline">
    <w:name w:val="mw-headline"/>
    <w:rsid w:val="00C51FA0"/>
    <w:rPr>
      <w:rFonts w:cs="Times New Roman"/>
    </w:rPr>
  </w:style>
  <w:style w:type="character" w:customStyle="1" w:styleId="editsection">
    <w:name w:val="editsection"/>
    <w:rsid w:val="00C51FA0"/>
    <w:rPr>
      <w:rFonts w:cs="Times New Roman"/>
    </w:rPr>
  </w:style>
  <w:style w:type="paragraph" w:customStyle="1" w:styleId="affff7">
    <w:name w:val="Знак Знак Знак Знак Знак Знак Знак"/>
    <w:basedOn w:val="a0"/>
    <w:autoRedefine/>
    <w:rsid w:val="00C51FA0"/>
    <w:pPr>
      <w:spacing w:after="160" w:line="240" w:lineRule="exact"/>
    </w:pPr>
    <w:rPr>
      <w:rFonts w:eastAsia="SimSun"/>
      <w:b/>
      <w:lang w:eastAsia="en-US"/>
    </w:rPr>
  </w:style>
  <w:style w:type="paragraph" w:customStyle="1" w:styleId="021">
    <w:name w:val="Стиль021"/>
    <w:basedOn w:val="a0"/>
    <w:rsid w:val="00C51FA0"/>
    <w:pPr>
      <w:keepNext/>
      <w:tabs>
        <w:tab w:val="num" w:pos="2160"/>
      </w:tabs>
      <w:spacing w:before="120" w:after="120"/>
      <w:ind w:left="2160" w:hanging="360"/>
      <w:outlineLvl w:val="1"/>
    </w:pPr>
    <w:rPr>
      <w:rFonts w:eastAsia="Calibri"/>
      <w:b/>
      <w:bCs/>
      <w:i/>
      <w:iCs/>
      <w:sz w:val="28"/>
      <w:szCs w:val="28"/>
    </w:rPr>
  </w:style>
  <w:style w:type="character" w:customStyle="1" w:styleId="610">
    <w:name w:val="Знак Знак61"/>
    <w:rsid w:val="00C51FA0"/>
    <w:rPr>
      <w:rFonts w:ascii="Times New Roman" w:hAnsi="Times New Roman" w:cs="Times New Roman"/>
      <w:sz w:val="24"/>
      <w:szCs w:val="24"/>
    </w:rPr>
  </w:style>
  <w:style w:type="paragraph" w:customStyle="1" w:styleId="110">
    <w:name w:val="Пункт 1.1"/>
    <w:basedOn w:val="a0"/>
    <w:rsid w:val="00C51FA0"/>
    <w:pPr>
      <w:spacing w:before="120"/>
      <w:ind w:firstLine="709"/>
      <w:jc w:val="both"/>
    </w:pPr>
    <w:rPr>
      <w:rFonts w:eastAsia="Calibri"/>
      <w:szCs w:val="20"/>
    </w:rPr>
  </w:style>
  <w:style w:type="character" w:styleId="affff8">
    <w:name w:val="Emphasis"/>
    <w:qFormat/>
    <w:rsid w:val="00C51FA0"/>
    <w:rPr>
      <w:rFonts w:cs="Times New Roman"/>
      <w:i/>
      <w:iCs/>
    </w:rPr>
  </w:style>
  <w:style w:type="paragraph" w:customStyle="1" w:styleId="1d">
    <w:name w:val="заголовок 1"/>
    <w:basedOn w:val="a0"/>
    <w:next w:val="a0"/>
    <w:rsid w:val="00C51FA0"/>
    <w:pPr>
      <w:keepNext/>
    </w:pPr>
    <w:rPr>
      <w:rFonts w:eastAsia="Calibri"/>
      <w:szCs w:val="20"/>
    </w:rPr>
  </w:style>
  <w:style w:type="paragraph" w:customStyle="1" w:styleId="1e">
    <w:name w:val="Знак Знак Знак1 Знак"/>
    <w:basedOn w:val="a0"/>
    <w:autoRedefine/>
    <w:rsid w:val="00C51FA0"/>
    <w:pPr>
      <w:spacing w:after="160" w:line="240" w:lineRule="exact"/>
    </w:pPr>
    <w:rPr>
      <w:rFonts w:eastAsia="SimSun"/>
      <w:b/>
      <w:sz w:val="28"/>
      <w:lang w:val="en-US" w:eastAsia="en-US"/>
    </w:rPr>
  </w:style>
  <w:style w:type="paragraph" w:customStyle="1" w:styleId="vspom">
    <w:name w:val="vspom"/>
    <w:basedOn w:val="a0"/>
    <w:rsid w:val="00C51FA0"/>
    <w:pPr>
      <w:spacing w:before="100" w:beforeAutospacing="1" w:after="100" w:afterAutospacing="1"/>
    </w:pPr>
    <w:rPr>
      <w:rFonts w:eastAsia="Calibri"/>
    </w:rPr>
  </w:style>
  <w:style w:type="paragraph" w:customStyle="1" w:styleId="objprofile">
    <w:name w:val="obj_profile"/>
    <w:basedOn w:val="a0"/>
    <w:rsid w:val="00C51FA0"/>
    <w:pPr>
      <w:spacing w:before="100" w:beforeAutospacing="1" w:after="100" w:afterAutospacing="1"/>
    </w:pPr>
    <w:rPr>
      <w:rFonts w:eastAsia="Calibri"/>
    </w:rPr>
  </w:style>
  <w:style w:type="table" w:customStyle="1" w:styleId="1f">
    <w:name w:val="Сетка таблицы1"/>
    <w:uiPriority w:val="59"/>
    <w:rsid w:val="00C51FA0"/>
    <w:pPr>
      <w:jc w:val="both"/>
    </w:pPr>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b">
    <w:name w:val="Абзац списка2"/>
    <w:basedOn w:val="a0"/>
    <w:rsid w:val="00C51FA0"/>
    <w:pPr>
      <w:spacing w:after="200" w:line="276" w:lineRule="auto"/>
      <w:ind w:left="720" w:firstLine="709"/>
      <w:contextualSpacing/>
      <w:jc w:val="both"/>
    </w:pPr>
    <w:rPr>
      <w:rFonts w:eastAsia="Calibri"/>
      <w:szCs w:val="22"/>
      <w:lang w:eastAsia="en-US"/>
    </w:rPr>
  </w:style>
  <w:style w:type="paragraph" w:customStyle="1" w:styleId="FR1">
    <w:name w:val="FR1"/>
    <w:rsid w:val="00C51FA0"/>
    <w:pPr>
      <w:widowControl w:val="0"/>
      <w:autoSpaceDE w:val="0"/>
      <w:autoSpaceDN w:val="0"/>
      <w:adjustRightInd w:val="0"/>
      <w:spacing w:before="340"/>
    </w:pPr>
    <w:rPr>
      <w:rFonts w:ascii="Arial" w:eastAsia="Calibri" w:hAnsi="Arial"/>
      <w:noProof/>
      <w:sz w:val="12"/>
    </w:rPr>
  </w:style>
  <w:style w:type="paragraph" w:customStyle="1" w:styleId="affff9">
    <w:name w:val="Обычный ДБ"/>
    <w:basedOn w:val="a0"/>
    <w:rsid w:val="00C51FA0"/>
    <w:pPr>
      <w:spacing w:line="360" w:lineRule="auto"/>
    </w:pPr>
    <w:rPr>
      <w:rFonts w:ascii="Arial" w:eastAsia="Calibri" w:hAnsi="Arial"/>
      <w:sz w:val="22"/>
    </w:rPr>
  </w:style>
  <w:style w:type="character" w:customStyle="1" w:styleId="2c">
    <w:name w:val="Название объекта Знак2 Знак"/>
    <w:aliases w:val="Денис Название объекта Знак1 Знак,Название объекта Знак Знак1 Знак,Название объекта Знак1 Знак Знак1 Знак,Название объекта Знак Знак Знак Знак1 Знак,Название объекта Знак1 Знак2 Знак Знак Знак Знак1 Знак"/>
    <w:rsid w:val="00C51FA0"/>
    <w:rPr>
      <w:rFonts w:ascii="Century" w:hAnsi="Century" w:cs="Times New Roman"/>
      <w:b/>
      <w:sz w:val="22"/>
    </w:rPr>
  </w:style>
  <w:style w:type="paragraph" w:customStyle="1" w:styleId="1f0">
    <w:name w:val="1 Знак Знак Знак Знак"/>
    <w:basedOn w:val="a0"/>
    <w:rsid w:val="00C51FA0"/>
    <w:pPr>
      <w:spacing w:after="160" w:line="240" w:lineRule="exact"/>
    </w:pPr>
    <w:rPr>
      <w:rFonts w:ascii="Verdana" w:eastAsia="Calibri" w:hAnsi="Verdana"/>
      <w:sz w:val="20"/>
      <w:szCs w:val="20"/>
      <w:lang w:val="en-US" w:eastAsia="en-US"/>
    </w:rPr>
  </w:style>
  <w:style w:type="character" w:customStyle="1" w:styleId="36">
    <w:name w:val="Заголовок 3 Знак Знак Знак Знак Знак Знак Знак"/>
    <w:rsid w:val="00C51FA0"/>
    <w:rPr>
      <w:rFonts w:ascii="Times New Roman CYR" w:hAnsi="Times New Roman CYR" w:cs="Times New Roman"/>
      <w:b/>
      <w:i/>
      <w:iCs/>
      <w:snapToGrid w:val="0"/>
      <w:sz w:val="24"/>
      <w:lang w:val="ru-RU" w:eastAsia="ru-RU" w:bidi="ar-SA"/>
    </w:rPr>
  </w:style>
  <w:style w:type="paragraph" w:customStyle="1" w:styleId="310">
    <w:name w:val="Основной текст 31"/>
    <w:basedOn w:val="a0"/>
    <w:rsid w:val="00C51FA0"/>
    <w:pPr>
      <w:widowControl w:val="0"/>
      <w:jc w:val="both"/>
    </w:pPr>
    <w:rPr>
      <w:rFonts w:eastAsia="Calibri"/>
      <w:b/>
      <w:szCs w:val="20"/>
    </w:rPr>
  </w:style>
  <w:style w:type="paragraph" w:customStyle="1" w:styleId="1f1">
    <w:name w:val="1 Знак"/>
    <w:basedOn w:val="a0"/>
    <w:rsid w:val="00C51FA0"/>
    <w:pPr>
      <w:spacing w:after="160" w:line="240" w:lineRule="exact"/>
    </w:pPr>
    <w:rPr>
      <w:rFonts w:ascii="Verdana" w:eastAsia="Calibri" w:hAnsi="Verdana"/>
      <w:sz w:val="20"/>
      <w:szCs w:val="20"/>
      <w:lang w:val="en-US" w:eastAsia="en-US"/>
    </w:rPr>
  </w:style>
  <w:style w:type="character" w:customStyle="1" w:styleId="311">
    <w:name w:val="Заголовок 3 Знак Знак Знак Знак1"/>
    <w:aliases w:val="Заголовок 3 Знак Знак Знак Знак Знак Знак"/>
    <w:locked/>
    <w:rsid w:val="00C51FA0"/>
    <w:rPr>
      <w:rFonts w:ascii="Times New Roman CYR" w:hAnsi="Times New Roman CYR" w:cs="Times New Roman"/>
      <w:b/>
      <w:i/>
      <w:iCs/>
      <w:sz w:val="24"/>
      <w:lang w:val="ru-RU" w:eastAsia="ru-RU" w:bidi="ar-SA"/>
    </w:rPr>
  </w:style>
  <w:style w:type="paragraph" w:customStyle="1" w:styleId="xl25">
    <w:name w:val="xl25"/>
    <w:basedOn w:val="a0"/>
    <w:rsid w:val="00C51FA0"/>
    <w:pPr>
      <w:spacing w:before="100" w:beforeAutospacing="1" w:after="100" w:afterAutospacing="1"/>
      <w:jc w:val="center"/>
    </w:pPr>
    <w:rPr>
      <w:rFonts w:ascii="Times New Roman CYR" w:eastAsia="Calibri" w:hAnsi="Times New Roman CYR"/>
      <w:color w:val="FF0000"/>
    </w:rPr>
  </w:style>
  <w:style w:type="paragraph" w:customStyle="1" w:styleId="xl86">
    <w:name w:val="xl86"/>
    <w:basedOn w:val="a0"/>
    <w:rsid w:val="00C51F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eastAsia="Calibri"/>
    </w:rPr>
  </w:style>
  <w:style w:type="paragraph" w:customStyle="1" w:styleId="xl26">
    <w:name w:val="xl26"/>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27">
    <w:name w:val="xl27"/>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28">
    <w:name w:val="xl2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20"/>
      <w:szCs w:val="20"/>
    </w:rPr>
  </w:style>
  <w:style w:type="paragraph" w:customStyle="1" w:styleId="xl30">
    <w:name w:val="xl30"/>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Calibri" w:hAnsi="Times New Roman CYR"/>
      <w:sz w:val="20"/>
      <w:szCs w:val="20"/>
    </w:rPr>
  </w:style>
  <w:style w:type="paragraph" w:customStyle="1" w:styleId="xl31">
    <w:name w:val="xl3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Calibri" w:hAnsi="Times New Roman CYR"/>
      <w:sz w:val="20"/>
      <w:szCs w:val="20"/>
    </w:rPr>
  </w:style>
  <w:style w:type="paragraph" w:customStyle="1" w:styleId="xl32">
    <w:name w:val="xl3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Calibri" w:hAnsi="Times New Roman CYR"/>
    </w:rPr>
  </w:style>
  <w:style w:type="paragraph" w:customStyle="1" w:styleId="xl33">
    <w:name w:val="xl33"/>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8"/>
      <w:szCs w:val="18"/>
    </w:rPr>
  </w:style>
  <w:style w:type="paragraph" w:customStyle="1" w:styleId="xl34">
    <w:name w:val="xl34"/>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8"/>
      <w:szCs w:val="18"/>
    </w:rPr>
  </w:style>
  <w:style w:type="paragraph" w:customStyle="1" w:styleId="xl35">
    <w:name w:val="xl3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20"/>
      <w:szCs w:val="20"/>
    </w:rPr>
  </w:style>
  <w:style w:type="paragraph" w:customStyle="1" w:styleId="xl38">
    <w:name w:val="xl3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rPr>
  </w:style>
  <w:style w:type="paragraph" w:customStyle="1" w:styleId="xl39">
    <w:name w:val="xl39"/>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rPr>
  </w:style>
  <w:style w:type="paragraph" w:customStyle="1" w:styleId="xl40">
    <w:name w:val="xl40"/>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Calibri"/>
      <w:i/>
      <w:iCs/>
    </w:rPr>
  </w:style>
  <w:style w:type="paragraph" w:customStyle="1" w:styleId="xl41">
    <w:name w:val="xl4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i/>
      <w:iCs/>
    </w:rPr>
  </w:style>
  <w:style w:type="paragraph" w:customStyle="1" w:styleId="xl42">
    <w:name w:val="xl4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i/>
      <w:iCs/>
    </w:rPr>
  </w:style>
  <w:style w:type="paragraph" w:customStyle="1" w:styleId="xl43">
    <w:name w:val="xl43"/>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i/>
      <w:iCs/>
    </w:rPr>
  </w:style>
  <w:style w:type="paragraph" w:customStyle="1" w:styleId="xl44">
    <w:name w:val="xl44"/>
    <w:basedOn w:val="a0"/>
    <w:rsid w:val="00C51F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eastAsia="Calibri"/>
    </w:rPr>
  </w:style>
  <w:style w:type="paragraph" w:customStyle="1" w:styleId="xl45">
    <w:name w:val="xl45"/>
    <w:basedOn w:val="a0"/>
    <w:rsid w:val="00C51F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eastAsia="Calibri"/>
    </w:rPr>
  </w:style>
  <w:style w:type="paragraph" w:customStyle="1" w:styleId="xl47">
    <w:name w:val="xl47"/>
    <w:basedOn w:val="a0"/>
    <w:rsid w:val="00C51F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eastAsia="Calibri"/>
    </w:rPr>
  </w:style>
  <w:style w:type="paragraph" w:customStyle="1" w:styleId="2d">
    <w:name w:val="Îñíîâíîé òåêñò ñ îòñòóïîì 2"/>
    <w:basedOn w:val="a0"/>
    <w:rsid w:val="00C51FA0"/>
    <w:pPr>
      <w:overflowPunct w:val="0"/>
      <w:autoSpaceDE w:val="0"/>
      <w:autoSpaceDN w:val="0"/>
      <w:adjustRightInd w:val="0"/>
      <w:ind w:right="-99" w:firstLine="420"/>
      <w:jc w:val="both"/>
    </w:pPr>
    <w:rPr>
      <w:rFonts w:eastAsia="Calibri"/>
    </w:rPr>
  </w:style>
  <w:style w:type="paragraph" w:customStyle="1" w:styleId="xl48">
    <w:name w:val="xl4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rPr>
  </w:style>
  <w:style w:type="paragraph" w:customStyle="1" w:styleId="xl49">
    <w:name w:val="xl49"/>
    <w:basedOn w:val="a0"/>
    <w:rsid w:val="00C51FA0"/>
    <w:pPr>
      <w:pBdr>
        <w:left w:val="single" w:sz="4" w:space="0" w:color="auto"/>
        <w:right w:val="single" w:sz="4" w:space="0" w:color="auto"/>
      </w:pBdr>
      <w:spacing w:before="100" w:beforeAutospacing="1" w:after="100" w:afterAutospacing="1"/>
    </w:pPr>
    <w:rPr>
      <w:rFonts w:eastAsia="Calibri"/>
    </w:rPr>
  </w:style>
  <w:style w:type="paragraph" w:customStyle="1" w:styleId="xl50">
    <w:name w:val="xl50"/>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22"/>
      <w:szCs w:val="22"/>
    </w:rPr>
  </w:style>
  <w:style w:type="paragraph" w:customStyle="1" w:styleId="xl51">
    <w:name w:val="xl5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sz w:val="22"/>
      <w:szCs w:val="22"/>
    </w:rPr>
  </w:style>
  <w:style w:type="paragraph" w:customStyle="1" w:styleId="xl52">
    <w:name w:val="xl5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22"/>
      <w:szCs w:val="22"/>
    </w:rPr>
  </w:style>
  <w:style w:type="paragraph" w:customStyle="1" w:styleId="xl53">
    <w:name w:val="xl53"/>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54">
    <w:name w:val="xl54"/>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rPr>
  </w:style>
  <w:style w:type="paragraph" w:customStyle="1" w:styleId="xl55">
    <w:name w:val="xl5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56">
    <w:name w:val="xl56"/>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22"/>
      <w:szCs w:val="22"/>
    </w:rPr>
  </w:style>
  <w:style w:type="paragraph" w:customStyle="1" w:styleId="xl57">
    <w:name w:val="xl57"/>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58">
    <w:name w:val="xl5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rPr>
  </w:style>
  <w:style w:type="paragraph" w:customStyle="1" w:styleId="xl59">
    <w:name w:val="xl59"/>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60">
    <w:name w:val="xl60"/>
    <w:basedOn w:val="a0"/>
    <w:rsid w:val="00C51FA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Calibri"/>
      <w:b/>
      <w:bCs/>
      <w:sz w:val="22"/>
      <w:szCs w:val="22"/>
    </w:rPr>
  </w:style>
  <w:style w:type="paragraph" w:customStyle="1" w:styleId="xl61">
    <w:name w:val="xl61"/>
    <w:basedOn w:val="a0"/>
    <w:rsid w:val="00C51FA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eastAsia="Calibri"/>
      <w:sz w:val="22"/>
      <w:szCs w:val="22"/>
    </w:rPr>
  </w:style>
  <w:style w:type="paragraph" w:customStyle="1" w:styleId="xl62">
    <w:name w:val="xl6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63">
    <w:name w:val="xl63"/>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22"/>
      <w:szCs w:val="22"/>
    </w:rPr>
  </w:style>
  <w:style w:type="paragraph" w:customStyle="1" w:styleId="xl79">
    <w:name w:val="xl79"/>
    <w:basedOn w:val="a0"/>
    <w:rsid w:val="00C51FA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Calibri"/>
    </w:rPr>
  </w:style>
  <w:style w:type="paragraph" w:customStyle="1" w:styleId="xl80">
    <w:name w:val="xl80"/>
    <w:basedOn w:val="a0"/>
    <w:rsid w:val="00C51FA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Calibri"/>
      <w:sz w:val="22"/>
      <w:szCs w:val="22"/>
    </w:rPr>
  </w:style>
  <w:style w:type="paragraph" w:customStyle="1" w:styleId="xl81">
    <w:name w:val="xl8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8"/>
      <w:szCs w:val="18"/>
    </w:rPr>
  </w:style>
  <w:style w:type="paragraph" w:customStyle="1" w:styleId="xl82">
    <w:name w:val="xl8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22"/>
      <w:szCs w:val="22"/>
    </w:rPr>
  </w:style>
  <w:style w:type="paragraph" w:customStyle="1" w:styleId="xl83">
    <w:name w:val="xl83"/>
    <w:basedOn w:val="a0"/>
    <w:rsid w:val="00C51FA0"/>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eastAsia="Calibri"/>
      <w:sz w:val="22"/>
      <w:szCs w:val="22"/>
    </w:rPr>
  </w:style>
  <w:style w:type="paragraph" w:customStyle="1" w:styleId="xl84">
    <w:name w:val="xl84"/>
    <w:basedOn w:val="a0"/>
    <w:rsid w:val="00C51FA0"/>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pPr>
    <w:rPr>
      <w:rFonts w:eastAsia="Calibri"/>
      <w:sz w:val="22"/>
      <w:szCs w:val="22"/>
    </w:rPr>
  </w:style>
  <w:style w:type="paragraph" w:customStyle="1" w:styleId="xl85">
    <w:name w:val="xl85"/>
    <w:basedOn w:val="a0"/>
    <w:rsid w:val="00C51FA0"/>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eastAsia="Calibri"/>
      <w:sz w:val="22"/>
      <w:szCs w:val="22"/>
    </w:rPr>
  </w:style>
  <w:style w:type="paragraph" w:customStyle="1" w:styleId="xl87">
    <w:name w:val="xl87"/>
    <w:basedOn w:val="a0"/>
    <w:rsid w:val="00C51FA0"/>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eastAsia="Calibri"/>
      <w:sz w:val="22"/>
      <w:szCs w:val="22"/>
    </w:rPr>
  </w:style>
  <w:style w:type="paragraph" w:customStyle="1" w:styleId="xl88">
    <w:name w:val="xl88"/>
    <w:basedOn w:val="a0"/>
    <w:rsid w:val="00C51FA0"/>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eastAsia="Calibri"/>
      <w:sz w:val="22"/>
      <w:szCs w:val="22"/>
    </w:rPr>
  </w:style>
  <w:style w:type="paragraph" w:customStyle="1" w:styleId="xl89">
    <w:name w:val="xl89"/>
    <w:basedOn w:val="a0"/>
    <w:rsid w:val="00C51FA0"/>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pPr>
    <w:rPr>
      <w:rFonts w:eastAsia="Calibri"/>
      <w:sz w:val="22"/>
      <w:szCs w:val="22"/>
    </w:rPr>
  </w:style>
  <w:style w:type="paragraph" w:customStyle="1" w:styleId="xl90">
    <w:name w:val="xl90"/>
    <w:basedOn w:val="a0"/>
    <w:rsid w:val="00C51FA0"/>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pPr>
    <w:rPr>
      <w:rFonts w:eastAsia="Calibri"/>
      <w:sz w:val="22"/>
      <w:szCs w:val="22"/>
    </w:rPr>
  </w:style>
  <w:style w:type="paragraph" w:customStyle="1" w:styleId="xl91">
    <w:name w:val="xl91"/>
    <w:basedOn w:val="a0"/>
    <w:rsid w:val="00C51FA0"/>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eastAsia="Calibri"/>
      <w:sz w:val="18"/>
      <w:szCs w:val="18"/>
    </w:rPr>
  </w:style>
  <w:style w:type="paragraph" w:customStyle="1" w:styleId="xl92">
    <w:name w:val="xl92"/>
    <w:basedOn w:val="a0"/>
    <w:rsid w:val="00C51FA0"/>
    <w:pPr>
      <w:pBdr>
        <w:top w:val="single" w:sz="4" w:space="0" w:color="auto"/>
        <w:left w:val="single" w:sz="4" w:space="0" w:color="auto"/>
        <w:right w:val="single" w:sz="4" w:space="0" w:color="auto"/>
      </w:pBdr>
      <w:spacing w:before="100" w:beforeAutospacing="1" w:after="100" w:afterAutospacing="1"/>
      <w:jc w:val="center"/>
    </w:pPr>
    <w:rPr>
      <w:rFonts w:eastAsia="Calibri"/>
      <w:sz w:val="22"/>
      <w:szCs w:val="22"/>
    </w:rPr>
  </w:style>
  <w:style w:type="paragraph" w:customStyle="1" w:styleId="xl93">
    <w:name w:val="xl93"/>
    <w:basedOn w:val="a0"/>
    <w:rsid w:val="00C51FA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eastAsia="Calibri"/>
      <w:sz w:val="22"/>
      <w:szCs w:val="22"/>
    </w:rPr>
  </w:style>
  <w:style w:type="paragraph" w:customStyle="1" w:styleId="xl94">
    <w:name w:val="xl94"/>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pPr>
    <w:rPr>
      <w:rFonts w:eastAsia="Calibri"/>
      <w:sz w:val="22"/>
      <w:szCs w:val="22"/>
    </w:rPr>
  </w:style>
  <w:style w:type="paragraph" w:customStyle="1" w:styleId="xl95">
    <w:name w:val="xl95"/>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pPr>
    <w:rPr>
      <w:rFonts w:eastAsia="Calibri"/>
      <w:sz w:val="22"/>
      <w:szCs w:val="22"/>
    </w:rPr>
  </w:style>
  <w:style w:type="paragraph" w:customStyle="1" w:styleId="xl96">
    <w:name w:val="xl96"/>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right"/>
    </w:pPr>
    <w:rPr>
      <w:rFonts w:eastAsia="Calibri"/>
      <w:sz w:val="22"/>
      <w:szCs w:val="22"/>
    </w:rPr>
  </w:style>
  <w:style w:type="paragraph" w:customStyle="1" w:styleId="xl97">
    <w:name w:val="xl97"/>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right"/>
    </w:pPr>
    <w:rPr>
      <w:rFonts w:eastAsia="Calibri"/>
      <w:sz w:val="22"/>
      <w:szCs w:val="22"/>
    </w:rPr>
  </w:style>
  <w:style w:type="paragraph" w:customStyle="1" w:styleId="xl98">
    <w:name w:val="xl9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sz w:val="22"/>
      <w:szCs w:val="22"/>
    </w:rPr>
  </w:style>
  <w:style w:type="paragraph" w:customStyle="1" w:styleId="xl99">
    <w:name w:val="xl99"/>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sz w:val="22"/>
      <w:szCs w:val="22"/>
    </w:rPr>
  </w:style>
  <w:style w:type="paragraph" w:customStyle="1" w:styleId="xl100">
    <w:name w:val="xl100"/>
    <w:basedOn w:val="a0"/>
    <w:rsid w:val="00C51FA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Calibri"/>
      <w:b/>
      <w:bCs/>
      <w:sz w:val="22"/>
      <w:szCs w:val="22"/>
    </w:rPr>
  </w:style>
  <w:style w:type="paragraph" w:customStyle="1" w:styleId="xl101">
    <w:name w:val="xl101"/>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right"/>
    </w:pPr>
    <w:rPr>
      <w:rFonts w:eastAsia="Calibri"/>
      <w:sz w:val="22"/>
      <w:szCs w:val="22"/>
    </w:rPr>
  </w:style>
  <w:style w:type="paragraph" w:customStyle="1" w:styleId="xl102">
    <w:name w:val="xl102"/>
    <w:basedOn w:val="a0"/>
    <w:rsid w:val="00C51FA0"/>
    <w:pPr>
      <w:shd w:val="clear" w:color="auto" w:fill="CCFFCC"/>
      <w:spacing w:before="100" w:beforeAutospacing="1" w:after="100" w:afterAutospacing="1"/>
    </w:pPr>
    <w:rPr>
      <w:rFonts w:eastAsia="Calibri"/>
      <w:sz w:val="22"/>
      <w:szCs w:val="22"/>
    </w:rPr>
  </w:style>
  <w:style w:type="paragraph" w:customStyle="1" w:styleId="xl103">
    <w:name w:val="xl103"/>
    <w:basedOn w:val="a0"/>
    <w:rsid w:val="00C51FA0"/>
    <w:pPr>
      <w:spacing w:before="100" w:beforeAutospacing="1" w:after="100" w:afterAutospacing="1"/>
    </w:pPr>
    <w:rPr>
      <w:rFonts w:eastAsia="Calibri"/>
      <w:sz w:val="22"/>
      <w:szCs w:val="22"/>
    </w:rPr>
  </w:style>
  <w:style w:type="paragraph" w:customStyle="1" w:styleId="xl104">
    <w:name w:val="xl104"/>
    <w:basedOn w:val="a0"/>
    <w:rsid w:val="00C51FA0"/>
    <w:pPr>
      <w:pBdr>
        <w:top w:val="single" w:sz="4" w:space="0" w:color="auto"/>
        <w:left w:val="single" w:sz="4" w:space="0" w:color="auto"/>
        <w:bottom w:val="single" w:sz="4" w:space="0" w:color="auto"/>
      </w:pBdr>
      <w:shd w:val="clear" w:color="auto" w:fill="CCFFCC"/>
      <w:spacing w:before="100" w:beforeAutospacing="1" w:after="100" w:afterAutospacing="1"/>
    </w:pPr>
    <w:rPr>
      <w:rFonts w:eastAsia="Calibri"/>
      <w:sz w:val="22"/>
      <w:szCs w:val="22"/>
    </w:rPr>
  </w:style>
  <w:style w:type="paragraph" w:customStyle="1" w:styleId="xl105">
    <w:name w:val="xl105"/>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center"/>
    </w:pPr>
    <w:rPr>
      <w:rFonts w:eastAsia="Calibri"/>
      <w:sz w:val="22"/>
      <w:szCs w:val="22"/>
    </w:rPr>
  </w:style>
  <w:style w:type="paragraph" w:customStyle="1" w:styleId="xl106">
    <w:name w:val="xl106"/>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pPr>
    <w:rPr>
      <w:rFonts w:eastAsia="Calibri"/>
      <w:sz w:val="22"/>
      <w:szCs w:val="22"/>
    </w:rPr>
  </w:style>
  <w:style w:type="paragraph" w:customStyle="1" w:styleId="xl107">
    <w:name w:val="xl107"/>
    <w:basedOn w:val="a0"/>
    <w:rsid w:val="00C51FA0"/>
    <w:pPr>
      <w:pBdr>
        <w:top w:val="single" w:sz="4" w:space="0" w:color="auto"/>
        <w:bottom w:val="single" w:sz="4" w:space="0" w:color="auto"/>
        <w:right w:val="single" w:sz="4" w:space="0" w:color="auto"/>
      </w:pBdr>
      <w:spacing w:before="100" w:beforeAutospacing="1" w:after="100" w:afterAutospacing="1"/>
    </w:pPr>
    <w:rPr>
      <w:rFonts w:eastAsia="Calibri"/>
      <w:sz w:val="22"/>
      <w:szCs w:val="22"/>
    </w:rPr>
  </w:style>
  <w:style w:type="paragraph" w:customStyle="1" w:styleId="xl108">
    <w:name w:val="xl10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8"/>
      <w:szCs w:val="18"/>
    </w:rPr>
  </w:style>
  <w:style w:type="paragraph" w:customStyle="1" w:styleId="xl109">
    <w:name w:val="xl109"/>
    <w:basedOn w:val="a0"/>
    <w:rsid w:val="00C51FA0"/>
    <w:pPr>
      <w:pBdr>
        <w:top w:val="single" w:sz="4" w:space="0" w:color="auto"/>
        <w:bottom w:val="single" w:sz="4" w:space="0" w:color="auto"/>
        <w:right w:val="single" w:sz="4" w:space="0" w:color="auto"/>
      </w:pBdr>
      <w:spacing w:before="100" w:beforeAutospacing="1" w:after="100" w:afterAutospacing="1"/>
      <w:jc w:val="center"/>
    </w:pPr>
    <w:rPr>
      <w:rFonts w:eastAsia="Calibri"/>
    </w:rPr>
  </w:style>
  <w:style w:type="paragraph" w:customStyle="1" w:styleId="xl110">
    <w:name w:val="xl110"/>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center"/>
    </w:pPr>
    <w:rPr>
      <w:rFonts w:eastAsia="Calibri"/>
    </w:rPr>
  </w:style>
  <w:style w:type="paragraph" w:customStyle="1" w:styleId="xl111">
    <w:name w:val="xl111"/>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pPr>
    <w:rPr>
      <w:rFonts w:eastAsia="Calibri"/>
    </w:rPr>
  </w:style>
  <w:style w:type="paragraph" w:customStyle="1" w:styleId="xl112">
    <w:name w:val="xl112"/>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center"/>
    </w:pPr>
    <w:rPr>
      <w:rFonts w:eastAsia="Calibri"/>
    </w:rPr>
  </w:style>
  <w:style w:type="paragraph" w:customStyle="1" w:styleId="xl113">
    <w:name w:val="xl113"/>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center"/>
    </w:pPr>
    <w:rPr>
      <w:rFonts w:eastAsia="Calibri"/>
      <w:sz w:val="22"/>
      <w:szCs w:val="22"/>
    </w:rPr>
  </w:style>
  <w:style w:type="paragraph" w:customStyle="1" w:styleId="xl114">
    <w:name w:val="xl114"/>
    <w:basedOn w:val="a0"/>
    <w:rsid w:val="00C51FA0"/>
    <w:pPr>
      <w:pBdr>
        <w:top w:val="single" w:sz="4" w:space="0" w:color="auto"/>
        <w:left w:val="single" w:sz="4" w:space="0" w:color="auto"/>
        <w:right w:val="single" w:sz="4" w:space="0" w:color="auto"/>
      </w:pBdr>
      <w:shd w:val="clear" w:color="auto" w:fill="CCFFCC"/>
      <w:spacing w:before="100" w:beforeAutospacing="1" w:after="100" w:afterAutospacing="1"/>
      <w:jc w:val="center"/>
    </w:pPr>
    <w:rPr>
      <w:rFonts w:eastAsia="Calibri"/>
      <w:sz w:val="22"/>
      <w:szCs w:val="22"/>
    </w:rPr>
  </w:style>
  <w:style w:type="paragraph" w:customStyle="1" w:styleId="xl115">
    <w:name w:val="xl115"/>
    <w:basedOn w:val="a0"/>
    <w:rsid w:val="00C51FA0"/>
    <w:pPr>
      <w:pBdr>
        <w:top w:val="single" w:sz="4" w:space="0" w:color="auto"/>
        <w:left w:val="single" w:sz="4" w:space="0" w:color="auto"/>
        <w:right w:val="single" w:sz="4" w:space="0" w:color="auto"/>
      </w:pBdr>
      <w:spacing w:before="100" w:beforeAutospacing="1" w:after="100" w:afterAutospacing="1"/>
      <w:jc w:val="center"/>
    </w:pPr>
    <w:rPr>
      <w:rFonts w:eastAsia="Calibri"/>
      <w:b/>
      <w:bCs/>
      <w:sz w:val="22"/>
      <w:szCs w:val="22"/>
    </w:rPr>
  </w:style>
  <w:style w:type="paragraph" w:customStyle="1" w:styleId="xl116">
    <w:name w:val="xl116"/>
    <w:basedOn w:val="a0"/>
    <w:rsid w:val="00C51FA0"/>
    <w:pPr>
      <w:pBdr>
        <w:top w:val="single" w:sz="4" w:space="0" w:color="auto"/>
        <w:bottom w:val="single" w:sz="4" w:space="0" w:color="auto"/>
      </w:pBdr>
      <w:spacing w:before="100" w:beforeAutospacing="1" w:after="100" w:afterAutospacing="1"/>
      <w:jc w:val="center"/>
    </w:pPr>
    <w:rPr>
      <w:rFonts w:eastAsia="Calibri"/>
      <w:b/>
      <w:bCs/>
      <w:sz w:val="22"/>
      <w:szCs w:val="22"/>
    </w:rPr>
  </w:style>
  <w:style w:type="paragraph" w:customStyle="1" w:styleId="xl117">
    <w:name w:val="xl117"/>
    <w:basedOn w:val="a0"/>
    <w:rsid w:val="00C51FA0"/>
    <w:pPr>
      <w:pBdr>
        <w:top w:val="single" w:sz="4" w:space="0" w:color="auto"/>
        <w:bottom w:val="single" w:sz="4" w:space="0" w:color="auto"/>
        <w:right w:val="single" w:sz="4" w:space="0" w:color="auto"/>
      </w:pBdr>
      <w:spacing w:before="100" w:beforeAutospacing="1" w:after="100" w:afterAutospacing="1"/>
      <w:jc w:val="center"/>
    </w:pPr>
    <w:rPr>
      <w:rFonts w:eastAsia="Calibri"/>
      <w:b/>
      <w:bCs/>
      <w:sz w:val="22"/>
      <w:szCs w:val="22"/>
    </w:rPr>
  </w:style>
  <w:style w:type="paragraph" w:customStyle="1" w:styleId="xl118">
    <w:name w:val="xl118"/>
    <w:basedOn w:val="a0"/>
    <w:rsid w:val="00C51FA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Calibri"/>
      <w:sz w:val="22"/>
      <w:szCs w:val="22"/>
    </w:rPr>
  </w:style>
  <w:style w:type="paragraph" w:customStyle="1" w:styleId="xl119">
    <w:name w:val="xl119"/>
    <w:basedOn w:val="a0"/>
    <w:rsid w:val="00C51FA0"/>
    <w:pPr>
      <w:pBdr>
        <w:top w:val="single" w:sz="4" w:space="0" w:color="auto"/>
        <w:left w:val="single" w:sz="4" w:space="0" w:color="auto"/>
        <w:right w:val="single" w:sz="4" w:space="0" w:color="auto"/>
      </w:pBdr>
      <w:spacing w:before="100" w:beforeAutospacing="1" w:after="100" w:afterAutospacing="1"/>
      <w:jc w:val="center"/>
    </w:pPr>
    <w:rPr>
      <w:rFonts w:eastAsia="Calibri"/>
      <w:b/>
      <w:bCs/>
      <w:sz w:val="22"/>
      <w:szCs w:val="22"/>
    </w:rPr>
  </w:style>
  <w:style w:type="paragraph" w:customStyle="1" w:styleId="xl121">
    <w:name w:val="xl121"/>
    <w:basedOn w:val="a0"/>
    <w:rsid w:val="00C51FA0"/>
    <w:pPr>
      <w:pBdr>
        <w:top w:val="single" w:sz="4" w:space="0" w:color="auto"/>
        <w:bottom w:val="single" w:sz="4" w:space="0" w:color="auto"/>
      </w:pBdr>
      <w:shd w:val="clear" w:color="auto" w:fill="CCFFFF"/>
      <w:spacing w:before="100" w:beforeAutospacing="1" w:after="100" w:afterAutospacing="1"/>
      <w:jc w:val="center"/>
    </w:pPr>
    <w:rPr>
      <w:rFonts w:eastAsia="Calibri"/>
      <w:sz w:val="22"/>
      <w:szCs w:val="22"/>
    </w:rPr>
  </w:style>
  <w:style w:type="paragraph" w:customStyle="1" w:styleId="xl122">
    <w:name w:val="xl122"/>
    <w:basedOn w:val="a0"/>
    <w:rsid w:val="00C51FA0"/>
    <w:pPr>
      <w:pBdr>
        <w:top w:val="single" w:sz="4" w:space="0" w:color="auto"/>
        <w:bottom w:val="single" w:sz="4" w:space="0" w:color="auto"/>
        <w:right w:val="single" w:sz="4" w:space="0" w:color="auto"/>
      </w:pBdr>
      <w:shd w:val="clear" w:color="auto" w:fill="CCFFFF"/>
      <w:spacing w:before="100" w:beforeAutospacing="1" w:after="100" w:afterAutospacing="1"/>
      <w:jc w:val="center"/>
    </w:pPr>
    <w:rPr>
      <w:rFonts w:eastAsia="Calibri"/>
      <w:sz w:val="22"/>
      <w:szCs w:val="22"/>
    </w:rPr>
  </w:style>
  <w:style w:type="paragraph" w:customStyle="1" w:styleId="PEStylePara2">
    <w:name w:val="PEStylePara2"/>
    <w:basedOn w:val="a0"/>
    <w:next w:val="a0"/>
    <w:rsid w:val="00C51FA0"/>
    <w:pPr>
      <w:keepNext/>
      <w:keepLines/>
      <w:jc w:val="center"/>
    </w:pPr>
    <w:rPr>
      <w:rFonts w:eastAsia="Calibri"/>
      <w:sz w:val="20"/>
      <w:szCs w:val="20"/>
      <w:lang w:eastAsia="en-US"/>
    </w:rPr>
  </w:style>
  <w:style w:type="paragraph" w:customStyle="1" w:styleId="affffa">
    <w:name w:val="Список определений"/>
    <w:basedOn w:val="a0"/>
    <w:next w:val="a0"/>
    <w:rsid w:val="00C51FA0"/>
    <w:pPr>
      <w:snapToGrid w:val="0"/>
      <w:ind w:left="360"/>
    </w:pPr>
    <w:rPr>
      <w:rFonts w:eastAsia="Calibri"/>
      <w:szCs w:val="20"/>
    </w:rPr>
  </w:style>
  <w:style w:type="paragraph" w:customStyle="1" w:styleId="1f2">
    <w:name w:val="Знак1 Знак Знак Знак Знак"/>
    <w:basedOn w:val="a0"/>
    <w:rsid w:val="00C51FA0"/>
    <w:pPr>
      <w:tabs>
        <w:tab w:val="num" w:pos="1069"/>
      </w:tabs>
      <w:spacing w:after="160" w:line="240" w:lineRule="exact"/>
      <w:ind w:left="1069" w:hanging="360"/>
      <w:jc w:val="both"/>
    </w:pPr>
    <w:rPr>
      <w:rFonts w:ascii="Verdana" w:eastAsia="Calibri" w:hAnsi="Verdana" w:cs="Verdana"/>
      <w:sz w:val="20"/>
      <w:szCs w:val="20"/>
      <w:lang w:val="en-US" w:eastAsia="en-US"/>
    </w:rPr>
  </w:style>
  <w:style w:type="paragraph" w:customStyle="1" w:styleId="Iauiue">
    <w:name w:val="Iau.iue"/>
    <w:basedOn w:val="Default"/>
    <w:next w:val="Default"/>
    <w:rsid w:val="00C51FA0"/>
    <w:rPr>
      <w:rFonts w:eastAsia="Calibri"/>
      <w:color w:val="auto"/>
    </w:rPr>
  </w:style>
  <w:style w:type="paragraph" w:customStyle="1" w:styleId="Caaieiaie5">
    <w:name w:val="Caaieiaie 5"/>
    <w:basedOn w:val="Default"/>
    <w:next w:val="Default"/>
    <w:rsid w:val="00C51FA0"/>
    <w:pPr>
      <w:spacing w:after="480"/>
    </w:pPr>
    <w:rPr>
      <w:rFonts w:eastAsia="Calibri"/>
      <w:color w:val="auto"/>
    </w:rPr>
  </w:style>
  <w:style w:type="paragraph" w:customStyle="1" w:styleId="Iniiaiieoaenonionooiii2">
    <w:name w:val="Iniiaiie oaeno n ionooiii 2"/>
    <w:basedOn w:val="Default"/>
    <w:next w:val="Default"/>
    <w:rsid w:val="00C51FA0"/>
    <w:pPr>
      <w:spacing w:after="120"/>
    </w:pPr>
    <w:rPr>
      <w:rFonts w:eastAsia="Calibri"/>
      <w:color w:val="auto"/>
    </w:rPr>
  </w:style>
  <w:style w:type="paragraph" w:customStyle="1" w:styleId="Iniiaiieoaenonionooiii">
    <w:name w:val="Iniiaiie oaeno n ionooiii"/>
    <w:basedOn w:val="Default"/>
    <w:next w:val="Default"/>
    <w:rsid w:val="00C51FA0"/>
    <w:pPr>
      <w:spacing w:after="120"/>
    </w:pPr>
    <w:rPr>
      <w:rFonts w:eastAsia="Calibri"/>
      <w:color w:val="auto"/>
    </w:rPr>
  </w:style>
  <w:style w:type="paragraph" w:customStyle="1" w:styleId="Iniiaiieoaenonionooiii3">
    <w:name w:val="Iniiaiie oaeno n ionooiii 3"/>
    <w:basedOn w:val="Default"/>
    <w:next w:val="Default"/>
    <w:rsid w:val="00C51FA0"/>
    <w:pPr>
      <w:spacing w:before="120" w:after="120"/>
    </w:pPr>
    <w:rPr>
      <w:rFonts w:eastAsia="Calibri"/>
      <w:color w:val="auto"/>
    </w:rPr>
  </w:style>
  <w:style w:type="paragraph" w:customStyle="1" w:styleId="Iacaaiea">
    <w:name w:val="Iacaaiea"/>
    <w:basedOn w:val="Default"/>
    <w:next w:val="Default"/>
    <w:rsid w:val="00C51FA0"/>
    <w:rPr>
      <w:rFonts w:eastAsia="Calibri"/>
      <w:color w:val="auto"/>
    </w:rPr>
  </w:style>
  <w:style w:type="paragraph" w:customStyle="1" w:styleId="Iniiaiieoaeno2">
    <w:name w:val="Iniiaiie oaeno 2"/>
    <w:basedOn w:val="Default"/>
    <w:next w:val="Default"/>
    <w:rsid w:val="00C51FA0"/>
    <w:pPr>
      <w:spacing w:after="120"/>
    </w:pPr>
    <w:rPr>
      <w:rFonts w:eastAsia="Calibri"/>
      <w:color w:val="auto"/>
    </w:rPr>
  </w:style>
  <w:style w:type="paragraph" w:customStyle="1" w:styleId="Caaieiaie4">
    <w:name w:val="Caaieiaie 4"/>
    <w:basedOn w:val="Default"/>
    <w:next w:val="Default"/>
    <w:rsid w:val="00C51FA0"/>
    <w:pPr>
      <w:spacing w:before="240" w:after="60"/>
    </w:pPr>
    <w:rPr>
      <w:rFonts w:eastAsia="Calibri"/>
      <w:color w:val="auto"/>
    </w:rPr>
  </w:style>
  <w:style w:type="paragraph" w:customStyle="1" w:styleId="Iniiaiieoaeno">
    <w:name w:val="Iniiaiie oaeno"/>
    <w:basedOn w:val="Default"/>
    <w:next w:val="Default"/>
    <w:rsid w:val="00C51FA0"/>
    <w:pPr>
      <w:spacing w:after="120"/>
    </w:pPr>
    <w:rPr>
      <w:rFonts w:eastAsia="Calibri"/>
      <w:color w:val="auto"/>
    </w:rPr>
  </w:style>
  <w:style w:type="paragraph" w:customStyle="1" w:styleId="Caaieiaie7">
    <w:name w:val="Caaieiaie 7"/>
    <w:basedOn w:val="Default"/>
    <w:next w:val="Default"/>
    <w:rsid w:val="00C51FA0"/>
    <w:pPr>
      <w:spacing w:before="240" w:after="60"/>
    </w:pPr>
    <w:rPr>
      <w:rFonts w:eastAsia="Calibri"/>
      <w:color w:val="auto"/>
    </w:rPr>
  </w:style>
  <w:style w:type="paragraph" w:customStyle="1" w:styleId="Caaieiaie1">
    <w:name w:val="Caaieiaie 1"/>
    <w:basedOn w:val="Default"/>
    <w:next w:val="Default"/>
    <w:rsid w:val="00C51FA0"/>
    <w:rPr>
      <w:rFonts w:eastAsia="Calibri"/>
      <w:color w:val="auto"/>
    </w:rPr>
  </w:style>
  <w:style w:type="paragraph" w:customStyle="1" w:styleId="Caaieiaie3">
    <w:name w:val="Caaieiaie 3"/>
    <w:basedOn w:val="Default"/>
    <w:next w:val="Default"/>
    <w:rsid w:val="00C51FA0"/>
    <w:pPr>
      <w:spacing w:before="240" w:after="60"/>
    </w:pPr>
    <w:rPr>
      <w:rFonts w:eastAsia="Calibri"/>
      <w:color w:val="auto"/>
    </w:rPr>
  </w:style>
  <w:style w:type="paragraph" w:customStyle="1" w:styleId="yarmsell">
    <w:name w:val="yarmsell"/>
    <w:basedOn w:val="a0"/>
    <w:rsid w:val="00C51FA0"/>
    <w:pPr>
      <w:spacing w:before="100" w:beforeAutospacing="1" w:after="100" w:afterAutospacing="1"/>
    </w:pPr>
    <w:rPr>
      <w:rFonts w:eastAsia="Calibri"/>
    </w:rPr>
  </w:style>
  <w:style w:type="paragraph" w:customStyle="1" w:styleId="istochnik">
    <w:name w:val="istochnik"/>
    <w:rsid w:val="00C51FA0"/>
    <w:pPr>
      <w:overflowPunct w:val="0"/>
      <w:autoSpaceDE w:val="0"/>
      <w:autoSpaceDN w:val="0"/>
      <w:adjustRightInd w:val="0"/>
      <w:spacing w:before="120"/>
      <w:jc w:val="right"/>
    </w:pPr>
    <w:rPr>
      <w:rFonts w:eastAsia="Calibri"/>
      <w:i/>
      <w:noProof/>
    </w:rPr>
  </w:style>
  <w:style w:type="paragraph" w:customStyle="1" w:styleId="mysle">
    <w:name w:val="mysle"/>
    <w:basedOn w:val="a0"/>
    <w:rsid w:val="00C51FA0"/>
    <w:pPr>
      <w:tabs>
        <w:tab w:val="left" w:pos="576"/>
        <w:tab w:val="left" w:pos="720"/>
      </w:tabs>
      <w:overflowPunct w:val="0"/>
      <w:autoSpaceDE w:val="0"/>
      <w:autoSpaceDN w:val="0"/>
      <w:adjustRightInd w:val="0"/>
    </w:pPr>
    <w:rPr>
      <w:rFonts w:eastAsia="Calibri"/>
      <w:b/>
      <w:sz w:val="20"/>
      <w:szCs w:val="20"/>
    </w:rPr>
  </w:style>
  <w:style w:type="paragraph" w:customStyle="1" w:styleId="text">
    <w:name w:val="text"/>
    <w:rsid w:val="00C51FA0"/>
    <w:pPr>
      <w:tabs>
        <w:tab w:val="left" w:pos="576"/>
        <w:tab w:val="left" w:pos="720"/>
      </w:tabs>
      <w:overflowPunct w:val="0"/>
      <w:autoSpaceDE w:val="0"/>
      <w:autoSpaceDN w:val="0"/>
      <w:adjustRightInd w:val="0"/>
      <w:ind w:firstLine="567"/>
      <w:jc w:val="both"/>
    </w:pPr>
    <w:rPr>
      <w:rFonts w:eastAsia="Calibri"/>
    </w:rPr>
  </w:style>
  <w:style w:type="paragraph" w:customStyle="1" w:styleId="tabN">
    <w:name w:val="tab N"/>
    <w:basedOn w:val="a0"/>
    <w:rsid w:val="00C51FA0"/>
    <w:pPr>
      <w:tabs>
        <w:tab w:val="left" w:pos="576"/>
        <w:tab w:val="left" w:pos="720"/>
      </w:tabs>
      <w:overflowPunct w:val="0"/>
      <w:autoSpaceDE w:val="0"/>
      <w:autoSpaceDN w:val="0"/>
      <w:adjustRightInd w:val="0"/>
      <w:spacing w:before="120"/>
      <w:jc w:val="right"/>
    </w:pPr>
    <w:rPr>
      <w:rFonts w:eastAsia="Calibri"/>
      <w:sz w:val="20"/>
      <w:szCs w:val="20"/>
    </w:rPr>
  </w:style>
  <w:style w:type="paragraph" w:customStyle="1" w:styleId="zagolovoktab">
    <w:name w:val="zagolovok tab"/>
    <w:rsid w:val="00C51FA0"/>
    <w:pPr>
      <w:tabs>
        <w:tab w:val="left" w:pos="576"/>
        <w:tab w:val="left" w:pos="720"/>
      </w:tabs>
      <w:overflowPunct w:val="0"/>
      <w:autoSpaceDE w:val="0"/>
      <w:autoSpaceDN w:val="0"/>
      <w:adjustRightInd w:val="0"/>
      <w:spacing w:after="120"/>
      <w:jc w:val="center"/>
    </w:pPr>
    <w:rPr>
      <w:rFonts w:eastAsia="Calibri"/>
      <w:b/>
      <w:noProof/>
    </w:rPr>
  </w:style>
  <w:style w:type="paragraph" w:customStyle="1" w:styleId="txt">
    <w:name w:val="txt"/>
    <w:basedOn w:val="a0"/>
    <w:rsid w:val="00C51FA0"/>
    <w:pPr>
      <w:spacing w:before="100" w:beforeAutospacing="1" w:after="100" w:afterAutospacing="1"/>
    </w:pPr>
    <w:rPr>
      <w:rFonts w:eastAsia="Calibri"/>
    </w:rPr>
  </w:style>
  <w:style w:type="paragraph" w:customStyle="1" w:styleId="bodytext1">
    <w:name w:val="bodytext"/>
    <w:basedOn w:val="a0"/>
    <w:rsid w:val="00C51FA0"/>
    <w:pPr>
      <w:spacing w:before="100" w:beforeAutospacing="1" w:after="100" w:afterAutospacing="1"/>
    </w:pPr>
    <w:rPr>
      <w:rFonts w:eastAsia="Calibri"/>
    </w:rPr>
  </w:style>
  <w:style w:type="paragraph" w:customStyle="1" w:styleId="affffb">
    <w:name w:val="Адресные реквизиты"/>
    <w:basedOn w:val="aa"/>
    <w:next w:val="aa"/>
    <w:rsid w:val="00C51FA0"/>
    <w:pPr>
      <w:spacing w:after="0"/>
      <w:ind w:firstLine="0"/>
      <w:jc w:val="left"/>
    </w:pPr>
    <w:rPr>
      <w:rFonts w:cs="Arial"/>
      <w:sz w:val="16"/>
      <w:szCs w:val="24"/>
      <w:lang w:eastAsia="ru-RU"/>
    </w:rPr>
  </w:style>
  <w:style w:type="paragraph" w:customStyle="1" w:styleId="1f3">
    <w:name w:val="Название1"/>
    <w:basedOn w:val="a0"/>
    <w:rsid w:val="00C51FA0"/>
    <w:pPr>
      <w:spacing w:before="100" w:beforeAutospacing="1" w:after="100" w:afterAutospacing="1"/>
    </w:pPr>
    <w:rPr>
      <w:rFonts w:eastAsia="Calibri"/>
    </w:rPr>
  </w:style>
  <w:style w:type="paragraph" w:customStyle="1" w:styleId="affffc">
    <w:name w:val="Единицы"/>
    <w:basedOn w:val="a0"/>
    <w:rsid w:val="00C51FA0"/>
    <w:pPr>
      <w:keepNext/>
      <w:widowControl w:val="0"/>
      <w:spacing w:before="20" w:after="60"/>
      <w:jc w:val="right"/>
    </w:pPr>
    <w:rPr>
      <w:rFonts w:ascii="Arial" w:eastAsia="Calibri" w:hAnsi="Arial"/>
      <w:sz w:val="22"/>
      <w:szCs w:val="20"/>
    </w:rPr>
  </w:style>
  <w:style w:type="paragraph" w:customStyle="1" w:styleId="2e">
    <w:name w:val="Таблотст2"/>
    <w:basedOn w:val="affd"/>
    <w:rsid w:val="00C51FA0"/>
    <w:pPr>
      <w:ind w:left="170"/>
      <w:jc w:val="left"/>
    </w:pPr>
    <w:rPr>
      <w:rFonts w:ascii="Arial" w:hAnsi="Arial"/>
      <w:sz w:val="20"/>
      <w:szCs w:val="20"/>
    </w:rPr>
  </w:style>
  <w:style w:type="paragraph" w:customStyle="1" w:styleId="1f4">
    <w:name w:val="Знак1 Знак"/>
    <w:basedOn w:val="a0"/>
    <w:rsid w:val="00C51FA0"/>
    <w:pPr>
      <w:tabs>
        <w:tab w:val="num" w:pos="1069"/>
      </w:tabs>
      <w:spacing w:after="160" w:line="240" w:lineRule="exact"/>
      <w:ind w:left="1069" w:hanging="360"/>
      <w:jc w:val="both"/>
    </w:pPr>
    <w:rPr>
      <w:rFonts w:ascii="Verdana" w:eastAsia="Calibri" w:hAnsi="Verdana" w:cs="Verdana"/>
      <w:sz w:val="20"/>
      <w:szCs w:val="20"/>
      <w:lang w:val="en-US" w:eastAsia="en-US"/>
    </w:rPr>
  </w:style>
  <w:style w:type="paragraph" w:customStyle="1" w:styleId="1f5">
    <w:name w:val="Знак1 Знак Знак Знак"/>
    <w:basedOn w:val="a0"/>
    <w:rsid w:val="00C51FA0"/>
    <w:rPr>
      <w:rFonts w:ascii="Verdana" w:eastAsia="Calibri" w:hAnsi="Verdana" w:cs="Verdana"/>
      <w:sz w:val="20"/>
      <w:szCs w:val="20"/>
      <w:lang w:val="en-US" w:eastAsia="en-US"/>
    </w:rPr>
  </w:style>
  <w:style w:type="character" w:customStyle="1" w:styleId="212">
    <w:name w:val="Заголовок 2 Знак Знак Знак Знак Знак1 Знак Знак Знак Знак Знак"/>
    <w:rsid w:val="00C51FA0"/>
    <w:rPr>
      <w:rFonts w:ascii="Times New Roman CYR" w:hAnsi="Times New Roman CYR" w:cs="Times New Roman CYR"/>
      <w:b/>
      <w:snapToGrid w:val="0"/>
      <w:sz w:val="24"/>
      <w:lang w:val="ru-RU" w:eastAsia="ru-RU" w:bidi="ar-SA"/>
    </w:rPr>
  </w:style>
  <w:style w:type="table" w:styleId="1f6">
    <w:name w:val="Table Grid 1"/>
    <w:basedOn w:val="a2"/>
    <w:rsid w:val="00C51FA0"/>
    <w:rPr>
      <w:rFonts w:eastAsia="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affffd">
    <w:name w:val="Table Theme"/>
    <w:basedOn w:val="a2"/>
    <w:rsid w:val="00C51FA0"/>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
    <w:name w:val="Заголовок 2 Знак Знак Знак"/>
    <w:aliases w:val="Заголовок 22 Знак Знак,Заголовок 2 Знак Знак Знак Знак Знак Знак2"/>
    <w:rsid w:val="00C51FA0"/>
    <w:rPr>
      <w:rFonts w:ascii="Times New Roman CYR" w:hAnsi="Times New Roman CYR" w:cs="Times New Roman"/>
      <w:b/>
      <w:snapToGrid w:val="0"/>
      <w:sz w:val="24"/>
      <w:lang w:val="ru-RU" w:eastAsia="ru-RU" w:bidi="ar-SA"/>
    </w:rPr>
  </w:style>
  <w:style w:type="character" w:customStyle="1" w:styleId="affffe">
    <w:name w:val="Основной текст Знак Знак Знак Знак Знак Знак Знак"/>
    <w:aliases w:val="Основной текст Знак Знак Знак Знак Знак Знак Знак1"/>
    <w:rsid w:val="00C51FA0"/>
    <w:rPr>
      <w:rFonts w:ascii="Arial" w:hAnsi="Arial" w:cs="Times New Roman"/>
      <w:i/>
      <w:snapToGrid w:val="0"/>
      <w:sz w:val="24"/>
      <w:lang w:val="ru-RU" w:eastAsia="ru-RU" w:bidi="ar-SA"/>
    </w:rPr>
  </w:style>
  <w:style w:type="character" w:customStyle="1" w:styleId="312">
    <w:name w:val="Заголовок 3 Знак1"/>
    <w:aliases w:val="Заголовок 3 Знак Знак"/>
    <w:rsid w:val="00C51FA0"/>
    <w:rPr>
      <w:rFonts w:ascii="Times New Roman CYR" w:hAnsi="Times New Roman CYR" w:cs="Times New Roman"/>
      <w:b/>
      <w:i/>
      <w:iCs/>
      <w:snapToGrid w:val="0"/>
      <w:sz w:val="24"/>
      <w:lang w:val="ru-RU" w:eastAsia="ru-RU" w:bidi="ar-SA"/>
    </w:rPr>
  </w:style>
  <w:style w:type="paragraph" w:customStyle="1" w:styleId="avg-">
    <w:name w:val="avg-Таблица текст"/>
    <w:basedOn w:val="a0"/>
    <w:rsid w:val="00C51FA0"/>
    <w:pPr>
      <w:spacing w:line="240" w:lineRule="atLeast"/>
      <w:jc w:val="center"/>
    </w:pPr>
    <w:rPr>
      <w:rFonts w:ascii="Arial" w:eastAsia="Calibri" w:hAnsi="Arial"/>
      <w:sz w:val="20"/>
    </w:rPr>
  </w:style>
  <w:style w:type="paragraph" w:customStyle="1" w:styleId="avg--">
    <w:name w:val="avg-Таблица-первый столбец"/>
    <w:basedOn w:val="a0"/>
    <w:rsid w:val="00C51FA0"/>
    <w:pPr>
      <w:spacing w:line="240" w:lineRule="atLeast"/>
    </w:pPr>
    <w:rPr>
      <w:rFonts w:ascii="Arial" w:eastAsia="Calibri" w:hAnsi="Arial"/>
      <w:sz w:val="20"/>
    </w:rPr>
  </w:style>
  <w:style w:type="character" w:customStyle="1" w:styleId="avg-0">
    <w:name w:val="avg-Обычный Знак"/>
    <w:link w:val="avg-1"/>
    <w:locked/>
    <w:rsid w:val="00C51FA0"/>
    <w:rPr>
      <w:rFonts w:ascii="Arial" w:hAnsi="Arial"/>
    </w:rPr>
  </w:style>
  <w:style w:type="paragraph" w:customStyle="1" w:styleId="avg-1">
    <w:name w:val="avg-Обычный"/>
    <w:basedOn w:val="a0"/>
    <w:link w:val="avg-0"/>
    <w:rsid w:val="00C51FA0"/>
    <w:pPr>
      <w:spacing w:before="120" w:after="120"/>
      <w:jc w:val="both"/>
    </w:pPr>
    <w:rPr>
      <w:rFonts w:ascii="Arial" w:hAnsi="Arial"/>
      <w:sz w:val="20"/>
      <w:szCs w:val="20"/>
      <w:lang/>
    </w:rPr>
  </w:style>
  <w:style w:type="paragraph" w:customStyle="1" w:styleId="Report">
    <w:name w:val="Report"/>
    <w:basedOn w:val="a0"/>
    <w:rsid w:val="00C51FA0"/>
    <w:pPr>
      <w:spacing w:line="360" w:lineRule="auto"/>
      <w:ind w:firstLine="567"/>
      <w:jc w:val="both"/>
    </w:pPr>
    <w:rPr>
      <w:rFonts w:eastAsia="Calibri"/>
      <w:szCs w:val="20"/>
    </w:rPr>
  </w:style>
  <w:style w:type="character" w:customStyle="1" w:styleId="37">
    <w:name w:val="Основной текст (3)_"/>
    <w:link w:val="38"/>
    <w:locked/>
    <w:rsid w:val="00C51FA0"/>
    <w:rPr>
      <w:rFonts w:ascii="Segoe UI" w:hAnsi="Segoe UI"/>
      <w:shd w:val="clear" w:color="auto" w:fill="FFFFFF"/>
    </w:rPr>
  </w:style>
  <w:style w:type="paragraph" w:customStyle="1" w:styleId="38">
    <w:name w:val="Основной текст (3)"/>
    <w:basedOn w:val="a0"/>
    <w:link w:val="37"/>
    <w:rsid w:val="00C51FA0"/>
    <w:pPr>
      <w:shd w:val="clear" w:color="auto" w:fill="FFFFFF"/>
      <w:spacing w:line="240" w:lineRule="atLeast"/>
    </w:pPr>
    <w:rPr>
      <w:rFonts w:ascii="Segoe UI" w:hAnsi="Segoe UI"/>
      <w:sz w:val="20"/>
      <w:szCs w:val="20"/>
      <w:shd w:val="clear" w:color="auto" w:fill="FFFFFF"/>
      <w:lang/>
    </w:rPr>
  </w:style>
  <w:style w:type="paragraph" w:customStyle="1" w:styleId="111">
    <w:name w:val="Основной текст11"/>
    <w:basedOn w:val="a0"/>
    <w:rsid w:val="00C51FA0"/>
    <w:pPr>
      <w:shd w:val="clear" w:color="auto" w:fill="FFFFFF"/>
      <w:spacing w:line="240" w:lineRule="atLeast"/>
    </w:pPr>
    <w:rPr>
      <w:rFonts w:ascii="Segoe UI" w:hAnsi="Segoe UI"/>
      <w:sz w:val="20"/>
      <w:szCs w:val="20"/>
      <w:shd w:val="clear" w:color="auto" w:fill="FFFFFF"/>
      <w:lang w:val="ru-RU" w:eastAsia="ru-RU"/>
    </w:rPr>
  </w:style>
  <w:style w:type="paragraph" w:customStyle="1" w:styleId="ConsPlusCell">
    <w:name w:val="ConsPlusCell"/>
    <w:rsid w:val="00C51FA0"/>
    <w:pPr>
      <w:widowControl w:val="0"/>
      <w:autoSpaceDE w:val="0"/>
      <w:autoSpaceDN w:val="0"/>
      <w:adjustRightInd w:val="0"/>
    </w:pPr>
    <w:rPr>
      <w:rFonts w:ascii="Arial" w:eastAsia="Calibri" w:hAnsi="Arial" w:cs="Arial"/>
    </w:rPr>
  </w:style>
  <w:style w:type="paragraph" w:customStyle="1" w:styleId="313">
    <w:name w:val="Основной текст с отступом 31"/>
    <w:basedOn w:val="a0"/>
    <w:rsid w:val="00C51FA0"/>
    <w:pPr>
      <w:overflowPunct w:val="0"/>
      <w:autoSpaceDE w:val="0"/>
      <w:autoSpaceDN w:val="0"/>
      <w:adjustRightInd w:val="0"/>
      <w:ind w:left="-142" w:firstLine="993"/>
      <w:textAlignment w:val="baseline"/>
    </w:pPr>
    <w:rPr>
      <w:rFonts w:eastAsia="Calibri"/>
      <w:szCs w:val="20"/>
    </w:rPr>
  </w:style>
  <w:style w:type="character" w:customStyle="1" w:styleId="112">
    <w:name w:val="Заголовок 1 Знак1"/>
    <w:aliases w:val="Заголовок 1 Знак Знак"/>
    <w:rsid w:val="00C51FA0"/>
    <w:rPr>
      <w:rFonts w:cs="Times New Roman"/>
      <w:b/>
      <w:sz w:val="28"/>
      <w:szCs w:val="28"/>
    </w:rPr>
  </w:style>
  <w:style w:type="paragraph" w:customStyle="1" w:styleId="Style2">
    <w:name w:val="Style2"/>
    <w:basedOn w:val="a0"/>
    <w:rsid w:val="00C51FA0"/>
    <w:pPr>
      <w:widowControl w:val="0"/>
      <w:autoSpaceDE w:val="0"/>
      <w:autoSpaceDN w:val="0"/>
      <w:adjustRightInd w:val="0"/>
      <w:spacing w:line="276" w:lineRule="exact"/>
      <w:jc w:val="both"/>
    </w:pPr>
    <w:rPr>
      <w:rFonts w:eastAsia="Calibri"/>
    </w:rPr>
  </w:style>
  <w:style w:type="paragraph" w:customStyle="1" w:styleId="Style9">
    <w:name w:val="Style9"/>
    <w:basedOn w:val="a0"/>
    <w:rsid w:val="00C51FA0"/>
    <w:pPr>
      <w:widowControl w:val="0"/>
      <w:autoSpaceDE w:val="0"/>
      <w:autoSpaceDN w:val="0"/>
      <w:adjustRightInd w:val="0"/>
      <w:spacing w:line="410" w:lineRule="exact"/>
      <w:ind w:firstLine="840"/>
    </w:pPr>
    <w:rPr>
      <w:rFonts w:ascii="Arial" w:eastAsia="Calibri" w:hAnsi="Arial" w:cs="Arial"/>
    </w:rPr>
  </w:style>
  <w:style w:type="paragraph" w:customStyle="1" w:styleId="Style10">
    <w:name w:val="Style10"/>
    <w:basedOn w:val="a0"/>
    <w:rsid w:val="00C51FA0"/>
    <w:pPr>
      <w:widowControl w:val="0"/>
      <w:autoSpaceDE w:val="0"/>
      <w:autoSpaceDN w:val="0"/>
      <w:adjustRightInd w:val="0"/>
      <w:spacing w:line="413" w:lineRule="exact"/>
      <w:jc w:val="both"/>
    </w:pPr>
    <w:rPr>
      <w:rFonts w:ascii="Arial" w:eastAsia="Calibri" w:hAnsi="Arial" w:cs="Arial"/>
    </w:rPr>
  </w:style>
  <w:style w:type="paragraph" w:customStyle="1" w:styleId="Style11">
    <w:name w:val="Style11"/>
    <w:basedOn w:val="a0"/>
    <w:rsid w:val="00C51FA0"/>
    <w:pPr>
      <w:widowControl w:val="0"/>
      <w:autoSpaceDE w:val="0"/>
      <w:autoSpaceDN w:val="0"/>
      <w:adjustRightInd w:val="0"/>
    </w:pPr>
    <w:rPr>
      <w:rFonts w:ascii="Arial" w:eastAsia="Calibri" w:hAnsi="Arial" w:cs="Arial"/>
    </w:rPr>
  </w:style>
  <w:style w:type="paragraph" w:customStyle="1" w:styleId="Style14">
    <w:name w:val="Style14"/>
    <w:basedOn w:val="a0"/>
    <w:rsid w:val="00C51FA0"/>
    <w:pPr>
      <w:widowControl w:val="0"/>
      <w:autoSpaceDE w:val="0"/>
      <w:autoSpaceDN w:val="0"/>
      <w:adjustRightInd w:val="0"/>
      <w:spacing w:line="274" w:lineRule="exact"/>
      <w:jc w:val="center"/>
    </w:pPr>
    <w:rPr>
      <w:rFonts w:ascii="Arial" w:eastAsia="Calibri" w:hAnsi="Arial" w:cs="Arial"/>
    </w:rPr>
  </w:style>
  <w:style w:type="paragraph" w:customStyle="1" w:styleId="Style19">
    <w:name w:val="Style19"/>
    <w:basedOn w:val="a0"/>
    <w:rsid w:val="00C51FA0"/>
    <w:pPr>
      <w:widowControl w:val="0"/>
      <w:autoSpaceDE w:val="0"/>
      <w:autoSpaceDN w:val="0"/>
      <w:adjustRightInd w:val="0"/>
    </w:pPr>
    <w:rPr>
      <w:rFonts w:ascii="Arial" w:eastAsia="Calibri" w:hAnsi="Arial" w:cs="Arial"/>
    </w:rPr>
  </w:style>
  <w:style w:type="paragraph" w:customStyle="1" w:styleId="avg-2">
    <w:name w:val="avg-Текст сноски"/>
    <w:basedOn w:val="a0"/>
    <w:rsid w:val="00C51FA0"/>
    <w:pPr>
      <w:keepLines/>
      <w:spacing w:after="120"/>
      <w:ind w:left="226" w:hanging="113"/>
      <w:jc w:val="both"/>
    </w:pPr>
    <w:rPr>
      <w:rFonts w:ascii="Arial" w:eastAsia="Calibri" w:hAnsi="Arial"/>
      <w:sz w:val="18"/>
      <w:szCs w:val="20"/>
    </w:rPr>
  </w:style>
  <w:style w:type="paragraph" w:customStyle="1" w:styleId="39">
    <w:name w:val="Обычный3"/>
    <w:rsid w:val="00C51FA0"/>
    <w:pPr>
      <w:widowControl w:val="0"/>
      <w:spacing w:line="260" w:lineRule="auto"/>
      <w:ind w:firstLine="720"/>
      <w:jc w:val="both"/>
    </w:pPr>
    <w:rPr>
      <w:rFonts w:eastAsia="Calibri"/>
      <w:sz w:val="22"/>
    </w:rPr>
  </w:style>
  <w:style w:type="paragraph" w:customStyle="1" w:styleId="font6">
    <w:name w:val="font6"/>
    <w:basedOn w:val="a0"/>
    <w:rsid w:val="00C51FA0"/>
    <w:pPr>
      <w:spacing w:before="100" w:beforeAutospacing="1" w:after="100" w:afterAutospacing="1"/>
    </w:pPr>
    <w:rPr>
      <w:rFonts w:ascii="Tahoma" w:eastAsia="Calibri" w:hAnsi="Tahoma" w:cs="Tahoma"/>
      <w:color w:val="000000"/>
      <w:sz w:val="16"/>
      <w:szCs w:val="16"/>
    </w:rPr>
  </w:style>
  <w:style w:type="paragraph" w:customStyle="1" w:styleId="xl441">
    <w:name w:val="xl44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42">
    <w:name w:val="xl44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443">
    <w:name w:val="xl443"/>
    <w:basedOn w:val="a0"/>
    <w:rsid w:val="00C51FA0"/>
    <w:pPr>
      <w:spacing w:before="100" w:beforeAutospacing="1" w:after="100" w:afterAutospacing="1"/>
      <w:textAlignment w:val="center"/>
    </w:pPr>
    <w:rPr>
      <w:rFonts w:eastAsia="Calibri"/>
      <w:sz w:val="18"/>
      <w:szCs w:val="18"/>
    </w:rPr>
  </w:style>
  <w:style w:type="paragraph" w:customStyle="1" w:styleId="xl444">
    <w:name w:val="xl444"/>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45">
    <w:name w:val="xl44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446">
    <w:name w:val="xl446"/>
    <w:basedOn w:val="a0"/>
    <w:rsid w:val="00C51FA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eastAsia="Calibri"/>
      <w:sz w:val="18"/>
      <w:szCs w:val="18"/>
    </w:rPr>
  </w:style>
  <w:style w:type="paragraph" w:customStyle="1" w:styleId="xl447">
    <w:name w:val="xl447"/>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448">
    <w:name w:val="xl448"/>
    <w:basedOn w:val="a0"/>
    <w:rsid w:val="00C51FA0"/>
    <w:pPr>
      <w:spacing w:before="100" w:beforeAutospacing="1" w:after="100" w:afterAutospacing="1"/>
      <w:textAlignment w:val="center"/>
    </w:pPr>
    <w:rPr>
      <w:rFonts w:eastAsia="Calibri"/>
      <w:sz w:val="18"/>
      <w:szCs w:val="18"/>
    </w:rPr>
  </w:style>
  <w:style w:type="paragraph" w:customStyle="1" w:styleId="xl449">
    <w:name w:val="xl449"/>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50">
    <w:name w:val="xl450"/>
    <w:basedOn w:val="a0"/>
    <w:rsid w:val="00C51FA0"/>
    <w:pPr>
      <w:spacing w:before="100" w:beforeAutospacing="1" w:after="100" w:afterAutospacing="1"/>
      <w:jc w:val="center"/>
      <w:textAlignment w:val="center"/>
    </w:pPr>
    <w:rPr>
      <w:rFonts w:eastAsia="Calibri"/>
      <w:sz w:val="18"/>
      <w:szCs w:val="18"/>
    </w:rPr>
  </w:style>
  <w:style w:type="paragraph" w:customStyle="1" w:styleId="xl451">
    <w:name w:val="xl45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52">
    <w:name w:val="xl45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53">
    <w:name w:val="xl453"/>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Calibri"/>
      <w:b/>
      <w:bCs/>
      <w:sz w:val="18"/>
      <w:szCs w:val="18"/>
    </w:rPr>
  </w:style>
  <w:style w:type="paragraph" w:customStyle="1" w:styleId="xl454">
    <w:name w:val="xl454"/>
    <w:basedOn w:val="a0"/>
    <w:rsid w:val="00C51FA0"/>
    <w:pPr>
      <w:spacing w:before="100" w:beforeAutospacing="1" w:after="100" w:afterAutospacing="1"/>
      <w:jc w:val="center"/>
      <w:textAlignment w:val="center"/>
    </w:pPr>
    <w:rPr>
      <w:rFonts w:eastAsia="Calibri"/>
      <w:b/>
      <w:bCs/>
      <w:sz w:val="18"/>
      <w:szCs w:val="18"/>
    </w:rPr>
  </w:style>
  <w:style w:type="paragraph" w:customStyle="1" w:styleId="xl455">
    <w:name w:val="xl45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56">
    <w:name w:val="xl456"/>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color w:val="000000"/>
      <w:sz w:val="18"/>
      <w:szCs w:val="18"/>
    </w:rPr>
  </w:style>
  <w:style w:type="paragraph" w:customStyle="1" w:styleId="xl457">
    <w:name w:val="xl457"/>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58">
    <w:name w:val="xl45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59">
    <w:name w:val="xl459"/>
    <w:basedOn w:val="a0"/>
    <w:rsid w:val="00C51FA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rFonts w:eastAsia="Calibri"/>
      <w:b/>
      <w:bCs/>
      <w:sz w:val="18"/>
      <w:szCs w:val="18"/>
    </w:rPr>
  </w:style>
  <w:style w:type="paragraph" w:customStyle="1" w:styleId="xl460">
    <w:name w:val="xl460"/>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61">
    <w:name w:val="xl46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62">
    <w:name w:val="xl46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63">
    <w:name w:val="xl463"/>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Calibri"/>
      <w:b/>
      <w:bCs/>
      <w:sz w:val="18"/>
      <w:szCs w:val="18"/>
    </w:rPr>
  </w:style>
  <w:style w:type="paragraph" w:customStyle="1" w:styleId="xl464">
    <w:name w:val="xl464"/>
    <w:basedOn w:val="a0"/>
    <w:rsid w:val="00C51FA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Calibri"/>
      <w:b/>
      <w:bCs/>
      <w:sz w:val="18"/>
      <w:szCs w:val="18"/>
    </w:rPr>
  </w:style>
  <w:style w:type="paragraph" w:customStyle="1" w:styleId="xl465">
    <w:name w:val="xl46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FF0000"/>
      <w:sz w:val="18"/>
      <w:szCs w:val="18"/>
    </w:rPr>
  </w:style>
  <w:style w:type="paragraph" w:customStyle="1" w:styleId="xl466">
    <w:name w:val="xl466"/>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67">
    <w:name w:val="xl467"/>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468">
    <w:name w:val="xl46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69">
    <w:name w:val="xl469"/>
    <w:basedOn w:val="a0"/>
    <w:rsid w:val="00C51FA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eastAsia="Calibri"/>
      <w:b/>
      <w:bCs/>
      <w:sz w:val="18"/>
      <w:szCs w:val="18"/>
    </w:rPr>
  </w:style>
  <w:style w:type="paragraph" w:customStyle="1" w:styleId="xl470">
    <w:name w:val="xl470"/>
    <w:basedOn w:val="a0"/>
    <w:rsid w:val="00C51FA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eastAsia="Calibri"/>
      <w:b/>
      <w:bCs/>
      <w:sz w:val="18"/>
      <w:szCs w:val="18"/>
    </w:rPr>
  </w:style>
  <w:style w:type="paragraph" w:customStyle="1" w:styleId="xl471">
    <w:name w:val="xl47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i/>
      <w:iCs/>
      <w:color w:val="000000"/>
      <w:sz w:val="18"/>
      <w:szCs w:val="18"/>
    </w:rPr>
  </w:style>
  <w:style w:type="paragraph" w:customStyle="1" w:styleId="xl472">
    <w:name w:val="xl47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sz w:val="18"/>
      <w:szCs w:val="18"/>
    </w:rPr>
  </w:style>
  <w:style w:type="paragraph" w:customStyle="1" w:styleId="xl473">
    <w:name w:val="xl473"/>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sz w:val="18"/>
      <w:szCs w:val="18"/>
    </w:rPr>
  </w:style>
  <w:style w:type="paragraph" w:customStyle="1" w:styleId="xl474">
    <w:name w:val="xl474"/>
    <w:basedOn w:val="a0"/>
    <w:rsid w:val="00C51FA0"/>
    <w:pPr>
      <w:pBdr>
        <w:top w:val="single" w:sz="4" w:space="0" w:color="auto"/>
        <w:left w:val="single" w:sz="4" w:space="0" w:color="auto"/>
        <w:bottom w:val="single" w:sz="4" w:space="0" w:color="auto"/>
        <w:right w:val="single" w:sz="4" w:space="0" w:color="auto"/>
      </w:pBdr>
      <w:shd w:val="clear" w:color="000000" w:fill="E5FFE5"/>
      <w:spacing w:before="100" w:beforeAutospacing="1" w:after="100" w:afterAutospacing="1"/>
      <w:jc w:val="center"/>
      <w:textAlignment w:val="center"/>
    </w:pPr>
    <w:rPr>
      <w:rFonts w:eastAsia="Calibri"/>
      <w:b/>
      <w:bCs/>
      <w:color w:val="000000"/>
      <w:sz w:val="18"/>
      <w:szCs w:val="18"/>
    </w:rPr>
  </w:style>
  <w:style w:type="paragraph" w:customStyle="1" w:styleId="xl475">
    <w:name w:val="xl47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sz w:val="18"/>
      <w:szCs w:val="18"/>
    </w:rPr>
  </w:style>
  <w:style w:type="paragraph" w:customStyle="1" w:styleId="xl476">
    <w:name w:val="xl476"/>
    <w:basedOn w:val="a0"/>
    <w:rsid w:val="00C51FA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eastAsia="Calibri"/>
      <w:color w:val="000000"/>
      <w:sz w:val="18"/>
      <w:szCs w:val="18"/>
    </w:rPr>
  </w:style>
  <w:style w:type="paragraph" w:customStyle="1" w:styleId="xl477">
    <w:name w:val="xl477"/>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sz w:val="18"/>
      <w:szCs w:val="18"/>
    </w:rPr>
  </w:style>
  <w:style w:type="paragraph" w:customStyle="1" w:styleId="xl478">
    <w:name w:val="xl478"/>
    <w:basedOn w:val="a0"/>
    <w:rsid w:val="00C51FA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textAlignment w:val="center"/>
    </w:pPr>
    <w:rPr>
      <w:rFonts w:eastAsia="Calibri"/>
      <w:sz w:val="18"/>
      <w:szCs w:val="18"/>
    </w:rPr>
  </w:style>
  <w:style w:type="paragraph" w:customStyle="1" w:styleId="xl479">
    <w:name w:val="xl479"/>
    <w:basedOn w:val="a0"/>
    <w:rsid w:val="00C51FA0"/>
    <w:pPr>
      <w:spacing w:before="100" w:beforeAutospacing="1" w:after="100" w:afterAutospacing="1"/>
      <w:textAlignment w:val="center"/>
    </w:pPr>
    <w:rPr>
      <w:rFonts w:eastAsia="Calibri"/>
      <w:sz w:val="18"/>
      <w:szCs w:val="18"/>
    </w:rPr>
  </w:style>
  <w:style w:type="paragraph" w:customStyle="1" w:styleId="xl480">
    <w:name w:val="xl480"/>
    <w:basedOn w:val="a0"/>
    <w:rsid w:val="00C51FA0"/>
    <w:pPr>
      <w:spacing w:before="100" w:beforeAutospacing="1" w:after="100" w:afterAutospacing="1"/>
      <w:jc w:val="center"/>
      <w:textAlignment w:val="center"/>
    </w:pPr>
    <w:rPr>
      <w:rFonts w:eastAsia="Calibri"/>
      <w:sz w:val="18"/>
      <w:szCs w:val="18"/>
    </w:rPr>
  </w:style>
  <w:style w:type="paragraph" w:customStyle="1" w:styleId="xl481">
    <w:name w:val="xl48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82">
    <w:name w:val="xl482"/>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Calibri"/>
      <w:sz w:val="18"/>
      <w:szCs w:val="18"/>
    </w:rPr>
  </w:style>
  <w:style w:type="paragraph" w:customStyle="1" w:styleId="xl483">
    <w:name w:val="xl483"/>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Calibri"/>
      <w:sz w:val="18"/>
      <w:szCs w:val="18"/>
    </w:rPr>
  </w:style>
  <w:style w:type="paragraph" w:customStyle="1" w:styleId="xl484">
    <w:name w:val="xl484"/>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Calibri"/>
      <w:sz w:val="18"/>
      <w:szCs w:val="18"/>
    </w:rPr>
  </w:style>
  <w:style w:type="paragraph" w:customStyle="1" w:styleId="xl485">
    <w:name w:val="xl485"/>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Calibri"/>
      <w:sz w:val="18"/>
      <w:szCs w:val="18"/>
    </w:rPr>
  </w:style>
  <w:style w:type="paragraph" w:customStyle="1" w:styleId="xl486">
    <w:name w:val="xl486"/>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eastAsia="Calibri"/>
      <w:sz w:val="18"/>
      <w:szCs w:val="18"/>
    </w:rPr>
  </w:style>
  <w:style w:type="paragraph" w:customStyle="1" w:styleId="xl487">
    <w:name w:val="xl487"/>
    <w:basedOn w:val="a0"/>
    <w:rsid w:val="00C51FA0"/>
    <w:pPr>
      <w:shd w:val="clear" w:color="000000" w:fill="FFFF00"/>
      <w:spacing w:before="100" w:beforeAutospacing="1" w:after="100" w:afterAutospacing="1"/>
      <w:textAlignment w:val="center"/>
    </w:pPr>
    <w:rPr>
      <w:rFonts w:eastAsia="Calibri"/>
      <w:sz w:val="18"/>
      <w:szCs w:val="18"/>
    </w:rPr>
  </w:style>
  <w:style w:type="paragraph" w:customStyle="1" w:styleId="xl488">
    <w:name w:val="xl48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489">
    <w:name w:val="xl489"/>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sz w:val="18"/>
      <w:szCs w:val="18"/>
    </w:rPr>
  </w:style>
  <w:style w:type="paragraph" w:customStyle="1" w:styleId="xl490">
    <w:name w:val="xl490"/>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i/>
      <w:iCs/>
      <w:sz w:val="18"/>
      <w:szCs w:val="18"/>
    </w:rPr>
  </w:style>
  <w:style w:type="paragraph" w:customStyle="1" w:styleId="xl491">
    <w:name w:val="xl49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sz w:val="18"/>
      <w:szCs w:val="18"/>
    </w:rPr>
  </w:style>
  <w:style w:type="paragraph" w:customStyle="1" w:styleId="xl492">
    <w:name w:val="xl49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sz w:val="18"/>
      <w:szCs w:val="18"/>
    </w:rPr>
  </w:style>
  <w:style w:type="paragraph" w:customStyle="1" w:styleId="xl493">
    <w:name w:val="xl493"/>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494">
    <w:name w:val="xl494"/>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495">
    <w:name w:val="xl49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496">
    <w:name w:val="xl496"/>
    <w:basedOn w:val="a0"/>
    <w:rsid w:val="00C51FA0"/>
    <w:pPr>
      <w:shd w:val="clear" w:color="000000" w:fill="B6DDE8"/>
      <w:spacing w:before="100" w:beforeAutospacing="1" w:after="100" w:afterAutospacing="1"/>
      <w:textAlignment w:val="center"/>
    </w:pPr>
    <w:rPr>
      <w:rFonts w:eastAsia="Calibri"/>
      <w:sz w:val="18"/>
      <w:szCs w:val="18"/>
    </w:rPr>
  </w:style>
  <w:style w:type="paragraph" w:customStyle="1" w:styleId="xl497">
    <w:name w:val="xl497"/>
    <w:basedOn w:val="a0"/>
    <w:rsid w:val="00C51FA0"/>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rFonts w:eastAsia="Calibri"/>
      <w:color w:val="000000"/>
      <w:sz w:val="18"/>
      <w:szCs w:val="18"/>
    </w:rPr>
  </w:style>
  <w:style w:type="paragraph" w:customStyle="1" w:styleId="xl498">
    <w:name w:val="xl498"/>
    <w:basedOn w:val="a0"/>
    <w:rsid w:val="00C51FA0"/>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textAlignment w:val="center"/>
    </w:pPr>
    <w:rPr>
      <w:rFonts w:eastAsia="Calibri"/>
      <w:sz w:val="18"/>
      <w:szCs w:val="18"/>
    </w:rPr>
  </w:style>
  <w:style w:type="paragraph" w:customStyle="1" w:styleId="xl499">
    <w:name w:val="xl499"/>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4"/>
      <w:szCs w:val="14"/>
    </w:rPr>
  </w:style>
  <w:style w:type="paragraph" w:customStyle="1" w:styleId="xl500">
    <w:name w:val="xl500"/>
    <w:basedOn w:val="a0"/>
    <w:rsid w:val="00C51FA0"/>
    <w:pPr>
      <w:spacing w:before="100" w:beforeAutospacing="1" w:after="100" w:afterAutospacing="1"/>
      <w:jc w:val="center"/>
      <w:textAlignment w:val="center"/>
    </w:pPr>
    <w:rPr>
      <w:rFonts w:eastAsia="Calibri"/>
      <w:sz w:val="14"/>
      <w:szCs w:val="14"/>
    </w:rPr>
  </w:style>
  <w:style w:type="paragraph" w:customStyle="1" w:styleId="xl501">
    <w:name w:val="xl50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color w:val="000000"/>
      <w:sz w:val="14"/>
      <w:szCs w:val="14"/>
    </w:rPr>
  </w:style>
  <w:style w:type="paragraph" w:customStyle="1" w:styleId="xl502">
    <w:name w:val="xl50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4"/>
      <w:szCs w:val="14"/>
    </w:rPr>
  </w:style>
  <w:style w:type="paragraph" w:customStyle="1" w:styleId="xl503">
    <w:name w:val="xl503"/>
    <w:basedOn w:val="a0"/>
    <w:rsid w:val="00C51FA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eastAsia="Calibri"/>
      <w:b/>
      <w:bCs/>
      <w:sz w:val="18"/>
      <w:szCs w:val="18"/>
    </w:rPr>
  </w:style>
  <w:style w:type="paragraph" w:customStyle="1" w:styleId="xl504">
    <w:name w:val="xl504"/>
    <w:basedOn w:val="a0"/>
    <w:rsid w:val="00C51FA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eastAsia="Calibri"/>
      <w:b/>
      <w:bCs/>
      <w:sz w:val="18"/>
      <w:szCs w:val="18"/>
    </w:rPr>
  </w:style>
  <w:style w:type="paragraph" w:customStyle="1" w:styleId="xl505">
    <w:name w:val="xl50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4"/>
      <w:szCs w:val="14"/>
    </w:rPr>
  </w:style>
  <w:style w:type="paragraph" w:customStyle="1" w:styleId="xl506">
    <w:name w:val="xl506"/>
    <w:basedOn w:val="a0"/>
    <w:rsid w:val="00C51FA0"/>
    <w:pPr>
      <w:pBdr>
        <w:top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507">
    <w:name w:val="xl507"/>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20"/>
      <w:szCs w:val="20"/>
    </w:rPr>
  </w:style>
  <w:style w:type="paragraph" w:customStyle="1" w:styleId="xl508">
    <w:name w:val="xl50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509">
    <w:name w:val="xl509"/>
    <w:basedOn w:val="a0"/>
    <w:rsid w:val="00C51FA0"/>
    <w:pPr>
      <w:pBdr>
        <w:top w:val="single" w:sz="4" w:space="0" w:color="auto"/>
        <w:left w:val="single" w:sz="4" w:space="0" w:color="auto"/>
        <w:bottom w:val="single" w:sz="4" w:space="0" w:color="auto"/>
      </w:pBdr>
      <w:spacing w:before="100" w:beforeAutospacing="1" w:after="100" w:afterAutospacing="1"/>
      <w:jc w:val="center"/>
      <w:textAlignment w:val="center"/>
    </w:pPr>
    <w:rPr>
      <w:rFonts w:eastAsia="Calibri"/>
      <w:sz w:val="18"/>
      <w:szCs w:val="18"/>
    </w:rPr>
  </w:style>
  <w:style w:type="paragraph" w:customStyle="1" w:styleId="xl510">
    <w:name w:val="xl510"/>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511">
    <w:name w:val="xl511"/>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Calibri"/>
      <w:sz w:val="18"/>
      <w:szCs w:val="18"/>
    </w:rPr>
  </w:style>
  <w:style w:type="paragraph" w:customStyle="1" w:styleId="xl512">
    <w:name w:val="xl512"/>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513">
    <w:name w:val="xl513"/>
    <w:basedOn w:val="a0"/>
    <w:rsid w:val="00C51FA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eastAsia="Calibri"/>
      <w:b/>
      <w:bCs/>
      <w:sz w:val="18"/>
      <w:szCs w:val="18"/>
    </w:rPr>
  </w:style>
  <w:style w:type="paragraph" w:customStyle="1" w:styleId="xl514">
    <w:name w:val="xl514"/>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rPr>
  </w:style>
  <w:style w:type="paragraph" w:customStyle="1" w:styleId="xl515">
    <w:name w:val="xl515"/>
    <w:basedOn w:val="a0"/>
    <w:rsid w:val="00C51FA0"/>
    <w:pPr>
      <w:shd w:val="clear" w:color="000000" w:fill="DBEEF3"/>
      <w:spacing w:before="100" w:beforeAutospacing="1" w:after="100" w:afterAutospacing="1"/>
      <w:textAlignment w:val="center"/>
    </w:pPr>
    <w:rPr>
      <w:rFonts w:eastAsia="Calibri"/>
      <w:sz w:val="18"/>
      <w:szCs w:val="18"/>
    </w:rPr>
  </w:style>
  <w:style w:type="paragraph" w:customStyle="1" w:styleId="xl516">
    <w:name w:val="xl516"/>
    <w:basedOn w:val="a0"/>
    <w:rsid w:val="00C51FA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rFonts w:eastAsia="Calibri"/>
      <w:color w:val="000000"/>
      <w:sz w:val="18"/>
      <w:szCs w:val="18"/>
    </w:rPr>
  </w:style>
  <w:style w:type="paragraph" w:customStyle="1" w:styleId="xl517">
    <w:name w:val="xl517"/>
    <w:basedOn w:val="a0"/>
    <w:rsid w:val="00C51FA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textAlignment w:val="center"/>
    </w:pPr>
    <w:rPr>
      <w:rFonts w:eastAsia="Calibri"/>
      <w:sz w:val="18"/>
      <w:szCs w:val="18"/>
    </w:rPr>
  </w:style>
  <w:style w:type="paragraph" w:customStyle="1" w:styleId="xl518">
    <w:name w:val="xl518"/>
    <w:basedOn w:val="a0"/>
    <w:rsid w:val="00C51FA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textAlignment w:val="center"/>
    </w:pPr>
    <w:rPr>
      <w:rFonts w:eastAsia="Calibri"/>
      <w:b/>
      <w:bCs/>
      <w:sz w:val="18"/>
      <w:szCs w:val="18"/>
    </w:rPr>
  </w:style>
  <w:style w:type="paragraph" w:customStyle="1" w:styleId="xl519">
    <w:name w:val="xl519"/>
    <w:basedOn w:val="a0"/>
    <w:rsid w:val="00C51FA0"/>
    <w:pPr>
      <w:shd w:val="clear" w:color="000000" w:fill="FCD5B4"/>
      <w:spacing w:before="100" w:beforeAutospacing="1" w:after="100" w:afterAutospacing="1"/>
      <w:textAlignment w:val="center"/>
    </w:pPr>
    <w:rPr>
      <w:rFonts w:eastAsia="Calibri"/>
      <w:b/>
      <w:bCs/>
      <w:sz w:val="18"/>
      <w:szCs w:val="18"/>
    </w:rPr>
  </w:style>
  <w:style w:type="paragraph" w:customStyle="1" w:styleId="xl520">
    <w:name w:val="xl520"/>
    <w:basedOn w:val="a0"/>
    <w:rsid w:val="00C51FA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eastAsia="Calibri"/>
      <w:b/>
      <w:bCs/>
      <w:sz w:val="18"/>
      <w:szCs w:val="18"/>
    </w:rPr>
  </w:style>
  <w:style w:type="paragraph" w:customStyle="1" w:styleId="xl521">
    <w:name w:val="xl521"/>
    <w:basedOn w:val="a0"/>
    <w:rsid w:val="00C51FA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rFonts w:eastAsia="Calibri"/>
      <w:b/>
      <w:bCs/>
      <w:sz w:val="18"/>
      <w:szCs w:val="18"/>
    </w:rPr>
  </w:style>
  <w:style w:type="paragraph" w:customStyle="1" w:styleId="xl522">
    <w:name w:val="xl522"/>
    <w:basedOn w:val="a0"/>
    <w:rsid w:val="00C51FA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rFonts w:eastAsia="Calibri"/>
      <w:b/>
      <w:bCs/>
      <w:sz w:val="18"/>
      <w:szCs w:val="18"/>
    </w:rPr>
  </w:style>
  <w:style w:type="paragraph" w:customStyle="1" w:styleId="xl523">
    <w:name w:val="xl523"/>
    <w:basedOn w:val="a0"/>
    <w:rsid w:val="00C51FA0"/>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Calibri"/>
      <w:sz w:val="20"/>
      <w:szCs w:val="20"/>
    </w:rPr>
  </w:style>
  <w:style w:type="paragraph" w:customStyle="1" w:styleId="xl524">
    <w:name w:val="xl524"/>
    <w:basedOn w:val="a0"/>
    <w:rsid w:val="00C51FA0"/>
    <w:pPr>
      <w:shd w:val="clear" w:color="000000" w:fill="D7E4BC"/>
      <w:spacing w:before="100" w:beforeAutospacing="1" w:after="100" w:afterAutospacing="1"/>
      <w:jc w:val="center"/>
      <w:textAlignment w:val="center"/>
    </w:pPr>
    <w:rPr>
      <w:rFonts w:eastAsia="Calibri"/>
      <w:sz w:val="20"/>
      <w:szCs w:val="20"/>
    </w:rPr>
  </w:style>
  <w:style w:type="paragraph" w:customStyle="1" w:styleId="xl525">
    <w:name w:val="xl525"/>
    <w:basedOn w:val="a0"/>
    <w:rsid w:val="00C51FA0"/>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Calibri"/>
      <w:b/>
      <w:bCs/>
      <w:sz w:val="20"/>
      <w:szCs w:val="20"/>
    </w:rPr>
  </w:style>
  <w:style w:type="paragraph" w:customStyle="1" w:styleId="xl526">
    <w:name w:val="xl526"/>
    <w:basedOn w:val="a0"/>
    <w:rsid w:val="00C51FA0"/>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eastAsia="Calibri"/>
      <w:sz w:val="20"/>
      <w:szCs w:val="20"/>
    </w:rPr>
  </w:style>
  <w:style w:type="paragraph" w:customStyle="1" w:styleId="xl527">
    <w:name w:val="xl527"/>
    <w:basedOn w:val="a0"/>
    <w:rsid w:val="00C51FA0"/>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eastAsia="Calibri"/>
      <w:sz w:val="20"/>
      <w:szCs w:val="20"/>
    </w:rPr>
  </w:style>
  <w:style w:type="paragraph" w:customStyle="1" w:styleId="xl528">
    <w:name w:val="xl528"/>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8"/>
      <w:szCs w:val="18"/>
    </w:rPr>
  </w:style>
  <w:style w:type="paragraph" w:customStyle="1" w:styleId="xl529">
    <w:name w:val="xl529"/>
    <w:basedOn w:val="a0"/>
    <w:rsid w:val="00C51FA0"/>
    <w:pPr>
      <w:spacing w:before="100" w:beforeAutospacing="1" w:after="100" w:afterAutospacing="1"/>
      <w:textAlignment w:val="center"/>
    </w:pPr>
    <w:rPr>
      <w:rFonts w:eastAsia="Calibri"/>
      <w:b/>
      <w:bCs/>
      <w:sz w:val="18"/>
      <w:szCs w:val="18"/>
    </w:rPr>
  </w:style>
  <w:style w:type="paragraph" w:customStyle="1" w:styleId="xl530">
    <w:name w:val="xl530"/>
    <w:basedOn w:val="a0"/>
    <w:rsid w:val="00C51F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Calibri"/>
      <w:b/>
      <w:bCs/>
      <w:sz w:val="18"/>
      <w:szCs w:val="18"/>
    </w:rPr>
  </w:style>
  <w:style w:type="paragraph" w:customStyle="1" w:styleId="xl531">
    <w:name w:val="xl53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b/>
      <w:bCs/>
      <w:sz w:val="18"/>
      <w:szCs w:val="18"/>
    </w:rPr>
  </w:style>
  <w:style w:type="paragraph" w:customStyle="1" w:styleId="xl532">
    <w:name w:val="xl532"/>
    <w:basedOn w:val="a0"/>
    <w:rsid w:val="00C51FA0"/>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eastAsia="Calibri"/>
      <w:sz w:val="18"/>
      <w:szCs w:val="18"/>
    </w:rPr>
  </w:style>
  <w:style w:type="paragraph" w:customStyle="1" w:styleId="xl533">
    <w:name w:val="xl533"/>
    <w:basedOn w:val="a0"/>
    <w:rsid w:val="00C51FA0"/>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eastAsia="Calibri"/>
      <w:sz w:val="18"/>
      <w:szCs w:val="18"/>
    </w:rPr>
  </w:style>
  <w:style w:type="paragraph" w:customStyle="1" w:styleId="xl534">
    <w:name w:val="xl534"/>
    <w:basedOn w:val="a0"/>
    <w:rsid w:val="00C51FA0"/>
    <w:pPr>
      <w:pBdr>
        <w:top w:val="single" w:sz="4" w:space="0" w:color="auto"/>
        <w:left w:val="single" w:sz="4" w:space="0" w:color="auto"/>
        <w:right w:val="single" w:sz="4" w:space="0" w:color="auto"/>
      </w:pBdr>
      <w:shd w:val="clear" w:color="000000" w:fill="D7E4BC"/>
      <w:spacing w:before="100" w:beforeAutospacing="1" w:after="100" w:afterAutospacing="1"/>
      <w:textAlignment w:val="center"/>
    </w:pPr>
    <w:rPr>
      <w:rFonts w:eastAsia="Calibri"/>
      <w:sz w:val="20"/>
      <w:szCs w:val="20"/>
    </w:rPr>
  </w:style>
  <w:style w:type="paragraph" w:customStyle="1" w:styleId="xl535">
    <w:name w:val="xl535"/>
    <w:basedOn w:val="a0"/>
    <w:rsid w:val="00C51FA0"/>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eastAsia="Calibri"/>
      <w:sz w:val="18"/>
      <w:szCs w:val="18"/>
    </w:rPr>
  </w:style>
  <w:style w:type="paragraph" w:customStyle="1" w:styleId="xl536">
    <w:name w:val="xl536"/>
    <w:basedOn w:val="a0"/>
    <w:rsid w:val="00C51FA0"/>
    <w:pPr>
      <w:spacing w:before="100" w:beforeAutospacing="1" w:after="100" w:afterAutospacing="1"/>
      <w:jc w:val="center"/>
      <w:textAlignment w:val="center"/>
    </w:pPr>
    <w:rPr>
      <w:rFonts w:eastAsia="Calibri"/>
      <w:b/>
      <w:bCs/>
      <w:sz w:val="18"/>
      <w:szCs w:val="18"/>
    </w:rPr>
  </w:style>
  <w:style w:type="paragraph" w:customStyle="1" w:styleId="xl537">
    <w:name w:val="xl537"/>
    <w:basedOn w:val="a0"/>
    <w:rsid w:val="00C51FA0"/>
    <w:pPr>
      <w:shd w:val="clear" w:color="000000" w:fill="FFFF00"/>
      <w:spacing w:before="100" w:beforeAutospacing="1" w:after="100" w:afterAutospacing="1"/>
      <w:textAlignment w:val="center"/>
    </w:pPr>
    <w:rPr>
      <w:rFonts w:eastAsia="Calibri"/>
      <w:sz w:val="18"/>
      <w:szCs w:val="18"/>
    </w:rPr>
  </w:style>
  <w:style w:type="paragraph" w:customStyle="1" w:styleId="xl538">
    <w:name w:val="xl538"/>
    <w:basedOn w:val="a0"/>
    <w:rsid w:val="00C51FA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eastAsia="Calibri"/>
      <w:sz w:val="18"/>
      <w:szCs w:val="18"/>
    </w:rPr>
  </w:style>
  <w:style w:type="paragraph" w:customStyle="1" w:styleId="xl539">
    <w:name w:val="xl539"/>
    <w:basedOn w:val="a0"/>
    <w:rsid w:val="00C51FA0"/>
    <w:pPr>
      <w:spacing w:before="100" w:beforeAutospacing="1" w:after="100" w:afterAutospacing="1"/>
      <w:textAlignment w:val="center"/>
    </w:pPr>
    <w:rPr>
      <w:rFonts w:eastAsia="Calibri"/>
      <w:b/>
      <w:bCs/>
      <w:sz w:val="18"/>
      <w:szCs w:val="18"/>
    </w:rPr>
  </w:style>
  <w:style w:type="paragraph" w:customStyle="1" w:styleId="xl540">
    <w:name w:val="xl540"/>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b/>
      <w:bCs/>
      <w:sz w:val="18"/>
      <w:szCs w:val="18"/>
    </w:rPr>
  </w:style>
  <w:style w:type="paragraph" w:customStyle="1" w:styleId="xl541">
    <w:name w:val="xl541"/>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542">
    <w:name w:val="xl542"/>
    <w:basedOn w:val="a0"/>
    <w:rsid w:val="00C51FA0"/>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rFonts w:eastAsia="Calibri"/>
      <w:sz w:val="18"/>
      <w:szCs w:val="18"/>
    </w:rPr>
  </w:style>
  <w:style w:type="paragraph" w:customStyle="1" w:styleId="xl543">
    <w:name w:val="xl543"/>
    <w:basedOn w:val="a0"/>
    <w:rsid w:val="00C51FA0"/>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rPr>
  </w:style>
  <w:style w:type="paragraph" w:customStyle="1" w:styleId="xl544">
    <w:name w:val="xl544"/>
    <w:basedOn w:val="a0"/>
    <w:rsid w:val="00C51FA0"/>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eastAsia="Calibri"/>
      <w:sz w:val="18"/>
      <w:szCs w:val="18"/>
    </w:rPr>
  </w:style>
  <w:style w:type="paragraph" w:customStyle="1" w:styleId="xl545">
    <w:name w:val="xl545"/>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sz w:val="18"/>
      <w:szCs w:val="18"/>
    </w:rPr>
  </w:style>
  <w:style w:type="paragraph" w:customStyle="1" w:styleId="xl546">
    <w:name w:val="xl546"/>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sz w:val="16"/>
      <w:szCs w:val="16"/>
    </w:rPr>
  </w:style>
  <w:style w:type="paragraph" w:customStyle="1" w:styleId="xl547">
    <w:name w:val="xl547"/>
    <w:basedOn w:val="a0"/>
    <w:rsid w:val="00C51FA0"/>
    <w:pPr>
      <w:pBdr>
        <w:left w:val="single" w:sz="4" w:space="0" w:color="auto"/>
      </w:pBdr>
      <w:spacing w:before="100" w:beforeAutospacing="1" w:after="100" w:afterAutospacing="1"/>
      <w:jc w:val="center"/>
      <w:textAlignment w:val="center"/>
    </w:pPr>
    <w:rPr>
      <w:rFonts w:eastAsia="Calibri"/>
      <w:b/>
      <w:bCs/>
      <w:sz w:val="18"/>
      <w:szCs w:val="18"/>
    </w:rPr>
  </w:style>
  <w:style w:type="paragraph" w:customStyle="1" w:styleId="xl548">
    <w:name w:val="xl548"/>
    <w:basedOn w:val="a0"/>
    <w:rsid w:val="00C51FA0"/>
    <w:pPr>
      <w:spacing w:before="100" w:beforeAutospacing="1" w:after="100" w:afterAutospacing="1"/>
      <w:jc w:val="center"/>
      <w:textAlignment w:val="center"/>
    </w:pPr>
    <w:rPr>
      <w:rFonts w:eastAsia="Calibri"/>
      <w:b/>
      <w:bCs/>
      <w:sz w:val="18"/>
      <w:szCs w:val="18"/>
    </w:rPr>
  </w:style>
  <w:style w:type="paragraph" w:customStyle="1" w:styleId="xl549">
    <w:name w:val="xl549"/>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20"/>
      <w:szCs w:val="20"/>
    </w:rPr>
  </w:style>
  <w:style w:type="paragraph" w:customStyle="1" w:styleId="xl550">
    <w:name w:val="xl550"/>
    <w:basedOn w:val="a0"/>
    <w:rsid w:val="00C51FA0"/>
    <w:pPr>
      <w:pBdr>
        <w:top w:val="single" w:sz="4" w:space="0" w:color="auto"/>
        <w:left w:val="single" w:sz="4" w:space="0" w:color="auto"/>
        <w:bottom w:val="single" w:sz="4" w:space="0" w:color="auto"/>
      </w:pBdr>
      <w:spacing w:before="100" w:beforeAutospacing="1" w:after="100" w:afterAutospacing="1"/>
      <w:jc w:val="center"/>
      <w:textAlignment w:val="center"/>
    </w:pPr>
    <w:rPr>
      <w:rFonts w:eastAsia="Calibri"/>
      <w:sz w:val="18"/>
      <w:szCs w:val="18"/>
    </w:rPr>
  </w:style>
  <w:style w:type="paragraph" w:customStyle="1" w:styleId="xl551">
    <w:name w:val="xl551"/>
    <w:basedOn w:val="a0"/>
    <w:rsid w:val="00C51FA0"/>
    <w:pPr>
      <w:spacing w:before="100" w:beforeAutospacing="1" w:after="100" w:afterAutospacing="1"/>
      <w:textAlignment w:val="center"/>
    </w:pPr>
    <w:rPr>
      <w:rFonts w:eastAsia="Calibri"/>
      <w:sz w:val="18"/>
      <w:szCs w:val="18"/>
    </w:rPr>
  </w:style>
  <w:style w:type="paragraph" w:customStyle="1" w:styleId="xl552">
    <w:name w:val="xl552"/>
    <w:basedOn w:val="a0"/>
    <w:rsid w:val="00C51FA0"/>
    <w:pPr>
      <w:shd w:val="clear" w:color="000000" w:fill="FFFF00"/>
      <w:spacing w:before="100" w:beforeAutospacing="1" w:after="100" w:afterAutospacing="1"/>
      <w:jc w:val="center"/>
      <w:textAlignment w:val="center"/>
    </w:pPr>
    <w:rPr>
      <w:rFonts w:eastAsia="Calibri"/>
      <w:sz w:val="18"/>
      <w:szCs w:val="18"/>
    </w:rPr>
  </w:style>
  <w:style w:type="paragraph" w:customStyle="1" w:styleId="xl553">
    <w:name w:val="xl553"/>
    <w:basedOn w:val="a0"/>
    <w:rsid w:val="00C51FA0"/>
    <w:pPr>
      <w:spacing w:before="100" w:beforeAutospacing="1" w:after="100" w:afterAutospacing="1"/>
      <w:jc w:val="center"/>
      <w:textAlignment w:val="center"/>
    </w:pPr>
    <w:rPr>
      <w:rFonts w:eastAsia="Calibri"/>
      <w:sz w:val="18"/>
      <w:szCs w:val="18"/>
    </w:rPr>
  </w:style>
  <w:style w:type="paragraph" w:customStyle="1" w:styleId="xl554">
    <w:name w:val="xl554"/>
    <w:basedOn w:val="a0"/>
    <w:rsid w:val="00C51F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20"/>
      <w:szCs w:val="20"/>
    </w:rPr>
  </w:style>
  <w:style w:type="paragraph" w:customStyle="1" w:styleId="xl555">
    <w:name w:val="xl555"/>
    <w:basedOn w:val="a0"/>
    <w:rsid w:val="00C51FA0"/>
    <w:pPr>
      <w:spacing w:before="100" w:beforeAutospacing="1" w:after="100" w:afterAutospacing="1"/>
      <w:jc w:val="center"/>
      <w:textAlignment w:val="center"/>
    </w:pPr>
    <w:rPr>
      <w:rFonts w:eastAsia="Calibri"/>
      <w:b/>
      <w:bCs/>
      <w:sz w:val="18"/>
      <w:szCs w:val="18"/>
    </w:rPr>
  </w:style>
  <w:style w:type="paragraph" w:customStyle="1" w:styleId="xl556">
    <w:name w:val="xl556"/>
    <w:basedOn w:val="a0"/>
    <w:rsid w:val="00C51FA0"/>
    <w:pPr>
      <w:shd w:val="clear" w:color="000000" w:fill="FFFF00"/>
      <w:spacing w:before="100" w:beforeAutospacing="1" w:after="100" w:afterAutospacing="1"/>
      <w:textAlignment w:val="center"/>
    </w:pPr>
    <w:rPr>
      <w:rFonts w:eastAsia="Calibri"/>
      <w:sz w:val="18"/>
      <w:szCs w:val="18"/>
    </w:rPr>
  </w:style>
  <w:style w:type="paragraph" w:customStyle="1" w:styleId="xl557">
    <w:name w:val="xl557"/>
    <w:basedOn w:val="a0"/>
    <w:rsid w:val="00C51FA0"/>
    <w:pPr>
      <w:spacing w:before="100" w:beforeAutospacing="1" w:after="100" w:afterAutospacing="1"/>
      <w:textAlignment w:val="center"/>
    </w:pPr>
    <w:rPr>
      <w:rFonts w:eastAsia="Calibri"/>
      <w:sz w:val="18"/>
      <w:szCs w:val="18"/>
    </w:rPr>
  </w:style>
  <w:style w:type="character" w:customStyle="1" w:styleId="review-h5">
    <w:name w:val="review-h5"/>
    <w:rsid w:val="00C51FA0"/>
    <w:rPr>
      <w:rFonts w:cs="Times New Roman"/>
    </w:rPr>
  </w:style>
  <w:style w:type="character" w:customStyle="1" w:styleId="PlaceholderText">
    <w:name w:val="Placeholder Text"/>
    <w:semiHidden/>
    <w:rsid w:val="00C51FA0"/>
    <w:rPr>
      <w:rFonts w:cs="Times New Roman"/>
      <w:color w:val="808080"/>
    </w:rPr>
  </w:style>
  <w:style w:type="paragraph" w:customStyle="1" w:styleId="afffff">
    <w:name w:val="Основной текст_СтильПачоли"/>
    <w:basedOn w:val="a0"/>
    <w:rsid w:val="00C51FA0"/>
    <w:pPr>
      <w:spacing w:before="120" w:after="120" w:line="360" w:lineRule="auto"/>
      <w:ind w:firstLine="720"/>
      <w:jc w:val="both"/>
    </w:pPr>
    <w:rPr>
      <w:rFonts w:eastAsia="Calibri"/>
      <w:szCs w:val="22"/>
    </w:rPr>
  </w:style>
  <w:style w:type="table" w:customStyle="1" w:styleId="113">
    <w:name w:val="Сетка таблицы11"/>
    <w:rsid w:val="00C51FA0"/>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vNormal">
    <w:name w:val="avNormal Знак"/>
    <w:aliases w:val="Слева:  0 см Знак1,avNormal Знак3 Знак,Слева:  0 см Знак Знак1,avNormal1 Знак Знак Знак Знак Знак,avNormal Знак1 Знак1 Знак1,Слева:  0 см Знак1 Знак Знак1"/>
    <w:rsid w:val="00C51FA0"/>
    <w:pPr>
      <w:spacing w:after="60"/>
      <w:ind w:left="459"/>
      <w:jc w:val="both"/>
    </w:pPr>
    <w:rPr>
      <w:rFonts w:eastAsia="Calibri"/>
      <w:bCs/>
      <w:sz w:val="24"/>
    </w:rPr>
  </w:style>
  <w:style w:type="paragraph" w:customStyle="1" w:styleId="afffff0">
    <w:name w:val="Табл"/>
    <w:basedOn w:val="a0"/>
    <w:link w:val="afffff1"/>
    <w:rsid w:val="00C51FA0"/>
    <w:pPr>
      <w:jc w:val="right"/>
    </w:pPr>
    <w:rPr>
      <w:rFonts w:ascii="Tahoma" w:eastAsia="Calibri" w:hAnsi="Tahoma"/>
      <w:sz w:val="14"/>
      <w:szCs w:val="18"/>
      <w:lang/>
    </w:rPr>
  </w:style>
  <w:style w:type="character" w:customStyle="1" w:styleId="afffff1">
    <w:name w:val="Табл Знак"/>
    <w:link w:val="afffff0"/>
    <w:locked/>
    <w:rsid w:val="00C51FA0"/>
    <w:rPr>
      <w:rFonts w:ascii="Tahoma" w:eastAsia="Calibri" w:hAnsi="Tahoma"/>
      <w:sz w:val="14"/>
      <w:szCs w:val="18"/>
    </w:rPr>
  </w:style>
  <w:style w:type="character" w:customStyle="1" w:styleId="apple-style-span">
    <w:name w:val="apple-style-span"/>
    <w:rsid w:val="00C51FA0"/>
    <w:rPr>
      <w:rFonts w:cs="Times New Roman"/>
    </w:rPr>
  </w:style>
  <w:style w:type="paragraph" w:customStyle="1" w:styleId="afffff2">
    <w:name w:val="Основной без отступа"/>
    <w:basedOn w:val="a0"/>
    <w:rsid w:val="00C51FA0"/>
    <w:rPr>
      <w:rFonts w:eastAsia="Calibri"/>
      <w:szCs w:val="20"/>
    </w:rPr>
  </w:style>
  <w:style w:type="character" w:customStyle="1" w:styleId="1f7">
    <w:name w:val="Нижний колонтитул Знак1"/>
    <w:aliases w:val="Ie?Eieiioeooe Знак1,ÍèæÊîëîíòèòóë Знак1,НижКолонтитул Знак1"/>
    <w:semiHidden/>
    <w:rsid w:val="00C51FA0"/>
    <w:rPr>
      <w:rFonts w:ascii="Times New Roman" w:hAnsi="Times New Roman" w:cs="Times New Roman"/>
      <w:sz w:val="20"/>
      <w:szCs w:val="20"/>
      <w:lang w:eastAsia="ru-RU"/>
    </w:rPr>
  </w:style>
  <w:style w:type="character" w:customStyle="1" w:styleId="1f8">
    <w:name w:val="Основной текст Знак1"/>
    <w:aliases w:val="Основной текст1 Знак Знак2,текст таблицы Знак Знак Знак Знак Знак Знак Знак Знак Знак1,Основной текст1 Знак Знак Знак Знак Знак Знак Знак Знак1,Основной текст1 Знак Знак Знак Знак Знак Знак Знак2,текст таблицы Знак Знак1,Марк_ Знак"/>
    <w:semiHidden/>
    <w:rsid w:val="00C51FA0"/>
    <w:rPr>
      <w:rFonts w:ascii="Times New Roman" w:hAnsi="Times New Roman" w:cs="Times New Roman"/>
      <w:sz w:val="20"/>
      <w:szCs w:val="20"/>
      <w:lang w:eastAsia="ru-RU"/>
    </w:rPr>
  </w:style>
  <w:style w:type="paragraph" w:customStyle="1" w:styleId="DocumentMap1">
    <w:name w:val="Document Map1"/>
    <w:basedOn w:val="Normal1"/>
    <w:rsid w:val="00C51FA0"/>
    <w:pPr>
      <w:shd w:val="clear" w:color="auto" w:fill="000080"/>
      <w:jc w:val="center"/>
    </w:pPr>
    <w:rPr>
      <w:rFonts w:ascii="Tahoma" w:hAnsi="Tahoma" w:cs="Tahoma"/>
    </w:rPr>
  </w:style>
  <w:style w:type="character" w:customStyle="1" w:styleId="1f9">
    <w:name w:val="Название Знак1"/>
    <w:rsid w:val="00C51FA0"/>
    <w:rPr>
      <w:rFonts w:ascii="Cambria" w:hAnsi="Cambria" w:cs="Times New Roman"/>
      <w:color w:val="17365D"/>
      <w:spacing w:val="5"/>
      <w:kern w:val="28"/>
      <w:sz w:val="52"/>
      <w:szCs w:val="52"/>
      <w:lang w:eastAsia="ru-RU"/>
    </w:rPr>
  </w:style>
  <w:style w:type="character" w:customStyle="1" w:styleId="1fa">
    <w:name w:val="Верхний колонтитул Знак1"/>
    <w:semiHidden/>
    <w:rsid w:val="00C51FA0"/>
    <w:rPr>
      <w:rFonts w:ascii="Times New Roman" w:hAnsi="Times New Roman" w:cs="Times New Roman"/>
      <w:sz w:val="20"/>
      <w:szCs w:val="20"/>
      <w:lang w:eastAsia="ru-RU"/>
    </w:rPr>
  </w:style>
  <w:style w:type="character" w:customStyle="1" w:styleId="1fb">
    <w:name w:val="Основной текст с отступом Знак1"/>
    <w:semiHidden/>
    <w:rsid w:val="00C51FA0"/>
    <w:rPr>
      <w:rFonts w:ascii="Times New Roman" w:hAnsi="Times New Roman" w:cs="Times New Roman"/>
      <w:sz w:val="20"/>
      <w:szCs w:val="20"/>
      <w:lang w:eastAsia="ru-RU"/>
    </w:rPr>
  </w:style>
  <w:style w:type="character" w:customStyle="1" w:styleId="314">
    <w:name w:val="Основной текст с отступом 3 Знак1"/>
    <w:semiHidden/>
    <w:rsid w:val="00C51FA0"/>
    <w:rPr>
      <w:rFonts w:ascii="Times New Roman" w:hAnsi="Times New Roman" w:cs="Times New Roman"/>
      <w:sz w:val="16"/>
      <w:szCs w:val="16"/>
      <w:lang w:eastAsia="ru-RU"/>
    </w:rPr>
  </w:style>
  <w:style w:type="character" w:customStyle="1" w:styleId="213">
    <w:name w:val="Основной текст 2 Знак1"/>
    <w:semiHidden/>
    <w:rsid w:val="00C51FA0"/>
    <w:rPr>
      <w:rFonts w:ascii="Times New Roman" w:hAnsi="Times New Roman" w:cs="Times New Roman"/>
      <w:sz w:val="20"/>
      <w:szCs w:val="20"/>
      <w:lang w:eastAsia="ru-RU"/>
    </w:rPr>
  </w:style>
  <w:style w:type="character" w:customStyle="1" w:styleId="1fc">
    <w:name w:val="Текст Знак1"/>
    <w:semiHidden/>
    <w:rsid w:val="00C51FA0"/>
    <w:rPr>
      <w:rFonts w:ascii="Consolas" w:hAnsi="Consolas" w:cs="Consolas"/>
      <w:sz w:val="21"/>
      <w:szCs w:val="21"/>
      <w:lang w:eastAsia="ru-RU"/>
    </w:rPr>
  </w:style>
  <w:style w:type="character" w:customStyle="1" w:styleId="214">
    <w:name w:val="Основной текст с отступом 2 Знак1"/>
    <w:semiHidden/>
    <w:rsid w:val="00C51FA0"/>
    <w:rPr>
      <w:rFonts w:ascii="Times New Roman" w:hAnsi="Times New Roman" w:cs="Times New Roman"/>
      <w:sz w:val="20"/>
      <w:szCs w:val="20"/>
      <w:lang w:eastAsia="ru-RU"/>
    </w:rPr>
  </w:style>
  <w:style w:type="character" w:customStyle="1" w:styleId="1fd">
    <w:name w:val="Подзаголовок Знак1"/>
    <w:rsid w:val="00C51FA0"/>
    <w:rPr>
      <w:rFonts w:ascii="Cambria" w:hAnsi="Cambria" w:cs="Times New Roman"/>
      <w:i/>
      <w:iCs/>
      <w:color w:val="4F81BD"/>
      <w:spacing w:val="15"/>
      <w:sz w:val="24"/>
      <w:szCs w:val="24"/>
      <w:lang w:eastAsia="ru-RU"/>
    </w:rPr>
  </w:style>
  <w:style w:type="paragraph" w:customStyle="1" w:styleId="1fe">
    <w:name w:val="1"/>
    <w:basedOn w:val="a0"/>
    <w:rsid w:val="00C51FA0"/>
    <w:pPr>
      <w:ind w:firstLine="567"/>
      <w:jc w:val="both"/>
    </w:pPr>
    <w:rPr>
      <w:rFonts w:ascii="Arial Narrow" w:eastAsia="Calibri" w:hAnsi="Arial Narrow"/>
    </w:rPr>
  </w:style>
  <w:style w:type="paragraph" w:customStyle="1" w:styleId="a">
    <w:name w:val="Список маркированный"/>
    <w:basedOn w:val="a0"/>
    <w:link w:val="afffff3"/>
    <w:rsid w:val="00C51FA0"/>
    <w:pPr>
      <w:numPr>
        <w:numId w:val="17"/>
      </w:numPr>
      <w:jc w:val="both"/>
    </w:pPr>
    <w:rPr>
      <w:rFonts w:ascii="Arial Narrow" w:eastAsia="Calibri" w:hAnsi="Arial Narrow"/>
      <w:lang/>
    </w:rPr>
  </w:style>
  <w:style w:type="character" w:customStyle="1" w:styleId="afffff3">
    <w:name w:val="Список маркированный Знак"/>
    <w:link w:val="a"/>
    <w:locked/>
    <w:rsid w:val="00C51FA0"/>
    <w:rPr>
      <w:rFonts w:ascii="Arial Narrow" w:eastAsia="Calibri" w:hAnsi="Arial Narrow"/>
      <w:sz w:val="24"/>
      <w:szCs w:val="24"/>
    </w:rPr>
  </w:style>
  <w:style w:type="numbering" w:customStyle="1" w:styleId="ArticleSection">
    <w:name w:val="Article / Section"/>
    <w:rsid w:val="00C51FA0"/>
    <w:pPr>
      <w:numPr>
        <w:numId w:val="16"/>
      </w:numPr>
    </w:pPr>
  </w:style>
  <w:style w:type="paragraph" w:customStyle="1" w:styleId="zagc-0">
    <w:name w:val="zagc-0"/>
    <w:basedOn w:val="a0"/>
    <w:rsid w:val="00C51FA0"/>
    <w:pPr>
      <w:spacing w:before="180" w:after="60"/>
      <w:ind w:firstLine="150"/>
      <w:jc w:val="center"/>
    </w:pPr>
    <w:rPr>
      <w:rFonts w:ascii="Arial" w:hAnsi="Arial" w:cs="Arial"/>
      <w:b/>
      <w:bCs/>
      <w:caps/>
      <w:color w:val="29211E"/>
    </w:rPr>
  </w:style>
  <w:style w:type="character" w:customStyle="1" w:styleId="afffff4">
    <w:name w:val="Нумерованный список !! Знак Знак"/>
    <w:rsid w:val="00C51FA0"/>
    <w:rPr>
      <w:sz w:val="24"/>
      <w:lang w:val="ru-RU" w:eastAsia="ru-RU" w:bidi="ar-SA"/>
    </w:rPr>
  </w:style>
  <w:style w:type="character" w:customStyle="1" w:styleId="BodyTextChar">
    <w:name w:val="Body Text Char"/>
    <w:aliases w:val="Подпись1 Char,bt Char,Основной текст Знак Знак Char,Основной текст Знак Знак Знак Знак Знак Char,Основной текст Знак Знак Знак Знак Char,Основной текст Знак Знак Знак Char,body text Char,Основной текст1 Знак Char"/>
    <w:locked/>
    <w:rsid w:val="00C51FA0"/>
    <w:rPr>
      <w:sz w:val="24"/>
      <w:lang w:val="ru-RU" w:eastAsia="ru-RU" w:bidi="ar-SA"/>
    </w:rPr>
  </w:style>
  <w:style w:type="character" w:customStyle="1" w:styleId="TitleChar">
    <w:name w:val="Title Char"/>
    <w:locked/>
    <w:rsid w:val="00C51FA0"/>
    <w:rPr>
      <w:sz w:val="24"/>
      <w:lang w:val="ru-RU" w:eastAsia="ru-RU" w:bidi="ar-SA"/>
    </w:rPr>
  </w:style>
  <w:style w:type="character" w:customStyle="1" w:styleId="FooterChar">
    <w:name w:val="Footer Char"/>
    <w:aliases w:val="Ie?Eieiioeooe Char,ÍèæÊîëîíòèòóë Char,НижКолонтитул Char"/>
    <w:locked/>
    <w:rsid w:val="00C51FA0"/>
    <w:rPr>
      <w:lang w:val="ru-RU" w:eastAsia="ru-RU" w:bidi="ar-SA"/>
    </w:rPr>
  </w:style>
  <w:style w:type="character" w:customStyle="1" w:styleId="FontStyle16">
    <w:name w:val="Font Style16"/>
    <w:rsid w:val="00C10A91"/>
    <w:rPr>
      <w:rFonts w:ascii="Times New Roman" w:hAnsi="Times New Roman" w:cs="Times New Roman" w:hint="default"/>
      <w:sz w:val="26"/>
      <w:szCs w:val="26"/>
    </w:rPr>
  </w:style>
  <w:style w:type="paragraph" w:styleId="afffff5">
    <w:name w:val="TOC Heading"/>
    <w:basedOn w:val="1"/>
    <w:next w:val="a0"/>
    <w:uiPriority w:val="39"/>
    <w:semiHidden/>
    <w:unhideWhenUsed/>
    <w:qFormat/>
    <w:rsid w:val="00511500"/>
    <w:pPr>
      <w:keepLines/>
      <w:spacing w:before="480" w:line="276" w:lineRule="auto"/>
      <w:ind w:firstLine="0"/>
      <w:jc w:val="left"/>
      <w:outlineLvl w:val="9"/>
    </w:pPr>
    <w:rPr>
      <w:rFonts w:ascii="Cambria" w:hAnsi="Cambria"/>
      <w:color w:val="365F91"/>
      <w:szCs w:val="28"/>
      <w:lang w:val="ru-RU" w:eastAsia="ru-RU"/>
    </w:rPr>
  </w:style>
  <w:style w:type="paragraph" w:customStyle="1" w:styleId="114">
    <w:name w:val="Обычный11"/>
    <w:uiPriority w:val="99"/>
    <w:rsid w:val="008A403E"/>
    <w:rPr>
      <w:rFonts w:ascii="Courier New" w:hAnsi="Courier New"/>
      <w:sz w:val="28"/>
      <w:szCs w:val="28"/>
    </w:rPr>
  </w:style>
  <w:style w:type="character" w:customStyle="1" w:styleId="1ff">
    <w:name w:val="Стиль1 Знак"/>
    <w:link w:val="1ff0"/>
    <w:locked/>
    <w:rsid w:val="00314122"/>
    <w:rPr>
      <w:rFonts w:ascii="Cambria" w:hAnsi="Cambria"/>
      <w:b/>
      <w:bCs/>
      <w:i/>
      <w:color w:val="0070C0"/>
      <w:kern w:val="32"/>
      <w:sz w:val="28"/>
      <w:szCs w:val="28"/>
      <w:lang w:val="en-US"/>
    </w:rPr>
  </w:style>
  <w:style w:type="paragraph" w:customStyle="1" w:styleId="1ff0">
    <w:name w:val="Стиль1"/>
    <w:basedOn w:val="a0"/>
    <w:link w:val="1ff"/>
    <w:qFormat/>
    <w:rsid w:val="00314122"/>
    <w:pPr>
      <w:keepNext/>
      <w:spacing w:before="240" w:after="60"/>
      <w:jc w:val="both"/>
      <w:outlineLvl w:val="0"/>
    </w:pPr>
    <w:rPr>
      <w:rFonts w:ascii="Cambria" w:hAnsi="Cambria"/>
      <w:b/>
      <w:bCs/>
      <w:i/>
      <w:color w:val="0070C0"/>
      <w:kern w:val="32"/>
      <w:sz w:val="28"/>
      <w:szCs w:val="28"/>
      <w:lang w:val="en-US"/>
    </w:rPr>
  </w:style>
  <w:style w:type="paragraph" w:customStyle="1" w:styleId="msonormalbullet2gif">
    <w:name w:val="msonormalbullet2.gif"/>
    <w:basedOn w:val="a0"/>
    <w:uiPriority w:val="99"/>
    <w:rsid w:val="00621A58"/>
    <w:pPr>
      <w:spacing w:before="100" w:beforeAutospacing="1" w:after="100" w:afterAutospacing="1"/>
    </w:pPr>
  </w:style>
  <w:style w:type="paragraph" w:customStyle="1" w:styleId="2f0">
    <w:name w:val="Текст2"/>
    <w:basedOn w:val="a0"/>
    <w:rsid w:val="00F47098"/>
    <w:pPr>
      <w:widowControl w:val="0"/>
      <w:suppressAutoHyphens/>
    </w:pPr>
    <w:rPr>
      <w:rFonts w:ascii="Courier New" w:eastAsia="SimSun" w:hAnsi="Courier New" w:cs="Courier New"/>
      <w:kern w:val="1"/>
      <w:sz w:val="20"/>
      <w:szCs w:val="20"/>
      <w:lang w:eastAsia="zh-CN" w:bidi="hi-IN"/>
    </w:rPr>
  </w:style>
  <w:style w:type="paragraph" w:customStyle="1" w:styleId="BlockText">
    <w:name w:val="Block Text"/>
    <w:rsid w:val="007A231C"/>
    <w:pPr>
      <w:suppressAutoHyphens/>
      <w:spacing w:before="222"/>
      <w:ind w:left="567" w:right="352"/>
    </w:pPr>
    <w:rPr>
      <w:rFonts w:ascii="Arial" w:eastAsia="SimSun" w:hAnsi="Arial" w:cs="Arial"/>
      <w:kern w:val="1"/>
      <w:sz w:val="24"/>
      <w:szCs w:val="24"/>
      <w:lang w:eastAsia="zh-CN"/>
    </w:rPr>
  </w:style>
  <w:style w:type="character" w:customStyle="1" w:styleId="apple-converted-space">
    <w:name w:val="apple-converted-space"/>
    <w:rsid w:val="001C34BE"/>
  </w:style>
  <w:style w:type="paragraph" w:customStyle="1" w:styleId="1ff1">
    <w:name w:val="Абзац_1"/>
    <w:link w:val="1ff2"/>
    <w:autoRedefine/>
    <w:qFormat/>
    <w:rsid w:val="00C93D89"/>
    <w:pPr>
      <w:widowControl w:val="0"/>
      <w:tabs>
        <w:tab w:val="left" w:pos="1560"/>
      </w:tabs>
    </w:pPr>
    <w:rPr>
      <w:sz w:val="24"/>
      <w:lang w:eastAsia="en-US"/>
    </w:rPr>
  </w:style>
  <w:style w:type="character" w:customStyle="1" w:styleId="1ff2">
    <w:name w:val="Абзац_1 Знак"/>
    <w:link w:val="1ff1"/>
    <w:locked/>
    <w:rsid w:val="00C93D89"/>
    <w:rPr>
      <w:sz w:val="24"/>
      <w:lang w:eastAsia="en-US" w:bidi="ar-SA"/>
    </w:rPr>
  </w:style>
  <w:style w:type="character" w:customStyle="1" w:styleId="2f1">
    <w:name w:val="Основной текст (2)_"/>
    <w:link w:val="2f2"/>
    <w:rsid w:val="0075480C"/>
    <w:rPr>
      <w:sz w:val="28"/>
      <w:szCs w:val="28"/>
      <w:shd w:val="clear" w:color="auto" w:fill="FFFFFF"/>
    </w:rPr>
  </w:style>
  <w:style w:type="paragraph" w:customStyle="1" w:styleId="2f2">
    <w:name w:val="Основной текст (2)"/>
    <w:basedOn w:val="a0"/>
    <w:link w:val="2f1"/>
    <w:rsid w:val="0075480C"/>
    <w:pPr>
      <w:widowControl w:val="0"/>
      <w:shd w:val="clear" w:color="auto" w:fill="FFFFFF"/>
      <w:spacing w:before="720" w:line="322" w:lineRule="exact"/>
      <w:jc w:val="both"/>
    </w:pPr>
    <w:rPr>
      <w:sz w:val="28"/>
      <w:szCs w:val="28"/>
      <w:lang/>
    </w:rPr>
  </w:style>
  <w:style w:type="character" w:customStyle="1" w:styleId="45">
    <w:name w:val="Подпись к картинке (4)_"/>
    <w:link w:val="46"/>
    <w:rsid w:val="008C7AD0"/>
    <w:rPr>
      <w:rFonts w:ascii="Arial" w:eastAsia="Arial" w:hAnsi="Arial" w:cs="Arial"/>
      <w:sz w:val="12"/>
      <w:szCs w:val="12"/>
      <w:shd w:val="clear" w:color="auto" w:fill="FFFFFF"/>
    </w:rPr>
  </w:style>
  <w:style w:type="paragraph" w:customStyle="1" w:styleId="46">
    <w:name w:val="Подпись к картинке (4)"/>
    <w:basedOn w:val="a0"/>
    <w:link w:val="45"/>
    <w:rsid w:val="008C7AD0"/>
    <w:pPr>
      <w:widowControl w:val="0"/>
      <w:shd w:val="clear" w:color="auto" w:fill="FFFFFF"/>
      <w:spacing w:line="0" w:lineRule="atLeast"/>
    </w:pPr>
    <w:rPr>
      <w:rFonts w:ascii="Arial" w:eastAsia="Arial" w:hAnsi="Arial"/>
      <w:sz w:val="12"/>
      <w:szCs w:val="12"/>
      <w:lang/>
    </w:rPr>
  </w:style>
  <w:style w:type="character" w:customStyle="1" w:styleId="210pt">
    <w:name w:val="Основной текст (2) + 10 pt;Курсив"/>
    <w:rsid w:val="00045DD6"/>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Arial12pt">
    <w:name w:val="Основной текст (2) + Arial;12 pt;Курсив"/>
    <w:rsid w:val="009F4708"/>
    <w:rPr>
      <w:rFonts w:ascii="Arial" w:eastAsia="Arial" w:hAnsi="Arial" w:cs="Arial"/>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0pt0">
    <w:name w:val="Основной текст (2) + 10 pt"/>
    <w:rsid w:val="00556CC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5pt">
    <w:name w:val="Основной текст (2) + 10;5 pt"/>
    <w:rsid w:val="00556CC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w">
    <w:name w:val="w"/>
    <w:rsid w:val="000A17B1"/>
  </w:style>
  <w:style w:type="paragraph" w:customStyle="1" w:styleId="2f3">
    <w:name w:val="Основной текст2"/>
    <w:basedOn w:val="a0"/>
    <w:rsid w:val="003A3794"/>
    <w:pPr>
      <w:widowControl w:val="0"/>
      <w:shd w:val="clear" w:color="auto" w:fill="FFFFFF"/>
      <w:spacing w:after="300" w:line="317" w:lineRule="exact"/>
      <w:ind w:hanging="400"/>
    </w:pPr>
    <w:rPr>
      <w:sz w:val="26"/>
      <w:szCs w:val="26"/>
      <w:lang w:eastAsia="en-US"/>
    </w:rPr>
  </w:style>
  <w:style w:type="paragraph" w:customStyle="1" w:styleId="western">
    <w:name w:val="western"/>
    <w:basedOn w:val="a0"/>
    <w:rsid w:val="00B96AD1"/>
    <w:pPr>
      <w:spacing w:before="100" w:beforeAutospacing="1" w:after="119"/>
    </w:pPr>
    <w:rPr>
      <w:color w:val="000000"/>
    </w:rPr>
  </w:style>
  <w:style w:type="character" w:customStyle="1" w:styleId="21pt">
    <w:name w:val="Основной текст (2) + Интервал 1 pt"/>
    <w:rsid w:val="006022DC"/>
    <w:rPr>
      <w:rFonts w:ascii="Times New Roman" w:eastAsia="Times New Roman" w:hAnsi="Times New Roman" w:cs="Times New Roman"/>
      <w:b w:val="0"/>
      <w:bCs w:val="0"/>
      <w:i w:val="0"/>
      <w:iCs w:val="0"/>
      <w:smallCaps w:val="0"/>
      <w:strike w:val="0"/>
      <w:color w:val="000000"/>
      <w:spacing w:val="30"/>
      <w:w w:val="100"/>
      <w:position w:val="0"/>
      <w:sz w:val="24"/>
      <w:szCs w:val="24"/>
      <w:u w:val="none"/>
      <w:shd w:val="clear" w:color="auto" w:fill="FFFFFF"/>
      <w:lang w:val="ru-RU" w:eastAsia="ru-RU" w:bidi="ru-RU"/>
    </w:rPr>
  </w:style>
  <w:style w:type="character" w:customStyle="1" w:styleId="2f4">
    <w:name w:val="Основной текст (2) + Курсив"/>
    <w:rsid w:val="00D40AB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52">
    <w:name w:val="Основной текст (5)_"/>
    <w:link w:val="53"/>
    <w:rsid w:val="00100860"/>
    <w:rPr>
      <w:b/>
      <w:bCs/>
      <w:i/>
      <w:iCs/>
      <w:shd w:val="clear" w:color="auto" w:fill="FFFFFF"/>
    </w:rPr>
  </w:style>
  <w:style w:type="character" w:customStyle="1" w:styleId="3a">
    <w:name w:val="Основной текст (3) + Не курсив"/>
    <w:rsid w:val="00100860"/>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31pt">
    <w:name w:val="Основной текст (3) + Интервал 1 pt"/>
    <w:rsid w:val="00100860"/>
    <w:rPr>
      <w:rFonts w:ascii="Times New Roman" w:eastAsia="Times New Roman" w:hAnsi="Times New Roman" w:cs="Times New Roman"/>
      <w:b w:val="0"/>
      <w:bCs w:val="0"/>
      <w:i/>
      <w:iCs/>
      <w:smallCaps w:val="0"/>
      <w:strike w:val="0"/>
      <w:color w:val="000000"/>
      <w:spacing w:val="30"/>
      <w:w w:val="100"/>
      <w:position w:val="0"/>
      <w:sz w:val="24"/>
      <w:szCs w:val="24"/>
      <w:u w:val="none"/>
      <w:shd w:val="clear" w:color="auto" w:fill="FFFFFF"/>
      <w:lang w:val="ru-RU" w:eastAsia="ru-RU" w:bidi="ru-RU"/>
    </w:rPr>
  </w:style>
  <w:style w:type="paragraph" w:customStyle="1" w:styleId="53">
    <w:name w:val="Основной текст (5)"/>
    <w:basedOn w:val="a0"/>
    <w:link w:val="52"/>
    <w:rsid w:val="00100860"/>
    <w:pPr>
      <w:widowControl w:val="0"/>
      <w:shd w:val="clear" w:color="auto" w:fill="FFFFFF"/>
      <w:spacing w:before="300" w:line="276" w:lineRule="exact"/>
    </w:pPr>
    <w:rPr>
      <w:b/>
      <w:bCs/>
      <w:i/>
      <w:iCs/>
      <w:sz w:val="20"/>
      <w:szCs w:val="20"/>
      <w:lang/>
    </w:rPr>
  </w:style>
  <w:style w:type="character" w:customStyle="1" w:styleId="Arial10pt">
    <w:name w:val="Основной текст + Arial;10 pt;Курсив"/>
    <w:rsid w:val="003A5AF9"/>
    <w:rPr>
      <w:rFonts w:ascii="Arial" w:eastAsia="Arial" w:hAnsi="Arial" w:cs="Arial"/>
      <w:b w:val="0"/>
      <w:bCs w:val="0"/>
      <w:i/>
      <w:iCs/>
      <w:smallCaps w:val="0"/>
      <w:strike w:val="0"/>
      <w:color w:val="000000"/>
      <w:spacing w:val="0"/>
      <w:w w:val="100"/>
      <w:position w:val="0"/>
      <w:sz w:val="20"/>
      <w:szCs w:val="20"/>
      <w:u w:val="none"/>
      <w:shd w:val="clear" w:color="auto" w:fill="FFFFFF"/>
      <w:lang w:bidi="ar-SA"/>
    </w:rPr>
  </w:style>
  <w:style w:type="paragraph" w:customStyle="1" w:styleId="3b">
    <w:name w:val="Основной текст3"/>
    <w:basedOn w:val="a0"/>
    <w:rsid w:val="003A5AF9"/>
    <w:pPr>
      <w:widowControl w:val="0"/>
      <w:shd w:val="clear" w:color="auto" w:fill="FFFFFF"/>
      <w:spacing w:after="600" w:line="0" w:lineRule="atLeast"/>
    </w:pPr>
    <w:rPr>
      <w:color w:val="000000"/>
      <w:sz w:val="22"/>
      <w:szCs w:val="22"/>
    </w:rPr>
  </w:style>
</w:styles>
</file>

<file path=word/webSettings.xml><?xml version="1.0" encoding="utf-8"?>
<w:webSettings xmlns:r="http://schemas.openxmlformats.org/officeDocument/2006/relationships" xmlns:w="http://schemas.openxmlformats.org/wordprocessingml/2006/main">
  <w:divs>
    <w:div w:id="216748092">
      <w:bodyDiv w:val="1"/>
      <w:marLeft w:val="0"/>
      <w:marRight w:val="0"/>
      <w:marTop w:val="0"/>
      <w:marBottom w:val="0"/>
      <w:divBdr>
        <w:top w:val="none" w:sz="0" w:space="0" w:color="auto"/>
        <w:left w:val="none" w:sz="0" w:space="0" w:color="auto"/>
        <w:bottom w:val="none" w:sz="0" w:space="0" w:color="auto"/>
        <w:right w:val="none" w:sz="0" w:space="0" w:color="auto"/>
      </w:divBdr>
    </w:div>
    <w:div w:id="374159165">
      <w:bodyDiv w:val="1"/>
      <w:marLeft w:val="0"/>
      <w:marRight w:val="0"/>
      <w:marTop w:val="0"/>
      <w:marBottom w:val="0"/>
      <w:divBdr>
        <w:top w:val="none" w:sz="0" w:space="0" w:color="auto"/>
        <w:left w:val="none" w:sz="0" w:space="0" w:color="auto"/>
        <w:bottom w:val="none" w:sz="0" w:space="0" w:color="auto"/>
        <w:right w:val="none" w:sz="0" w:space="0" w:color="auto"/>
      </w:divBdr>
    </w:div>
    <w:div w:id="409351145">
      <w:bodyDiv w:val="1"/>
      <w:marLeft w:val="0"/>
      <w:marRight w:val="0"/>
      <w:marTop w:val="0"/>
      <w:marBottom w:val="0"/>
      <w:divBdr>
        <w:top w:val="none" w:sz="0" w:space="0" w:color="auto"/>
        <w:left w:val="none" w:sz="0" w:space="0" w:color="auto"/>
        <w:bottom w:val="none" w:sz="0" w:space="0" w:color="auto"/>
        <w:right w:val="none" w:sz="0" w:space="0" w:color="auto"/>
      </w:divBdr>
    </w:div>
    <w:div w:id="546574823">
      <w:bodyDiv w:val="1"/>
      <w:marLeft w:val="0"/>
      <w:marRight w:val="0"/>
      <w:marTop w:val="0"/>
      <w:marBottom w:val="0"/>
      <w:divBdr>
        <w:top w:val="none" w:sz="0" w:space="0" w:color="auto"/>
        <w:left w:val="none" w:sz="0" w:space="0" w:color="auto"/>
        <w:bottom w:val="none" w:sz="0" w:space="0" w:color="auto"/>
        <w:right w:val="none" w:sz="0" w:space="0" w:color="auto"/>
      </w:divBdr>
    </w:div>
    <w:div w:id="843518827">
      <w:bodyDiv w:val="1"/>
      <w:marLeft w:val="0"/>
      <w:marRight w:val="0"/>
      <w:marTop w:val="0"/>
      <w:marBottom w:val="0"/>
      <w:divBdr>
        <w:top w:val="none" w:sz="0" w:space="0" w:color="auto"/>
        <w:left w:val="none" w:sz="0" w:space="0" w:color="auto"/>
        <w:bottom w:val="none" w:sz="0" w:space="0" w:color="auto"/>
        <w:right w:val="none" w:sz="0" w:space="0" w:color="auto"/>
      </w:divBdr>
    </w:div>
    <w:div w:id="1032001265">
      <w:bodyDiv w:val="1"/>
      <w:marLeft w:val="0"/>
      <w:marRight w:val="0"/>
      <w:marTop w:val="0"/>
      <w:marBottom w:val="0"/>
      <w:divBdr>
        <w:top w:val="none" w:sz="0" w:space="0" w:color="auto"/>
        <w:left w:val="none" w:sz="0" w:space="0" w:color="auto"/>
        <w:bottom w:val="none" w:sz="0" w:space="0" w:color="auto"/>
        <w:right w:val="none" w:sz="0" w:space="0" w:color="auto"/>
      </w:divBdr>
      <w:divsChild>
        <w:div w:id="26759686">
          <w:marLeft w:val="0"/>
          <w:marRight w:val="0"/>
          <w:marTop w:val="1200"/>
          <w:marBottom w:val="0"/>
          <w:divBdr>
            <w:top w:val="none" w:sz="0" w:space="0" w:color="auto"/>
            <w:left w:val="none" w:sz="0" w:space="0" w:color="auto"/>
            <w:bottom w:val="none" w:sz="0" w:space="0" w:color="auto"/>
            <w:right w:val="none" w:sz="0" w:space="0" w:color="auto"/>
          </w:divBdr>
        </w:div>
      </w:divsChild>
    </w:div>
    <w:div w:id="1372416995">
      <w:bodyDiv w:val="1"/>
      <w:marLeft w:val="0"/>
      <w:marRight w:val="0"/>
      <w:marTop w:val="0"/>
      <w:marBottom w:val="0"/>
      <w:divBdr>
        <w:top w:val="none" w:sz="0" w:space="0" w:color="auto"/>
        <w:left w:val="none" w:sz="0" w:space="0" w:color="auto"/>
        <w:bottom w:val="none" w:sz="0" w:space="0" w:color="auto"/>
        <w:right w:val="none" w:sz="0" w:space="0" w:color="auto"/>
      </w:divBdr>
    </w:div>
    <w:div w:id="1553883285">
      <w:bodyDiv w:val="1"/>
      <w:marLeft w:val="0"/>
      <w:marRight w:val="0"/>
      <w:marTop w:val="0"/>
      <w:marBottom w:val="0"/>
      <w:divBdr>
        <w:top w:val="none" w:sz="0" w:space="0" w:color="auto"/>
        <w:left w:val="none" w:sz="0" w:space="0" w:color="auto"/>
        <w:bottom w:val="none" w:sz="0" w:space="0" w:color="auto"/>
        <w:right w:val="none" w:sz="0" w:space="0" w:color="auto"/>
      </w:divBdr>
    </w:div>
    <w:div w:id="1644843719">
      <w:bodyDiv w:val="1"/>
      <w:marLeft w:val="0"/>
      <w:marRight w:val="0"/>
      <w:marTop w:val="0"/>
      <w:marBottom w:val="0"/>
      <w:divBdr>
        <w:top w:val="none" w:sz="0" w:space="0" w:color="auto"/>
        <w:left w:val="none" w:sz="0" w:space="0" w:color="auto"/>
        <w:bottom w:val="none" w:sz="0" w:space="0" w:color="auto"/>
        <w:right w:val="none" w:sz="0" w:space="0" w:color="auto"/>
      </w:divBdr>
    </w:div>
    <w:div w:id="1653868973">
      <w:bodyDiv w:val="1"/>
      <w:marLeft w:val="0"/>
      <w:marRight w:val="0"/>
      <w:marTop w:val="0"/>
      <w:marBottom w:val="0"/>
      <w:divBdr>
        <w:top w:val="none" w:sz="0" w:space="0" w:color="auto"/>
        <w:left w:val="none" w:sz="0" w:space="0" w:color="auto"/>
        <w:bottom w:val="none" w:sz="0" w:space="0" w:color="auto"/>
        <w:right w:val="none" w:sz="0" w:space="0" w:color="auto"/>
      </w:divBdr>
    </w:div>
    <w:div w:id="1927881008">
      <w:bodyDiv w:val="1"/>
      <w:marLeft w:val="0"/>
      <w:marRight w:val="0"/>
      <w:marTop w:val="0"/>
      <w:marBottom w:val="0"/>
      <w:divBdr>
        <w:top w:val="none" w:sz="0" w:space="0" w:color="auto"/>
        <w:left w:val="none" w:sz="0" w:space="0" w:color="auto"/>
        <w:bottom w:val="none" w:sz="0" w:space="0" w:color="auto"/>
        <w:right w:val="none" w:sz="0" w:space="0" w:color="auto"/>
      </w:divBdr>
    </w:div>
    <w:div w:id="2109351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chart" Target="charts/chart4.xml"/><Relationship Id="rId39" Type="http://schemas.openxmlformats.org/officeDocument/2006/relationships/chart" Target="charts/chart8.xml"/><Relationship Id="rId21" Type="http://schemas.openxmlformats.org/officeDocument/2006/relationships/image" Target="media/image8.jpeg"/><Relationship Id="rId34" Type="http://schemas.openxmlformats.org/officeDocument/2006/relationships/chart" Target="charts/chart6.xml"/><Relationship Id="rId42" Type="http://schemas.openxmlformats.org/officeDocument/2006/relationships/image" Target="media/image20.png"/><Relationship Id="rId47" Type="http://schemas.openxmlformats.org/officeDocument/2006/relationships/chart" Target="charts/chart13.xml"/><Relationship Id="rId50" Type="http://schemas.openxmlformats.org/officeDocument/2006/relationships/image" Target="media/image22.jpeg"/><Relationship Id="rId55" Type="http://schemas.openxmlformats.org/officeDocument/2006/relationships/footer" Target="footer5.xml"/><Relationship Id="rId7" Type="http://schemas.openxmlformats.org/officeDocument/2006/relationships/hyperlink" Target="http://www.pravo.gov.ru" TargetMode="Externa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chart" Target="charts/chart3.xml"/><Relationship Id="rId33" Type="http://schemas.openxmlformats.org/officeDocument/2006/relationships/image" Target="media/image15.jpeg"/><Relationship Id="rId38" Type="http://schemas.openxmlformats.org/officeDocument/2006/relationships/chart" Target="charts/chart7.xml"/><Relationship Id="rId46" Type="http://schemas.openxmlformats.org/officeDocument/2006/relationships/chart" Target="charts/chart12.xm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hyperlink" Target="consultantplus://offline/ref=9B85A28E12BF694E1BF1372FCBA15A351157360875FFCD4D040428C49040A1092AA00819205992763016ECA1QCH" TargetMode="External"/><Relationship Id="rId41" Type="http://schemas.openxmlformats.org/officeDocument/2006/relationships/image" Target="media/image19.jpeg"/><Relationship Id="rId54"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chart" Target="charts/chart2.xml"/><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chart" Target="charts/chart9.xml"/><Relationship Id="rId45" Type="http://schemas.openxmlformats.org/officeDocument/2006/relationships/hyperlink" Target="file:///H:\&#1043;&#1086;&#1089;&#1076;&#1086;&#1082;&#1083;&#1072;&#1076;%20&#1079;&#1072;%202017\&#1055;&#1088;&#1080;&#1083;&#1086;&#1078;.%20&#1056;&#1054;&#1057;&#1055;&#1056;&#1048;&#1056;&#1054;&#1044;&#1053;&#1040;&#1044;&#1047;&#1054;&#1056;docx.docx" TargetMode="External"/><Relationship Id="rId53" Type="http://schemas.openxmlformats.org/officeDocument/2006/relationships/header" Target="header5.xm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chart" Target="charts/chart5.xml"/><Relationship Id="rId36" Type="http://schemas.openxmlformats.org/officeDocument/2006/relationships/image" Target="media/image17.jpeg"/><Relationship Id="rId49" Type="http://schemas.openxmlformats.org/officeDocument/2006/relationships/image" Target="media/image21.jpeg"/><Relationship Id="rId57"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3.jpeg"/><Relationship Id="rId44" Type="http://schemas.openxmlformats.org/officeDocument/2006/relationships/chart" Target="charts/chart11.xml"/><Relationship Id="rId52"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image" Target="media/image9.jpeg"/><Relationship Id="rId27" Type="http://schemas.openxmlformats.org/officeDocument/2006/relationships/image" Target="media/image11.png"/><Relationship Id="rId30" Type="http://schemas.openxmlformats.org/officeDocument/2006/relationships/image" Target="media/image12.jpeg"/><Relationship Id="rId35" Type="http://schemas.openxmlformats.org/officeDocument/2006/relationships/image" Target="media/image16.jpeg"/><Relationship Id="rId43" Type="http://schemas.openxmlformats.org/officeDocument/2006/relationships/chart" Target="charts/chart10.xml"/><Relationship Id="rId48" Type="http://schemas.openxmlformats.org/officeDocument/2006/relationships/chart" Target="charts/chart14.xml"/><Relationship Id="rId56" Type="http://schemas.openxmlformats.org/officeDocument/2006/relationships/header" Target="header6.xml"/><Relationship Id="rId8" Type="http://schemas.openxmlformats.org/officeDocument/2006/relationships/header" Target="header1.xml"/><Relationship Id="rId51" Type="http://schemas.openxmlformats.org/officeDocument/2006/relationships/image" Target="media/image23.jpe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2524461839530338"/>
          <c:y val="4.9751243781094509E-2"/>
          <c:w val="0.35812133072407054"/>
          <c:h val="0.91044776119402959"/>
        </c:manualLayout>
      </c:layout>
      <c:pieChart>
        <c:varyColors val="1"/>
        <c:ser>
          <c:idx val="0"/>
          <c:order val="0"/>
          <c:tx>
            <c:strRef>
              <c:f>Sheet1!$A$2</c:f>
              <c:strCache>
                <c:ptCount val="1"/>
              </c:strCache>
            </c:strRef>
          </c:tx>
          <c:spPr>
            <a:solidFill>
              <a:srgbClr val="9999FF"/>
            </a:solidFill>
            <a:ln w="7566">
              <a:solidFill>
                <a:srgbClr val="000000"/>
              </a:solidFill>
              <a:prstDash val="solid"/>
            </a:ln>
          </c:spPr>
          <c:dPt>
            <c:idx val="1"/>
            <c:spPr>
              <a:solidFill>
                <a:srgbClr val="993366"/>
              </a:solidFill>
              <a:ln w="7566">
                <a:solidFill>
                  <a:srgbClr val="000000"/>
                </a:solidFill>
                <a:prstDash val="solid"/>
              </a:ln>
            </c:spPr>
          </c:dPt>
          <c:dPt>
            <c:idx val="2"/>
            <c:spPr>
              <a:solidFill>
                <a:srgbClr val="FFFFCC"/>
              </a:solidFill>
              <a:ln w="7566">
                <a:solidFill>
                  <a:srgbClr val="000000"/>
                </a:solidFill>
                <a:prstDash val="solid"/>
              </a:ln>
            </c:spPr>
          </c:dPt>
          <c:dLbls>
            <c:numFmt formatCode="0%" sourceLinked="0"/>
            <c:spPr>
              <a:noFill/>
              <a:ln w="15132">
                <a:noFill/>
              </a:ln>
            </c:spPr>
            <c:txPr>
              <a:bodyPr/>
              <a:lstStyle/>
              <a:p>
                <a:pPr>
                  <a:defRPr sz="536" b="1" i="0" u="none" strike="noStrike" baseline="0">
                    <a:solidFill>
                      <a:srgbClr val="000000"/>
                    </a:solidFill>
                    <a:latin typeface="Calibri"/>
                    <a:ea typeface="Calibri"/>
                    <a:cs typeface="Calibri"/>
                  </a:defRPr>
                </a:pPr>
                <a:endParaRPr lang="ru-RU"/>
              </a:p>
            </c:txPr>
            <c:showPercent val="1"/>
            <c:showLeaderLines val="1"/>
          </c:dLbls>
          <c:cat>
            <c:strRef>
              <c:f>Sheet1!$B$1:$D$1</c:f>
              <c:strCache>
                <c:ptCount val="3"/>
                <c:pt idx="0">
                  <c:v>ООО "Угольная компания "Межегейуголь"</c:v>
                </c:pt>
                <c:pt idx="1">
                  <c:v>Мниципальное унитарное предприятие "Водоканал г.Шагонар"</c:v>
                </c:pt>
                <c:pt idx="2">
                  <c:v>Доля остальных предприятий в загрязнении водных объектов</c:v>
                </c:pt>
              </c:strCache>
            </c:strRef>
          </c:cat>
          <c:val>
            <c:numRef>
              <c:f>Sheet1!$B$2:$D$2</c:f>
              <c:numCache>
                <c:formatCode>General</c:formatCode>
                <c:ptCount val="3"/>
                <c:pt idx="0">
                  <c:v>3.8499999999999992</c:v>
                </c:pt>
                <c:pt idx="1">
                  <c:v>1.1599999999999995</c:v>
                </c:pt>
                <c:pt idx="2">
                  <c:v>6.07</c:v>
                </c:pt>
              </c:numCache>
            </c:numRef>
          </c:val>
        </c:ser>
        <c:ser>
          <c:idx val="1"/>
          <c:order val="1"/>
          <c:tx>
            <c:strRef>
              <c:f>Sheet1!$A$3</c:f>
              <c:strCache>
                <c:ptCount val="1"/>
              </c:strCache>
            </c:strRef>
          </c:tx>
          <c:spPr>
            <a:solidFill>
              <a:srgbClr val="993366"/>
            </a:solidFill>
            <a:ln w="7566">
              <a:solidFill>
                <a:srgbClr val="000000"/>
              </a:solidFill>
              <a:prstDash val="solid"/>
            </a:ln>
          </c:spPr>
          <c:dPt>
            <c:idx val="0"/>
            <c:spPr>
              <a:solidFill>
                <a:srgbClr val="9999FF"/>
              </a:solidFill>
              <a:ln w="7566">
                <a:solidFill>
                  <a:srgbClr val="000000"/>
                </a:solidFill>
                <a:prstDash val="solid"/>
              </a:ln>
            </c:spPr>
          </c:dPt>
          <c:dPt>
            <c:idx val="2"/>
            <c:spPr>
              <a:solidFill>
                <a:srgbClr val="FFFFCC"/>
              </a:solidFill>
              <a:ln w="7566">
                <a:solidFill>
                  <a:srgbClr val="000000"/>
                </a:solidFill>
                <a:prstDash val="solid"/>
              </a:ln>
            </c:spPr>
          </c:dPt>
          <c:cat>
            <c:strRef>
              <c:f>Sheet1!$B$1:$D$1</c:f>
              <c:strCache>
                <c:ptCount val="3"/>
                <c:pt idx="0">
                  <c:v>ООО "Угольная компания "Межегейуголь"</c:v>
                </c:pt>
                <c:pt idx="1">
                  <c:v>Мниципальное унитарное предприятие "Водоканал г.Шагонар"</c:v>
                </c:pt>
                <c:pt idx="2">
                  <c:v>Доля остальных предприятий в загрязнении водных объектов</c:v>
                </c:pt>
              </c:strCache>
            </c:strRef>
          </c:cat>
          <c:val>
            <c:numRef>
              <c:f>Sheet1!$B$3:$D$3</c:f>
              <c:numCache>
                <c:formatCode>General</c:formatCode>
                <c:ptCount val="3"/>
              </c:numCache>
            </c:numRef>
          </c:val>
        </c:ser>
        <c:ser>
          <c:idx val="2"/>
          <c:order val="2"/>
          <c:tx>
            <c:strRef>
              <c:f>Sheet1!$A$4</c:f>
              <c:strCache>
                <c:ptCount val="1"/>
              </c:strCache>
            </c:strRef>
          </c:tx>
          <c:spPr>
            <a:solidFill>
              <a:srgbClr val="FFFFCC"/>
            </a:solidFill>
            <a:ln w="7566">
              <a:solidFill>
                <a:srgbClr val="000000"/>
              </a:solidFill>
              <a:prstDash val="solid"/>
            </a:ln>
          </c:spPr>
          <c:dPt>
            <c:idx val="0"/>
            <c:spPr>
              <a:solidFill>
                <a:srgbClr val="9999FF"/>
              </a:solidFill>
              <a:ln w="7566">
                <a:solidFill>
                  <a:srgbClr val="000000"/>
                </a:solidFill>
                <a:prstDash val="solid"/>
              </a:ln>
            </c:spPr>
          </c:dPt>
          <c:dPt>
            <c:idx val="1"/>
            <c:spPr>
              <a:solidFill>
                <a:srgbClr val="993366"/>
              </a:solidFill>
              <a:ln w="7566">
                <a:solidFill>
                  <a:srgbClr val="000000"/>
                </a:solidFill>
                <a:prstDash val="solid"/>
              </a:ln>
            </c:spPr>
          </c:dPt>
          <c:cat>
            <c:strRef>
              <c:f>Sheet1!$B$1:$D$1</c:f>
              <c:strCache>
                <c:ptCount val="3"/>
                <c:pt idx="0">
                  <c:v>ООО "Угольная компания "Межегейуголь"</c:v>
                </c:pt>
                <c:pt idx="1">
                  <c:v>Мниципальное унитарное предприятие "Водоканал г.Шагонар"</c:v>
                </c:pt>
                <c:pt idx="2">
                  <c:v>Доля остальных предприятий в загрязнении водных объектов</c:v>
                </c:pt>
              </c:strCache>
            </c:strRef>
          </c:cat>
          <c:val>
            <c:numRef>
              <c:f>Sheet1!$B$4:$D$4</c:f>
              <c:numCache>
                <c:formatCode>General</c:formatCode>
                <c:ptCount val="3"/>
              </c:numCache>
            </c:numRef>
          </c:val>
        </c:ser>
        <c:firstSliceAng val="0"/>
      </c:pieChart>
      <c:spPr>
        <a:solidFill>
          <a:srgbClr val="C0C0C0"/>
        </a:solidFill>
        <a:ln w="7566">
          <a:solidFill>
            <a:srgbClr val="808080"/>
          </a:solidFill>
          <a:prstDash val="solid"/>
        </a:ln>
      </c:spPr>
    </c:plotArea>
    <c:legend>
      <c:legendPos val="r"/>
      <c:layout>
        <c:manualLayout>
          <c:xMode val="edge"/>
          <c:yMode val="edge"/>
          <c:x val="0.5283757338551861"/>
          <c:y val="0.10945273631840796"/>
          <c:w val="0.46966731898238745"/>
          <c:h val="0.84577114427860722"/>
        </c:manualLayout>
      </c:layout>
      <c:spPr>
        <a:noFill/>
        <a:ln w="1891">
          <a:solidFill>
            <a:srgbClr val="000000"/>
          </a:solidFill>
          <a:prstDash val="solid"/>
        </a:ln>
      </c:spPr>
      <c:txPr>
        <a:bodyPr/>
        <a:lstStyle/>
        <a:p>
          <a:pPr>
            <a:defRPr sz="548" b="1" i="0" u="none" strike="noStrike" baseline="0">
              <a:solidFill>
                <a:srgbClr val="000000"/>
              </a:solidFill>
              <a:latin typeface="Calibri"/>
              <a:ea typeface="Calibri"/>
              <a:cs typeface="Calibri"/>
            </a:defRPr>
          </a:pPr>
          <a:endParaRPr lang="ru-RU"/>
        </a:p>
      </c:txPr>
    </c:legend>
    <c:plotVisOnly val="1"/>
    <c:dispBlanksAs val="zero"/>
  </c:chart>
  <c:spPr>
    <a:noFill/>
    <a:ln w="6350" cap="flat" cmpd="sng" algn="ctr">
      <a:solidFill>
        <a:srgbClr val="000000"/>
      </a:solidFill>
      <a:prstDash val="solid"/>
      <a:miter lim="800000"/>
      <a:headEnd type="none" w="med" len="med"/>
      <a:tailEnd type="none" w="med" len="med"/>
    </a:ln>
  </c:spPr>
  <c:txPr>
    <a:bodyPr/>
    <a:lstStyle/>
    <a:p>
      <a:pPr>
        <a:defRPr sz="536" b="1" i="0" u="none" strike="noStrike" baseline="0">
          <a:solidFill>
            <a:srgbClr val="000000"/>
          </a:solidFill>
          <a:latin typeface="Calibri"/>
          <a:ea typeface="Calibri"/>
          <a:cs typeface="Calibri"/>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9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722741433021805E-2"/>
          <c:y val="6.5116279069767469E-2"/>
          <c:w val="0.5638629283489095"/>
          <c:h val="0.77209302325581441"/>
        </c:manualLayout>
      </c:layout>
      <c:bar3DChart>
        <c:barDir val="col"/>
        <c:grouping val="clustered"/>
        <c:ser>
          <c:idx val="0"/>
          <c:order val="0"/>
          <c:tx>
            <c:strRef>
              <c:f>Sheet1!$A$2</c:f>
              <c:strCache>
                <c:ptCount val="1"/>
                <c:pt idx="0">
                  <c:v>Количество судебных заседаний, ед.</c:v>
                </c:pt>
              </c:strCache>
            </c:strRef>
          </c:tx>
          <c:spPr>
            <a:solidFill>
              <a:srgbClr val="9999FF"/>
            </a:solidFill>
            <a:ln w="7586">
              <a:solidFill>
                <a:srgbClr val="000000"/>
              </a:solidFill>
              <a:prstDash val="solid"/>
            </a:ln>
          </c:spPr>
          <c:cat>
            <c:strRef>
              <c:f>Sheet1!$B$1:$D$1</c:f>
              <c:strCache>
                <c:ptCount val="3"/>
                <c:pt idx="0">
                  <c:v>2015г.</c:v>
                </c:pt>
                <c:pt idx="1">
                  <c:v>2016г.</c:v>
                </c:pt>
                <c:pt idx="2">
                  <c:v>2017г.</c:v>
                </c:pt>
              </c:strCache>
            </c:strRef>
          </c:cat>
          <c:val>
            <c:numRef>
              <c:f>Sheet1!$B$2:$D$2</c:f>
              <c:numCache>
                <c:formatCode>General</c:formatCode>
                <c:ptCount val="3"/>
                <c:pt idx="0">
                  <c:v>16</c:v>
                </c:pt>
                <c:pt idx="1">
                  <c:v>10</c:v>
                </c:pt>
                <c:pt idx="2">
                  <c:v>10</c:v>
                </c:pt>
              </c:numCache>
            </c:numRef>
          </c:val>
        </c:ser>
        <c:gapDepth val="0"/>
        <c:shape val="pyramid"/>
        <c:axId val="213903232"/>
        <c:axId val="213904768"/>
        <c:axId val="0"/>
      </c:bar3DChart>
      <c:catAx>
        <c:axId val="213903232"/>
        <c:scaling>
          <c:orientation val="minMax"/>
        </c:scaling>
        <c:axPos val="b"/>
        <c:numFmt formatCode="General" sourceLinked="1"/>
        <c:tickLblPos val="low"/>
        <c:spPr>
          <a:ln w="1897">
            <a:solidFill>
              <a:srgbClr val="000000"/>
            </a:solidFill>
            <a:prstDash val="solid"/>
          </a:ln>
        </c:spPr>
        <c:txPr>
          <a:bodyPr rot="0" vert="horz"/>
          <a:lstStyle/>
          <a:p>
            <a:pPr>
              <a:defRPr sz="553" b="1" i="0" u="none" strike="noStrike" baseline="0">
                <a:solidFill>
                  <a:srgbClr val="000000"/>
                </a:solidFill>
                <a:latin typeface="Calibri"/>
                <a:ea typeface="Calibri"/>
                <a:cs typeface="Calibri"/>
              </a:defRPr>
            </a:pPr>
            <a:endParaRPr lang="ru-RU"/>
          </a:p>
        </c:txPr>
        <c:crossAx val="213904768"/>
        <c:crosses val="autoZero"/>
        <c:auto val="1"/>
        <c:lblAlgn val="ctr"/>
        <c:lblOffset val="100"/>
        <c:tickLblSkip val="1"/>
        <c:tickMarkSkip val="1"/>
      </c:catAx>
      <c:valAx>
        <c:axId val="213904768"/>
        <c:scaling>
          <c:orientation val="minMax"/>
        </c:scaling>
        <c:axPos val="l"/>
        <c:majorGridlines>
          <c:spPr>
            <a:ln w="1897">
              <a:solidFill>
                <a:srgbClr val="000000"/>
              </a:solidFill>
              <a:prstDash val="solid"/>
            </a:ln>
          </c:spPr>
        </c:majorGridlines>
        <c:numFmt formatCode="General" sourceLinked="1"/>
        <c:tickLblPos val="nextTo"/>
        <c:spPr>
          <a:ln w="1897">
            <a:solidFill>
              <a:srgbClr val="000000"/>
            </a:solidFill>
            <a:prstDash val="solid"/>
          </a:ln>
        </c:spPr>
        <c:txPr>
          <a:bodyPr rot="0" vert="horz"/>
          <a:lstStyle/>
          <a:p>
            <a:pPr>
              <a:defRPr sz="553" b="1" i="0" u="none" strike="noStrike" baseline="0">
                <a:solidFill>
                  <a:srgbClr val="000000"/>
                </a:solidFill>
                <a:latin typeface="Calibri"/>
                <a:ea typeface="Calibri"/>
                <a:cs typeface="Calibri"/>
              </a:defRPr>
            </a:pPr>
            <a:endParaRPr lang="ru-RU"/>
          </a:p>
        </c:txPr>
        <c:crossAx val="213903232"/>
        <c:crosses val="autoZero"/>
        <c:crossBetween val="between"/>
      </c:valAx>
      <c:spPr>
        <a:noFill/>
        <a:ln w="15172">
          <a:noFill/>
        </a:ln>
      </c:spPr>
    </c:plotArea>
    <c:legend>
      <c:legendPos val="r"/>
      <c:layout>
        <c:manualLayout>
          <c:xMode val="edge"/>
          <c:yMode val="edge"/>
          <c:x val="0.68535825545171358"/>
          <c:y val="0.38139534883720932"/>
          <c:w val="0.30529595015576322"/>
          <c:h val="0.23720930232558141"/>
        </c:manualLayout>
      </c:layout>
      <c:spPr>
        <a:noFill/>
        <a:ln w="15172">
          <a:noFill/>
        </a:ln>
      </c:spPr>
      <c:txPr>
        <a:bodyPr/>
        <a:lstStyle/>
        <a:p>
          <a:pPr>
            <a:defRPr sz="508" b="1" i="0" u="none" strike="noStrike" baseline="0">
              <a:solidFill>
                <a:srgbClr val="000000"/>
              </a:solidFill>
              <a:latin typeface="Calibri"/>
              <a:ea typeface="Calibri"/>
              <a:cs typeface="Calibri"/>
            </a:defRPr>
          </a:pPr>
          <a:endParaRPr lang="ru-RU"/>
        </a:p>
      </c:tx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553" b="1" i="0" u="none" strike="noStrike" baseline="0">
          <a:solidFill>
            <a:srgbClr val="000000"/>
          </a:solidFill>
          <a:latin typeface="Calibri"/>
          <a:ea typeface="Calibri"/>
          <a:cs typeface="Calibri"/>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ru-RU"/>
  <c:chart>
    <c:autoTitleDeleted val="1"/>
    <c:view3D>
      <c:hPercent val="55"/>
      <c:depthPercent val="50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8.4158415841584192E-2"/>
          <c:y val="5.7324840764331211E-2"/>
          <c:w val="0.56188118811881194"/>
          <c:h val="0.72611464968152861"/>
        </c:manualLayout>
      </c:layout>
      <c:bar3DChart>
        <c:barDir val="col"/>
        <c:grouping val="clustered"/>
        <c:ser>
          <c:idx val="0"/>
          <c:order val="0"/>
          <c:tx>
            <c:strRef>
              <c:f>Sheet1!$A$2</c:f>
              <c:strCache>
                <c:ptCount val="1"/>
                <c:pt idx="0">
                  <c:v>Выявлено нарушений</c:v>
                </c:pt>
              </c:strCache>
            </c:strRef>
          </c:tx>
          <c:spPr>
            <a:solidFill>
              <a:srgbClr val="9999FF"/>
            </a:solidFill>
            <a:ln w="12699">
              <a:solidFill>
                <a:srgbClr val="000000"/>
              </a:solidFill>
              <a:prstDash val="solid"/>
            </a:ln>
          </c:spPr>
          <c:cat>
            <c:strRef>
              <c:f>Sheet1!$B$1:$E$1</c:f>
              <c:strCache>
                <c:ptCount val="4"/>
                <c:pt idx="0">
                  <c:v>2014г.</c:v>
                </c:pt>
                <c:pt idx="1">
                  <c:v>2015г.</c:v>
                </c:pt>
                <c:pt idx="2">
                  <c:v>2016г.</c:v>
                </c:pt>
                <c:pt idx="3">
                  <c:v>2017г.</c:v>
                </c:pt>
              </c:strCache>
            </c:strRef>
          </c:cat>
          <c:val>
            <c:numRef>
              <c:f>Sheet1!$B$2:$E$2</c:f>
              <c:numCache>
                <c:formatCode>General</c:formatCode>
                <c:ptCount val="4"/>
                <c:pt idx="0">
                  <c:v>313</c:v>
                </c:pt>
                <c:pt idx="1">
                  <c:v>252</c:v>
                </c:pt>
                <c:pt idx="2">
                  <c:v>98</c:v>
                </c:pt>
                <c:pt idx="3">
                  <c:v>75</c:v>
                </c:pt>
              </c:numCache>
            </c:numRef>
          </c:val>
        </c:ser>
        <c:ser>
          <c:idx val="1"/>
          <c:order val="1"/>
          <c:tx>
            <c:strRef>
              <c:f>Sheet1!$A$3</c:f>
              <c:strCache>
                <c:ptCount val="1"/>
                <c:pt idx="0">
                  <c:v>Выдано предписаний </c:v>
                </c:pt>
              </c:strCache>
            </c:strRef>
          </c:tx>
          <c:spPr>
            <a:solidFill>
              <a:srgbClr val="993366"/>
            </a:solidFill>
            <a:ln w="12699">
              <a:solidFill>
                <a:srgbClr val="000000"/>
              </a:solidFill>
              <a:prstDash val="solid"/>
            </a:ln>
          </c:spPr>
          <c:cat>
            <c:strRef>
              <c:f>Sheet1!$B$1:$E$1</c:f>
              <c:strCache>
                <c:ptCount val="4"/>
                <c:pt idx="0">
                  <c:v>2014г.</c:v>
                </c:pt>
                <c:pt idx="1">
                  <c:v>2015г.</c:v>
                </c:pt>
                <c:pt idx="2">
                  <c:v>2016г.</c:v>
                </c:pt>
                <c:pt idx="3">
                  <c:v>2017г.</c:v>
                </c:pt>
              </c:strCache>
            </c:strRef>
          </c:cat>
          <c:val>
            <c:numRef>
              <c:f>Sheet1!$B$3:$E$3</c:f>
              <c:numCache>
                <c:formatCode>General</c:formatCode>
                <c:ptCount val="4"/>
                <c:pt idx="0">
                  <c:v>312</c:v>
                </c:pt>
                <c:pt idx="1">
                  <c:v>230</c:v>
                </c:pt>
                <c:pt idx="2">
                  <c:v>98</c:v>
                </c:pt>
                <c:pt idx="3">
                  <c:v>71</c:v>
                </c:pt>
              </c:numCache>
            </c:numRef>
          </c:val>
        </c:ser>
        <c:ser>
          <c:idx val="2"/>
          <c:order val="2"/>
          <c:tx>
            <c:strRef>
              <c:f>Sheet1!$A$4</c:f>
              <c:strCache>
                <c:ptCount val="1"/>
                <c:pt idx="0">
                  <c:v>Выполнено предписаний</c:v>
                </c:pt>
              </c:strCache>
            </c:strRef>
          </c:tx>
          <c:spPr>
            <a:solidFill>
              <a:srgbClr val="FFFFCC"/>
            </a:solidFill>
            <a:ln w="12699">
              <a:solidFill>
                <a:srgbClr val="000000"/>
              </a:solidFill>
              <a:prstDash val="solid"/>
            </a:ln>
          </c:spPr>
          <c:cat>
            <c:strRef>
              <c:f>Sheet1!$B$1:$E$1</c:f>
              <c:strCache>
                <c:ptCount val="4"/>
                <c:pt idx="0">
                  <c:v>2014г.</c:v>
                </c:pt>
                <c:pt idx="1">
                  <c:v>2015г.</c:v>
                </c:pt>
                <c:pt idx="2">
                  <c:v>2016г.</c:v>
                </c:pt>
                <c:pt idx="3">
                  <c:v>2017г.</c:v>
                </c:pt>
              </c:strCache>
            </c:strRef>
          </c:cat>
          <c:val>
            <c:numRef>
              <c:f>Sheet1!$B$4:$E$4</c:f>
              <c:numCache>
                <c:formatCode>General</c:formatCode>
                <c:ptCount val="4"/>
                <c:pt idx="0">
                  <c:v>134</c:v>
                </c:pt>
                <c:pt idx="1">
                  <c:v>84</c:v>
                </c:pt>
                <c:pt idx="2">
                  <c:v>98</c:v>
                </c:pt>
                <c:pt idx="3">
                  <c:v>28</c:v>
                </c:pt>
              </c:numCache>
            </c:numRef>
          </c:val>
        </c:ser>
        <c:gapDepth val="0"/>
        <c:shape val="box"/>
        <c:axId val="211546880"/>
        <c:axId val="211548416"/>
        <c:axId val="0"/>
      </c:bar3DChart>
      <c:catAx>
        <c:axId val="211546880"/>
        <c:scaling>
          <c:orientation val="minMax"/>
        </c:scaling>
        <c:axPos val="b"/>
        <c:numFmt formatCode="General" sourceLinked="1"/>
        <c:tickLblPos val="low"/>
        <c:spPr>
          <a:ln w="9524">
            <a:noFill/>
          </a:ln>
        </c:spPr>
        <c:txPr>
          <a:bodyPr rot="0" vert="horz"/>
          <a:lstStyle/>
          <a:p>
            <a:pPr>
              <a:defRPr sz="850" b="0" i="0" u="none" strike="noStrike" baseline="0">
                <a:solidFill>
                  <a:srgbClr val="000000"/>
                </a:solidFill>
                <a:latin typeface="Arial"/>
                <a:ea typeface="Arial"/>
                <a:cs typeface="Arial"/>
              </a:defRPr>
            </a:pPr>
            <a:endParaRPr lang="ru-RU"/>
          </a:p>
        </c:txPr>
        <c:crossAx val="211548416"/>
        <c:crosses val="autoZero"/>
        <c:auto val="1"/>
        <c:lblAlgn val="ctr"/>
        <c:lblOffset val="100"/>
        <c:tickLblSkip val="1"/>
        <c:tickMarkSkip val="1"/>
      </c:catAx>
      <c:valAx>
        <c:axId val="211548416"/>
        <c:scaling>
          <c:orientation val="minMax"/>
        </c:scaling>
        <c:axPos val="l"/>
        <c:numFmt formatCode="General" sourceLinked="1"/>
        <c:tickLblPos val="nextTo"/>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ru-RU"/>
          </a:p>
        </c:txPr>
        <c:crossAx val="211546880"/>
        <c:crosses val="autoZero"/>
        <c:crossBetween val="between"/>
      </c:valAx>
      <c:spPr>
        <a:noFill/>
        <a:ln w="25399">
          <a:noFill/>
        </a:ln>
      </c:spPr>
    </c:plotArea>
    <c:legend>
      <c:legendPos val="r"/>
      <c:layout>
        <c:manualLayout>
          <c:xMode val="edge"/>
          <c:yMode val="edge"/>
          <c:x val="0.67326732673267331"/>
          <c:y val="0.18471337579617844"/>
          <c:w val="0.31930693069306942"/>
          <c:h val="0.63694267515923564"/>
        </c:manualLayout>
      </c:layout>
      <c:spPr>
        <a:solidFill>
          <a:srgbClr val="FFFFFF"/>
        </a:solidFill>
        <a:ln w="25399">
          <a:noFill/>
        </a:ln>
      </c:spPr>
      <c:txPr>
        <a:bodyPr/>
        <a:lstStyle/>
        <a:p>
          <a:pPr>
            <a:defRPr sz="780" b="0" i="0" u="none" strike="noStrike" baseline="0">
              <a:solidFill>
                <a:srgbClr val="000000"/>
              </a:solidFill>
              <a:latin typeface="Arial"/>
              <a:ea typeface="Arial"/>
              <a:cs typeface="Arial"/>
            </a:defRPr>
          </a:pPr>
          <a:endParaRPr lang="ru-RU"/>
        </a:p>
      </c:tx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850" b="0" i="0" u="none" strike="noStrike" baseline="0">
          <a:solidFill>
            <a:srgbClr val="000000"/>
          </a:solidFill>
          <a:latin typeface="Arial"/>
          <a:ea typeface="Arial"/>
          <a:cs typeface="Arial"/>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11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5902140672782886"/>
          <c:y val="4.1095890410958895E-2"/>
          <c:w val="0.50764525993883813"/>
          <c:h val="0.80821917808219179"/>
        </c:manualLayout>
      </c:layout>
      <c:bar3DChart>
        <c:barDir val="bar"/>
        <c:grouping val="clustered"/>
        <c:ser>
          <c:idx val="1"/>
          <c:order val="0"/>
          <c:tx>
            <c:strRef>
              <c:f>Sheet1!$A$2</c:f>
              <c:strCache>
                <c:ptCount val="1"/>
                <c:pt idx="0">
                  <c:v>Взыскано штрафов</c:v>
                </c:pt>
              </c:strCache>
            </c:strRef>
          </c:tx>
          <c:spPr>
            <a:solidFill>
              <a:srgbClr val="993366"/>
            </a:solidFill>
            <a:ln w="7560">
              <a:solidFill>
                <a:srgbClr val="000000"/>
              </a:solidFill>
              <a:prstDash val="solid"/>
            </a:ln>
          </c:spPr>
          <c:cat>
            <c:strRef>
              <c:f>Sheet1!$B$1:$E$1</c:f>
              <c:strCache>
                <c:ptCount val="4"/>
                <c:pt idx="0">
                  <c:v>2017г.</c:v>
                </c:pt>
                <c:pt idx="1">
                  <c:v>2016г.</c:v>
                </c:pt>
                <c:pt idx="2">
                  <c:v>2015г.</c:v>
                </c:pt>
                <c:pt idx="3">
                  <c:v>2014г.</c:v>
                </c:pt>
              </c:strCache>
            </c:strRef>
          </c:cat>
          <c:val>
            <c:numRef>
              <c:f>Sheet1!$B$2:$E$2</c:f>
              <c:numCache>
                <c:formatCode>General</c:formatCode>
                <c:ptCount val="4"/>
                <c:pt idx="0">
                  <c:v>4515</c:v>
                </c:pt>
                <c:pt idx="1">
                  <c:v>2922</c:v>
                </c:pt>
                <c:pt idx="2">
                  <c:v>5232</c:v>
                </c:pt>
                <c:pt idx="3">
                  <c:v>1909</c:v>
                </c:pt>
              </c:numCache>
            </c:numRef>
          </c:val>
        </c:ser>
        <c:ser>
          <c:idx val="2"/>
          <c:order val="1"/>
          <c:tx>
            <c:strRef>
              <c:f>Sheet1!$A$3</c:f>
              <c:strCache>
                <c:ptCount val="1"/>
                <c:pt idx="0">
                  <c:v>Наложено штрафов</c:v>
                </c:pt>
              </c:strCache>
            </c:strRef>
          </c:tx>
          <c:spPr>
            <a:solidFill>
              <a:srgbClr val="FFFFCC"/>
            </a:solidFill>
            <a:ln w="7560">
              <a:solidFill>
                <a:srgbClr val="000000"/>
              </a:solidFill>
              <a:prstDash val="solid"/>
            </a:ln>
          </c:spPr>
          <c:cat>
            <c:strRef>
              <c:f>Sheet1!$B$1:$E$1</c:f>
              <c:strCache>
                <c:ptCount val="4"/>
                <c:pt idx="0">
                  <c:v>2017г.</c:v>
                </c:pt>
                <c:pt idx="1">
                  <c:v>2016г.</c:v>
                </c:pt>
                <c:pt idx="2">
                  <c:v>2015г.</c:v>
                </c:pt>
                <c:pt idx="3">
                  <c:v>2014г.</c:v>
                </c:pt>
              </c:strCache>
            </c:strRef>
          </c:cat>
          <c:val>
            <c:numRef>
              <c:f>Sheet1!$B$3:$E$3</c:f>
              <c:numCache>
                <c:formatCode>General</c:formatCode>
                <c:ptCount val="4"/>
                <c:pt idx="0">
                  <c:v>5031</c:v>
                </c:pt>
                <c:pt idx="1">
                  <c:v>3319</c:v>
                </c:pt>
                <c:pt idx="2">
                  <c:v>6209</c:v>
                </c:pt>
                <c:pt idx="3">
                  <c:v>1860</c:v>
                </c:pt>
              </c:numCache>
            </c:numRef>
          </c:val>
        </c:ser>
        <c:gapDepth val="0"/>
        <c:shape val="box"/>
        <c:axId val="213387904"/>
        <c:axId val="213393792"/>
        <c:axId val="0"/>
      </c:bar3DChart>
      <c:catAx>
        <c:axId val="213387904"/>
        <c:scaling>
          <c:orientation val="minMax"/>
        </c:scaling>
        <c:axPos val="l"/>
        <c:numFmt formatCode="General" sourceLinked="1"/>
        <c:tickLblPos val="low"/>
        <c:spPr>
          <a:ln w="1890">
            <a:solidFill>
              <a:srgbClr val="000000"/>
            </a:solidFill>
            <a:prstDash val="solid"/>
          </a:ln>
        </c:spPr>
        <c:txPr>
          <a:bodyPr rot="0" vert="horz"/>
          <a:lstStyle/>
          <a:p>
            <a:pPr>
              <a:defRPr sz="566" b="1" i="0" u="none" strike="noStrike" baseline="0">
                <a:solidFill>
                  <a:srgbClr val="000000"/>
                </a:solidFill>
                <a:latin typeface="Calibri"/>
                <a:ea typeface="Calibri"/>
                <a:cs typeface="Calibri"/>
              </a:defRPr>
            </a:pPr>
            <a:endParaRPr lang="ru-RU"/>
          </a:p>
        </c:txPr>
        <c:crossAx val="213393792"/>
        <c:crosses val="autoZero"/>
        <c:auto val="1"/>
        <c:lblAlgn val="ctr"/>
        <c:lblOffset val="100"/>
        <c:tickLblSkip val="1"/>
        <c:tickMarkSkip val="1"/>
      </c:catAx>
      <c:valAx>
        <c:axId val="213393792"/>
        <c:scaling>
          <c:orientation val="minMax"/>
        </c:scaling>
        <c:axPos val="b"/>
        <c:majorGridlines>
          <c:spPr>
            <a:ln w="1890">
              <a:solidFill>
                <a:srgbClr val="000000"/>
              </a:solidFill>
              <a:prstDash val="solid"/>
            </a:ln>
          </c:spPr>
        </c:majorGridlines>
        <c:numFmt formatCode="General" sourceLinked="1"/>
        <c:tickLblPos val="nextTo"/>
        <c:spPr>
          <a:ln w="1890">
            <a:solidFill>
              <a:srgbClr val="000000"/>
            </a:solidFill>
            <a:prstDash val="solid"/>
          </a:ln>
        </c:spPr>
        <c:txPr>
          <a:bodyPr rot="0" vert="horz"/>
          <a:lstStyle/>
          <a:p>
            <a:pPr>
              <a:defRPr sz="566" b="1" i="0" u="none" strike="noStrike" baseline="0">
                <a:solidFill>
                  <a:srgbClr val="000000"/>
                </a:solidFill>
                <a:latin typeface="Calibri"/>
                <a:ea typeface="Calibri"/>
                <a:cs typeface="Calibri"/>
              </a:defRPr>
            </a:pPr>
            <a:endParaRPr lang="ru-RU"/>
          </a:p>
        </c:txPr>
        <c:crossAx val="213387904"/>
        <c:crosses val="autoZero"/>
        <c:crossBetween val="between"/>
      </c:valAx>
      <c:spPr>
        <a:noFill/>
        <a:ln w="15120">
          <a:noFill/>
        </a:ln>
      </c:spPr>
    </c:plotArea>
    <c:legend>
      <c:legendPos val="r"/>
      <c:layout>
        <c:manualLayout>
          <c:xMode val="edge"/>
          <c:yMode val="edge"/>
          <c:x val="0.74923547400611645"/>
          <c:y val="0.32876712328767144"/>
          <c:w val="0.24159021406727837"/>
          <c:h val="0.34246575342465763"/>
        </c:manualLayout>
      </c:layout>
      <c:spPr>
        <a:noFill/>
        <a:ln w="15120">
          <a:noFill/>
        </a:ln>
      </c:spPr>
      <c:txPr>
        <a:bodyPr/>
        <a:lstStyle/>
        <a:p>
          <a:pPr>
            <a:defRPr sz="518" b="1" i="0" u="none" strike="noStrike" baseline="0">
              <a:solidFill>
                <a:srgbClr val="000000"/>
              </a:solidFill>
              <a:latin typeface="Calibri"/>
              <a:ea typeface="Calibri"/>
              <a:cs typeface="Calibri"/>
            </a:defRPr>
          </a:pPr>
          <a:endParaRPr lang="ru-RU"/>
        </a:p>
      </c:tx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566" b="1" i="0" u="none" strike="noStrike" baseline="0">
          <a:solidFill>
            <a:srgbClr val="000000"/>
          </a:solidFill>
          <a:latin typeface="Calibri"/>
          <a:ea typeface="Calibri"/>
          <a:cs typeface="Calibri"/>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6847545219638244E-2"/>
          <c:y val="4.9450549450549469E-2"/>
          <c:w val="0.70542635658914754"/>
          <c:h val="0.76373626373626358"/>
        </c:manualLayout>
      </c:layout>
      <c:bar3DChart>
        <c:barDir val="col"/>
        <c:grouping val="stacked"/>
        <c:ser>
          <c:idx val="0"/>
          <c:order val="0"/>
          <c:tx>
            <c:strRef>
              <c:f>Sheet1!$A$2</c:f>
              <c:strCache>
                <c:ptCount val="1"/>
                <c:pt idx="0">
                  <c:v>млн. рублей</c:v>
                </c:pt>
              </c:strCache>
            </c:strRef>
          </c:tx>
          <c:spPr>
            <a:solidFill>
              <a:srgbClr val="9999FF"/>
            </a:solidFill>
            <a:ln w="7568">
              <a:solidFill>
                <a:srgbClr val="000000"/>
              </a:solidFill>
              <a:prstDash val="solid"/>
            </a:ln>
          </c:spPr>
          <c:cat>
            <c:strRef>
              <c:f>Sheet1!$B$1:$D$1</c:f>
              <c:strCache>
                <c:ptCount val="3"/>
                <c:pt idx="0">
                  <c:v>2015г.</c:v>
                </c:pt>
                <c:pt idx="1">
                  <c:v>2016г.</c:v>
                </c:pt>
                <c:pt idx="2">
                  <c:v>2017г.</c:v>
                </c:pt>
              </c:strCache>
            </c:strRef>
          </c:cat>
          <c:val>
            <c:numRef>
              <c:f>Sheet1!$B$2:$D$2</c:f>
              <c:numCache>
                <c:formatCode>General</c:formatCode>
                <c:ptCount val="3"/>
                <c:pt idx="0">
                  <c:v>2.7911999999999999</c:v>
                </c:pt>
                <c:pt idx="1">
                  <c:v>5.33</c:v>
                </c:pt>
                <c:pt idx="2">
                  <c:v>4.1169999999999982</c:v>
                </c:pt>
              </c:numCache>
            </c:numRef>
          </c:val>
        </c:ser>
        <c:gapDepth val="0"/>
        <c:shape val="cylinder"/>
        <c:axId val="217858048"/>
        <c:axId val="217859584"/>
        <c:axId val="0"/>
      </c:bar3DChart>
      <c:catAx>
        <c:axId val="217858048"/>
        <c:scaling>
          <c:orientation val="minMax"/>
        </c:scaling>
        <c:axPos val="b"/>
        <c:numFmt formatCode="General" sourceLinked="1"/>
        <c:tickLblPos val="low"/>
        <c:spPr>
          <a:ln w="1892">
            <a:solidFill>
              <a:srgbClr val="000000"/>
            </a:solidFill>
            <a:prstDash val="solid"/>
          </a:ln>
        </c:spPr>
        <c:txPr>
          <a:bodyPr rot="0" vert="horz"/>
          <a:lstStyle/>
          <a:p>
            <a:pPr>
              <a:defRPr sz="477" b="1" i="0" u="none" strike="noStrike" baseline="0">
                <a:solidFill>
                  <a:srgbClr val="000000"/>
                </a:solidFill>
                <a:latin typeface="Calibri"/>
                <a:ea typeface="Calibri"/>
                <a:cs typeface="Calibri"/>
              </a:defRPr>
            </a:pPr>
            <a:endParaRPr lang="ru-RU"/>
          </a:p>
        </c:txPr>
        <c:crossAx val="217859584"/>
        <c:crosses val="autoZero"/>
        <c:auto val="1"/>
        <c:lblAlgn val="ctr"/>
        <c:lblOffset val="100"/>
        <c:tickLblSkip val="1"/>
        <c:tickMarkSkip val="1"/>
      </c:catAx>
      <c:valAx>
        <c:axId val="217859584"/>
        <c:scaling>
          <c:orientation val="minMax"/>
        </c:scaling>
        <c:axPos val="l"/>
        <c:majorGridlines>
          <c:spPr>
            <a:ln w="1892">
              <a:solidFill>
                <a:srgbClr val="000000"/>
              </a:solidFill>
              <a:prstDash val="solid"/>
            </a:ln>
          </c:spPr>
        </c:majorGridlines>
        <c:numFmt formatCode="General" sourceLinked="1"/>
        <c:tickLblPos val="nextTo"/>
        <c:spPr>
          <a:ln w="1892">
            <a:solidFill>
              <a:srgbClr val="000000"/>
            </a:solidFill>
            <a:prstDash val="solid"/>
          </a:ln>
        </c:spPr>
        <c:txPr>
          <a:bodyPr rot="0" vert="horz"/>
          <a:lstStyle/>
          <a:p>
            <a:pPr>
              <a:defRPr sz="477" b="1" i="0" u="none" strike="noStrike" baseline="0">
                <a:solidFill>
                  <a:srgbClr val="000000"/>
                </a:solidFill>
                <a:latin typeface="Calibri"/>
                <a:ea typeface="Calibri"/>
                <a:cs typeface="Calibri"/>
              </a:defRPr>
            </a:pPr>
            <a:endParaRPr lang="ru-RU"/>
          </a:p>
        </c:txPr>
        <c:crossAx val="217858048"/>
        <c:crosses val="autoZero"/>
        <c:crossBetween val="between"/>
      </c:valAx>
      <c:spPr>
        <a:noFill/>
        <a:ln w="15137">
          <a:noFill/>
        </a:ln>
      </c:spPr>
    </c:plotArea>
    <c:legend>
      <c:legendPos val="r"/>
      <c:layout>
        <c:manualLayout>
          <c:xMode val="edge"/>
          <c:yMode val="edge"/>
          <c:x val="0.79069767441860483"/>
          <c:y val="0.44505494505494525"/>
          <c:w val="0.20155038759689933"/>
          <c:h val="0.10989010989010992"/>
        </c:manualLayout>
      </c:layout>
      <c:spPr>
        <a:noFill/>
        <a:ln w="15137">
          <a:noFill/>
        </a:ln>
      </c:spPr>
      <c:txPr>
        <a:bodyPr/>
        <a:lstStyle/>
        <a:p>
          <a:pPr>
            <a:defRPr sz="438" b="1" i="0" u="none" strike="noStrike" baseline="0">
              <a:solidFill>
                <a:srgbClr val="000000"/>
              </a:solidFill>
              <a:latin typeface="Calibri"/>
              <a:ea typeface="Calibri"/>
              <a:cs typeface="Calibri"/>
            </a:defRPr>
          </a:pPr>
          <a:endParaRPr lang="ru-RU"/>
        </a:p>
      </c:tx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477" b="1" i="0" u="none" strike="noStrike" baseline="0">
          <a:solidFill>
            <a:srgbClr val="000000"/>
          </a:solidFill>
          <a:latin typeface="Calibri"/>
          <a:ea typeface="Calibri"/>
          <a:cs typeface="Calibri"/>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0737527114967493E-2"/>
          <c:y val="7.6086956521739163E-2"/>
          <c:w val="0.73969631236442557"/>
          <c:h val="0.73913043478260854"/>
        </c:manualLayout>
      </c:layout>
      <c:bar3DChart>
        <c:barDir val="col"/>
        <c:grouping val="clustered"/>
        <c:ser>
          <c:idx val="1"/>
          <c:order val="0"/>
          <c:tx>
            <c:strRef>
              <c:f>Sheet1!$A$2</c:f>
              <c:strCache>
                <c:ptCount val="1"/>
                <c:pt idx="0">
                  <c:v>млн. рублей</c:v>
                </c:pt>
              </c:strCache>
            </c:strRef>
          </c:tx>
          <c:spPr>
            <a:solidFill>
              <a:srgbClr val="993366"/>
            </a:solidFill>
            <a:ln w="7567">
              <a:solidFill>
                <a:srgbClr val="000000"/>
              </a:solidFill>
              <a:prstDash val="solid"/>
            </a:ln>
          </c:spPr>
          <c:cat>
            <c:strRef>
              <c:f>Sheet1!$B$1:$G$1</c:f>
              <c:strCache>
                <c:ptCount val="6"/>
                <c:pt idx="0">
                  <c:v>2012г</c:v>
                </c:pt>
                <c:pt idx="1">
                  <c:v>2013г.</c:v>
                </c:pt>
                <c:pt idx="2">
                  <c:v>2014г.</c:v>
                </c:pt>
                <c:pt idx="3">
                  <c:v>2015г.</c:v>
                </c:pt>
                <c:pt idx="4">
                  <c:v>2016г.</c:v>
                </c:pt>
                <c:pt idx="5">
                  <c:v>2017г.</c:v>
                </c:pt>
              </c:strCache>
            </c:strRef>
          </c:cat>
          <c:val>
            <c:numRef>
              <c:f>Sheet1!$B$2:$G$2</c:f>
              <c:numCache>
                <c:formatCode>General</c:formatCode>
                <c:ptCount val="6"/>
                <c:pt idx="0">
                  <c:v>25.47</c:v>
                </c:pt>
                <c:pt idx="1">
                  <c:v>26.2</c:v>
                </c:pt>
                <c:pt idx="2">
                  <c:v>32.86</c:v>
                </c:pt>
                <c:pt idx="3">
                  <c:v>34.770000000000003</c:v>
                </c:pt>
                <c:pt idx="4">
                  <c:v>31.43</c:v>
                </c:pt>
                <c:pt idx="5">
                  <c:v>29.14</c:v>
                </c:pt>
              </c:numCache>
            </c:numRef>
          </c:val>
        </c:ser>
        <c:gapDepth val="0"/>
        <c:shape val="cylinder"/>
        <c:axId val="217891968"/>
        <c:axId val="217893504"/>
        <c:axId val="0"/>
      </c:bar3DChart>
      <c:catAx>
        <c:axId val="217891968"/>
        <c:scaling>
          <c:orientation val="minMax"/>
        </c:scaling>
        <c:axPos val="b"/>
        <c:numFmt formatCode="General" sourceLinked="1"/>
        <c:tickLblPos val="low"/>
        <c:spPr>
          <a:ln w="1892">
            <a:solidFill>
              <a:srgbClr val="000000"/>
            </a:solidFill>
            <a:prstDash val="solid"/>
          </a:ln>
        </c:spPr>
        <c:txPr>
          <a:bodyPr rot="0" vert="horz"/>
          <a:lstStyle/>
          <a:p>
            <a:pPr>
              <a:defRPr sz="492" b="1" i="0" u="none" strike="noStrike" baseline="0">
                <a:solidFill>
                  <a:srgbClr val="000000"/>
                </a:solidFill>
                <a:latin typeface="Calibri"/>
                <a:ea typeface="Calibri"/>
                <a:cs typeface="Calibri"/>
              </a:defRPr>
            </a:pPr>
            <a:endParaRPr lang="ru-RU"/>
          </a:p>
        </c:txPr>
        <c:crossAx val="217893504"/>
        <c:crosses val="autoZero"/>
        <c:auto val="1"/>
        <c:lblAlgn val="ctr"/>
        <c:lblOffset val="100"/>
        <c:tickLblSkip val="1"/>
        <c:tickMarkSkip val="1"/>
      </c:catAx>
      <c:valAx>
        <c:axId val="217893504"/>
        <c:scaling>
          <c:orientation val="minMax"/>
        </c:scaling>
        <c:axPos val="l"/>
        <c:majorGridlines>
          <c:spPr>
            <a:ln w="1892">
              <a:solidFill>
                <a:srgbClr val="000000"/>
              </a:solidFill>
              <a:prstDash val="solid"/>
            </a:ln>
          </c:spPr>
        </c:majorGridlines>
        <c:numFmt formatCode="General" sourceLinked="1"/>
        <c:tickLblPos val="nextTo"/>
        <c:spPr>
          <a:ln w="1892">
            <a:solidFill>
              <a:srgbClr val="000000"/>
            </a:solidFill>
            <a:prstDash val="solid"/>
          </a:ln>
        </c:spPr>
        <c:txPr>
          <a:bodyPr rot="0" vert="horz"/>
          <a:lstStyle/>
          <a:p>
            <a:pPr>
              <a:defRPr sz="492" b="1" i="0" u="none" strike="noStrike" baseline="0">
                <a:solidFill>
                  <a:srgbClr val="000000"/>
                </a:solidFill>
                <a:latin typeface="Calibri"/>
                <a:ea typeface="Calibri"/>
                <a:cs typeface="Calibri"/>
              </a:defRPr>
            </a:pPr>
            <a:endParaRPr lang="ru-RU"/>
          </a:p>
        </c:txPr>
        <c:crossAx val="217891968"/>
        <c:crosses val="autoZero"/>
        <c:crossBetween val="between"/>
      </c:valAx>
      <c:spPr>
        <a:noFill/>
        <a:ln w="15133">
          <a:noFill/>
        </a:ln>
      </c:spPr>
    </c:plotArea>
    <c:legend>
      <c:legendPos val="r"/>
      <c:layout>
        <c:manualLayout>
          <c:xMode val="edge"/>
          <c:yMode val="edge"/>
          <c:x val="0.82429501084598722"/>
          <c:y val="0.44565217391304363"/>
          <c:w val="0.16919739696312372"/>
          <c:h val="0.10869565217391312"/>
        </c:manualLayout>
      </c:layout>
      <c:spPr>
        <a:noFill/>
        <a:ln w="15133">
          <a:noFill/>
        </a:ln>
      </c:spPr>
      <c:txPr>
        <a:bodyPr/>
        <a:lstStyle/>
        <a:p>
          <a:pPr>
            <a:defRPr sz="450" b="1" i="0" u="none" strike="noStrike" baseline="0">
              <a:solidFill>
                <a:srgbClr val="000000"/>
              </a:solidFill>
              <a:latin typeface="Calibri"/>
              <a:ea typeface="Calibri"/>
              <a:cs typeface="Calibri"/>
            </a:defRPr>
          </a:pPr>
          <a:endParaRPr lang="ru-RU"/>
        </a:p>
      </c:tx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492"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autoTitleDeleted val="1"/>
    <c:view3D>
      <c:hPercent val="4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244988864142536"/>
          <c:y val="4.9450549450549469E-2"/>
          <c:w val="0.69265033407572385"/>
          <c:h val="0.76373626373626358"/>
        </c:manualLayout>
      </c:layout>
      <c:bar3DChart>
        <c:barDir val="col"/>
        <c:grouping val="clustered"/>
        <c:ser>
          <c:idx val="0"/>
          <c:order val="0"/>
          <c:tx>
            <c:strRef>
              <c:f>Sheet1!$A$2</c:f>
              <c:strCache>
                <c:ptCount val="1"/>
                <c:pt idx="0">
                  <c:v>млн. рублей</c:v>
                </c:pt>
              </c:strCache>
            </c:strRef>
          </c:tx>
          <c:spPr>
            <a:solidFill>
              <a:srgbClr val="9999FF"/>
            </a:solidFill>
            <a:ln w="7578">
              <a:solidFill>
                <a:srgbClr val="000000"/>
              </a:solidFill>
              <a:prstDash val="solid"/>
            </a:ln>
          </c:spPr>
          <c:cat>
            <c:strRef>
              <c:f>Sheet1!$B$1:$C$1</c:f>
              <c:strCache>
                <c:ptCount val="2"/>
                <c:pt idx="0">
                  <c:v>2016 год</c:v>
                </c:pt>
                <c:pt idx="1">
                  <c:v>2017 год</c:v>
                </c:pt>
              </c:strCache>
            </c:strRef>
          </c:cat>
          <c:val>
            <c:numRef>
              <c:f>Sheet1!$B$2:$C$2</c:f>
              <c:numCache>
                <c:formatCode>General</c:formatCode>
                <c:ptCount val="2"/>
                <c:pt idx="0">
                  <c:v>4957.92</c:v>
                </c:pt>
                <c:pt idx="1">
                  <c:v>11520</c:v>
                </c:pt>
              </c:numCache>
            </c:numRef>
          </c:val>
        </c:ser>
        <c:gapDepth val="0"/>
        <c:shape val="cylinder"/>
        <c:axId val="73536256"/>
        <c:axId val="73537792"/>
        <c:axId val="0"/>
      </c:bar3DChart>
      <c:catAx>
        <c:axId val="73536256"/>
        <c:scaling>
          <c:orientation val="minMax"/>
        </c:scaling>
        <c:axPos val="b"/>
        <c:numFmt formatCode="General" sourceLinked="1"/>
        <c:tickLblPos val="low"/>
        <c:spPr>
          <a:ln w="1895">
            <a:solidFill>
              <a:srgbClr val="000000"/>
            </a:solidFill>
            <a:prstDash val="solid"/>
          </a:ln>
        </c:spPr>
        <c:txPr>
          <a:bodyPr rot="0" vert="horz"/>
          <a:lstStyle/>
          <a:p>
            <a:pPr>
              <a:defRPr sz="477" b="1" i="0" u="none" strike="noStrike" baseline="0">
                <a:solidFill>
                  <a:srgbClr val="000000"/>
                </a:solidFill>
                <a:latin typeface="Calibri"/>
                <a:ea typeface="Calibri"/>
                <a:cs typeface="Calibri"/>
              </a:defRPr>
            </a:pPr>
            <a:endParaRPr lang="ru-RU"/>
          </a:p>
        </c:txPr>
        <c:crossAx val="73537792"/>
        <c:crosses val="autoZero"/>
        <c:auto val="1"/>
        <c:lblAlgn val="ctr"/>
        <c:lblOffset val="100"/>
        <c:tickLblSkip val="1"/>
        <c:tickMarkSkip val="1"/>
      </c:catAx>
      <c:valAx>
        <c:axId val="73537792"/>
        <c:scaling>
          <c:orientation val="minMax"/>
        </c:scaling>
        <c:axPos val="l"/>
        <c:majorGridlines>
          <c:spPr>
            <a:ln w="1895">
              <a:solidFill>
                <a:srgbClr val="000000"/>
              </a:solidFill>
              <a:prstDash val="solid"/>
            </a:ln>
          </c:spPr>
        </c:majorGridlines>
        <c:numFmt formatCode="General" sourceLinked="1"/>
        <c:tickLblPos val="nextTo"/>
        <c:spPr>
          <a:ln w="1895">
            <a:solidFill>
              <a:srgbClr val="000000"/>
            </a:solidFill>
            <a:prstDash val="solid"/>
          </a:ln>
        </c:spPr>
        <c:txPr>
          <a:bodyPr rot="0" vert="horz"/>
          <a:lstStyle/>
          <a:p>
            <a:pPr>
              <a:defRPr sz="477" b="1" i="0" u="none" strike="noStrike" baseline="0">
                <a:solidFill>
                  <a:srgbClr val="000000"/>
                </a:solidFill>
                <a:latin typeface="Calibri"/>
                <a:ea typeface="Calibri"/>
                <a:cs typeface="Calibri"/>
              </a:defRPr>
            </a:pPr>
            <a:endParaRPr lang="ru-RU"/>
          </a:p>
        </c:txPr>
        <c:crossAx val="73536256"/>
        <c:crosses val="autoZero"/>
        <c:crossBetween val="between"/>
      </c:valAx>
      <c:spPr>
        <a:noFill/>
        <a:ln w="15157">
          <a:noFill/>
        </a:ln>
      </c:spPr>
    </c:plotArea>
    <c:legend>
      <c:legendPos val="r"/>
      <c:layout>
        <c:manualLayout>
          <c:xMode val="edge"/>
          <c:yMode val="edge"/>
          <c:x val="0.8195991091314031"/>
          <c:y val="0.44505494505494525"/>
          <c:w val="0.17371937639198226"/>
          <c:h val="0.10989010989010992"/>
        </c:manualLayout>
      </c:layout>
      <c:spPr>
        <a:noFill/>
        <a:ln w="15157">
          <a:noFill/>
        </a:ln>
      </c:spPr>
      <c:txPr>
        <a:bodyPr/>
        <a:lstStyle/>
        <a:p>
          <a:pPr>
            <a:defRPr sz="439" b="1" i="0" u="none" strike="noStrike" baseline="0">
              <a:solidFill>
                <a:srgbClr val="000000"/>
              </a:solidFill>
              <a:latin typeface="Calibri"/>
              <a:ea typeface="Calibri"/>
              <a:cs typeface="Calibri"/>
            </a:defRPr>
          </a:pPr>
          <a:endParaRPr lang="ru-RU"/>
        </a:p>
      </c:tx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477" b="1"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7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2727272727272724E-2"/>
          <c:y val="7.2538860103626937E-2"/>
          <c:w val="0.57142857142857173"/>
          <c:h val="0.75129533678756499"/>
        </c:manualLayout>
      </c:layout>
      <c:bar3DChart>
        <c:barDir val="col"/>
        <c:grouping val="clustered"/>
        <c:ser>
          <c:idx val="0"/>
          <c:order val="0"/>
          <c:tx>
            <c:strRef>
              <c:f>Sheet1!$A$2</c:f>
              <c:strCache>
                <c:ptCount val="1"/>
                <c:pt idx="0">
                  <c:v>Твердые полезные ископаемые</c:v>
                </c:pt>
              </c:strCache>
            </c:strRef>
          </c:tx>
          <c:spPr>
            <a:solidFill>
              <a:srgbClr val="9999FF"/>
            </a:solidFill>
            <a:ln w="7572">
              <a:solidFill>
                <a:srgbClr val="000000"/>
              </a:solidFill>
              <a:prstDash val="solid"/>
            </a:ln>
          </c:spPr>
          <c:cat>
            <c:strRef>
              <c:f>Sheet1!$B$1:$C$1</c:f>
              <c:strCache>
                <c:ptCount val="2"/>
                <c:pt idx="0">
                  <c:v>2016 год </c:v>
                </c:pt>
                <c:pt idx="1">
                  <c:v>2017 год</c:v>
                </c:pt>
              </c:strCache>
            </c:strRef>
          </c:cat>
          <c:val>
            <c:numRef>
              <c:f>Sheet1!$B$2:$C$2</c:f>
              <c:numCache>
                <c:formatCode>General</c:formatCode>
                <c:ptCount val="2"/>
                <c:pt idx="0">
                  <c:v>32</c:v>
                </c:pt>
                <c:pt idx="1">
                  <c:v>33</c:v>
                </c:pt>
              </c:numCache>
            </c:numRef>
          </c:val>
        </c:ser>
        <c:ser>
          <c:idx val="1"/>
          <c:order val="1"/>
          <c:tx>
            <c:strRef>
              <c:f>Sheet1!$A$3</c:f>
              <c:strCache>
                <c:ptCount val="1"/>
                <c:pt idx="0">
                  <c:v>Минеральные воды и лечебные грязи</c:v>
                </c:pt>
              </c:strCache>
            </c:strRef>
          </c:tx>
          <c:spPr>
            <a:solidFill>
              <a:srgbClr val="993366"/>
            </a:solidFill>
            <a:ln w="7572">
              <a:solidFill>
                <a:srgbClr val="000000"/>
              </a:solidFill>
              <a:prstDash val="solid"/>
            </a:ln>
          </c:spPr>
          <c:cat>
            <c:strRef>
              <c:f>Sheet1!$B$1:$C$1</c:f>
              <c:strCache>
                <c:ptCount val="2"/>
                <c:pt idx="0">
                  <c:v>2016 год </c:v>
                </c:pt>
                <c:pt idx="1">
                  <c:v>2017 год</c:v>
                </c:pt>
              </c:strCache>
            </c:strRef>
          </c:cat>
          <c:val>
            <c:numRef>
              <c:f>Sheet1!$B$3:$C$3</c:f>
              <c:numCache>
                <c:formatCode>General</c:formatCode>
                <c:ptCount val="2"/>
                <c:pt idx="0">
                  <c:v>4</c:v>
                </c:pt>
                <c:pt idx="1">
                  <c:v>4</c:v>
                </c:pt>
              </c:numCache>
            </c:numRef>
          </c:val>
        </c:ser>
        <c:ser>
          <c:idx val="2"/>
          <c:order val="2"/>
          <c:tx>
            <c:strRef>
              <c:f>Sheet1!$A$4</c:f>
              <c:strCache>
                <c:ptCount val="1"/>
                <c:pt idx="0">
                  <c:v>Пресные подземные воды </c:v>
                </c:pt>
              </c:strCache>
            </c:strRef>
          </c:tx>
          <c:spPr>
            <a:solidFill>
              <a:srgbClr val="FFFFCC"/>
            </a:solidFill>
            <a:ln w="7572">
              <a:solidFill>
                <a:srgbClr val="000000"/>
              </a:solidFill>
              <a:prstDash val="solid"/>
            </a:ln>
          </c:spPr>
          <c:cat>
            <c:strRef>
              <c:f>Sheet1!$B$1:$C$1</c:f>
              <c:strCache>
                <c:ptCount val="2"/>
                <c:pt idx="0">
                  <c:v>2016 год </c:v>
                </c:pt>
                <c:pt idx="1">
                  <c:v>2017 год</c:v>
                </c:pt>
              </c:strCache>
            </c:strRef>
          </c:cat>
          <c:val>
            <c:numRef>
              <c:f>Sheet1!$B$4:$C$4</c:f>
              <c:numCache>
                <c:formatCode>General</c:formatCode>
                <c:ptCount val="2"/>
                <c:pt idx="0">
                  <c:v>15</c:v>
                </c:pt>
                <c:pt idx="1">
                  <c:v>15</c:v>
                </c:pt>
              </c:numCache>
            </c:numRef>
          </c:val>
        </c:ser>
        <c:gapDepth val="0"/>
        <c:shape val="box"/>
        <c:axId val="73579904"/>
        <c:axId val="73589888"/>
        <c:axId val="0"/>
      </c:bar3DChart>
      <c:catAx>
        <c:axId val="73579904"/>
        <c:scaling>
          <c:orientation val="minMax"/>
        </c:scaling>
        <c:axPos val="b"/>
        <c:numFmt formatCode="General" sourceLinked="1"/>
        <c:tickLblPos val="low"/>
        <c:spPr>
          <a:ln w="1893">
            <a:solidFill>
              <a:srgbClr val="000000"/>
            </a:solidFill>
            <a:prstDash val="solid"/>
          </a:ln>
        </c:spPr>
        <c:txPr>
          <a:bodyPr rot="0" vert="horz"/>
          <a:lstStyle/>
          <a:p>
            <a:pPr>
              <a:defRPr sz="507" b="1" i="0" u="none" strike="noStrike" baseline="0">
                <a:solidFill>
                  <a:srgbClr val="000000"/>
                </a:solidFill>
                <a:latin typeface="Calibri"/>
                <a:ea typeface="Calibri"/>
                <a:cs typeface="Calibri"/>
              </a:defRPr>
            </a:pPr>
            <a:endParaRPr lang="ru-RU"/>
          </a:p>
        </c:txPr>
        <c:crossAx val="73589888"/>
        <c:crosses val="autoZero"/>
        <c:auto val="1"/>
        <c:lblAlgn val="ctr"/>
        <c:lblOffset val="100"/>
        <c:tickLblSkip val="1"/>
        <c:tickMarkSkip val="1"/>
      </c:catAx>
      <c:valAx>
        <c:axId val="73589888"/>
        <c:scaling>
          <c:orientation val="minMax"/>
        </c:scaling>
        <c:axPos val="l"/>
        <c:majorGridlines>
          <c:spPr>
            <a:ln w="1893">
              <a:solidFill>
                <a:srgbClr val="000000"/>
              </a:solidFill>
              <a:prstDash val="solid"/>
            </a:ln>
          </c:spPr>
        </c:majorGridlines>
        <c:numFmt formatCode="General" sourceLinked="1"/>
        <c:tickLblPos val="nextTo"/>
        <c:spPr>
          <a:ln w="1893">
            <a:solidFill>
              <a:srgbClr val="000000"/>
            </a:solidFill>
            <a:prstDash val="solid"/>
          </a:ln>
        </c:spPr>
        <c:txPr>
          <a:bodyPr rot="0" vert="horz"/>
          <a:lstStyle/>
          <a:p>
            <a:pPr>
              <a:defRPr sz="507" b="1" i="0" u="none" strike="noStrike" baseline="0">
                <a:solidFill>
                  <a:srgbClr val="000000"/>
                </a:solidFill>
                <a:latin typeface="Calibri"/>
                <a:ea typeface="Calibri"/>
                <a:cs typeface="Calibri"/>
              </a:defRPr>
            </a:pPr>
            <a:endParaRPr lang="ru-RU"/>
          </a:p>
        </c:txPr>
        <c:crossAx val="73579904"/>
        <c:crosses val="autoZero"/>
        <c:crossBetween val="between"/>
      </c:valAx>
      <c:spPr>
        <a:noFill/>
        <a:ln w="15144">
          <a:noFill/>
        </a:ln>
      </c:spPr>
    </c:plotArea>
    <c:legend>
      <c:legendPos val="r"/>
      <c:layout>
        <c:manualLayout>
          <c:xMode val="edge"/>
          <c:yMode val="edge"/>
          <c:x val="0.67272727272727295"/>
          <c:y val="0.24352331606217625"/>
          <c:w val="0.31948051948051964"/>
          <c:h val="0.51813471502590658"/>
        </c:manualLayout>
      </c:layout>
      <c:spPr>
        <a:noFill/>
        <a:ln w="15144">
          <a:noFill/>
        </a:ln>
      </c:spPr>
      <c:txPr>
        <a:bodyPr/>
        <a:lstStyle/>
        <a:p>
          <a:pPr>
            <a:defRPr sz="465" b="1" i="0" u="none" strike="noStrike" baseline="0">
              <a:solidFill>
                <a:srgbClr val="000000"/>
              </a:solidFill>
              <a:latin typeface="Calibri"/>
              <a:ea typeface="Calibri"/>
              <a:cs typeface="Calibri"/>
            </a:defRPr>
          </a:pPr>
          <a:endParaRPr lang="ru-RU"/>
        </a:p>
      </c:tx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507" b="1" i="0" u="none" strike="noStrike" baseline="0">
          <a:solidFill>
            <a:srgbClr val="000000"/>
          </a:solidFill>
          <a:latin typeface="Calibri"/>
          <a:ea typeface="Calibri"/>
          <a:cs typeface="Calibri"/>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4668192219679736E-2"/>
          <c:y val="0.12328767123287672"/>
          <c:w val="0.37299771167048074"/>
          <c:h val="0.74429223744292261"/>
        </c:manualLayout>
      </c:layout>
      <c:pieChart>
        <c:varyColors val="1"/>
        <c:ser>
          <c:idx val="0"/>
          <c:order val="0"/>
          <c:tx>
            <c:strRef>
              <c:f>Sheet1!$A$2</c:f>
              <c:strCache>
                <c:ptCount val="1"/>
              </c:strCache>
            </c:strRef>
          </c:tx>
          <c:spPr>
            <a:solidFill>
              <a:srgbClr val="9999FF"/>
            </a:solidFill>
            <a:ln w="7581">
              <a:solidFill>
                <a:srgbClr val="000000"/>
              </a:solidFill>
              <a:prstDash val="solid"/>
            </a:ln>
          </c:spPr>
          <c:dPt>
            <c:idx val="1"/>
            <c:spPr>
              <a:solidFill>
                <a:srgbClr val="993366"/>
              </a:solidFill>
              <a:ln w="7581">
                <a:solidFill>
                  <a:srgbClr val="000000"/>
                </a:solidFill>
                <a:prstDash val="solid"/>
              </a:ln>
            </c:spPr>
          </c:dPt>
          <c:dPt>
            <c:idx val="2"/>
            <c:spPr>
              <a:solidFill>
                <a:srgbClr val="FFFFCC"/>
              </a:solidFill>
              <a:ln w="7581">
                <a:solidFill>
                  <a:srgbClr val="000000"/>
                </a:solidFill>
                <a:prstDash val="solid"/>
              </a:ln>
            </c:spPr>
          </c:dPt>
          <c:dLbls>
            <c:numFmt formatCode="0%" sourceLinked="0"/>
            <c:spPr>
              <a:noFill/>
              <a:ln w="15161">
                <a:noFill/>
              </a:ln>
            </c:spPr>
            <c:txPr>
              <a:bodyPr/>
              <a:lstStyle/>
              <a:p>
                <a:pPr>
                  <a:defRPr sz="716" b="1" i="0" u="none" strike="noStrike" baseline="0">
                    <a:solidFill>
                      <a:srgbClr val="000000"/>
                    </a:solidFill>
                    <a:latin typeface="Calibri"/>
                    <a:ea typeface="Calibri"/>
                    <a:cs typeface="Calibri"/>
                  </a:defRPr>
                </a:pPr>
                <a:endParaRPr lang="ru-RU"/>
              </a:p>
            </c:txPr>
            <c:showPercent val="1"/>
            <c:showLeaderLines val="1"/>
          </c:dLbls>
          <c:cat>
            <c:strRef>
              <c:f>Sheet1!$B$1:$D$1</c:f>
              <c:strCache>
                <c:ptCount val="3"/>
                <c:pt idx="0">
                  <c:v>Природный фактор</c:v>
                </c:pt>
                <c:pt idx="1">
                  <c:v>Антропогенный фактор</c:v>
                </c:pt>
                <c:pt idx="2">
                  <c:v>Неконтролируемые сельхозпалы</c:v>
                </c:pt>
              </c:strCache>
            </c:strRef>
          </c:cat>
          <c:val>
            <c:numRef>
              <c:f>Sheet1!$B$2:$D$2</c:f>
              <c:numCache>
                <c:formatCode>General</c:formatCode>
                <c:ptCount val="3"/>
                <c:pt idx="0">
                  <c:v>55.8</c:v>
                </c:pt>
                <c:pt idx="1">
                  <c:v>41.1</c:v>
                </c:pt>
                <c:pt idx="2">
                  <c:v>3.1</c:v>
                </c:pt>
              </c:numCache>
            </c:numRef>
          </c:val>
        </c:ser>
        <c:ser>
          <c:idx val="1"/>
          <c:order val="1"/>
          <c:tx>
            <c:strRef>
              <c:f>Sheet1!$A$3</c:f>
              <c:strCache>
                <c:ptCount val="1"/>
              </c:strCache>
            </c:strRef>
          </c:tx>
          <c:spPr>
            <a:solidFill>
              <a:srgbClr val="993366"/>
            </a:solidFill>
            <a:ln w="7581">
              <a:solidFill>
                <a:srgbClr val="000000"/>
              </a:solidFill>
              <a:prstDash val="solid"/>
            </a:ln>
          </c:spPr>
          <c:dPt>
            <c:idx val="0"/>
            <c:spPr>
              <a:solidFill>
                <a:srgbClr val="9999FF"/>
              </a:solidFill>
              <a:ln w="7581">
                <a:solidFill>
                  <a:srgbClr val="000000"/>
                </a:solidFill>
                <a:prstDash val="solid"/>
              </a:ln>
            </c:spPr>
          </c:dPt>
          <c:dPt>
            <c:idx val="2"/>
            <c:spPr>
              <a:solidFill>
                <a:srgbClr val="FFFFCC"/>
              </a:solidFill>
              <a:ln w="7581">
                <a:solidFill>
                  <a:srgbClr val="000000"/>
                </a:solidFill>
                <a:prstDash val="solid"/>
              </a:ln>
            </c:spPr>
          </c:dPt>
          <c:cat>
            <c:strRef>
              <c:f>Sheet1!$B$1:$D$1</c:f>
              <c:strCache>
                <c:ptCount val="3"/>
                <c:pt idx="0">
                  <c:v>Природный фактор</c:v>
                </c:pt>
                <c:pt idx="1">
                  <c:v>Антропогенный фактор</c:v>
                </c:pt>
                <c:pt idx="2">
                  <c:v>Неконтролируемые сельхозпалы</c:v>
                </c:pt>
              </c:strCache>
            </c:strRef>
          </c:cat>
          <c:val>
            <c:numRef>
              <c:f>Sheet1!$B$3:$D$3</c:f>
              <c:numCache>
                <c:formatCode>General</c:formatCode>
                <c:ptCount val="3"/>
              </c:numCache>
            </c:numRef>
          </c:val>
        </c:ser>
        <c:ser>
          <c:idx val="2"/>
          <c:order val="2"/>
          <c:tx>
            <c:strRef>
              <c:f>Sheet1!$A$4</c:f>
              <c:strCache>
                <c:ptCount val="1"/>
              </c:strCache>
            </c:strRef>
          </c:tx>
          <c:spPr>
            <a:solidFill>
              <a:srgbClr val="FFFFCC"/>
            </a:solidFill>
            <a:ln w="7581">
              <a:solidFill>
                <a:srgbClr val="000000"/>
              </a:solidFill>
              <a:prstDash val="solid"/>
            </a:ln>
          </c:spPr>
          <c:dPt>
            <c:idx val="0"/>
            <c:spPr>
              <a:solidFill>
                <a:srgbClr val="9999FF"/>
              </a:solidFill>
              <a:ln w="7581">
                <a:solidFill>
                  <a:srgbClr val="000000"/>
                </a:solidFill>
                <a:prstDash val="solid"/>
              </a:ln>
            </c:spPr>
          </c:dPt>
          <c:dPt>
            <c:idx val="1"/>
            <c:spPr>
              <a:solidFill>
                <a:srgbClr val="993366"/>
              </a:solidFill>
              <a:ln w="7581">
                <a:solidFill>
                  <a:srgbClr val="000000"/>
                </a:solidFill>
                <a:prstDash val="solid"/>
              </a:ln>
            </c:spPr>
          </c:dPt>
          <c:cat>
            <c:strRef>
              <c:f>Sheet1!$B$1:$D$1</c:f>
              <c:strCache>
                <c:ptCount val="3"/>
                <c:pt idx="0">
                  <c:v>Природный фактор</c:v>
                </c:pt>
                <c:pt idx="1">
                  <c:v>Антропогенный фактор</c:v>
                </c:pt>
                <c:pt idx="2">
                  <c:v>Неконтролируемые сельхозпалы</c:v>
                </c:pt>
              </c:strCache>
            </c:strRef>
          </c:cat>
          <c:val>
            <c:numRef>
              <c:f>Sheet1!$B$4:$D$4</c:f>
              <c:numCache>
                <c:formatCode>General</c:formatCode>
                <c:ptCount val="3"/>
              </c:numCache>
            </c:numRef>
          </c:val>
        </c:ser>
        <c:firstSliceAng val="0"/>
      </c:pieChart>
      <c:spPr>
        <a:solidFill>
          <a:srgbClr val="C0C0C0"/>
        </a:solidFill>
        <a:ln w="7581">
          <a:solidFill>
            <a:srgbClr val="808080"/>
          </a:solidFill>
          <a:prstDash val="solid"/>
        </a:ln>
      </c:spPr>
    </c:plotArea>
    <c:legend>
      <c:legendPos val="r"/>
      <c:layout>
        <c:manualLayout>
          <c:xMode val="edge"/>
          <c:yMode val="edge"/>
          <c:x val="0.56979405034324981"/>
          <c:y val="0.24657534246575341"/>
          <c:w val="0.39130434782608714"/>
          <c:h val="0.49771689497716903"/>
        </c:manualLayout>
      </c:layout>
      <c:spPr>
        <a:noFill/>
        <a:ln w="15161">
          <a:noFill/>
        </a:ln>
      </c:spPr>
      <c:txPr>
        <a:bodyPr/>
        <a:lstStyle/>
        <a:p>
          <a:pPr>
            <a:defRPr sz="549" b="1" i="0" u="none" strike="noStrike" baseline="0">
              <a:solidFill>
                <a:srgbClr val="000000"/>
              </a:solidFill>
              <a:latin typeface="Calibri"/>
              <a:ea typeface="Calibri"/>
              <a:cs typeface="Calibri"/>
            </a:defRPr>
          </a:pPr>
          <a:endParaRPr lang="ru-RU"/>
        </a:p>
      </c:txPr>
    </c:legend>
    <c:plotVisOnly val="1"/>
    <c:dispBlanksAs val="zero"/>
  </c:chart>
  <c:spPr>
    <a:noFill/>
    <a:ln w="6350" cap="flat" cmpd="sng" algn="ctr">
      <a:solidFill>
        <a:srgbClr val="000000"/>
      </a:solidFill>
      <a:prstDash val="solid"/>
      <a:miter lim="800000"/>
      <a:headEnd type="none" w="med" len="med"/>
      <a:tailEnd type="none" w="med" len="med"/>
    </a:ln>
  </c:spPr>
  <c:txPr>
    <a:bodyPr/>
    <a:lstStyle/>
    <a:p>
      <a:pPr>
        <a:defRPr sz="582" b="1" i="0" u="none" strike="noStrike" baseline="0">
          <a:solidFill>
            <a:srgbClr val="000000"/>
          </a:solidFill>
          <a:latin typeface="Calibri"/>
          <a:ea typeface="Calibri"/>
          <a:cs typeface="Calibri"/>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autoTitleDeleted val="1"/>
    <c:view3D>
      <c:hPercent val="7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2056737588652484"/>
          <c:y val="7.6233183856502268E-2"/>
          <c:w val="0.58392434988179631"/>
          <c:h val="0.76233183856502273"/>
        </c:manualLayout>
      </c:layout>
      <c:bar3DChart>
        <c:barDir val="col"/>
        <c:grouping val="clustered"/>
        <c:ser>
          <c:idx val="0"/>
          <c:order val="0"/>
          <c:tx>
            <c:strRef>
              <c:f>Sheet1!$A$2</c:f>
              <c:strCache>
                <c:ptCount val="1"/>
                <c:pt idx="0">
                  <c:v>лось</c:v>
                </c:pt>
              </c:strCache>
            </c:strRef>
          </c:tx>
          <c:spPr>
            <a:solidFill>
              <a:srgbClr val="9999FF"/>
            </a:solidFill>
            <a:ln w="7573">
              <a:solidFill>
                <a:srgbClr val="000000"/>
              </a:solidFill>
              <a:prstDash val="solid"/>
            </a:ln>
          </c:spPr>
          <c:cat>
            <c:strRef>
              <c:f>Sheet1!$B$1:$C$1</c:f>
              <c:strCache>
                <c:ptCount val="2"/>
                <c:pt idx="0">
                  <c:v>2016 год</c:v>
                </c:pt>
                <c:pt idx="1">
                  <c:v>2017 год</c:v>
                </c:pt>
              </c:strCache>
            </c:strRef>
          </c:cat>
          <c:val>
            <c:numRef>
              <c:f>Sheet1!$B$2:$C$2</c:f>
              <c:numCache>
                <c:formatCode>General</c:formatCode>
                <c:ptCount val="2"/>
                <c:pt idx="0">
                  <c:v>4625</c:v>
                </c:pt>
                <c:pt idx="1">
                  <c:v>4548</c:v>
                </c:pt>
              </c:numCache>
            </c:numRef>
          </c:val>
        </c:ser>
        <c:ser>
          <c:idx val="1"/>
          <c:order val="1"/>
          <c:tx>
            <c:strRef>
              <c:f>Sheet1!$A$3</c:f>
              <c:strCache>
                <c:ptCount val="1"/>
                <c:pt idx="0">
                  <c:v>марал</c:v>
                </c:pt>
              </c:strCache>
            </c:strRef>
          </c:tx>
          <c:spPr>
            <a:solidFill>
              <a:srgbClr val="993366"/>
            </a:solidFill>
            <a:ln w="7573">
              <a:solidFill>
                <a:srgbClr val="000000"/>
              </a:solidFill>
              <a:prstDash val="solid"/>
            </a:ln>
          </c:spPr>
          <c:cat>
            <c:strRef>
              <c:f>Sheet1!$B$1:$C$1</c:f>
              <c:strCache>
                <c:ptCount val="2"/>
                <c:pt idx="0">
                  <c:v>2016 год</c:v>
                </c:pt>
                <c:pt idx="1">
                  <c:v>2017 год</c:v>
                </c:pt>
              </c:strCache>
            </c:strRef>
          </c:cat>
          <c:val>
            <c:numRef>
              <c:f>Sheet1!$B$3:$C$3</c:f>
              <c:numCache>
                <c:formatCode>General</c:formatCode>
                <c:ptCount val="2"/>
                <c:pt idx="0">
                  <c:v>11247</c:v>
                </c:pt>
                <c:pt idx="1">
                  <c:v>12570</c:v>
                </c:pt>
              </c:numCache>
            </c:numRef>
          </c:val>
        </c:ser>
        <c:ser>
          <c:idx val="2"/>
          <c:order val="2"/>
          <c:tx>
            <c:strRef>
              <c:f>Sheet1!$A$4</c:f>
              <c:strCache>
                <c:ptCount val="1"/>
                <c:pt idx="0">
                  <c:v>косуля</c:v>
                </c:pt>
              </c:strCache>
            </c:strRef>
          </c:tx>
          <c:spPr>
            <a:solidFill>
              <a:srgbClr val="FFFFCC"/>
            </a:solidFill>
            <a:ln w="7573">
              <a:solidFill>
                <a:srgbClr val="000000"/>
              </a:solidFill>
              <a:prstDash val="solid"/>
            </a:ln>
          </c:spPr>
          <c:cat>
            <c:strRef>
              <c:f>Sheet1!$B$1:$C$1</c:f>
              <c:strCache>
                <c:ptCount val="2"/>
                <c:pt idx="0">
                  <c:v>2016 год</c:v>
                </c:pt>
                <c:pt idx="1">
                  <c:v>2017 год</c:v>
                </c:pt>
              </c:strCache>
            </c:strRef>
          </c:cat>
          <c:val>
            <c:numRef>
              <c:f>Sheet1!$B$4:$C$4</c:f>
              <c:numCache>
                <c:formatCode>General</c:formatCode>
                <c:ptCount val="2"/>
                <c:pt idx="0">
                  <c:v>29270</c:v>
                </c:pt>
                <c:pt idx="1">
                  <c:v>31641</c:v>
                </c:pt>
              </c:numCache>
            </c:numRef>
          </c:val>
        </c:ser>
        <c:ser>
          <c:idx val="3"/>
          <c:order val="3"/>
          <c:tx>
            <c:strRef>
              <c:f>Sheet1!$A$5</c:f>
              <c:strCache>
                <c:ptCount val="1"/>
                <c:pt idx="0">
                  <c:v>волк</c:v>
                </c:pt>
              </c:strCache>
            </c:strRef>
          </c:tx>
          <c:spPr>
            <a:solidFill>
              <a:srgbClr val="CCFFFF"/>
            </a:solidFill>
            <a:ln w="7573">
              <a:solidFill>
                <a:srgbClr val="000000"/>
              </a:solidFill>
              <a:prstDash val="solid"/>
            </a:ln>
          </c:spPr>
          <c:cat>
            <c:strRef>
              <c:f>Sheet1!$B$1:$C$1</c:f>
              <c:strCache>
                <c:ptCount val="2"/>
                <c:pt idx="0">
                  <c:v>2016 год</c:v>
                </c:pt>
                <c:pt idx="1">
                  <c:v>2017 год</c:v>
                </c:pt>
              </c:strCache>
            </c:strRef>
          </c:cat>
          <c:val>
            <c:numRef>
              <c:f>Sheet1!$B$5:$C$5</c:f>
              <c:numCache>
                <c:formatCode>General</c:formatCode>
                <c:ptCount val="2"/>
                <c:pt idx="0">
                  <c:v>1412</c:v>
                </c:pt>
                <c:pt idx="1">
                  <c:v>1578</c:v>
                </c:pt>
              </c:numCache>
            </c:numRef>
          </c:val>
        </c:ser>
        <c:ser>
          <c:idx val="4"/>
          <c:order val="4"/>
          <c:tx>
            <c:strRef>
              <c:f>Sheet1!$A$6</c:f>
              <c:strCache>
                <c:ptCount val="1"/>
                <c:pt idx="0">
                  <c:v>бурый медведь</c:v>
                </c:pt>
              </c:strCache>
            </c:strRef>
          </c:tx>
          <c:spPr>
            <a:solidFill>
              <a:srgbClr val="660066"/>
            </a:solidFill>
            <a:ln w="7573">
              <a:solidFill>
                <a:srgbClr val="000000"/>
              </a:solidFill>
              <a:prstDash val="solid"/>
            </a:ln>
          </c:spPr>
          <c:cat>
            <c:strRef>
              <c:f>Sheet1!$B$1:$C$1</c:f>
              <c:strCache>
                <c:ptCount val="2"/>
                <c:pt idx="0">
                  <c:v>2016 год</c:v>
                </c:pt>
                <c:pt idx="1">
                  <c:v>2017 год</c:v>
                </c:pt>
              </c:strCache>
            </c:strRef>
          </c:cat>
          <c:val>
            <c:numRef>
              <c:f>Sheet1!$B$6:$C$6</c:f>
              <c:numCache>
                <c:formatCode>General</c:formatCode>
                <c:ptCount val="2"/>
                <c:pt idx="0">
                  <c:v>3208</c:v>
                </c:pt>
                <c:pt idx="1">
                  <c:v>3530</c:v>
                </c:pt>
              </c:numCache>
            </c:numRef>
          </c:val>
        </c:ser>
        <c:ser>
          <c:idx val="5"/>
          <c:order val="5"/>
          <c:tx>
            <c:strRef>
              <c:f>Sheet1!$A$7</c:f>
              <c:strCache>
                <c:ptCount val="1"/>
                <c:pt idx="0">
                  <c:v>соболь</c:v>
                </c:pt>
              </c:strCache>
            </c:strRef>
          </c:tx>
          <c:spPr>
            <a:solidFill>
              <a:srgbClr val="FF8080"/>
            </a:solidFill>
            <a:ln w="7573">
              <a:solidFill>
                <a:srgbClr val="000000"/>
              </a:solidFill>
              <a:prstDash val="solid"/>
            </a:ln>
          </c:spPr>
          <c:cat>
            <c:strRef>
              <c:f>Sheet1!$B$1:$C$1</c:f>
              <c:strCache>
                <c:ptCount val="2"/>
                <c:pt idx="0">
                  <c:v>2016 год</c:v>
                </c:pt>
                <c:pt idx="1">
                  <c:v>2017 год</c:v>
                </c:pt>
              </c:strCache>
            </c:strRef>
          </c:cat>
          <c:val>
            <c:numRef>
              <c:f>Sheet1!$B$7:$C$7</c:f>
              <c:numCache>
                <c:formatCode>General</c:formatCode>
                <c:ptCount val="2"/>
                <c:pt idx="0">
                  <c:v>18439</c:v>
                </c:pt>
                <c:pt idx="1">
                  <c:v>22888</c:v>
                </c:pt>
              </c:numCache>
            </c:numRef>
          </c:val>
        </c:ser>
        <c:ser>
          <c:idx val="6"/>
          <c:order val="6"/>
          <c:tx>
            <c:strRef>
              <c:f>Sheet1!$A$8</c:f>
              <c:strCache>
                <c:ptCount val="1"/>
                <c:pt idx="0">
                  <c:v>белка</c:v>
                </c:pt>
              </c:strCache>
            </c:strRef>
          </c:tx>
          <c:spPr>
            <a:solidFill>
              <a:srgbClr val="0066CC"/>
            </a:solidFill>
            <a:ln w="7573">
              <a:solidFill>
                <a:srgbClr val="000000"/>
              </a:solidFill>
              <a:prstDash val="solid"/>
            </a:ln>
          </c:spPr>
          <c:cat>
            <c:strRef>
              <c:f>Sheet1!$B$1:$C$1</c:f>
              <c:strCache>
                <c:ptCount val="2"/>
                <c:pt idx="0">
                  <c:v>2016 год</c:v>
                </c:pt>
                <c:pt idx="1">
                  <c:v>2017 год</c:v>
                </c:pt>
              </c:strCache>
            </c:strRef>
          </c:cat>
          <c:val>
            <c:numRef>
              <c:f>Sheet1!$B$8:$C$8</c:f>
              <c:numCache>
                <c:formatCode>General</c:formatCode>
                <c:ptCount val="2"/>
                <c:pt idx="0">
                  <c:v>45268</c:v>
                </c:pt>
                <c:pt idx="1">
                  <c:v>30677</c:v>
                </c:pt>
              </c:numCache>
            </c:numRef>
          </c:val>
        </c:ser>
        <c:ser>
          <c:idx val="7"/>
          <c:order val="7"/>
          <c:tx>
            <c:strRef>
              <c:f>Sheet1!$A$9</c:f>
              <c:strCache>
                <c:ptCount val="1"/>
                <c:pt idx="0">
                  <c:v>глухарь</c:v>
                </c:pt>
              </c:strCache>
            </c:strRef>
          </c:tx>
          <c:spPr>
            <a:solidFill>
              <a:srgbClr val="CCCCFF"/>
            </a:solidFill>
            <a:ln w="7573">
              <a:solidFill>
                <a:srgbClr val="000000"/>
              </a:solidFill>
              <a:prstDash val="solid"/>
            </a:ln>
          </c:spPr>
          <c:cat>
            <c:strRef>
              <c:f>Sheet1!$B$1:$C$1</c:f>
              <c:strCache>
                <c:ptCount val="2"/>
                <c:pt idx="0">
                  <c:v>2016 год</c:v>
                </c:pt>
                <c:pt idx="1">
                  <c:v>2017 год</c:v>
                </c:pt>
              </c:strCache>
            </c:strRef>
          </c:cat>
          <c:val>
            <c:numRef>
              <c:f>Sheet1!$B$9:$C$9</c:f>
              <c:numCache>
                <c:formatCode>General</c:formatCode>
                <c:ptCount val="2"/>
                <c:pt idx="0">
                  <c:v>48938</c:v>
                </c:pt>
                <c:pt idx="1">
                  <c:v>73452</c:v>
                </c:pt>
              </c:numCache>
            </c:numRef>
          </c:val>
        </c:ser>
        <c:gapDepth val="0"/>
        <c:shape val="box"/>
        <c:axId val="213836160"/>
        <c:axId val="213837696"/>
        <c:axId val="0"/>
      </c:bar3DChart>
      <c:catAx>
        <c:axId val="213836160"/>
        <c:scaling>
          <c:orientation val="minMax"/>
        </c:scaling>
        <c:axPos val="b"/>
        <c:numFmt formatCode="General" sourceLinked="1"/>
        <c:tickLblPos val="low"/>
        <c:spPr>
          <a:ln w="1893">
            <a:solidFill>
              <a:srgbClr val="000000"/>
            </a:solidFill>
            <a:prstDash val="solid"/>
          </a:ln>
        </c:spPr>
        <c:txPr>
          <a:bodyPr rot="0" vert="horz"/>
          <a:lstStyle/>
          <a:p>
            <a:pPr>
              <a:defRPr sz="581" b="1" i="0" u="none" strike="noStrike" baseline="0">
                <a:solidFill>
                  <a:srgbClr val="000000"/>
                </a:solidFill>
                <a:latin typeface="Calibri"/>
                <a:ea typeface="Calibri"/>
                <a:cs typeface="Calibri"/>
              </a:defRPr>
            </a:pPr>
            <a:endParaRPr lang="ru-RU"/>
          </a:p>
        </c:txPr>
        <c:crossAx val="213837696"/>
        <c:crosses val="autoZero"/>
        <c:auto val="1"/>
        <c:lblAlgn val="ctr"/>
        <c:lblOffset val="100"/>
        <c:tickLblSkip val="1"/>
        <c:tickMarkSkip val="1"/>
      </c:catAx>
      <c:valAx>
        <c:axId val="213837696"/>
        <c:scaling>
          <c:orientation val="minMax"/>
        </c:scaling>
        <c:axPos val="l"/>
        <c:majorGridlines>
          <c:spPr>
            <a:ln w="1893">
              <a:solidFill>
                <a:srgbClr val="000000"/>
              </a:solidFill>
              <a:prstDash val="solid"/>
            </a:ln>
          </c:spPr>
        </c:majorGridlines>
        <c:numFmt formatCode="General" sourceLinked="1"/>
        <c:tickLblPos val="nextTo"/>
        <c:spPr>
          <a:ln w="1893">
            <a:solidFill>
              <a:srgbClr val="000000"/>
            </a:solidFill>
            <a:prstDash val="solid"/>
          </a:ln>
        </c:spPr>
        <c:txPr>
          <a:bodyPr rot="0" vert="horz"/>
          <a:lstStyle/>
          <a:p>
            <a:pPr>
              <a:defRPr sz="581" b="1" i="0" u="none" strike="noStrike" baseline="0">
                <a:solidFill>
                  <a:srgbClr val="000000"/>
                </a:solidFill>
                <a:latin typeface="Calibri"/>
                <a:ea typeface="Calibri"/>
                <a:cs typeface="Calibri"/>
              </a:defRPr>
            </a:pPr>
            <a:endParaRPr lang="ru-RU"/>
          </a:p>
        </c:txPr>
        <c:crossAx val="213836160"/>
        <c:crosses val="autoZero"/>
        <c:crossBetween val="between"/>
      </c:valAx>
      <c:spPr>
        <a:noFill/>
        <a:ln w="15145">
          <a:noFill/>
        </a:ln>
      </c:spPr>
    </c:plotArea>
    <c:legend>
      <c:legendPos val="r"/>
      <c:layout>
        <c:manualLayout>
          <c:xMode val="edge"/>
          <c:yMode val="edge"/>
          <c:x val="0.7304964539007095"/>
          <c:y val="0.12107623318385653"/>
          <c:w val="0.26004728132387717"/>
          <c:h val="0.75784753363228741"/>
        </c:manualLayout>
      </c:layout>
      <c:spPr>
        <a:noFill/>
        <a:ln w="1893">
          <a:solidFill>
            <a:srgbClr val="000000"/>
          </a:solidFill>
          <a:prstDash val="solid"/>
        </a:ln>
      </c:spPr>
      <c:txPr>
        <a:bodyPr/>
        <a:lstStyle/>
        <a:p>
          <a:pPr>
            <a:defRPr sz="534" b="1" i="0" u="none" strike="noStrike" baseline="0">
              <a:solidFill>
                <a:srgbClr val="000000"/>
              </a:solidFill>
              <a:latin typeface="Calibri"/>
              <a:ea typeface="Calibri"/>
              <a:cs typeface="Calibri"/>
            </a:defRPr>
          </a:pPr>
          <a:endParaRPr lang="ru-RU"/>
        </a:p>
      </c:tx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581" b="1" i="0" u="none" strike="noStrike" baseline="0">
          <a:solidFill>
            <a:srgbClr val="000000"/>
          </a:solidFill>
          <a:latin typeface="Calibri"/>
          <a:ea typeface="Calibri"/>
          <a:cs typeface="Calibri"/>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7815845824411134E-2"/>
          <c:y val="6.5934065934065936E-2"/>
          <c:w val="0.67880085653104982"/>
          <c:h val="0.75274725274725274"/>
        </c:manualLayout>
      </c:layout>
      <c:bar3DChart>
        <c:barDir val="col"/>
        <c:grouping val="clustered"/>
        <c:ser>
          <c:idx val="0"/>
          <c:order val="0"/>
          <c:tx>
            <c:strRef>
              <c:f>Sheet1!$A$2</c:f>
              <c:strCache>
                <c:ptCount val="1"/>
                <c:pt idx="0">
                  <c:v>Образованные отходы</c:v>
                </c:pt>
              </c:strCache>
            </c:strRef>
          </c:tx>
          <c:spPr>
            <a:solidFill>
              <a:srgbClr val="9999FF"/>
            </a:solidFill>
            <a:ln w="7574">
              <a:solidFill>
                <a:srgbClr val="000000"/>
              </a:solidFill>
              <a:prstDash val="solid"/>
            </a:ln>
          </c:spPr>
          <c:cat>
            <c:strRef>
              <c:f>Sheet1!$B$1:$D$1</c:f>
              <c:strCache>
                <c:ptCount val="3"/>
                <c:pt idx="0">
                  <c:v>2015г.</c:v>
                </c:pt>
                <c:pt idx="1">
                  <c:v>2016г.</c:v>
                </c:pt>
                <c:pt idx="2">
                  <c:v>2017г.</c:v>
                </c:pt>
              </c:strCache>
            </c:strRef>
          </c:cat>
          <c:val>
            <c:numRef>
              <c:f>Sheet1!$B$2:$D$2</c:f>
              <c:numCache>
                <c:formatCode>General</c:formatCode>
                <c:ptCount val="3"/>
                <c:pt idx="0">
                  <c:v>7.8760000000000003</c:v>
                </c:pt>
                <c:pt idx="1">
                  <c:v>8.3490000000000002</c:v>
                </c:pt>
                <c:pt idx="2">
                  <c:v>1.4E-2</c:v>
                </c:pt>
              </c:numCache>
            </c:numRef>
          </c:val>
        </c:ser>
        <c:ser>
          <c:idx val="1"/>
          <c:order val="1"/>
          <c:tx>
            <c:strRef>
              <c:f>Sheet1!$A$3</c:f>
              <c:strCache>
                <c:ptCount val="1"/>
                <c:pt idx="0">
                  <c:v>Использованные и обезвреженные отходы</c:v>
                </c:pt>
              </c:strCache>
            </c:strRef>
          </c:tx>
          <c:spPr>
            <a:solidFill>
              <a:srgbClr val="993366"/>
            </a:solidFill>
            <a:ln w="7574">
              <a:solidFill>
                <a:srgbClr val="000000"/>
              </a:solidFill>
              <a:prstDash val="solid"/>
            </a:ln>
          </c:spPr>
          <c:cat>
            <c:strRef>
              <c:f>Sheet1!$B$1:$D$1</c:f>
              <c:strCache>
                <c:ptCount val="3"/>
                <c:pt idx="0">
                  <c:v>2015г.</c:v>
                </c:pt>
                <c:pt idx="1">
                  <c:v>2016г.</c:v>
                </c:pt>
                <c:pt idx="2">
                  <c:v>2017г.</c:v>
                </c:pt>
              </c:strCache>
            </c:strRef>
          </c:cat>
          <c:val>
            <c:numRef>
              <c:f>Sheet1!$B$3:$D$3</c:f>
              <c:numCache>
                <c:formatCode>General</c:formatCode>
                <c:ptCount val="3"/>
                <c:pt idx="0">
                  <c:v>2.8109999999999991</c:v>
                </c:pt>
                <c:pt idx="1">
                  <c:v>0.10500000000000002</c:v>
                </c:pt>
                <c:pt idx="2">
                  <c:v>1.0600000000000006E-4</c:v>
                </c:pt>
              </c:numCache>
            </c:numRef>
          </c:val>
        </c:ser>
        <c:gapDepth val="0"/>
        <c:shape val="cone"/>
        <c:axId val="213473536"/>
        <c:axId val="213483520"/>
        <c:axId val="0"/>
      </c:bar3DChart>
      <c:catAx>
        <c:axId val="213473536"/>
        <c:scaling>
          <c:orientation val="minMax"/>
        </c:scaling>
        <c:axPos val="b"/>
        <c:numFmt formatCode="General" sourceLinked="1"/>
        <c:tickLblPos val="low"/>
        <c:spPr>
          <a:ln w="1893">
            <a:solidFill>
              <a:srgbClr val="000000"/>
            </a:solidFill>
            <a:prstDash val="solid"/>
          </a:ln>
        </c:spPr>
        <c:txPr>
          <a:bodyPr rot="0" vert="horz"/>
          <a:lstStyle/>
          <a:p>
            <a:pPr>
              <a:defRPr sz="477" b="1" i="0" u="none" strike="noStrike" baseline="0">
                <a:solidFill>
                  <a:srgbClr val="000000"/>
                </a:solidFill>
                <a:latin typeface="Calibri"/>
                <a:ea typeface="Calibri"/>
                <a:cs typeface="Calibri"/>
              </a:defRPr>
            </a:pPr>
            <a:endParaRPr lang="ru-RU"/>
          </a:p>
        </c:txPr>
        <c:crossAx val="213483520"/>
        <c:crosses val="autoZero"/>
        <c:auto val="1"/>
        <c:lblAlgn val="ctr"/>
        <c:lblOffset val="100"/>
        <c:tickLblSkip val="1"/>
        <c:tickMarkSkip val="1"/>
      </c:catAx>
      <c:valAx>
        <c:axId val="213483520"/>
        <c:scaling>
          <c:orientation val="minMax"/>
        </c:scaling>
        <c:axPos val="l"/>
        <c:majorGridlines>
          <c:spPr>
            <a:ln w="1893">
              <a:solidFill>
                <a:srgbClr val="000000"/>
              </a:solidFill>
              <a:prstDash val="solid"/>
            </a:ln>
          </c:spPr>
        </c:majorGridlines>
        <c:numFmt formatCode="General" sourceLinked="1"/>
        <c:tickLblPos val="nextTo"/>
        <c:spPr>
          <a:ln w="1893">
            <a:solidFill>
              <a:srgbClr val="000000"/>
            </a:solidFill>
            <a:prstDash val="solid"/>
          </a:ln>
        </c:spPr>
        <c:txPr>
          <a:bodyPr rot="0" vert="horz"/>
          <a:lstStyle/>
          <a:p>
            <a:pPr>
              <a:defRPr sz="477" b="1" i="0" u="none" strike="noStrike" baseline="0">
                <a:solidFill>
                  <a:srgbClr val="000000"/>
                </a:solidFill>
                <a:latin typeface="Calibri"/>
                <a:ea typeface="Calibri"/>
                <a:cs typeface="Calibri"/>
              </a:defRPr>
            </a:pPr>
            <a:endParaRPr lang="ru-RU"/>
          </a:p>
        </c:txPr>
        <c:crossAx val="213473536"/>
        <c:crosses val="autoZero"/>
        <c:crossBetween val="between"/>
      </c:valAx>
      <c:spPr>
        <a:noFill/>
        <a:ln w="15147">
          <a:noFill/>
        </a:ln>
      </c:spPr>
    </c:plotArea>
    <c:legend>
      <c:legendPos val="r"/>
      <c:layout>
        <c:manualLayout>
          <c:xMode val="edge"/>
          <c:yMode val="edge"/>
          <c:x val="0.72591006423982873"/>
          <c:y val="0.23076923076923089"/>
          <c:w val="0.27408993576017132"/>
          <c:h val="0.47252747252747263"/>
        </c:manualLayout>
      </c:layout>
      <c:spPr>
        <a:noFill/>
        <a:ln w="1893">
          <a:solidFill>
            <a:srgbClr val="000000"/>
          </a:solidFill>
          <a:prstDash val="solid"/>
        </a:ln>
      </c:spPr>
      <c:txPr>
        <a:bodyPr/>
        <a:lstStyle/>
        <a:p>
          <a:pPr>
            <a:defRPr sz="438" b="1" i="0" u="none" strike="noStrike" baseline="0">
              <a:solidFill>
                <a:srgbClr val="000000"/>
              </a:solidFill>
              <a:latin typeface="Calibri"/>
              <a:ea typeface="Calibri"/>
              <a:cs typeface="Calibri"/>
            </a:defRPr>
          </a:pPr>
          <a:endParaRPr lang="ru-RU"/>
        </a:p>
      </c:tx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477" b="1" i="0" u="none" strike="noStrike" baseline="0">
          <a:solidFill>
            <a:srgbClr val="000000"/>
          </a:solidFill>
          <a:latin typeface="Calibri"/>
          <a:ea typeface="Calibri"/>
          <a:cs typeface="Calibri"/>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6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071942446043168"/>
          <c:y val="8.2417582417582416E-2"/>
          <c:w val="0.86330935251798591"/>
          <c:h val="0.73076923076923073"/>
        </c:manualLayout>
      </c:layout>
      <c:bar3DChart>
        <c:barDir val="col"/>
        <c:grouping val="clustered"/>
        <c:ser>
          <c:idx val="0"/>
          <c:order val="0"/>
          <c:tx>
            <c:strRef>
              <c:f>Sheet1!$A$2</c:f>
              <c:strCache>
                <c:ptCount val="1"/>
                <c:pt idx="0">
                  <c:v>Восток</c:v>
                </c:pt>
              </c:strCache>
            </c:strRef>
          </c:tx>
          <c:spPr>
            <a:solidFill>
              <a:srgbClr val="9999FF"/>
            </a:solidFill>
            <a:ln w="7565">
              <a:solidFill>
                <a:srgbClr val="000000"/>
              </a:solidFill>
              <a:prstDash val="solid"/>
            </a:ln>
          </c:spPr>
          <c:cat>
            <c:strRef>
              <c:f>Sheet1!$B$1:$F$1</c:f>
              <c:strCache>
                <c:ptCount val="5"/>
                <c:pt idx="0">
                  <c:v>2013г.</c:v>
                </c:pt>
                <c:pt idx="1">
                  <c:v>2014г.</c:v>
                </c:pt>
                <c:pt idx="2">
                  <c:v>2015г.</c:v>
                </c:pt>
                <c:pt idx="3">
                  <c:v>2016г.</c:v>
                </c:pt>
                <c:pt idx="4">
                  <c:v>2017г.</c:v>
                </c:pt>
              </c:strCache>
            </c:strRef>
          </c:cat>
          <c:val>
            <c:numRef>
              <c:f>Sheet1!$B$2:$F$2</c:f>
              <c:numCache>
                <c:formatCode>General</c:formatCode>
                <c:ptCount val="5"/>
                <c:pt idx="0">
                  <c:v>25</c:v>
                </c:pt>
                <c:pt idx="1">
                  <c:v>28</c:v>
                </c:pt>
                <c:pt idx="2">
                  <c:v>27</c:v>
                </c:pt>
                <c:pt idx="3">
                  <c:v>28</c:v>
                </c:pt>
                <c:pt idx="4">
                  <c:v>35</c:v>
                </c:pt>
              </c:numCache>
            </c:numRef>
          </c:val>
        </c:ser>
        <c:gapDepth val="0"/>
        <c:shape val="box"/>
        <c:axId val="73497984"/>
        <c:axId val="212345984"/>
        <c:axId val="0"/>
      </c:bar3DChart>
      <c:catAx>
        <c:axId val="73497984"/>
        <c:scaling>
          <c:orientation val="minMax"/>
        </c:scaling>
        <c:axPos val="b"/>
        <c:numFmt formatCode="General" sourceLinked="1"/>
        <c:tickLblPos val="low"/>
        <c:spPr>
          <a:ln w="1891">
            <a:solidFill>
              <a:srgbClr val="000000"/>
            </a:solidFill>
            <a:prstDash val="solid"/>
          </a:ln>
        </c:spPr>
        <c:txPr>
          <a:bodyPr rot="0" vert="horz"/>
          <a:lstStyle/>
          <a:p>
            <a:pPr>
              <a:defRPr sz="477" b="1" i="0" u="none" strike="noStrike" baseline="0">
                <a:solidFill>
                  <a:srgbClr val="000000"/>
                </a:solidFill>
                <a:latin typeface="Calibri"/>
                <a:ea typeface="Calibri"/>
                <a:cs typeface="Calibri"/>
              </a:defRPr>
            </a:pPr>
            <a:endParaRPr lang="ru-RU"/>
          </a:p>
        </c:txPr>
        <c:crossAx val="212345984"/>
        <c:crosses val="autoZero"/>
        <c:auto val="1"/>
        <c:lblAlgn val="ctr"/>
        <c:lblOffset val="100"/>
        <c:tickLblSkip val="1"/>
        <c:tickMarkSkip val="1"/>
      </c:catAx>
      <c:valAx>
        <c:axId val="212345984"/>
        <c:scaling>
          <c:orientation val="minMax"/>
        </c:scaling>
        <c:axPos val="l"/>
        <c:majorGridlines>
          <c:spPr>
            <a:ln w="1891">
              <a:solidFill>
                <a:srgbClr val="000000"/>
              </a:solidFill>
              <a:prstDash val="solid"/>
            </a:ln>
          </c:spPr>
        </c:majorGridlines>
        <c:numFmt formatCode="General" sourceLinked="1"/>
        <c:tickLblPos val="nextTo"/>
        <c:spPr>
          <a:ln w="1891">
            <a:solidFill>
              <a:srgbClr val="000000"/>
            </a:solidFill>
            <a:prstDash val="solid"/>
          </a:ln>
        </c:spPr>
        <c:txPr>
          <a:bodyPr rot="0" vert="horz"/>
          <a:lstStyle/>
          <a:p>
            <a:pPr>
              <a:defRPr sz="477" b="1" i="0" u="none" strike="noStrike" baseline="0">
                <a:solidFill>
                  <a:srgbClr val="000000"/>
                </a:solidFill>
                <a:latin typeface="Calibri"/>
                <a:ea typeface="Calibri"/>
                <a:cs typeface="Calibri"/>
              </a:defRPr>
            </a:pPr>
            <a:endParaRPr lang="ru-RU"/>
          </a:p>
        </c:txPr>
        <c:crossAx val="73497984"/>
        <c:crosses val="autoZero"/>
        <c:crossBetween val="between"/>
      </c:valAx>
      <c:spPr>
        <a:noFill/>
        <a:ln w="15131">
          <a:noFill/>
        </a:ln>
      </c:spPr>
    </c:plotArea>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477" b="1" i="0" u="none" strike="noStrike" baseline="0">
          <a:solidFill>
            <a:srgbClr val="000000"/>
          </a:solidFill>
          <a:latin typeface="Calibri"/>
          <a:ea typeface="Calibri"/>
          <a:cs typeface="Calibri"/>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8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8000000000000037E-2"/>
          <c:y val="8.1339712918660281E-2"/>
          <c:w val="0.54933333333333334"/>
          <c:h val="0.75598086124401931"/>
        </c:manualLayout>
      </c:layout>
      <c:bar3DChart>
        <c:barDir val="col"/>
        <c:grouping val="clustered"/>
        <c:ser>
          <c:idx val="0"/>
          <c:order val="0"/>
          <c:tx>
            <c:strRef>
              <c:f>Sheet1!$A$2</c:f>
              <c:strCache>
                <c:ptCount val="1"/>
                <c:pt idx="0">
                  <c:v>Выявлено нарушений</c:v>
                </c:pt>
              </c:strCache>
            </c:strRef>
          </c:tx>
          <c:spPr>
            <a:solidFill>
              <a:srgbClr val="9999FF"/>
            </a:solidFill>
            <a:ln w="7567">
              <a:solidFill>
                <a:srgbClr val="000000"/>
              </a:solidFill>
              <a:prstDash val="solid"/>
            </a:ln>
          </c:spPr>
          <c:cat>
            <c:strRef>
              <c:f>Sheet1!$B$1:$E$1</c:f>
              <c:strCache>
                <c:ptCount val="4"/>
                <c:pt idx="0">
                  <c:v>2014г.</c:v>
                </c:pt>
                <c:pt idx="1">
                  <c:v>2015г.</c:v>
                </c:pt>
                <c:pt idx="2">
                  <c:v>2016г.</c:v>
                </c:pt>
                <c:pt idx="3">
                  <c:v>2017г.</c:v>
                </c:pt>
              </c:strCache>
            </c:strRef>
          </c:cat>
          <c:val>
            <c:numRef>
              <c:f>Sheet1!$B$2:$E$2</c:f>
              <c:numCache>
                <c:formatCode>General</c:formatCode>
                <c:ptCount val="4"/>
                <c:pt idx="0">
                  <c:v>97</c:v>
                </c:pt>
                <c:pt idx="1">
                  <c:v>173</c:v>
                </c:pt>
                <c:pt idx="2">
                  <c:v>149</c:v>
                </c:pt>
                <c:pt idx="3">
                  <c:v>164</c:v>
                </c:pt>
              </c:numCache>
            </c:numRef>
          </c:val>
        </c:ser>
        <c:ser>
          <c:idx val="1"/>
          <c:order val="1"/>
          <c:tx>
            <c:strRef>
              <c:f>Sheet1!$A$3</c:f>
              <c:strCache>
                <c:ptCount val="1"/>
                <c:pt idx="0">
                  <c:v>Составлено протоколов об административном правонарушении</c:v>
                </c:pt>
              </c:strCache>
            </c:strRef>
          </c:tx>
          <c:spPr>
            <a:solidFill>
              <a:srgbClr val="993366"/>
            </a:solidFill>
            <a:ln w="7567">
              <a:solidFill>
                <a:srgbClr val="000000"/>
              </a:solidFill>
              <a:prstDash val="solid"/>
            </a:ln>
          </c:spPr>
          <c:cat>
            <c:strRef>
              <c:f>Sheet1!$B$1:$E$1</c:f>
              <c:strCache>
                <c:ptCount val="4"/>
                <c:pt idx="0">
                  <c:v>2014г.</c:v>
                </c:pt>
                <c:pt idx="1">
                  <c:v>2015г.</c:v>
                </c:pt>
                <c:pt idx="2">
                  <c:v>2016г.</c:v>
                </c:pt>
                <c:pt idx="3">
                  <c:v>2017г.</c:v>
                </c:pt>
              </c:strCache>
            </c:strRef>
          </c:cat>
          <c:val>
            <c:numRef>
              <c:f>Sheet1!$B$3:$E$3</c:f>
              <c:numCache>
                <c:formatCode>General</c:formatCode>
                <c:ptCount val="4"/>
                <c:pt idx="0">
                  <c:v>96</c:v>
                </c:pt>
                <c:pt idx="1">
                  <c:v>161</c:v>
                </c:pt>
                <c:pt idx="2">
                  <c:v>128</c:v>
                </c:pt>
                <c:pt idx="3">
                  <c:v>152</c:v>
                </c:pt>
              </c:numCache>
            </c:numRef>
          </c:val>
        </c:ser>
        <c:ser>
          <c:idx val="2"/>
          <c:order val="2"/>
          <c:tx>
            <c:strRef>
              <c:f>Sheet1!$A$4</c:f>
              <c:strCache>
                <c:ptCount val="1"/>
                <c:pt idx="0">
                  <c:v>Вынесено постановлений о назначении административного наказания</c:v>
                </c:pt>
              </c:strCache>
            </c:strRef>
          </c:tx>
          <c:spPr>
            <a:solidFill>
              <a:srgbClr val="FFFFCC"/>
            </a:solidFill>
            <a:ln w="7567">
              <a:solidFill>
                <a:srgbClr val="000000"/>
              </a:solidFill>
              <a:prstDash val="solid"/>
            </a:ln>
          </c:spPr>
          <c:cat>
            <c:strRef>
              <c:f>Sheet1!$B$1:$E$1</c:f>
              <c:strCache>
                <c:ptCount val="4"/>
                <c:pt idx="0">
                  <c:v>2014г.</c:v>
                </c:pt>
                <c:pt idx="1">
                  <c:v>2015г.</c:v>
                </c:pt>
                <c:pt idx="2">
                  <c:v>2016г.</c:v>
                </c:pt>
                <c:pt idx="3">
                  <c:v>2017г.</c:v>
                </c:pt>
              </c:strCache>
            </c:strRef>
          </c:cat>
          <c:val>
            <c:numRef>
              <c:f>Sheet1!$B$4:$E$4</c:f>
              <c:numCache>
                <c:formatCode>General</c:formatCode>
                <c:ptCount val="4"/>
                <c:pt idx="0">
                  <c:v>96</c:v>
                </c:pt>
                <c:pt idx="1">
                  <c:v>161</c:v>
                </c:pt>
                <c:pt idx="2">
                  <c:v>128</c:v>
                </c:pt>
                <c:pt idx="3">
                  <c:v>152</c:v>
                </c:pt>
              </c:numCache>
            </c:numRef>
          </c:val>
        </c:ser>
        <c:gapDepth val="0"/>
        <c:shape val="box"/>
        <c:axId val="214316928"/>
        <c:axId val="214318464"/>
        <c:axId val="0"/>
      </c:bar3DChart>
      <c:catAx>
        <c:axId val="214316928"/>
        <c:scaling>
          <c:orientation val="minMax"/>
        </c:scaling>
        <c:axPos val="b"/>
        <c:numFmt formatCode="General" sourceLinked="1"/>
        <c:tickLblPos val="low"/>
        <c:spPr>
          <a:ln w="1892">
            <a:solidFill>
              <a:srgbClr val="000000"/>
            </a:solidFill>
            <a:prstDash val="solid"/>
          </a:ln>
        </c:spPr>
        <c:txPr>
          <a:bodyPr rot="0" vert="horz"/>
          <a:lstStyle/>
          <a:p>
            <a:pPr>
              <a:defRPr sz="551" b="1" i="0" u="none" strike="noStrike" baseline="0">
                <a:solidFill>
                  <a:srgbClr val="000000"/>
                </a:solidFill>
                <a:latin typeface="Calibri"/>
                <a:ea typeface="Calibri"/>
                <a:cs typeface="Calibri"/>
              </a:defRPr>
            </a:pPr>
            <a:endParaRPr lang="ru-RU"/>
          </a:p>
        </c:txPr>
        <c:crossAx val="214318464"/>
        <c:crosses val="autoZero"/>
        <c:auto val="1"/>
        <c:lblAlgn val="ctr"/>
        <c:lblOffset val="100"/>
        <c:tickLblSkip val="1"/>
        <c:tickMarkSkip val="1"/>
      </c:catAx>
      <c:valAx>
        <c:axId val="214318464"/>
        <c:scaling>
          <c:orientation val="minMax"/>
        </c:scaling>
        <c:axPos val="l"/>
        <c:majorGridlines>
          <c:spPr>
            <a:ln w="1892">
              <a:solidFill>
                <a:srgbClr val="000000"/>
              </a:solidFill>
              <a:prstDash val="solid"/>
            </a:ln>
          </c:spPr>
        </c:majorGridlines>
        <c:numFmt formatCode="General" sourceLinked="1"/>
        <c:tickLblPos val="nextTo"/>
        <c:spPr>
          <a:ln w="1892">
            <a:solidFill>
              <a:srgbClr val="000000"/>
            </a:solidFill>
            <a:prstDash val="solid"/>
          </a:ln>
        </c:spPr>
        <c:txPr>
          <a:bodyPr rot="0" vert="horz"/>
          <a:lstStyle/>
          <a:p>
            <a:pPr>
              <a:defRPr sz="551" b="1" i="0" u="none" strike="noStrike" baseline="0">
                <a:solidFill>
                  <a:srgbClr val="000000"/>
                </a:solidFill>
                <a:latin typeface="Calibri"/>
                <a:ea typeface="Calibri"/>
                <a:cs typeface="Calibri"/>
              </a:defRPr>
            </a:pPr>
            <a:endParaRPr lang="ru-RU"/>
          </a:p>
        </c:txPr>
        <c:crossAx val="214316928"/>
        <c:crosses val="autoZero"/>
        <c:crossBetween val="between"/>
      </c:valAx>
      <c:spPr>
        <a:noFill/>
        <a:ln w="15134">
          <a:noFill/>
        </a:ln>
      </c:spPr>
    </c:plotArea>
    <c:legend>
      <c:legendPos val="r"/>
      <c:layout>
        <c:manualLayout>
          <c:xMode val="edge"/>
          <c:yMode val="edge"/>
          <c:x val="0.66666666666666663"/>
          <c:y val="2.3923444976076555E-2"/>
          <c:w val="0.32800000000000012"/>
          <c:h val="0.91866028708133951"/>
        </c:manualLayout>
      </c:layout>
      <c:spPr>
        <a:noFill/>
        <a:ln w="15134">
          <a:noFill/>
        </a:ln>
      </c:spPr>
      <c:txPr>
        <a:bodyPr/>
        <a:lstStyle/>
        <a:p>
          <a:pPr>
            <a:defRPr sz="438" b="1" i="0" u="none" strike="noStrike" baseline="0">
              <a:solidFill>
                <a:srgbClr val="000000"/>
              </a:solidFill>
              <a:latin typeface="Calibri"/>
              <a:ea typeface="Calibri"/>
              <a:cs typeface="Calibri"/>
            </a:defRPr>
          </a:pPr>
          <a:endParaRPr lang="ru-RU"/>
        </a:p>
      </c:tx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551" b="1" i="0" u="none" strike="noStrike" baseline="0">
          <a:solidFill>
            <a:srgbClr val="000000"/>
          </a:solidFill>
          <a:latin typeface="Calibri"/>
          <a:ea typeface="Calibri"/>
          <a:cs typeface="Calibri"/>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8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1999999999999995E-2"/>
          <c:y val="8.1339712918660281E-2"/>
          <c:w val="0.56533333333333335"/>
          <c:h val="0.75598086124401931"/>
        </c:manualLayout>
      </c:layout>
      <c:bar3DChart>
        <c:barDir val="col"/>
        <c:grouping val="clustered"/>
        <c:ser>
          <c:idx val="0"/>
          <c:order val="0"/>
          <c:tx>
            <c:strRef>
              <c:f>Sheet1!$A$2</c:f>
              <c:strCache>
                <c:ptCount val="1"/>
                <c:pt idx="0">
                  <c:v>Выявлено нарушений</c:v>
                </c:pt>
              </c:strCache>
            </c:strRef>
          </c:tx>
          <c:spPr>
            <a:solidFill>
              <a:srgbClr val="9999FF"/>
            </a:solidFill>
            <a:ln w="7567">
              <a:solidFill>
                <a:srgbClr val="000000"/>
              </a:solidFill>
              <a:prstDash val="solid"/>
            </a:ln>
          </c:spPr>
          <c:cat>
            <c:strRef>
              <c:f>Sheet1!$B$1:$E$1</c:f>
              <c:strCache>
                <c:ptCount val="4"/>
                <c:pt idx="0">
                  <c:v>2014г.</c:v>
                </c:pt>
                <c:pt idx="1">
                  <c:v>2015г.</c:v>
                </c:pt>
                <c:pt idx="2">
                  <c:v>2016г.</c:v>
                </c:pt>
                <c:pt idx="3">
                  <c:v>2017г.</c:v>
                </c:pt>
              </c:strCache>
            </c:strRef>
          </c:cat>
          <c:val>
            <c:numRef>
              <c:f>Sheet1!$B$2:$E$2</c:f>
              <c:numCache>
                <c:formatCode>General</c:formatCode>
                <c:ptCount val="4"/>
                <c:pt idx="0">
                  <c:v>12</c:v>
                </c:pt>
                <c:pt idx="1">
                  <c:v>11</c:v>
                </c:pt>
                <c:pt idx="2">
                  <c:v>33</c:v>
                </c:pt>
                <c:pt idx="3">
                  <c:v>13</c:v>
                </c:pt>
              </c:numCache>
            </c:numRef>
          </c:val>
        </c:ser>
        <c:ser>
          <c:idx val="1"/>
          <c:order val="1"/>
          <c:tx>
            <c:strRef>
              <c:f>Sheet1!$A$3</c:f>
              <c:strCache>
                <c:ptCount val="1"/>
                <c:pt idx="0">
                  <c:v>Составлено протоколов об административном правонарушении</c:v>
                </c:pt>
              </c:strCache>
            </c:strRef>
          </c:tx>
          <c:spPr>
            <a:solidFill>
              <a:srgbClr val="993366"/>
            </a:solidFill>
            <a:ln w="7567">
              <a:solidFill>
                <a:srgbClr val="000000"/>
              </a:solidFill>
              <a:prstDash val="solid"/>
            </a:ln>
          </c:spPr>
          <c:cat>
            <c:strRef>
              <c:f>Sheet1!$B$1:$E$1</c:f>
              <c:strCache>
                <c:ptCount val="4"/>
                <c:pt idx="0">
                  <c:v>2014г.</c:v>
                </c:pt>
                <c:pt idx="1">
                  <c:v>2015г.</c:v>
                </c:pt>
                <c:pt idx="2">
                  <c:v>2016г.</c:v>
                </c:pt>
                <c:pt idx="3">
                  <c:v>2017г.</c:v>
                </c:pt>
              </c:strCache>
            </c:strRef>
          </c:cat>
          <c:val>
            <c:numRef>
              <c:f>Sheet1!$B$3:$E$3</c:f>
              <c:numCache>
                <c:formatCode>General</c:formatCode>
                <c:ptCount val="4"/>
                <c:pt idx="0">
                  <c:v>10</c:v>
                </c:pt>
                <c:pt idx="1">
                  <c:v>10</c:v>
                </c:pt>
                <c:pt idx="2">
                  <c:v>33</c:v>
                </c:pt>
                <c:pt idx="3">
                  <c:v>13</c:v>
                </c:pt>
              </c:numCache>
            </c:numRef>
          </c:val>
        </c:ser>
        <c:ser>
          <c:idx val="2"/>
          <c:order val="2"/>
          <c:tx>
            <c:strRef>
              <c:f>Sheet1!$A$4</c:f>
              <c:strCache>
                <c:ptCount val="1"/>
                <c:pt idx="0">
                  <c:v>Вынесено постановлений о назначении административного наказания</c:v>
                </c:pt>
              </c:strCache>
            </c:strRef>
          </c:tx>
          <c:spPr>
            <a:solidFill>
              <a:srgbClr val="FFFFCC"/>
            </a:solidFill>
            <a:ln w="7567">
              <a:solidFill>
                <a:srgbClr val="000000"/>
              </a:solidFill>
              <a:prstDash val="solid"/>
            </a:ln>
          </c:spPr>
          <c:cat>
            <c:strRef>
              <c:f>Sheet1!$B$1:$E$1</c:f>
              <c:strCache>
                <c:ptCount val="4"/>
                <c:pt idx="0">
                  <c:v>2014г.</c:v>
                </c:pt>
                <c:pt idx="1">
                  <c:v>2015г.</c:v>
                </c:pt>
                <c:pt idx="2">
                  <c:v>2016г.</c:v>
                </c:pt>
                <c:pt idx="3">
                  <c:v>2017г.</c:v>
                </c:pt>
              </c:strCache>
            </c:strRef>
          </c:cat>
          <c:val>
            <c:numRef>
              <c:f>Sheet1!$B$4:$E$4</c:f>
              <c:numCache>
                <c:formatCode>General</c:formatCode>
                <c:ptCount val="4"/>
                <c:pt idx="0">
                  <c:v>10</c:v>
                </c:pt>
                <c:pt idx="1">
                  <c:v>10</c:v>
                </c:pt>
                <c:pt idx="2">
                  <c:v>18</c:v>
                </c:pt>
                <c:pt idx="3">
                  <c:v>12</c:v>
                </c:pt>
              </c:numCache>
            </c:numRef>
          </c:val>
        </c:ser>
        <c:gapDepth val="0"/>
        <c:shape val="box"/>
        <c:axId val="214258432"/>
        <c:axId val="214259968"/>
        <c:axId val="0"/>
      </c:bar3DChart>
      <c:catAx>
        <c:axId val="214258432"/>
        <c:scaling>
          <c:orientation val="minMax"/>
        </c:scaling>
        <c:axPos val="b"/>
        <c:numFmt formatCode="General" sourceLinked="1"/>
        <c:tickLblPos val="low"/>
        <c:spPr>
          <a:ln w="1892">
            <a:solidFill>
              <a:srgbClr val="000000"/>
            </a:solidFill>
            <a:prstDash val="solid"/>
          </a:ln>
        </c:spPr>
        <c:txPr>
          <a:bodyPr rot="0" vert="horz"/>
          <a:lstStyle/>
          <a:p>
            <a:pPr>
              <a:defRPr sz="551" b="1" i="0" u="none" strike="noStrike" baseline="0">
                <a:solidFill>
                  <a:srgbClr val="000000"/>
                </a:solidFill>
                <a:latin typeface="Calibri"/>
                <a:ea typeface="Calibri"/>
                <a:cs typeface="Calibri"/>
              </a:defRPr>
            </a:pPr>
            <a:endParaRPr lang="ru-RU"/>
          </a:p>
        </c:txPr>
        <c:crossAx val="214259968"/>
        <c:crosses val="autoZero"/>
        <c:auto val="1"/>
        <c:lblAlgn val="ctr"/>
        <c:lblOffset val="100"/>
        <c:tickLblSkip val="1"/>
        <c:tickMarkSkip val="1"/>
      </c:catAx>
      <c:valAx>
        <c:axId val="214259968"/>
        <c:scaling>
          <c:orientation val="minMax"/>
        </c:scaling>
        <c:axPos val="l"/>
        <c:majorGridlines>
          <c:spPr>
            <a:ln w="1892">
              <a:solidFill>
                <a:srgbClr val="000000"/>
              </a:solidFill>
              <a:prstDash val="solid"/>
            </a:ln>
          </c:spPr>
        </c:majorGridlines>
        <c:numFmt formatCode="General" sourceLinked="1"/>
        <c:tickLblPos val="nextTo"/>
        <c:spPr>
          <a:ln w="1892">
            <a:solidFill>
              <a:srgbClr val="000000"/>
            </a:solidFill>
            <a:prstDash val="solid"/>
          </a:ln>
        </c:spPr>
        <c:txPr>
          <a:bodyPr rot="0" vert="horz"/>
          <a:lstStyle/>
          <a:p>
            <a:pPr>
              <a:defRPr sz="551" b="1" i="0" u="none" strike="noStrike" baseline="0">
                <a:solidFill>
                  <a:srgbClr val="000000"/>
                </a:solidFill>
                <a:latin typeface="Calibri"/>
                <a:ea typeface="Calibri"/>
                <a:cs typeface="Calibri"/>
              </a:defRPr>
            </a:pPr>
            <a:endParaRPr lang="ru-RU"/>
          </a:p>
        </c:txPr>
        <c:crossAx val="214258432"/>
        <c:crosses val="autoZero"/>
        <c:crossBetween val="between"/>
      </c:valAx>
      <c:spPr>
        <a:noFill/>
        <a:ln w="15134">
          <a:noFill/>
        </a:ln>
      </c:spPr>
    </c:plotArea>
    <c:legend>
      <c:legendPos val="r"/>
      <c:layout>
        <c:manualLayout>
          <c:xMode val="edge"/>
          <c:yMode val="edge"/>
          <c:x val="0.66666666666666663"/>
          <c:y val="2.3923444976076555E-2"/>
          <c:w val="0.32800000000000012"/>
          <c:h val="0.91866028708133951"/>
        </c:manualLayout>
      </c:layout>
      <c:spPr>
        <a:noFill/>
        <a:ln w="15134">
          <a:noFill/>
        </a:ln>
      </c:spPr>
      <c:txPr>
        <a:bodyPr/>
        <a:lstStyle/>
        <a:p>
          <a:pPr>
            <a:defRPr sz="438" b="1" i="0" u="none" strike="noStrike" baseline="0">
              <a:solidFill>
                <a:srgbClr val="000000"/>
              </a:solidFill>
              <a:latin typeface="Calibri"/>
              <a:ea typeface="Calibri"/>
              <a:cs typeface="Calibri"/>
            </a:defRPr>
          </a:pPr>
          <a:endParaRPr lang="ru-RU"/>
        </a:p>
      </c:tx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551"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121</Pages>
  <Words>47014</Words>
  <Characters>267982</Characters>
  <Application>Microsoft Office Word</Application>
  <DocSecurity>0</DocSecurity>
  <Lines>2233</Lines>
  <Paragraphs>628</Paragraphs>
  <ScaleCrop>false</ScaleCrop>
  <HeadingPairs>
    <vt:vector size="2" baseType="variant">
      <vt:variant>
        <vt:lpstr>Название</vt:lpstr>
      </vt:variant>
      <vt:variant>
        <vt:i4>1</vt:i4>
      </vt:variant>
    </vt:vector>
  </HeadingPairs>
  <TitlesOfParts>
    <vt:vector size="1" baseType="lpstr">
      <vt:lpstr>ПРАВИТЕЛЬСТВО РЕСПУБЛИКИ ТЫВА</vt:lpstr>
    </vt:vector>
  </TitlesOfParts>
  <Company>Аппарат Правительства Республики Тыва</Company>
  <LinksUpToDate>false</LinksUpToDate>
  <CharactersWithSpaces>314368</CharactersWithSpaces>
  <SharedDoc>false</SharedDoc>
  <HLinks>
    <vt:vector size="18" baseType="variant">
      <vt:variant>
        <vt:i4>67568704</vt:i4>
      </vt:variant>
      <vt:variant>
        <vt:i4>45</vt:i4>
      </vt:variant>
      <vt:variant>
        <vt:i4>0</vt:i4>
      </vt:variant>
      <vt:variant>
        <vt:i4>5</vt:i4>
      </vt:variant>
      <vt:variant>
        <vt:lpwstr>H:\Госдоклад за 2017\Прилож. РОСПРИРОДНАДЗОРdocx.docx</vt:lpwstr>
      </vt:variant>
      <vt:variant>
        <vt:lpwstr>sub_114</vt:lpwstr>
      </vt:variant>
      <vt:variant>
        <vt:i4>5701721</vt:i4>
      </vt:variant>
      <vt:variant>
        <vt:i4>24</vt:i4>
      </vt:variant>
      <vt:variant>
        <vt:i4>0</vt:i4>
      </vt:variant>
      <vt:variant>
        <vt:i4>5</vt:i4>
      </vt:variant>
      <vt:variant>
        <vt:lpwstr>consultantplus://offline/ref=9B85A28E12BF694E1BF1372FCBA15A351157360875FFCD4D040428C49040A1092AA00819205992763016ECA1QCH</vt:lpwstr>
      </vt:variant>
      <vt:variant>
        <vt:lpwstr/>
      </vt:variant>
      <vt:variant>
        <vt:i4>1638478</vt:i4>
      </vt:variant>
      <vt:variant>
        <vt:i4>0</vt:i4>
      </vt:variant>
      <vt:variant>
        <vt:i4>0</vt:i4>
      </vt:variant>
      <vt:variant>
        <vt:i4>5</vt:i4>
      </vt:variant>
      <vt:variant>
        <vt:lpwstr>http://www.pravo.gov.ru/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ПРАВИТЕЛЬСТВО РЕСПУБЛИКИ ТЫВА</dc:title>
  <dc:creator>ChuldumBB</dc:creator>
  <cp:lastModifiedBy>KardiMB</cp:lastModifiedBy>
  <cp:revision>2</cp:revision>
  <cp:lastPrinted>2018-07-11T03:11:00Z</cp:lastPrinted>
  <dcterms:created xsi:type="dcterms:W3CDTF">2018-07-11T05:09:00Z</dcterms:created>
  <dcterms:modified xsi:type="dcterms:W3CDTF">2018-07-11T05:09:00Z</dcterms:modified>
</cp:coreProperties>
</file>