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76" w:rsidRDefault="00AD1A76" w:rsidP="00AD1A76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noProof/>
          <w:kern w:val="0"/>
          <w:sz w:val="24"/>
          <w:szCs w:val="24"/>
        </w:rPr>
      </w:pPr>
      <w:r>
        <w:rPr>
          <w:rFonts w:ascii="Times New Roman" w:eastAsia="Calibri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A76" w:rsidRPr="00AD1A76" w:rsidRDefault="00AD1A76" w:rsidP="00AD1A7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620200099/28399(6)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AD1A76" w:rsidRPr="00AD1A76" w:rsidRDefault="00AD1A76" w:rsidP="00AD1A7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620200099/28399(6)</w:t>
                      </w:r>
                    </w:p>
                  </w:txbxContent>
                </v:textbox>
              </v:rect>
            </w:pict>
          </mc:Fallback>
        </mc:AlternateContent>
      </w:r>
    </w:p>
    <w:p w:rsidR="00AD1A76" w:rsidRDefault="00AD1A76" w:rsidP="00AD1A76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noProof/>
          <w:kern w:val="0"/>
          <w:sz w:val="24"/>
          <w:szCs w:val="24"/>
        </w:rPr>
      </w:pPr>
    </w:p>
    <w:p w:rsidR="00AD1A76" w:rsidRPr="00AD1A76" w:rsidRDefault="00AD1A76" w:rsidP="00AD1A76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4"/>
          <w:szCs w:val="24"/>
          <w:lang w:val="en-US" w:eastAsia="en-US"/>
        </w:rPr>
      </w:pPr>
    </w:p>
    <w:p w:rsidR="00AD1A76" w:rsidRPr="00AD1A76" w:rsidRDefault="00AD1A76" w:rsidP="00AD1A76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b/>
          <w:kern w:val="0"/>
          <w:sz w:val="40"/>
          <w:szCs w:val="40"/>
          <w:lang w:eastAsia="en-US"/>
        </w:rPr>
      </w:pPr>
      <w:r w:rsidRPr="00AD1A76">
        <w:rPr>
          <w:rFonts w:ascii="Times New Roman" w:eastAsia="Calibri" w:hAnsi="Times New Roman"/>
          <w:kern w:val="0"/>
          <w:sz w:val="32"/>
          <w:szCs w:val="32"/>
          <w:lang w:eastAsia="en-US"/>
        </w:rPr>
        <w:t>ПРАВИТЕЛЬСТВО РЕСПУБЛИКИ ТЫВА</w:t>
      </w:r>
      <w:r w:rsidRPr="00AD1A76">
        <w:rPr>
          <w:rFonts w:ascii="Times New Roman" w:eastAsia="Calibri" w:hAnsi="Times New Roman"/>
          <w:kern w:val="0"/>
          <w:sz w:val="36"/>
          <w:szCs w:val="36"/>
          <w:lang w:eastAsia="en-US"/>
        </w:rPr>
        <w:br/>
      </w:r>
      <w:r w:rsidRPr="00AD1A76">
        <w:rPr>
          <w:rFonts w:ascii="Times New Roman" w:eastAsia="Calibri" w:hAnsi="Times New Roman"/>
          <w:b/>
          <w:kern w:val="0"/>
          <w:sz w:val="36"/>
          <w:szCs w:val="36"/>
          <w:lang w:eastAsia="en-US"/>
        </w:rPr>
        <w:t>ПОСТАНОВЛЕНИЕ</w:t>
      </w:r>
    </w:p>
    <w:p w:rsidR="00AD1A76" w:rsidRPr="00AD1A76" w:rsidRDefault="00AD1A76" w:rsidP="00AD1A76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 w:rsidRPr="00AD1A76">
        <w:rPr>
          <w:rFonts w:ascii="Times New Roman" w:eastAsia="Calibri" w:hAnsi="Times New Roman"/>
          <w:kern w:val="0"/>
          <w:sz w:val="32"/>
          <w:szCs w:val="32"/>
          <w:lang w:eastAsia="en-US"/>
        </w:rPr>
        <w:t>ТЫВА РЕСПУБЛИКАНЫӉ ЧАЗАА</w:t>
      </w:r>
      <w:r w:rsidRPr="00AD1A76">
        <w:rPr>
          <w:rFonts w:ascii="Times New Roman" w:eastAsia="Calibri" w:hAnsi="Times New Roman"/>
          <w:kern w:val="0"/>
          <w:sz w:val="36"/>
          <w:szCs w:val="36"/>
          <w:lang w:eastAsia="en-US"/>
        </w:rPr>
        <w:br/>
      </w:r>
      <w:r w:rsidRPr="00AD1A76">
        <w:rPr>
          <w:rFonts w:ascii="Times New Roman" w:eastAsia="Calibri" w:hAnsi="Times New Roman"/>
          <w:b/>
          <w:kern w:val="0"/>
          <w:sz w:val="36"/>
          <w:szCs w:val="36"/>
          <w:lang w:eastAsia="en-US"/>
        </w:rPr>
        <w:t>ДОКТААЛ</w:t>
      </w:r>
    </w:p>
    <w:p w:rsidR="007627F2" w:rsidRPr="001F11BF" w:rsidRDefault="007627F2" w:rsidP="001F11BF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27F2" w:rsidRDefault="004D5BA9" w:rsidP="004D5BA9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29 декабря 2023 г. № 957</w:t>
      </w:r>
    </w:p>
    <w:p w:rsidR="004D5BA9" w:rsidRPr="001F11BF" w:rsidRDefault="004D5BA9" w:rsidP="004D5BA9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г. Кызыл</w:t>
      </w:r>
    </w:p>
    <w:p w:rsidR="007627F2" w:rsidRPr="001F11BF" w:rsidRDefault="007627F2" w:rsidP="001F11BF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19FA" w:rsidRPr="001F11BF" w:rsidRDefault="00C56B22" w:rsidP="001F11BF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государственную программу</w:t>
      </w:r>
    </w:p>
    <w:p w:rsidR="007627F2" w:rsidRPr="001F11BF" w:rsidRDefault="00C56B22" w:rsidP="001F11BF">
      <w:pPr>
        <w:pStyle w:val="ConsPlusTitle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</w:p>
    <w:p w:rsidR="007627F2" w:rsidRPr="001F11BF" w:rsidRDefault="00A80DC8" w:rsidP="001F11BF">
      <w:pPr>
        <w:pStyle w:val="ConsPlusTitle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ациональной</w:t>
      </w:r>
      <w:r w:rsidR="007627F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Российской Федерации </w:t>
      </w:r>
    </w:p>
    <w:p w:rsidR="002919FA" w:rsidRPr="001F11BF" w:rsidRDefault="00C56B22" w:rsidP="001F11BF">
      <w:pPr>
        <w:pStyle w:val="ConsPlusTitle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в Республике Тыва</w:t>
      </w:r>
      <w:r w:rsidR="007627F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на 2021-2023 годы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919FA" w:rsidRPr="001F11BF" w:rsidRDefault="002919FA" w:rsidP="001F11BF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19FA" w:rsidRPr="001F11BF" w:rsidRDefault="002919FA" w:rsidP="001F11BF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9FA" w:rsidRPr="001F11BF" w:rsidRDefault="00C56B22" w:rsidP="001F11BF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>
        <w:r w:rsidRPr="001F11BF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Правительство Республики Тыва </w:t>
      </w:r>
      <w:r w:rsidR="001F11BF" w:rsidRPr="001F11B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919FA" w:rsidRPr="001F11BF" w:rsidRDefault="002919FA" w:rsidP="001F11BF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A" w:rsidRPr="001F11BF" w:rsidRDefault="00C56B22" w:rsidP="001F11BF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государственную </w:t>
      </w:r>
      <w:hyperlink r:id="rId9">
        <w:r w:rsidRPr="001F11BF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Реализация гос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дарственной национальной политики Российской Федерации в Республике Тыва на 20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21-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2023 годы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, утвержд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нную постановлением Правительства Республики Тыва от 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23 апреля 2020 г. № 174 (далее –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Программа), следующие изменения:</w:t>
      </w:r>
    </w:p>
    <w:p w:rsidR="002919FA" w:rsidRPr="001F11BF" w:rsidRDefault="00C56B22" w:rsidP="001F11BF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а) в </w:t>
      </w:r>
      <w:hyperlink r:id="rId10">
        <w:r w:rsidRPr="001F11BF">
          <w:rPr>
            <w:rFonts w:ascii="Times New Roman" w:hAnsi="Times New Roman" w:cs="Times New Roman"/>
            <w:color w:val="000000"/>
            <w:sz w:val="28"/>
            <w:szCs w:val="28"/>
          </w:rPr>
          <w:t>паспорте</w:t>
        </w:r>
      </w:hyperlink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</w:t>
      </w:r>
    </w:p>
    <w:p w:rsidR="002919FA" w:rsidRPr="001F11BF" w:rsidRDefault="008F2F58" w:rsidP="001F11BF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C56B22" w:rsidRPr="001F11BF">
          <w:rPr>
            <w:rFonts w:ascii="Times New Roman" w:hAnsi="Times New Roman" w:cs="Times New Roman"/>
            <w:color w:val="000000"/>
            <w:sz w:val="28"/>
            <w:szCs w:val="28"/>
          </w:rPr>
          <w:t>позицию</w:t>
        </w:r>
      </w:hyperlink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Программы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ющей редакции:</w:t>
      </w:r>
    </w:p>
    <w:p w:rsidR="002919FA" w:rsidRPr="001F11BF" w:rsidRDefault="002919FA" w:rsidP="001F11B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2"/>
        <w:gridCol w:w="284"/>
        <w:gridCol w:w="1433"/>
        <w:gridCol w:w="1119"/>
        <w:gridCol w:w="1259"/>
        <w:gridCol w:w="1258"/>
        <w:gridCol w:w="1121"/>
        <w:gridCol w:w="1393"/>
      </w:tblGrid>
      <w:tr w:rsidR="002919FA" w:rsidRPr="001F11BF" w:rsidTr="00CD16D9">
        <w:trPr>
          <w:jc w:val="center"/>
        </w:trPr>
        <w:tc>
          <w:tcPr>
            <w:tcW w:w="2482" w:type="dxa"/>
            <w:vMerge w:val="restart"/>
          </w:tcPr>
          <w:p w:rsidR="002919FA" w:rsidRPr="001F11BF" w:rsidRDefault="001F11BF" w:rsidP="001F11BF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56B22"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</w:t>
            </w:r>
            <w:r w:rsidR="00C56B22"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6B22"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4" w:type="dxa"/>
            <w:vMerge w:val="restart"/>
          </w:tcPr>
          <w:p w:rsidR="002919FA" w:rsidRPr="001F11BF" w:rsidRDefault="001E514C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3" w:type="dxa"/>
            <w:gridSpan w:val="6"/>
          </w:tcPr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на реализацию Программы составляет:</w:t>
            </w:r>
          </w:p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федерального бюджета – 42575,6 тыс. рублей;</w:t>
            </w:r>
          </w:p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республиканского бюджета Республики Тыва – 17690,7 тыс. рублей;</w:t>
            </w:r>
          </w:p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местного бюджета </w:t>
            </w:r>
            <w:r w:rsidR="00C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2,65 тыс. рублей;</w:t>
            </w:r>
          </w:p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 - 552,6 тыс. рублей.</w:t>
            </w:r>
          </w:p>
          <w:p w:rsidR="002919FA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на реализацию Программы по годам составляет 60821,6 тыс. рублей:</w:t>
            </w:r>
          </w:p>
          <w:p w:rsidR="00CD16D9" w:rsidRDefault="00CD16D9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76" w:rsidRDefault="00AD1A76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76" w:rsidRDefault="00AD1A76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76" w:rsidRPr="001F11BF" w:rsidRDefault="00AD1A76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83" w:type="dxa"/>
            <w:gridSpan w:val="6"/>
            <w:tcBorders>
              <w:bottom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919FA" w:rsidRPr="001F11BF" w:rsidRDefault="002919FA" w:rsidP="001F11BF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точники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20899,8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15956,5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4759,1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23201,75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11952,4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185,2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60821,6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42575,6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17690,7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A" w:rsidRPr="001F11BF" w:rsidRDefault="00C56B22" w:rsidP="00CD16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F">
              <w:rPr>
                <w:rFonts w:ascii="Times New Roman" w:hAnsi="Times New Roman"/>
                <w:color w:val="000000"/>
                <w:sz w:val="24"/>
                <w:szCs w:val="24"/>
              </w:rPr>
              <w:t>552,6</w:t>
            </w:r>
          </w:p>
        </w:tc>
      </w:tr>
      <w:tr w:rsidR="002919FA" w:rsidRPr="001F11BF" w:rsidTr="00CD16D9">
        <w:trPr>
          <w:jc w:val="center"/>
        </w:trPr>
        <w:tc>
          <w:tcPr>
            <w:tcW w:w="2482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</w:tcPr>
          <w:p w:rsidR="002919FA" w:rsidRPr="001F11BF" w:rsidRDefault="002919FA" w:rsidP="001F11B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83" w:type="dxa"/>
            <w:gridSpan w:val="6"/>
            <w:tcBorders>
              <w:top w:val="single" w:sz="4" w:space="0" w:color="auto"/>
            </w:tcBorders>
          </w:tcPr>
          <w:p w:rsidR="00CD16D9" w:rsidRDefault="00CD16D9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9FA" w:rsidRPr="001F11BF" w:rsidRDefault="00C56B22" w:rsidP="0017777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очередной финансовый год, исх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 из возможностей республиканского бюджета Республики Тыва. Су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софинансирования Программы из федерального и республиканского бюджетов могут быть скорректированы согласно уточнениям федерал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  <w:r w:rsidR="001F11BF"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2919FA" w:rsidRPr="001F11BF" w:rsidRDefault="002919FA" w:rsidP="001F11B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919FA" w:rsidRPr="001F11BF" w:rsidRDefault="00C56B22" w:rsidP="00CD16D9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hyperlink r:id="rId12">
        <w:r w:rsidRPr="001F11BF">
          <w:rPr>
            <w:rFonts w:ascii="Times New Roman" w:hAnsi="Times New Roman" w:cs="Times New Roman"/>
            <w:color w:val="000000"/>
            <w:sz w:val="28"/>
            <w:szCs w:val="28"/>
          </w:rPr>
          <w:t>абзац второй раздела IV</w:t>
        </w:r>
      </w:hyperlink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p w:rsidR="002919FA" w:rsidRPr="001F11BF" w:rsidRDefault="001F11BF" w:rsidP="00CD16D9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(прогнозный) объем финансирования Программы рассчитан в ценах соответствующих лет и составляет 60821,6 тыс. рублей, в том числе за счет средств федерального бюджета – 42575,6 тыс. рублей, средств республиканского бюджета – 17690,7 тыс. рублей, средств местного бюджета </w:t>
      </w:r>
      <w:r w:rsidR="00CD16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2,65 тыс. рублей, за счет внебюджетных средств </w:t>
      </w:r>
      <w:r w:rsidR="00CD16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552,6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9FA" w:rsidRPr="001F11BF" w:rsidRDefault="00C56B22" w:rsidP="00CD16D9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hyperlink r:id="rId13">
        <w:r w:rsidRPr="001F11BF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2</w:t>
        </w:r>
      </w:hyperlink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CD16D9" w:rsidRDefault="00CD16D9" w:rsidP="001F11B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16D9" w:rsidSect="00347323">
          <w:headerReference w:type="default" r:id="rId14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</w:p>
    <w:p w:rsidR="002919FA" w:rsidRPr="001F11BF" w:rsidRDefault="001F11BF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919FA" w:rsidRPr="001F11BF" w:rsidRDefault="00C56B22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 Республики Тыва</w:t>
      </w:r>
    </w:p>
    <w:p w:rsidR="002919FA" w:rsidRPr="001F11BF" w:rsidRDefault="001F11BF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6B22" w:rsidRPr="001F11BF">
        <w:rPr>
          <w:rFonts w:ascii="Times New Roman" w:hAnsi="Times New Roman" w:cs="Times New Roman"/>
          <w:color w:val="000000"/>
          <w:sz w:val="28"/>
          <w:szCs w:val="28"/>
        </w:rPr>
        <w:t>Реализация государственной национальной</w:t>
      </w:r>
    </w:p>
    <w:p w:rsidR="002919FA" w:rsidRPr="001F11BF" w:rsidRDefault="00C56B22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политики Российской Федерации в Республике</w:t>
      </w:r>
    </w:p>
    <w:p w:rsidR="002919FA" w:rsidRPr="001F11BF" w:rsidRDefault="00C56B22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Тыва на 2021-2023 годы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919FA" w:rsidRPr="00B173AA" w:rsidRDefault="002919FA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</w:p>
    <w:p w:rsidR="0055019D" w:rsidRPr="00B173AA" w:rsidRDefault="0055019D" w:rsidP="0055019D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</w:p>
    <w:p w:rsidR="002919FA" w:rsidRPr="001F11BF" w:rsidRDefault="00C56B22" w:rsidP="00AC6BC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0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НЬ</w:t>
      </w:r>
    </w:p>
    <w:p w:rsidR="002919FA" w:rsidRPr="001F11BF" w:rsidRDefault="00C56B22" w:rsidP="00AC6BC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государственной программы</w:t>
      </w:r>
    </w:p>
    <w:p w:rsidR="002919FA" w:rsidRPr="001F11BF" w:rsidRDefault="00C56B22" w:rsidP="00AC6BC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  <w:r w:rsidR="001F11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1BF">
        <w:rPr>
          <w:rFonts w:ascii="Times New Roman" w:hAnsi="Times New Roman" w:cs="Times New Roman"/>
          <w:color w:val="000000"/>
          <w:sz w:val="28"/>
          <w:szCs w:val="28"/>
        </w:rPr>
        <w:t>Реализация государственной</w:t>
      </w:r>
    </w:p>
    <w:p w:rsidR="002919FA" w:rsidRDefault="00C56B22" w:rsidP="00AC6BC5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BF">
        <w:rPr>
          <w:rFonts w:ascii="Times New Roman" w:hAnsi="Times New Roman" w:cs="Times New Roman"/>
          <w:color w:val="000000"/>
          <w:sz w:val="28"/>
          <w:szCs w:val="28"/>
        </w:rPr>
        <w:t>национальной политики Российской Федерации</w:t>
      </w:r>
    </w:p>
    <w:p w:rsidR="005E2E83" w:rsidRPr="001F11BF" w:rsidRDefault="005E2E83" w:rsidP="00AC6BC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Республике Т</w:t>
            </w:r>
            <w:r w:rsidRPr="005E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E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 20</w:t>
            </w:r>
            <w:r w:rsidR="00B1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Pr="005E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годы</w:t>
            </w:r>
            <w:r w:rsidR="001F11BF" w:rsidRPr="005E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1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320" w:type="dxa"/>
            <w:gridSpan w:val="3"/>
          </w:tcPr>
          <w:p w:rsidR="002919FA" w:rsidRPr="005E2E83" w:rsidRDefault="00B173A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2799" w:type="dxa"/>
            <w:gridSpan w:val="3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059" w:type="dxa"/>
            <w:vMerge w:val="restart"/>
          </w:tcPr>
          <w:p w:rsid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1. Укрепление общероссийского гражданского единства и этн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культурное разв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тие народов, пр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Тыва, в том числе: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16898,95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5050,5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5561,52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6286,93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16330,13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5335,13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5995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566,17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226,39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289,28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00347A" w:rsidP="00B173A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ежегодных ре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публиканских 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минаров-совещаний пре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3AA" w:rsidRPr="005E2E83">
              <w:rPr>
                <w:rFonts w:ascii="Times New Roman" w:hAnsi="Times New Roman" w:cs="Times New Roman"/>
                <w:sz w:val="24"/>
                <w:szCs w:val="24"/>
              </w:rPr>
              <w:t>ставителей орга</w:t>
            </w:r>
            <w:r w:rsidR="00B1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454,55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50,51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202,02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202,02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B173A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органы 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</w:t>
            </w:r>
            <w:r w:rsidR="00B173AA" w:rsidRPr="005E2E83">
              <w:rPr>
                <w:rFonts w:ascii="Times New Roman" w:hAnsi="Times New Roman" w:cs="Times New Roman"/>
                <w:sz w:val="24"/>
                <w:szCs w:val="24"/>
              </w:rPr>
              <w:t>власти Республи</w:t>
            </w:r>
            <w:r w:rsidR="00B1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B173A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координации республиканских и муниц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органов власти при реализации государственной </w:t>
            </w:r>
            <w:r w:rsidR="00B173AA" w:rsidRPr="005E2E83"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политики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3AA" w:rsidRPr="00E12641" w:rsidRDefault="00B173AA" w:rsidP="00E12641">
      <w:pPr>
        <w:spacing w:after="0" w:line="240" w:lineRule="auto"/>
        <w:rPr>
          <w:sz w:val="20"/>
        </w:rPr>
      </w:pPr>
    </w:p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E12641" w:rsidRPr="005E2E83" w:rsidTr="00E12641">
        <w:trPr>
          <w:tblHeader/>
          <w:jc w:val="center"/>
        </w:trPr>
        <w:tc>
          <w:tcPr>
            <w:tcW w:w="2028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E12641" w:rsidRPr="005E2E83" w:rsidRDefault="00E12641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B173A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нов исполнител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ной власти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 и органов местного самоуправления по вопросам пр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дупреждения межнациональных конфликтов, обе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печения эффе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тивной работы системы монит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ринга и проф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лактики экстр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мизма на наци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нальной и религ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озной почве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B173A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Тыва, органы местного сам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B173AA" w:rsidP="00E1264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ганизационное обеспечение совершенствования де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тельности органов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ликанской власти по реш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нию задач государственной национальной политики Российской Федерации (проведение семинара-совещания один раз в год, обучение 35-40 человек)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00347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ероприятия по развитию 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государст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венного автономного учреждения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2054,3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505,05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625,05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E1264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госуда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ственное авт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номное учрежд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Центр ру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(далее 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охват мероприятиями, направленными на этн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нар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дов Республики Тыва, не менее 5000 человек в год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2033,8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64" w:rsidRDefault="00F51F64">
      <w:r>
        <w:br w:type="page"/>
      </w:r>
    </w:p>
    <w:p w:rsidR="00F51F64" w:rsidRPr="00F51F64" w:rsidRDefault="00F51F64" w:rsidP="00F51F64">
      <w:pPr>
        <w:spacing w:after="0" w:line="240" w:lineRule="auto"/>
        <w:rPr>
          <w:sz w:val="2"/>
        </w:rPr>
      </w:pPr>
    </w:p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F51F64" w:rsidRPr="005E2E83" w:rsidTr="00F51F64">
        <w:trPr>
          <w:tblHeader/>
          <w:jc w:val="center"/>
        </w:trPr>
        <w:tc>
          <w:tcPr>
            <w:tcW w:w="202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00347A" w:rsidP="00E1264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Ф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ние общеросси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ской гражданской идентичности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тем содействия в проведении мер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приятий, приур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ченных к праз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нованию госуда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ственных праз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ников (12 июня 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России, 4 ноября 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2721,1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324,42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881,48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1515,2</w:t>
            </w:r>
          </w:p>
        </w:tc>
        <w:tc>
          <w:tcPr>
            <w:tcW w:w="2799" w:type="dxa"/>
            <w:gridSpan w:val="3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ГАУ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охват мероприятиями, направленными на этн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нар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дов Республики Тыва, не менее 1000 человек в год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2594,85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321,18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773,67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126,25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диаспор и земл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1821,34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404,58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699,56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717,2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этнокультурное развитие народов Респуб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лики Тыва,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1803,09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400,53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692,56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12641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фестиваля наци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культур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775,4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252,53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257,57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265,3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культуры Республики Тыва, мэрия г. Кызыла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этнокультурное развитие народов Респуб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лики Тыва,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12641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частие во Всерос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сийской просветительской акции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203,61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111,11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образования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этнокультурное развитие народов Республики Тыва,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201,58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межрегиональн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го фестиваля ру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3333,2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1010,1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1010,1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этнокультурное развитие народов Республики Тыва,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3299,87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1299,87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A117B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среди социально значимых прое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тов, направле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на укрепл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ние гражданского единства и гарм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низацию межн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циональных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ношений, конку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са на получение 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грантовой по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2121,21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707,07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707,07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707,07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не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нее 3 проектов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A117B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тиваля межнац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культур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Богатство Ро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среди ст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дентов учрежд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ний среднего профессиональн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го образования, высшего профе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зования и работ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ющей молодежи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Тыва, 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этнокультурное развитие народов Респуб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лики Тыва,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поддержку и сохранение ру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языка как государственного, в том числе ко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ференция, посв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щенная Дню ру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1070,23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141,17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606,06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образования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сохранение и развитие русского языка и языков народов Тувы,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1059,53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319,77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139,76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укрепление межконфесси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нального согласия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726,18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438,21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228,67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управление Камбы-Ламы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(по согласованию),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Кызылская Епа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хия Русской Пр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вославной Церкви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A117B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этнокультурное развитие народов Республики Тыва, </w:t>
            </w:r>
            <w:r w:rsidR="00A11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менее 2000 человек в 2021 и 2022 гг.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492,54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433,83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233,64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228,67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конкурса на лу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шую муниц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пальную пр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грамму по реал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зации Стратегии государственной национальной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литики Росси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ской Федерации в Республике Тыва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экономич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развития и промышленности Республики Тыва, департамент по внутренней пол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тике Администр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ции Главы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 и Аппарата Прав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тельства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поддержка не менее одной муниципальной программы в 2021 и 2022 гг.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одготовка и издание научных трудов об ист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рии, этнографии, культуре, языках народов Тувы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5397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издание научных трудов (не менее 1)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азвитие э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нотуризма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1450,06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513,86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2E539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 оценивающих состояние межнациональных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ний, в общей численности граждан, проживающих в Республике Тыва, в 2021 и </w:t>
            </w:r>
            <w:r w:rsidR="002E5397">
              <w:rPr>
                <w:rFonts w:ascii="Times New Roman" w:hAnsi="Times New Roman" w:cs="Times New Roman"/>
                <w:sz w:val="24"/>
                <w:szCs w:val="24"/>
              </w:rPr>
              <w:t>2022 гг.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100 до 300 ч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ловек (наличие одного об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екта)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1363,77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508,72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86,29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81,15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2E539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 Р</w:t>
            </w:r>
            <w:r w:rsidR="00B81A85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100 лет Тувинской Наро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ной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сквозь призму 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66,76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66,76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Тувинское региональное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деление всеро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сийской творч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ской обществе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Союз художн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>ков России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C21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юз художников Республики Тыва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2E539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этнокультурное развитие народов Республики Тыва, </w:t>
            </w:r>
            <w:r w:rsidR="002E53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 человек в 2021 и 2022 гг.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комплексной 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формационной кампании, направленной на укрепление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ства российской нации, в том чи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8156,76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3015,4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2949,44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2191,92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7002,97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2429,87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1863,1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1126,79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297,4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510,57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318,82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проектов печа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электро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средств ма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ции Республики Тыва, ориентир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ванных на гарм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низацию межн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циональных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ношений, разв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тие межэтнич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ского взаимоп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нимания, продв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жение идей ме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национальной и религиозной 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лерантности, 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допущение проя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лений экстреми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ма на национал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ной и религио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ной почве в соо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ветствии с зая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ками от заинтер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сованных орган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заций, пропаганда толерантного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ношения к пре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ставителям ра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народов Ро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1274,59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650,85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164,74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цифрового развития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2E539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но оценивающих состояние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ний, в общей численности граждан Республики Тыва </w:t>
            </w:r>
            <w:r w:rsidR="002E53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1000 человек (количество проектов </w:t>
            </w:r>
            <w:r w:rsidR="002E53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1261,85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644,34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454,41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2E5397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прокат социально 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тематических 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деороликов, направленных на формирование диалога культур и противодействие ксенофобии и эк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тремизму на э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нической и рел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гиозной основе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573,12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151,52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стей Республики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но оценивающих состояние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ний, в общей численности граждан Республики Тыва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5000 человек (количество роли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ков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2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498,1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75,02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межэтнической журналистики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336,25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216,52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119,73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цифрового</w:t>
            </w:r>
            <w:r w:rsidR="008C3C0E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</w:t>
            </w:r>
            <w:r w:rsidR="008C3C0E"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3C0E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C0E"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 оценивающих состояние межнациональных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ний, в общей численности граждан Республики Тыва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80 участников (один раз в год в 2021 и 2022 гг.)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284,35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214,35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49,73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ациональная литературная премия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7F03A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7F0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30 участников (один раз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роизводство и распростран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телепрограмм о жизни, труде, службе, культуре и быте представ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телей народов России, прожив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ющих в Респу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лике Тыва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gridSpan w:val="3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ства, в 2021 и 2022 гг.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3 до 5 тыс. зрителей (один раз в квартал)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образовательных организациях, направленных на формирование в молодежной среде мировоззрения и духовно-нравственной 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мосферы этн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культурного вза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моуважения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Тыва, орг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 местного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до 8000 участников (количество мероприятий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15 до 20 раз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профилактич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ских акций в Международный день толерантн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Тыва, 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ФГБОУ ВО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Тувинский гос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1000 до 1500 участников (количество 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64" w:rsidRDefault="00F51F64">
      <w:r>
        <w:br w:type="page"/>
      </w:r>
    </w:p>
    <w:p w:rsidR="00F51F64" w:rsidRPr="00F51F64" w:rsidRDefault="00F51F64" w:rsidP="00F51F64">
      <w:pPr>
        <w:spacing w:after="0" w:line="240" w:lineRule="auto"/>
        <w:rPr>
          <w:sz w:val="2"/>
        </w:rPr>
      </w:pPr>
    </w:p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F51F64" w:rsidRPr="005E2E83" w:rsidTr="00F51F64">
        <w:trPr>
          <w:tblHeader/>
          <w:jc w:val="center"/>
        </w:trPr>
        <w:tc>
          <w:tcPr>
            <w:tcW w:w="202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беспечение участия делегации Республики Тыва в межрегионал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форумах, ф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стивалях, выста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1913,25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557,35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578,1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777,8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спорта Ре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Тыва, орг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 местного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 до 10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1894,07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551,75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572,32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рофилактика этнополитическ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го и религиозно-политического экстремизма, кс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нофобии и нете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пимости среди молодежи, пров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дение психолого-религиоведческо-лингвистических исследований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635,83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144,59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424,24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ГБНИиОУ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Тувинский 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ститут гуманита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ных и прикладных социально-экономических исследований при Правительстве Республики Тыва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доля конфликтов, выявле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ных системой мониторинга состояния межэтнических отношений и раннего пр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дупреждения конфликтных ситуаций в сфере межнац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ональных и этноконфесси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нальных отношений, в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щем числе конфликтов в сфере межнациональных и этноконфессиональных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ношений, выявленных в Республике Тыва (колич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ство мероприятий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ного до трех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629,47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66,33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143,14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A6AD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ст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дентами и пр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фессорско-преподавател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ским составом 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Тувинского гос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дарственного университета по вопросам равн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правия, основам конституционного права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разования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ФГБОУ ВО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винский госуда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ственный униве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ситет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отрицател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ного отношения к любым проявлениям дискримин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ции, насилия, расизма и эк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тремизма на национальной и конфессиональной почве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(количество консультаций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одной до пяти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FA6AD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="00FA6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социологических исследований с целью определ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ния состояний и тенденций в сфере межнациональных и межконфесси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ний в Республике Тыва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1007,03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353,53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ство образования Республики Тыва, ГБНИиОУ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винский институт гуманитарных и прикладных соц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ально-экономи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ческих исследов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ний при Прав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тельстве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винский госуда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ственный униве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выявление общественного мнения по вопросам межн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циональных и межконфе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сиональных отношений в Республике Тыва и форм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рование общероссийской гражданской нации (не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нее одного социологическ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го исследования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996,97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349,97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ониторинг обращений гра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дан о фактах нарушений при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ципа равноправия граждан незав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 от расы, национальности, языка, отношения к религии, убе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дений, прина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лежности к общ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ственным объед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нениям, а также других обсто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тельств при при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ме на работу, при замещении дол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ностей госуда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ственной и мун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ципальной слу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бы, должностей в правоохранител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органах и в судебной системе, а также при фо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мировании кадр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вого резерва на федеральном и региональном уровнях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gridSpan w:val="3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отдел приема и контроля обращ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ний граждан управления док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ментационного обеспечения 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вы Республики Тыва и Аппарата Правительства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общественного мнения по вопросам межн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циональных и межконфе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сиональных отношений в Республике Тыва и форм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рование общероссийской 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нации (один раз в месяц)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 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поддержку де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тельности ресур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ного центра для СОНКО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ство российской нации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940,58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536,54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E25DA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 оценивающих состояние межнациональных отнош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ний, в общей численности граждан, проживающих в Республике Тыва, в 2021-2022 гг. (количество учас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50 до 100 чел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931,18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531,18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  <w:p w:rsidR="00E25DAE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E25DA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2.14.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деятельности це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тра адаптации и интеграции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грантов в г. Кыз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184,49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117,49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мэрия г. 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зыла (по соглас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ванию), Союз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гласованию), Управление Фед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ральной миграц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онной службы России по Кра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ноярскому краю и Республике Тыва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E25DA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доля граждан, успешно сдавших экзамен по русск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му языку, истории России и основам конституционного строя Российской Федер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ции, в общем количестве иностранных граждан, сд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вавших экзамен в 2021 и 2022 гг. (количество учас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10 до 100 чел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137,47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70,47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Ц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икл ле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ций, бесед, кин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показов, провод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мых сотрудник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ми библиотек Республики Тыва, направленных на укрепление мира и согласия нар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дов, прожива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щих на террит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рии Республики 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Тыва, против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действие экстр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мизму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лики Тыва, орг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 местного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E25DA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укрепл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ние общероссийского гра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единства,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10-15 мероприятий по каждому муниципальному образов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енно-спортивных игр, молодежно-патриотических акций, конкурсов, сборов, спосо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ствующих упр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чению мира и дружбы между народами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460,85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289,13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171,72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Министе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ство образования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E25DA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общеросси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гражданского еди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ства, в 2021 и 2022 гг.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500 до 1000 участников (к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мероприятий </w:t>
            </w:r>
            <w:r w:rsidR="00E25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до четырех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456,24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286,24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3. Развитие ро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сийского казач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ства, в том числе: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3975,81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1199,89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1381,92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3936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1187,9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1368,1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частие в 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роприятиях каз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чества (реги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нальные, всеро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сийские смотры-конкурсы, сем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нары и т.д.)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1560,82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55,66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111,14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1394,02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стей Республики Тыва, ГАУ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Центр русской культ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Верхне-енисейское каз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чье войско (по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01743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сохранение и развитие самобытной казачьей кул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туры и воспитание подра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тающего поколения в духе патриотизма, </w:t>
            </w:r>
            <w:r w:rsidR="000174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1545,13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110,03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E25DAE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зачества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2415,01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1144,23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1270,78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сохранение и развитие самобытной казачьей кул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туры и воспитание подра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тающего поколения в духе патриотизма:</w:t>
            </w:r>
          </w:p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8A3E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человек;</w:t>
            </w:r>
          </w:p>
          <w:p w:rsidR="002919FA" w:rsidRPr="005E2E83" w:rsidRDefault="00C56B22" w:rsidP="008A3E4C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A3E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2390,87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1132,8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1258,07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4. Поддержка 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ренных малочи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ленных народов Севера, Сибири и Дальнего Востока Российской Фед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рации, прожив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ющих на террит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рии Республики Тыва, в том числе: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6141,14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2107,02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2017,02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2017,1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5559,3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1912,5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1823,4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1823,4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56,24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525,6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священных олен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водам Республики Тыва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365,94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163,84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8A3E4C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этнокультурное развитие коренных малочисленных народов, </w:t>
            </w:r>
            <w:r w:rsidR="008A3E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1000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64" w:rsidRDefault="00F51F64">
      <w:r>
        <w:br w:type="page"/>
      </w:r>
    </w:p>
    <w:p w:rsidR="00F51F64" w:rsidRDefault="00F51F64"/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F51F64" w:rsidRPr="005E2E83" w:rsidTr="007F03A9">
        <w:trPr>
          <w:jc w:val="center"/>
        </w:trPr>
        <w:tc>
          <w:tcPr>
            <w:tcW w:w="202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оленеводов и уч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стие в междун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родной выставке-ярмарке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Сокр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вища Севера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(материально-техническое обе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печение)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3330,07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1224,75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1071,92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8A3E4C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общин и иных объединений коренных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лочисленных народов, 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лучивших поддержку на развитие традиционных 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раслей, </w:t>
            </w:r>
            <w:r w:rsidR="008A3E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2 до 5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3297,1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1212,5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1023,4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33,31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материально-технической базы социальных об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ектов в местах проживания 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ренного малочи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ленного народа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тувинцев-тоджинцев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885,29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303,03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279,23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303,03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образовательного учрежд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1 ед.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876,44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276,44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3B740B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роведение медицинского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следования олен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водов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Маршрут здоровья для ол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невода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(онкол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гия, гинекология, урология, инфе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ционные забол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525,6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28.0209.08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сти, увеличение продолж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тельности жизни коренных малочисленных народов (не менее одного раза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525,6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64" w:rsidRDefault="00F51F64"/>
    <w:p w:rsidR="00F51F64" w:rsidRPr="00347323" w:rsidRDefault="00F51F64" w:rsidP="00347323">
      <w:pPr>
        <w:spacing w:after="0" w:line="240" w:lineRule="auto"/>
        <w:rPr>
          <w:sz w:val="10"/>
        </w:rPr>
      </w:pPr>
    </w:p>
    <w:tbl>
      <w:tblPr>
        <w:tblStyle w:val="ae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3059"/>
      </w:tblGrid>
      <w:tr w:rsidR="00F51F64" w:rsidRPr="005E2E83" w:rsidTr="00347323">
        <w:trPr>
          <w:tblHeader/>
          <w:jc w:val="center"/>
        </w:trPr>
        <w:tc>
          <w:tcPr>
            <w:tcW w:w="202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F51F64" w:rsidRPr="005E2E83" w:rsidRDefault="00F51F64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увеличение зан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тости трудосп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собной части 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ренного малочи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ленного народа - тувинцев-тоджинцев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не менее одного меропри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тия, направленного на тр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доустройство коренного м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лочисленного народа 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винцев-тоджинцев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3B740B" w:rsidP="003B740B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бучение (подготовка) представителей коренного мал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численного нар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тувин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цев-тоджинцев –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требованным профессиям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51F6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(по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готовленных) по востреб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ванным профессиям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от 1 до 3 человек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51F6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оддержка издания произв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дений худож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ственной литер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туры, созданных на языках коре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малочисле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ных народов 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вера, Сибири и Дальнего Востока Российской Фед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124,81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п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реведенных на русский язык произведений художестве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ной литературы, созданных на языках коренных мал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численных народов Севера, Сибири и Дальнего Востока Российской Федерации (не менее 1 издания в год)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123,56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F51F64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С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трад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ционного образа жизни и хозя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ственной деятел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ности коренных малочисленных народов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909,09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303,03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303,03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303,03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F51F64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ренных малочисленных народов Севера, Сибири и Дальнего Востока Росси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ской Федерации, удовлетв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ренных качеством реализ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емых мероприятий, напра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ленных на поддержку эк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номического и социального развития коренных мал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численных народов Севера, Сибири и Дальнего Востока Российской Федерации в рамках государственной программы Российской Ф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дарственной национальной политики</w:t>
            </w:r>
            <w:r w:rsidR="001F11BF" w:rsidRPr="005E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, из общего числа опрошенных лиц, относ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щихся к коренным малочи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ленным народам Севера, Сибири и Дальнего Востока Российской Федерации,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 xml:space="preserve"> 2 процента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5. Развитие 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ститутов гражда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ского общества Республики Тыва, в том числе: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25648,93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5347,23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8989,9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11311,8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принимающих участие в деятельности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ориентированных некоммерческих организ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ций, получивших госуда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ственную поддержку; ув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личение численности гра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дан Республики Тыва, в 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тересах которых осущест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ляется деятельность соц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организаций; увеличение количества по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держанных в рамках гос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циально значимых проектов и программ СОНКО, реал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зуемых СОНКО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9747,23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4747,23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15901,7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3989,9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11311,8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00347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развитию инст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тутов гражданск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го общества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принимающих участие в деятельности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ориентированных некоммерческих организ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ций, получивших госуда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ственную поддержку; ув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личение численности гра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дан, в интересах которых осуществляется деятел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ность социально ориент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рованных некоммерческих организаций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 w:val="restart"/>
          </w:tcPr>
          <w:p w:rsidR="002919FA" w:rsidRPr="005E2E83" w:rsidRDefault="0000347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оддержка социально знач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мых проектов и программ, пров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B22" w:rsidRPr="005E2E83">
              <w:rPr>
                <w:rFonts w:ascii="Times New Roman" w:hAnsi="Times New Roman" w:cs="Times New Roman"/>
                <w:sz w:val="24"/>
                <w:szCs w:val="24"/>
              </w:rPr>
              <w:t>димых СОНКО</w:t>
            </w: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25648,93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5347,23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8989,9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11311,8</w:t>
            </w:r>
          </w:p>
        </w:tc>
        <w:tc>
          <w:tcPr>
            <w:tcW w:w="760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282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757" w:type="dxa"/>
          </w:tcPr>
          <w:p w:rsidR="002919FA" w:rsidRPr="005E2E83" w:rsidRDefault="00C56B22" w:rsidP="005E2E83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2033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Агентство по 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лам национальн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059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держанных в рамках гос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с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циально значимых проектов и программ СОНКО, реал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зуемых СОНКО</w:t>
            </w: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9747,23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4747,23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15901,7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3989,9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11311,8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5E2E8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23" w:rsidRDefault="00347323"/>
    <w:tbl>
      <w:tblPr>
        <w:tblStyle w:val="ae"/>
        <w:tblW w:w="15996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1517"/>
        <w:gridCol w:w="1318"/>
        <w:gridCol w:w="1048"/>
        <w:gridCol w:w="1107"/>
        <w:gridCol w:w="1165"/>
        <w:gridCol w:w="760"/>
        <w:gridCol w:w="1282"/>
        <w:gridCol w:w="757"/>
        <w:gridCol w:w="2033"/>
        <w:gridCol w:w="2621"/>
        <w:gridCol w:w="360"/>
      </w:tblGrid>
      <w:tr w:rsidR="00347323" w:rsidRPr="005E2E83" w:rsidTr="00347323">
        <w:trPr>
          <w:gridAfter w:val="1"/>
          <w:wAfter w:w="360" w:type="dxa"/>
          <w:jc w:val="center"/>
        </w:trPr>
        <w:tc>
          <w:tcPr>
            <w:tcW w:w="2028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347323" w:rsidRPr="005E2E83" w:rsidRDefault="00347323" w:rsidP="007F03A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19FA" w:rsidRPr="005E2E83" w:rsidTr="00347323">
        <w:trPr>
          <w:gridAfter w:val="1"/>
          <w:wAfter w:w="360" w:type="dxa"/>
          <w:jc w:val="center"/>
        </w:trPr>
        <w:tc>
          <w:tcPr>
            <w:tcW w:w="2028" w:type="dxa"/>
            <w:vMerge w:val="restart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60821,6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16720,0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20899,8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23201,8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347323">
        <w:trPr>
          <w:gridAfter w:val="1"/>
          <w:wAfter w:w="360" w:type="dxa"/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42575,63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15557,6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15956,5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347323">
        <w:trPr>
          <w:gridAfter w:val="1"/>
          <w:wAfter w:w="360" w:type="dxa"/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17690,71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4759,1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11952,4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A" w:rsidRPr="005E2E83" w:rsidTr="00347323">
        <w:trPr>
          <w:gridAfter w:val="1"/>
          <w:wAfter w:w="360" w:type="dxa"/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23" w:rsidRPr="005E2E83" w:rsidTr="00347323">
        <w:trPr>
          <w:jc w:val="center"/>
        </w:trPr>
        <w:tc>
          <w:tcPr>
            <w:tcW w:w="2028" w:type="dxa"/>
            <w:vMerge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19FA" w:rsidRPr="005E2E83" w:rsidRDefault="00C56B22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E8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1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552,6</w:t>
            </w:r>
          </w:p>
        </w:tc>
        <w:tc>
          <w:tcPr>
            <w:tcW w:w="1048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7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165" w:type="dxa"/>
          </w:tcPr>
          <w:p w:rsidR="002919FA" w:rsidRPr="005E2E83" w:rsidRDefault="00C56B22" w:rsidP="005E2E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83">
              <w:rPr>
                <w:rFonts w:ascii="Times New Roman" w:hAnsi="Times New Roman"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760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2919FA" w:rsidRPr="005E2E83" w:rsidRDefault="002919FA" w:rsidP="005E2E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323" w:rsidRPr="005E2E83" w:rsidRDefault="00347323" w:rsidP="0034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919FA" w:rsidRPr="001F11BF" w:rsidRDefault="002919FA" w:rsidP="001F11BF">
      <w:pPr>
        <w:pStyle w:val="ConsPlusNormal"/>
        <w:suppressAutoHyphens w:val="0"/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9FA" w:rsidRPr="001F11BF" w:rsidRDefault="002919FA" w:rsidP="001F11B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  <w:sectPr w:rsidR="002919FA" w:rsidRPr="001F11BF" w:rsidSect="00347323">
          <w:pgSz w:w="16838" w:h="11906" w:orient="landscape"/>
          <w:pgMar w:top="1134" w:right="567" w:bottom="1134" w:left="567" w:header="624" w:footer="0" w:gutter="0"/>
          <w:cols w:space="720"/>
          <w:formProt w:val="0"/>
          <w:docGrid w:linePitch="312"/>
        </w:sectPr>
      </w:pPr>
    </w:p>
    <w:p w:rsidR="002919FA" w:rsidRPr="001F11BF" w:rsidRDefault="00C56B22" w:rsidP="00347323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1F11BF">
        <w:rPr>
          <w:rFonts w:ascii="Times New Roman" w:hAnsi="Times New Roman" w:cs="Times New Roman"/>
          <w:sz w:val="28"/>
          <w:szCs w:val="28"/>
        </w:rPr>
        <w:t>«</w:t>
      </w:r>
      <w:r w:rsidRPr="001F11B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F11BF">
        <w:rPr>
          <w:rFonts w:ascii="Times New Roman" w:hAnsi="Times New Roman" w:cs="Times New Roman"/>
          <w:sz w:val="28"/>
          <w:szCs w:val="28"/>
        </w:rPr>
        <w:t>»</w:t>
      </w:r>
      <w:r w:rsidRPr="001F11B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F11BF">
        <w:rPr>
          <w:rFonts w:ascii="Times New Roman" w:hAnsi="Times New Roman" w:cs="Times New Roman"/>
          <w:sz w:val="28"/>
          <w:szCs w:val="28"/>
        </w:rPr>
        <w:t>«</w:t>
      </w:r>
      <w:r w:rsidRPr="001F11BF">
        <w:rPr>
          <w:rFonts w:ascii="Times New Roman" w:hAnsi="Times New Roman" w:cs="Times New Roman"/>
          <w:sz w:val="28"/>
          <w:szCs w:val="28"/>
        </w:rPr>
        <w:t>Интернет</w:t>
      </w:r>
      <w:r w:rsidR="001F11BF">
        <w:rPr>
          <w:rFonts w:ascii="Times New Roman" w:hAnsi="Times New Roman" w:cs="Times New Roman"/>
          <w:sz w:val="28"/>
          <w:szCs w:val="28"/>
        </w:rPr>
        <w:t>»</w:t>
      </w:r>
      <w:r w:rsidRPr="001F11BF">
        <w:rPr>
          <w:rFonts w:ascii="Times New Roman" w:hAnsi="Times New Roman" w:cs="Times New Roman"/>
          <w:sz w:val="28"/>
          <w:szCs w:val="28"/>
        </w:rPr>
        <w:t>.</w:t>
      </w:r>
    </w:p>
    <w:p w:rsidR="002919FA" w:rsidRPr="001F11BF" w:rsidRDefault="00C56B22" w:rsidP="00347323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B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919FA" w:rsidRPr="001F11BF" w:rsidRDefault="002919FA" w:rsidP="00347323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19FA" w:rsidRPr="001F11BF" w:rsidRDefault="002919FA" w:rsidP="00347323">
      <w:pPr>
        <w:pStyle w:val="ConsPlusNormal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919FA" w:rsidRPr="001F11BF" w:rsidRDefault="002919FA" w:rsidP="00347323">
      <w:pPr>
        <w:pStyle w:val="ConsPlusNormal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919FA" w:rsidRPr="001F11BF" w:rsidRDefault="00347323" w:rsidP="00347323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</w:t>
      </w:r>
      <w:r w:rsidR="00C56B22" w:rsidRPr="001F11BF">
        <w:rPr>
          <w:rFonts w:ascii="Times New Roman" w:hAnsi="Times New Roman" w:cs="Times New Roman"/>
          <w:sz w:val="28"/>
          <w:szCs w:val="28"/>
        </w:rPr>
        <w:t xml:space="preserve">       В. Ховалыг</w:t>
      </w:r>
    </w:p>
    <w:sectPr w:rsidR="002919FA" w:rsidRPr="001F11BF" w:rsidSect="00347323">
      <w:pgSz w:w="11906" w:h="16838"/>
      <w:pgMar w:top="1134" w:right="567" w:bottom="1134" w:left="1134" w:header="567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58" w:rsidRDefault="008F2F58" w:rsidP="00347323">
      <w:pPr>
        <w:spacing w:after="0" w:line="240" w:lineRule="auto"/>
      </w:pPr>
      <w:r>
        <w:separator/>
      </w:r>
    </w:p>
  </w:endnote>
  <w:endnote w:type="continuationSeparator" w:id="0">
    <w:p w:rsidR="008F2F58" w:rsidRDefault="008F2F58" w:rsidP="003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58" w:rsidRDefault="008F2F58" w:rsidP="00347323">
      <w:pPr>
        <w:spacing w:after="0" w:line="240" w:lineRule="auto"/>
      </w:pPr>
      <w:r>
        <w:separator/>
      </w:r>
    </w:p>
  </w:footnote>
  <w:footnote w:type="continuationSeparator" w:id="0">
    <w:p w:rsidR="008F2F58" w:rsidRDefault="008F2F58" w:rsidP="003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61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F03A9" w:rsidRPr="00347323" w:rsidRDefault="00AD1A76">
        <w:pPr>
          <w:pStyle w:val="af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76" w:rsidRPr="00AD1A76" w:rsidRDefault="00AD1A76" w:rsidP="00AD1A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620200099/28399(6)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7udRSt8AAAAJAQAADwAAAAAAAAAA&#10;AAAAAAAABQAAZHJzL2Rvd25yZXYueG1sUEsFBgAAAAAEAAQA8wAAAAwGAAAAAA==&#10;" filled="f" stroked="f">
                  <v:textbox inset="0,0,0,0">
                    <w:txbxContent>
                      <w:p w:rsidR="00AD1A76" w:rsidRPr="00AD1A76" w:rsidRDefault="00AD1A76" w:rsidP="00AD1A7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620200099/28399(6)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F03A9" w:rsidRPr="00347323">
          <w:rPr>
            <w:rFonts w:ascii="Times New Roman" w:hAnsi="Times New Roman"/>
            <w:sz w:val="24"/>
          </w:rPr>
          <w:fldChar w:fldCharType="begin"/>
        </w:r>
        <w:r w:rsidR="007F03A9" w:rsidRPr="00347323">
          <w:rPr>
            <w:rFonts w:ascii="Times New Roman" w:hAnsi="Times New Roman"/>
            <w:sz w:val="24"/>
          </w:rPr>
          <w:instrText>PAGE   \* MERGEFORMAT</w:instrText>
        </w:r>
        <w:r w:rsidR="007F03A9" w:rsidRPr="0034732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7F03A9" w:rsidRPr="0034732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8ab3f0-b782-49c5-8130-37ab5b4528ab"/>
  </w:docVars>
  <w:rsids>
    <w:rsidRoot w:val="002919FA"/>
    <w:rsid w:val="0000347A"/>
    <w:rsid w:val="00017439"/>
    <w:rsid w:val="0017777F"/>
    <w:rsid w:val="001E514C"/>
    <w:rsid w:val="001F11BF"/>
    <w:rsid w:val="002919FA"/>
    <w:rsid w:val="002E5397"/>
    <w:rsid w:val="00347323"/>
    <w:rsid w:val="003B740B"/>
    <w:rsid w:val="00457D12"/>
    <w:rsid w:val="0047533D"/>
    <w:rsid w:val="004D5BA9"/>
    <w:rsid w:val="00511C21"/>
    <w:rsid w:val="0055019D"/>
    <w:rsid w:val="005E2E83"/>
    <w:rsid w:val="00652B5C"/>
    <w:rsid w:val="007627F2"/>
    <w:rsid w:val="007F03A9"/>
    <w:rsid w:val="008A3E4C"/>
    <w:rsid w:val="008C3C0E"/>
    <w:rsid w:val="008F2F58"/>
    <w:rsid w:val="00A117B7"/>
    <w:rsid w:val="00A80DC8"/>
    <w:rsid w:val="00AC6BC5"/>
    <w:rsid w:val="00AD1A76"/>
    <w:rsid w:val="00AF3227"/>
    <w:rsid w:val="00B173AA"/>
    <w:rsid w:val="00B81A85"/>
    <w:rsid w:val="00C56B22"/>
    <w:rsid w:val="00CD16D9"/>
    <w:rsid w:val="00E12641"/>
    <w:rsid w:val="00E25DAE"/>
    <w:rsid w:val="00F51F64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FA"/>
    <w:pPr>
      <w:spacing w:after="160" w:line="252" w:lineRule="auto"/>
    </w:pPr>
    <w:rPr>
      <w:rFonts w:ascii="Calibri" w:eastAsia="Courier New" w:hAnsi="Calibri" w:cs="Times New Roman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Нижний колонтитул Знак1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Верхний колонтитул Знак1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Интернет-ссылка"/>
    <w:rsid w:val="002919FA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919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2919FA"/>
    <w:pPr>
      <w:spacing w:after="140" w:line="276" w:lineRule="exact"/>
    </w:pPr>
  </w:style>
  <w:style w:type="paragraph" w:styleId="a7">
    <w:name w:val="List"/>
    <w:basedOn w:val="a6"/>
    <w:rsid w:val="002919FA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2919F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2919FA"/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2919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caption"/>
    <w:basedOn w:val="a"/>
    <w:qFormat/>
    <w:rsid w:val="002919FA"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Обычная таблица1"/>
    <w:qFormat/>
    <w:rsid w:val="002919FA"/>
    <w:pPr>
      <w:spacing w:after="160" w:line="252" w:lineRule="auto"/>
    </w:pPr>
    <w:rPr>
      <w:rFonts w:ascii="Times New Roman" w:eastAsia="SimSun" w:hAnsi="Times New Roman" w:cs="Times New Roman"/>
      <w:sz w:val="22"/>
      <w:szCs w:val="22"/>
      <w:lang w:eastAsia="ru-RU" w:bidi="ar-SA"/>
    </w:rPr>
  </w:style>
  <w:style w:type="paragraph" w:customStyle="1" w:styleId="ConsPlusNormal">
    <w:name w:val="ConsPlusNormal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ab">
    <w:name w:val="Колонтитул"/>
    <w:basedOn w:val="a"/>
    <w:qFormat/>
    <w:rsid w:val="002919FA"/>
  </w:style>
  <w:style w:type="paragraph" w:customStyle="1" w:styleId="13">
    <w:name w:val="Нижний колонтитул1"/>
    <w:basedOn w:val="a"/>
    <w:rsid w:val="002919FA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2919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2919FA"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JurTerm">
    <w:name w:val="ConsPlusJurTerm"/>
    <w:qFormat/>
    <w:rsid w:val="002919FA"/>
    <w:pPr>
      <w:widowControl w:val="0"/>
    </w:pPr>
    <w:rPr>
      <w:rFonts w:ascii="Tahoma" w:eastAsia="Courier New" w:hAnsi="Tahoma" w:cs="Tahoma"/>
      <w:sz w:val="26"/>
      <w:szCs w:val="26"/>
      <w:lang w:eastAsia="ru-RU" w:bidi="ar-SA"/>
    </w:rPr>
  </w:style>
  <w:style w:type="paragraph" w:customStyle="1" w:styleId="ConsPlusTitle">
    <w:name w:val="ConsPlusTitle"/>
    <w:qFormat/>
    <w:rsid w:val="002919FA"/>
    <w:pPr>
      <w:widowControl w:val="0"/>
    </w:pPr>
    <w:rPr>
      <w:rFonts w:ascii="Arial" w:eastAsia="Courier New" w:hAnsi="Arial" w:cs="Arial"/>
      <w:b/>
      <w:sz w:val="20"/>
      <w:szCs w:val="20"/>
      <w:lang w:eastAsia="ru-RU" w:bidi="ar-SA"/>
    </w:rPr>
  </w:style>
  <w:style w:type="paragraph" w:customStyle="1" w:styleId="ConsPlusCell">
    <w:name w:val="ConsPlusCell"/>
    <w:qFormat/>
    <w:rsid w:val="002919FA"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rsid w:val="002919FA"/>
    <w:pPr>
      <w:widowControl w:val="0"/>
    </w:pPr>
    <w:rPr>
      <w:rFonts w:ascii="Tahoma" w:eastAsia="Courier New" w:hAnsi="Tahoma" w:cs="Tahoma"/>
      <w:sz w:val="18"/>
      <w:szCs w:val="18"/>
      <w:lang w:eastAsia="ru-RU" w:bidi="ar-SA"/>
    </w:rPr>
  </w:style>
  <w:style w:type="paragraph" w:customStyle="1" w:styleId="ConsPlusTitlePage">
    <w:name w:val="ConsPlusTitlePage"/>
    <w:qFormat/>
    <w:rsid w:val="002919FA"/>
    <w:pPr>
      <w:widowControl w:val="0"/>
    </w:pPr>
    <w:rPr>
      <w:rFonts w:ascii="Tahoma" w:eastAsia="Courier New" w:hAnsi="Tahoma" w:cs="Tahoma"/>
      <w:sz w:val="20"/>
      <w:szCs w:val="20"/>
      <w:lang w:eastAsia="ru-RU" w:bidi="ar-SA"/>
    </w:rPr>
  </w:style>
  <w:style w:type="paragraph" w:customStyle="1" w:styleId="ConsPlusTextList">
    <w:name w:val="ConsPlusTextList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ConsPlusTextList1">
    <w:name w:val="ConsPlusTextList1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ac">
    <w:name w:val="Содержимое таблицы"/>
    <w:basedOn w:val="a"/>
    <w:qFormat/>
    <w:rsid w:val="002919FA"/>
    <w:pPr>
      <w:widowControl w:val="0"/>
    </w:pPr>
  </w:style>
  <w:style w:type="paragraph" w:customStyle="1" w:styleId="ad">
    <w:name w:val="Заголовок таблицы"/>
    <w:basedOn w:val="ac"/>
    <w:qFormat/>
    <w:rsid w:val="002919FA"/>
    <w:pPr>
      <w:jc w:val="center"/>
    </w:pPr>
    <w:rPr>
      <w:b/>
      <w:bCs/>
    </w:rPr>
  </w:style>
  <w:style w:type="table" w:styleId="ae">
    <w:name w:val="Table Grid"/>
    <w:basedOn w:val="a1"/>
    <w:uiPriority w:val="39"/>
    <w:rsid w:val="001F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2"/>
    <w:uiPriority w:val="99"/>
    <w:unhideWhenUsed/>
    <w:rsid w:val="0034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"/>
    <w:uiPriority w:val="99"/>
    <w:rsid w:val="00347323"/>
    <w:rPr>
      <w:rFonts w:ascii="Calibri" w:eastAsia="Courier New" w:hAnsi="Calibri" w:cs="Times New Roman"/>
      <w:sz w:val="22"/>
      <w:szCs w:val="22"/>
      <w:lang w:eastAsia="ru-RU" w:bidi="ar-SA"/>
    </w:rPr>
  </w:style>
  <w:style w:type="paragraph" w:styleId="af0">
    <w:name w:val="footer"/>
    <w:basedOn w:val="a"/>
    <w:link w:val="20"/>
    <w:uiPriority w:val="99"/>
    <w:unhideWhenUsed/>
    <w:rsid w:val="0034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0"/>
    <w:uiPriority w:val="99"/>
    <w:rsid w:val="00347323"/>
    <w:rPr>
      <w:rFonts w:ascii="Calibri" w:eastAsia="Courier New" w:hAnsi="Calibri" w:cs="Times New Roman"/>
      <w:sz w:val="22"/>
      <w:szCs w:val="22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00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347A"/>
    <w:rPr>
      <w:rFonts w:ascii="Tahoma" w:eastAsia="Courier New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FA"/>
    <w:pPr>
      <w:spacing w:after="160" w:line="252" w:lineRule="auto"/>
    </w:pPr>
    <w:rPr>
      <w:rFonts w:ascii="Calibri" w:eastAsia="Courier New" w:hAnsi="Calibri" w:cs="Times New Roman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Нижний колонтитул Знак1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Верхний колонтитул Знак1"/>
    <w:basedOn w:val="a0"/>
    <w:qFormat/>
    <w:rsid w:val="002919F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Интернет-ссылка"/>
    <w:rsid w:val="002919FA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919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2919FA"/>
    <w:pPr>
      <w:spacing w:after="140" w:line="276" w:lineRule="exact"/>
    </w:pPr>
  </w:style>
  <w:style w:type="paragraph" w:styleId="a7">
    <w:name w:val="List"/>
    <w:basedOn w:val="a6"/>
    <w:rsid w:val="002919FA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2919F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2919FA"/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2919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caption"/>
    <w:basedOn w:val="a"/>
    <w:qFormat/>
    <w:rsid w:val="002919FA"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Обычная таблица1"/>
    <w:qFormat/>
    <w:rsid w:val="002919FA"/>
    <w:pPr>
      <w:spacing w:after="160" w:line="252" w:lineRule="auto"/>
    </w:pPr>
    <w:rPr>
      <w:rFonts w:ascii="Times New Roman" w:eastAsia="SimSun" w:hAnsi="Times New Roman" w:cs="Times New Roman"/>
      <w:sz w:val="22"/>
      <w:szCs w:val="22"/>
      <w:lang w:eastAsia="ru-RU" w:bidi="ar-SA"/>
    </w:rPr>
  </w:style>
  <w:style w:type="paragraph" w:customStyle="1" w:styleId="ConsPlusNormal">
    <w:name w:val="ConsPlusNormal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ab">
    <w:name w:val="Колонтитул"/>
    <w:basedOn w:val="a"/>
    <w:qFormat/>
    <w:rsid w:val="002919FA"/>
  </w:style>
  <w:style w:type="paragraph" w:customStyle="1" w:styleId="13">
    <w:name w:val="Нижний колонтитул1"/>
    <w:basedOn w:val="a"/>
    <w:rsid w:val="002919FA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2919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2919FA"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JurTerm">
    <w:name w:val="ConsPlusJurTerm"/>
    <w:qFormat/>
    <w:rsid w:val="002919FA"/>
    <w:pPr>
      <w:widowControl w:val="0"/>
    </w:pPr>
    <w:rPr>
      <w:rFonts w:ascii="Tahoma" w:eastAsia="Courier New" w:hAnsi="Tahoma" w:cs="Tahoma"/>
      <w:sz w:val="26"/>
      <w:szCs w:val="26"/>
      <w:lang w:eastAsia="ru-RU" w:bidi="ar-SA"/>
    </w:rPr>
  </w:style>
  <w:style w:type="paragraph" w:customStyle="1" w:styleId="ConsPlusTitle">
    <w:name w:val="ConsPlusTitle"/>
    <w:qFormat/>
    <w:rsid w:val="002919FA"/>
    <w:pPr>
      <w:widowControl w:val="0"/>
    </w:pPr>
    <w:rPr>
      <w:rFonts w:ascii="Arial" w:eastAsia="Courier New" w:hAnsi="Arial" w:cs="Arial"/>
      <w:b/>
      <w:sz w:val="20"/>
      <w:szCs w:val="20"/>
      <w:lang w:eastAsia="ru-RU" w:bidi="ar-SA"/>
    </w:rPr>
  </w:style>
  <w:style w:type="paragraph" w:customStyle="1" w:styleId="ConsPlusCell">
    <w:name w:val="ConsPlusCell"/>
    <w:qFormat/>
    <w:rsid w:val="002919FA"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rsid w:val="002919FA"/>
    <w:pPr>
      <w:widowControl w:val="0"/>
    </w:pPr>
    <w:rPr>
      <w:rFonts w:ascii="Tahoma" w:eastAsia="Courier New" w:hAnsi="Tahoma" w:cs="Tahoma"/>
      <w:sz w:val="18"/>
      <w:szCs w:val="18"/>
      <w:lang w:eastAsia="ru-RU" w:bidi="ar-SA"/>
    </w:rPr>
  </w:style>
  <w:style w:type="paragraph" w:customStyle="1" w:styleId="ConsPlusTitlePage">
    <w:name w:val="ConsPlusTitlePage"/>
    <w:qFormat/>
    <w:rsid w:val="002919FA"/>
    <w:pPr>
      <w:widowControl w:val="0"/>
    </w:pPr>
    <w:rPr>
      <w:rFonts w:ascii="Tahoma" w:eastAsia="Courier New" w:hAnsi="Tahoma" w:cs="Tahoma"/>
      <w:sz w:val="20"/>
      <w:szCs w:val="20"/>
      <w:lang w:eastAsia="ru-RU" w:bidi="ar-SA"/>
    </w:rPr>
  </w:style>
  <w:style w:type="paragraph" w:customStyle="1" w:styleId="ConsPlusTextList">
    <w:name w:val="ConsPlusTextList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ConsPlusTextList1">
    <w:name w:val="ConsPlusTextList1"/>
    <w:qFormat/>
    <w:rsid w:val="002919FA"/>
    <w:pPr>
      <w:widowControl w:val="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ac">
    <w:name w:val="Содержимое таблицы"/>
    <w:basedOn w:val="a"/>
    <w:qFormat/>
    <w:rsid w:val="002919FA"/>
    <w:pPr>
      <w:widowControl w:val="0"/>
    </w:pPr>
  </w:style>
  <w:style w:type="paragraph" w:customStyle="1" w:styleId="ad">
    <w:name w:val="Заголовок таблицы"/>
    <w:basedOn w:val="ac"/>
    <w:qFormat/>
    <w:rsid w:val="002919FA"/>
    <w:pPr>
      <w:jc w:val="center"/>
    </w:pPr>
    <w:rPr>
      <w:b/>
      <w:bCs/>
    </w:rPr>
  </w:style>
  <w:style w:type="table" w:styleId="ae">
    <w:name w:val="Table Grid"/>
    <w:basedOn w:val="a1"/>
    <w:uiPriority w:val="39"/>
    <w:rsid w:val="001F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2"/>
    <w:uiPriority w:val="99"/>
    <w:unhideWhenUsed/>
    <w:rsid w:val="0034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"/>
    <w:uiPriority w:val="99"/>
    <w:rsid w:val="00347323"/>
    <w:rPr>
      <w:rFonts w:ascii="Calibri" w:eastAsia="Courier New" w:hAnsi="Calibri" w:cs="Times New Roman"/>
      <w:sz w:val="22"/>
      <w:szCs w:val="22"/>
      <w:lang w:eastAsia="ru-RU" w:bidi="ar-SA"/>
    </w:rPr>
  </w:style>
  <w:style w:type="paragraph" w:styleId="af0">
    <w:name w:val="footer"/>
    <w:basedOn w:val="a"/>
    <w:link w:val="20"/>
    <w:uiPriority w:val="99"/>
    <w:unhideWhenUsed/>
    <w:rsid w:val="0034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0"/>
    <w:uiPriority w:val="99"/>
    <w:rsid w:val="00347323"/>
    <w:rPr>
      <w:rFonts w:ascii="Calibri" w:eastAsia="Courier New" w:hAnsi="Calibri" w:cs="Times New Roman"/>
      <w:sz w:val="22"/>
      <w:szCs w:val="22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00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347A"/>
    <w:rPr>
      <w:rFonts w:ascii="Tahoma" w:eastAsia="Courier New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&amp;date=17.11.2023&amp;dst=103280&amp;field=134" TargetMode="External"/><Relationship Id="rId13" Type="http://schemas.openxmlformats.org/officeDocument/2006/relationships/hyperlink" Target="https://login.consultant.ru/link/?req=doc&amp;base=RLAW434&amp;n=39561&amp;date=17.11.2023&amp;dst=109348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39561&amp;date=17.11.2023&amp;dst=109253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9561&amp;date=17.11.2023&amp;dst=109198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39561&amp;date=17.11.2023&amp;dst=10001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9561&amp;date=17.11.2023&amp;dst=100017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EA1-5226-4FC5-B089-BEF55FE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2023-12-29T08:16:00Z</cp:lastPrinted>
  <dcterms:created xsi:type="dcterms:W3CDTF">2023-12-29T08:16:00Z</dcterms:created>
  <dcterms:modified xsi:type="dcterms:W3CDTF">2023-12-29T08:16:00Z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syrga</vt:lpwstr>
  </property>
</Properties>
</file>