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4B3" w:rsidRDefault="001804B3" w:rsidP="001804B3">
      <w:pPr>
        <w:spacing w:after="200" w:line="276"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1804B3" w:rsidRPr="001804B3" w:rsidRDefault="001804B3" w:rsidP="001804B3">
                            <w:pPr>
                              <w:jc w:val="right"/>
                              <w:rPr>
                                <w:sz w:val="16"/>
                              </w:rPr>
                            </w:pPr>
                            <w:r>
                              <w:rPr>
                                <w:sz w:val="16"/>
                              </w:rPr>
                              <w:t>620200099/28638(6)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BxhJUsITzfSOyHu2ullwbeydg2hTmTFoPlR3ulkZEF2+21yX7h8yQVsP666DlW0torDZ6ycR&#10;/DCicBb3zp0MbsK9dQUXfWCqRE6YYA3P5tEkz9fG1qqtirtMqgUXAvbJWEi0aZyCfwIMygWxIJYV&#10;5GTkCiMiVkBNarV3eWDrXKbEFOiZADuMEjyr+VByC6QUvJzgoYu8DVdIdyXztKoDg9XWguj3IV3/&#10;5F9H0ehqeDVMgqQ3uAqSKE2D2WKeBINFfN5P36XzeRp/c9HEybjgWcaky6elX5y87HmbQqiJ0xHQ&#10;p+HcuZB8GbG50HWKhFImbdyAf6AZHkfi3wYSO8kq7iXR+94oWAyG50GySPrB6DwaBlE8ej8aRMko&#10;SRfHWV1zyf49q1c+8EFavwTAY1OQjNW49A/euIPMg3Dk7LV86V7X4bDHFHjfkiZ0hVWXkpfsToCi&#10;Y/U9y6EqXfF41nZRHT/ki/PwDp12DszofMe/812XXaPvTGved8bRn407C3+zkrYzLrlUdT2eZCY6&#10;eua1PuB2AI0T7Xa5heCcuFTZDtqXVtA0oL+YivqedU2gbxENjRw2YTjZW/jkQkGnUI2EUaH0l5/t&#10;O30oQDjFaAODATrD5zXRDCPxUULndVOkFXQrLFtBrsu5gm4S+2i8CAbailbMtSqfYGbN3C1wRCSF&#10;u+r+1Czmth5QMPUom828GkyLithr+VBR59wB6uj4uH0iumrapgVa3ah2aJDxSfesdZ2lVLO1VTn3&#10;rXWPYwM1TBpP1mYqulF2uPZa+9k9/Q4AAP//AwBQSwMEFAAGAAgAAAAhAIygYrTdAAAADQEAAA8A&#10;AABkcnMvZG93bnJldi54bWxMj0FvwjAMhe+T+A+RkXaDtJs21q4p2ibtzmCX3UJj2kLiVE2A9t/P&#10;cIGb/d7T8+diOTgrTtiH1pOCdJ6AQKq8aalW8Lv5nr2BCFGT0dYTKhgxwLKcPBQ6N/5MP3hax1pw&#10;CYVcK2hi7HIpQ9Wg02HuOyT2dr53OvLa19L0+szlzsqnJHmVTrfEFxrd4VeD1WF9dApsbUIVVhuT&#10;7j9X499osrHdGaUep8PHO4iIQ7yF4YLP6FAy09YfyQRhFTy/ZIweFczSLOGJI4urtL1IC5ZkWcj7&#10;L8p/AAAA//8DAFBLAQItABQABgAIAAAAIQC2gziS/gAAAOEBAAATAAAAAAAAAAAAAAAAAAAAAABb&#10;Q29udGVudF9UeXBlc10ueG1sUEsBAi0AFAAGAAgAAAAhADj9If/WAAAAlAEAAAsAAAAAAAAAAAAA&#10;AAAALwEAAF9yZWxzLy5yZWxzUEsBAi0AFAAGAAgAAAAhAKz8SjFUAwAAAwgAAA4AAAAAAAAAAAAA&#10;AAAALgIAAGRycy9lMm9Eb2MueG1sUEsBAi0AFAAGAAgAAAAhAIygYrTdAAAADQEAAA8AAAAAAAAA&#10;AAAAAAAArgUAAGRycy9kb3ducmV2LnhtbFBLBQYAAAAABAAEAPMAAAC4BgAAAAA=&#10;" filled="f" fillcolor="#5b9bd5 [3204]" stroked="f" strokecolor="#1f4d78 [1604]" strokeweight="1pt">
                <v:textbox inset="0,0,0,0">
                  <w:txbxContent>
                    <w:p w:rsidR="001804B3" w:rsidRPr="001804B3" w:rsidRDefault="001804B3" w:rsidP="001804B3">
                      <w:pPr>
                        <w:jc w:val="right"/>
                        <w:rPr>
                          <w:sz w:val="16"/>
                        </w:rPr>
                      </w:pPr>
                      <w:r>
                        <w:rPr>
                          <w:sz w:val="16"/>
                        </w:rPr>
                        <w:t>620200099/28638(6)</w:t>
                      </w:r>
                    </w:p>
                  </w:txbxContent>
                </v:textbox>
              </v:rect>
            </w:pict>
          </mc:Fallback>
        </mc:AlternateContent>
      </w:r>
    </w:p>
    <w:p w:rsidR="001804B3" w:rsidRDefault="001804B3" w:rsidP="001804B3">
      <w:pPr>
        <w:spacing w:after="200" w:line="276" w:lineRule="auto"/>
        <w:jc w:val="center"/>
        <w:rPr>
          <w:rFonts w:ascii="Times New Roman" w:eastAsia="Calibri" w:hAnsi="Times New Roman" w:cs="Times New Roman"/>
          <w:noProof/>
          <w:sz w:val="24"/>
          <w:szCs w:val="24"/>
          <w:lang w:eastAsia="ru-RU"/>
        </w:rPr>
      </w:pPr>
    </w:p>
    <w:p w:rsidR="001804B3" w:rsidRPr="001804B3" w:rsidRDefault="001804B3" w:rsidP="001804B3">
      <w:pPr>
        <w:spacing w:after="200" w:line="276" w:lineRule="auto"/>
        <w:jc w:val="center"/>
        <w:rPr>
          <w:rFonts w:ascii="Times New Roman" w:eastAsia="Calibri" w:hAnsi="Times New Roman" w:cs="Times New Roman"/>
          <w:sz w:val="24"/>
          <w:szCs w:val="24"/>
          <w:lang w:val="en-US"/>
        </w:rPr>
      </w:pPr>
    </w:p>
    <w:p w:rsidR="001804B3" w:rsidRPr="001804B3" w:rsidRDefault="001804B3" w:rsidP="001804B3">
      <w:pPr>
        <w:spacing w:after="200" w:line="276" w:lineRule="auto"/>
        <w:jc w:val="center"/>
        <w:rPr>
          <w:rFonts w:ascii="Times New Roman" w:eastAsia="Calibri" w:hAnsi="Times New Roman" w:cs="Times New Roman"/>
          <w:b/>
          <w:sz w:val="40"/>
          <w:szCs w:val="40"/>
        </w:rPr>
      </w:pPr>
      <w:r w:rsidRPr="001804B3">
        <w:rPr>
          <w:rFonts w:ascii="Times New Roman" w:eastAsia="Calibri" w:hAnsi="Times New Roman" w:cs="Times New Roman"/>
          <w:sz w:val="32"/>
          <w:szCs w:val="32"/>
        </w:rPr>
        <w:t>ПРАВИТЕЛЬСТВО РЕСПУБЛИКИ ТЫВА</w:t>
      </w:r>
      <w:r w:rsidRPr="001804B3">
        <w:rPr>
          <w:rFonts w:ascii="Times New Roman" w:eastAsia="Calibri" w:hAnsi="Times New Roman" w:cs="Times New Roman"/>
          <w:sz w:val="36"/>
          <w:szCs w:val="36"/>
        </w:rPr>
        <w:br/>
      </w:r>
      <w:r w:rsidRPr="001804B3">
        <w:rPr>
          <w:rFonts w:ascii="Times New Roman" w:eastAsia="Calibri" w:hAnsi="Times New Roman" w:cs="Times New Roman"/>
          <w:b/>
          <w:sz w:val="36"/>
          <w:szCs w:val="36"/>
        </w:rPr>
        <w:t>ПОСТАНОВЛЕНИЕ</w:t>
      </w:r>
    </w:p>
    <w:p w:rsidR="001804B3" w:rsidRPr="001804B3" w:rsidRDefault="001804B3" w:rsidP="001804B3">
      <w:pPr>
        <w:spacing w:after="200" w:line="276" w:lineRule="auto"/>
        <w:jc w:val="center"/>
        <w:rPr>
          <w:rFonts w:ascii="Times New Roman" w:eastAsia="Calibri" w:hAnsi="Times New Roman" w:cs="Times New Roman"/>
          <w:sz w:val="36"/>
          <w:szCs w:val="36"/>
        </w:rPr>
      </w:pPr>
      <w:r w:rsidRPr="001804B3">
        <w:rPr>
          <w:rFonts w:ascii="Times New Roman" w:eastAsia="Calibri" w:hAnsi="Times New Roman" w:cs="Times New Roman"/>
          <w:sz w:val="32"/>
          <w:szCs w:val="32"/>
        </w:rPr>
        <w:t>ТЫВА РЕСПУБЛИКАНЫӉ ЧАЗАА</w:t>
      </w:r>
      <w:r w:rsidRPr="001804B3">
        <w:rPr>
          <w:rFonts w:ascii="Times New Roman" w:eastAsia="Calibri" w:hAnsi="Times New Roman" w:cs="Times New Roman"/>
          <w:sz w:val="36"/>
          <w:szCs w:val="36"/>
        </w:rPr>
        <w:br/>
      </w:r>
      <w:r w:rsidRPr="001804B3">
        <w:rPr>
          <w:rFonts w:ascii="Times New Roman" w:eastAsia="Calibri" w:hAnsi="Times New Roman" w:cs="Times New Roman"/>
          <w:b/>
          <w:sz w:val="36"/>
          <w:szCs w:val="36"/>
        </w:rPr>
        <w:t>ДОКТААЛ</w:t>
      </w:r>
    </w:p>
    <w:p w:rsidR="001E204D" w:rsidRDefault="001E204D" w:rsidP="005D13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13F8" w:rsidRDefault="00A66962" w:rsidP="00A66962">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12 марта 2024 г. № 92</w:t>
      </w:r>
    </w:p>
    <w:p w:rsidR="00A66962" w:rsidRDefault="00A66962" w:rsidP="00A66962">
      <w:pPr>
        <w:widowControl w:val="0"/>
        <w:autoSpaceDE w:val="0"/>
        <w:autoSpaceDN w:val="0"/>
        <w:adjustRightInd w:val="0"/>
        <w:spacing w:after="0" w:line="36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 Кызыл</w:t>
      </w:r>
    </w:p>
    <w:p w:rsidR="005D13F8" w:rsidRPr="005D13F8" w:rsidRDefault="005D13F8" w:rsidP="005D13F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09DA" w:rsidRDefault="001E204D" w:rsidP="001E20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7953">
        <w:rPr>
          <w:rFonts w:ascii="Times New Roman" w:eastAsia="Times New Roman" w:hAnsi="Times New Roman" w:cs="Times New Roman"/>
          <w:b/>
          <w:bCs/>
          <w:sz w:val="28"/>
          <w:szCs w:val="28"/>
          <w:lang w:eastAsia="ru-RU"/>
        </w:rPr>
        <w:t xml:space="preserve">О внесении изменений в государственную </w:t>
      </w:r>
    </w:p>
    <w:p w:rsidR="001E204D" w:rsidRPr="00667953" w:rsidRDefault="001E204D" w:rsidP="001E20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7953">
        <w:rPr>
          <w:rFonts w:ascii="Times New Roman" w:eastAsia="Times New Roman" w:hAnsi="Times New Roman" w:cs="Times New Roman"/>
          <w:b/>
          <w:bCs/>
          <w:sz w:val="28"/>
          <w:szCs w:val="28"/>
          <w:lang w:eastAsia="ru-RU"/>
        </w:rPr>
        <w:t>программу Республики Тыва</w:t>
      </w:r>
    </w:p>
    <w:p w:rsidR="00DD09DA" w:rsidRDefault="001E204D" w:rsidP="001E20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7953">
        <w:rPr>
          <w:rFonts w:ascii="Times New Roman" w:eastAsia="Times New Roman" w:hAnsi="Times New Roman" w:cs="Times New Roman"/>
          <w:b/>
          <w:bCs/>
          <w:sz w:val="28"/>
          <w:szCs w:val="28"/>
          <w:lang w:eastAsia="ru-RU"/>
        </w:rPr>
        <w:t xml:space="preserve">«Повышение правовой культуры </w:t>
      </w:r>
    </w:p>
    <w:p w:rsidR="001E204D" w:rsidRDefault="001E204D" w:rsidP="001E204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67953">
        <w:rPr>
          <w:rFonts w:ascii="Times New Roman" w:eastAsia="Times New Roman" w:hAnsi="Times New Roman" w:cs="Times New Roman"/>
          <w:b/>
          <w:bCs/>
          <w:sz w:val="28"/>
          <w:szCs w:val="28"/>
          <w:lang w:eastAsia="ru-RU"/>
        </w:rPr>
        <w:t>в Р</w:t>
      </w:r>
      <w:r w:rsidR="00371E26">
        <w:rPr>
          <w:rFonts w:ascii="Times New Roman" w:eastAsia="Times New Roman" w:hAnsi="Times New Roman" w:cs="Times New Roman"/>
          <w:b/>
          <w:bCs/>
          <w:sz w:val="28"/>
          <w:szCs w:val="28"/>
          <w:lang w:eastAsia="ru-RU"/>
        </w:rPr>
        <w:t>еспублике Тыва</w:t>
      </w:r>
      <w:r w:rsidRPr="00667953">
        <w:rPr>
          <w:rFonts w:ascii="Times New Roman" w:eastAsia="Times New Roman" w:hAnsi="Times New Roman" w:cs="Times New Roman"/>
          <w:b/>
          <w:bCs/>
          <w:sz w:val="28"/>
          <w:szCs w:val="28"/>
          <w:lang w:eastAsia="ru-RU"/>
        </w:rPr>
        <w:t>»</w:t>
      </w:r>
    </w:p>
    <w:p w:rsidR="005D13F8" w:rsidRPr="005D13F8" w:rsidRDefault="005D13F8" w:rsidP="001E2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D13F8" w:rsidRPr="005D13F8" w:rsidRDefault="005D13F8" w:rsidP="001E204D">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E204D" w:rsidRDefault="001E204D" w:rsidP="00DD09DA">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ru-RU"/>
        </w:rPr>
      </w:pPr>
      <w:r w:rsidRPr="00667953">
        <w:rPr>
          <w:rFonts w:ascii="Times New Roman" w:eastAsia="Times New Roman" w:hAnsi="Times New Roman" w:cs="Times New Roman"/>
          <w:sz w:val="28"/>
          <w:szCs w:val="28"/>
          <w:lang w:eastAsia="ru-RU"/>
        </w:rPr>
        <w:t xml:space="preserve">В соответствии с </w:t>
      </w:r>
      <w:hyperlink r:id="rId8" w:history="1">
        <w:r w:rsidRPr="00667953">
          <w:rPr>
            <w:rFonts w:ascii="Times New Roman" w:eastAsia="Times New Roman" w:hAnsi="Times New Roman" w:cs="Times New Roman"/>
            <w:sz w:val="28"/>
            <w:szCs w:val="28"/>
            <w:lang w:eastAsia="ru-RU"/>
          </w:rPr>
          <w:t>Законом</w:t>
        </w:r>
      </w:hyperlink>
      <w:r w:rsidR="0008568E" w:rsidRPr="00667953">
        <w:rPr>
          <w:rFonts w:ascii="Times New Roman" w:eastAsia="Times New Roman" w:hAnsi="Times New Roman" w:cs="Times New Roman"/>
          <w:sz w:val="28"/>
          <w:szCs w:val="28"/>
          <w:lang w:eastAsia="ru-RU"/>
        </w:rPr>
        <w:t xml:space="preserve"> Ре</w:t>
      </w:r>
      <w:r w:rsidR="00371E26">
        <w:rPr>
          <w:rFonts w:ascii="Times New Roman" w:eastAsia="Times New Roman" w:hAnsi="Times New Roman" w:cs="Times New Roman"/>
          <w:sz w:val="28"/>
          <w:szCs w:val="28"/>
          <w:lang w:eastAsia="ru-RU"/>
        </w:rPr>
        <w:t xml:space="preserve">спублики Тыва от 15 декабря 2023 г. </w:t>
      </w:r>
      <w:r w:rsidR="00DD09DA">
        <w:rPr>
          <w:rFonts w:ascii="Times New Roman" w:eastAsia="Times New Roman" w:hAnsi="Times New Roman" w:cs="Times New Roman"/>
          <w:sz w:val="28"/>
          <w:szCs w:val="28"/>
          <w:lang w:eastAsia="ru-RU"/>
        </w:rPr>
        <w:t xml:space="preserve">            </w:t>
      </w:r>
      <w:r w:rsidR="00371E26">
        <w:rPr>
          <w:rFonts w:ascii="Times New Roman" w:eastAsia="Times New Roman" w:hAnsi="Times New Roman" w:cs="Times New Roman"/>
          <w:sz w:val="28"/>
          <w:szCs w:val="28"/>
          <w:lang w:eastAsia="ru-RU"/>
        </w:rPr>
        <w:t>№ 1002</w:t>
      </w:r>
      <w:r w:rsidRPr="00667953">
        <w:rPr>
          <w:rFonts w:ascii="Times New Roman" w:eastAsia="Times New Roman" w:hAnsi="Times New Roman" w:cs="Times New Roman"/>
          <w:sz w:val="28"/>
          <w:szCs w:val="28"/>
          <w:lang w:eastAsia="ru-RU"/>
        </w:rPr>
        <w:t>-ЗРТ «О республиканском</w:t>
      </w:r>
      <w:r w:rsidR="00371E26">
        <w:rPr>
          <w:rFonts w:ascii="Times New Roman" w:eastAsia="Times New Roman" w:hAnsi="Times New Roman" w:cs="Times New Roman"/>
          <w:sz w:val="28"/>
          <w:szCs w:val="28"/>
          <w:lang w:eastAsia="ru-RU"/>
        </w:rPr>
        <w:t xml:space="preserve"> бюджете Республики Тыва на 2024 год и на плановый период 2025 и 2026</w:t>
      </w:r>
      <w:r w:rsidRPr="00667953">
        <w:rPr>
          <w:rFonts w:ascii="Times New Roman" w:eastAsia="Times New Roman" w:hAnsi="Times New Roman" w:cs="Times New Roman"/>
          <w:sz w:val="28"/>
          <w:szCs w:val="28"/>
          <w:lang w:eastAsia="ru-RU"/>
        </w:rPr>
        <w:t xml:space="preserve"> годов» Правительство Республики Тыва </w:t>
      </w:r>
      <w:r w:rsidR="00DD09DA">
        <w:rPr>
          <w:rFonts w:ascii="Times New Roman" w:eastAsia="Times New Roman" w:hAnsi="Times New Roman" w:cs="Times New Roman"/>
          <w:sz w:val="28"/>
          <w:szCs w:val="28"/>
          <w:lang w:eastAsia="ru-RU"/>
        </w:rPr>
        <w:t xml:space="preserve">              </w:t>
      </w:r>
      <w:r w:rsidRPr="00667953">
        <w:rPr>
          <w:rFonts w:ascii="Times New Roman" w:eastAsia="Times New Roman" w:hAnsi="Times New Roman" w:cs="Times New Roman"/>
          <w:sz w:val="28"/>
          <w:szCs w:val="28"/>
          <w:lang w:eastAsia="ru-RU"/>
        </w:rPr>
        <w:t>ПОСТАНОВЛЯЕТ:</w:t>
      </w:r>
    </w:p>
    <w:p w:rsidR="00DD09DA" w:rsidRPr="00667953" w:rsidRDefault="00DD09DA" w:rsidP="00DD09DA">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ru-RU"/>
        </w:rPr>
      </w:pPr>
    </w:p>
    <w:p w:rsidR="00371E26" w:rsidRPr="00667953" w:rsidRDefault="001E204D" w:rsidP="00DD09DA">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ru-RU"/>
        </w:rPr>
      </w:pPr>
      <w:r w:rsidRPr="00667953">
        <w:rPr>
          <w:rFonts w:ascii="Times New Roman" w:eastAsia="Times New Roman" w:hAnsi="Times New Roman" w:cs="Times New Roman"/>
          <w:sz w:val="28"/>
          <w:szCs w:val="28"/>
          <w:lang w:eastAsia="ru-RU"/>
        </w:rPr>
        <w:t xml:space="preserve">1. Внести в государственную </w:t>
      </w:r>
      <w:hyperlink r:id="rId9" w:history="1">
        <w:r w:rsidRPr="00667953">
          <w:rPr>
            <w:rFonts w:ascii="Times New Roman" w:eastAsia="Times New Roman" w:hAnsi="Times New Roman" w:cs="Times New Roman"/>
            <w:sz w:val="28"/>
            <w:szCs w:val="28"/>
            <w:lang w:eastAsia="ru-RU"/>
          </w:rPr>
          <w:t>программу</w:t>
        </w:r>
      </w:hyperlink>
      <w:r w:rsidRPr="00667953">
        <w:rPr>
          <w:rFonts w:ascii="Times New Roman" w:eastAsia="Times New Roman" w:hAnsi="Times New Roman" w:cs="Times New Roman"/>
          <w:sz w:val="28"/>
          <w:szCs w:val="28"/>
          <w:lang w:eastAsia="ru-RU"/>
        </w:rPr>
        <w:t xml:space="preserve"> Республики Тыва «Повышение правовой культуры в Рес</w:t>
      </w:r>
      <w:r w:rsidR="00371E26">
        <w:rPr>
          <w:rFonts w:ascii="Times New Roman" w:eastAsia="Times New Roman" w:hAnsi="Times New Roman" w:cs="Times New Roman"/>
          <w:sz w:val="28"/>
          <w:szCs w:val="28"/>
          <w:lang w:eastAsia="ru-RU"/>
        </w:rPr>
        <w:t>публик</w:t>
      </w:r>
      <w:bookmarkStart w:id="0" w:name="_GoBack"/>
      <w:bookmarkEnd w:id="0"/>
      <w:r w:rsidR="00371E26">
        <w:rPr>
          <w:rFonts w:ascii="Times New Roman" w:eastAsia="Times New Roman" w:hAnsi="Times New Roman" w:cs="Times New Roman"/>
          <w:sz w:val="28"/>
          <w:szCs w:val="28"/>
          <w:lang w:eastAsia="ru-RU"/>
        </w:rPr>
        <w:t>е Тыва</w:t>
      </w:r>
      <w:r w:rsidRPr="00667953">
        <w:rPr>
          <w:rFonts w:ascii="Times New Roman" w:eastAsia="Times New Roman" w:hAnsi="Times New Roman" w:cs="Times New Roman"/>
          <w:sz w:val="28"/>
          <w:szCs w:val="28"/>
          <w:lang w:eastAsia="ru-RU"/>
        </w:rPr>
        <w:t>», утвержденную постановлением Пр</w:t>
      </w:r>
      <w:r w:rsidRPr="00667953">
        <w:rPr>
          <w:rFonts w:ascii="Times New Roman" w:eastAsia="Times New Roman" w:hAnsi="Times New Roman" w:cs="Times New Roman"/>
          <w:sz w:val="28"/>
          <w:szCs w:val="28"/>
          <w:lang w:eastAsia="ru-RU"/>
        </w:rPr>
        <w:t>а</w:t>
      </w:r>
      <w:r w:rsidR="00371E26">
        <w:rPr>
          <w:rFonts w:ascii="Times New Roman" w:eastAsia="Times New Roman" w:hAnsi="Times New Roman" w:cs="Times New Roman"/>
          <w:sz w:val="28"/>
          <w:szCs w:val="28"/>
          <w:lang w:eastAsia="ru-RU"/>
        </w:rPr>
        <w:t>вительства Республики Тыва от 18 октября 2023 г. № 754</w:t>
      </w:r>
      <w:r w:rsidR="00667F9B" w:rsidRPr="00667953">
        <w:rPr>
          <w:rFonts w:ascii="Times New Roman" w:eastAsia="Times New Roman" w:hAnsi="Times New Roman" w:cs="Times New Roman"/>
          <w:sz w:val="28"/>
          <w:szCs w:val="28"/>
          <w:lang w:eastAsia="ru-RU"/>
        </w:rPr>
        <w:t xml:space="preserve"> (далее </w:t>
      </w:r>
      <w:r w:rsidR="00DD09DA">
        <w:rPr>
          <w:rFonts w:ascii="Times New Roman" w:eastAsia="Times New Roman" w:hAnsi="Times New Roman" w:cs="Times New Roman"/>
          <w:sz w:val="28"/>
          <w:szCs w:val="28"/>
          <w:lang w:eastAsia="ru-RU"/>
        </w:rPr>
        <w:t>–</w:t>
      </w:r>
      <w:r w:rsidR="00667F9B" w:rsidRPr="00667953">
        <w:rPr>
          <w:rFonts w:ascii="Times New Roman" w:eastAsia="Times New Roman" w:hAnsi="Times New Roman" w:cs="Times New Roman"/>
          <w:sz w:val="28"/>
          <w:szCs w:val="28"/>
          <w:lang w:eastAsia="ru-RU"/>
        </w:rPr>
        <w:t xml:space="preserve"> П</w:t>
      </w:r>
      <w:r w:rsidRPr="00667953">
        <w:rPr>
          <w:rFonts w:ascii="Times New Roman" w:eastAsia="Times New Roman" w:hAnsi="Times New Roman" w:cs="Times New Roman"/>
          <w:sz w:val="28"/>
          <w:szCs w:val="28"/>
          <w:lang w:eastAsia="ru-RU"/>
        </w:rPr>
        <w:t>рограмма), следующие изменения:</w:t>
      </w:r>
    </w:p>
    <w:p w:rsidR="00522216" w:rsidRDefault="00325779" w:rsidP="00DD09DA">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ru-RU"/>
        </w:rPr>
      </w:pPr>
      <w:r w:rsidRPr="00667953">
        <w:rPr>
          <w:rFonts w:ascii="Times New Roman" w:eastAsia="Times New Roman" w:hAnsi="Times New Roman" w:cs="Times New Roman"/>
          <w:sz w:val="28"/>
          <w:szCs w:val="28"/>
          <w:lang w:eastAsia="ru-RU"/>
        </w:rPr>
        <w:t xml:space="preserve">1) </w:t>
      </w:r>
      <w:r w:rsidR="00371E26">
        <w:rPr>
          <w:rFonts w:ascii="Times New Roman" w:eastAsia="Times New Roman" w:hAnsi="Times New Roman" w:cs="Times New Roman"/>
          <w:sz w:val="28"/>
          <w:szCs w:val="28"/>
          <w:lang w:eastAsia="ru-RU"/>
        </w:rPr>
        <w:t xml:space="preserve">в </w:t>
      </w:r>
      <w:r w:rsidR="00ED238A" w:rsidRPr="00667953">
        <w:rPr>
          <w:rFonts w:ascii="Times New Roman" w:eastAsia="Times New Roman" w:hAnsi="Times New Roman" w:cs="Times New Roman"/>
          <w:sz w:val="28"/>
          <w:szCs w:val="28"/>
          <w:lang w:eastAsia="ru-RU"/>
        </w:rPr>
        <w:t>паспорт</w:t>
      </w:r>
      <w:r w:rsidR="00371E26">
        <w:rPr>
          <w:rFonts w:ascii="Times New Roman" w:eastAsia="Times New Roman" w:hAnsi="Times New Roman" w:cs="Times New Roman"/>
          <w:sz w:val="28"/>
          <w:szCs w:val="28"/>
          <w:lang w:eastAsia="ru-RU"/>
        </w:rPr>
        <w:t>е</w:t>
      </w:r>
      <w:r w:rsidR="00ED238A" w:rsidRPr="00667953">
        <w:rPr>
          <w:rFonts w:ascii="Times New Roman" w:eastAsia="Times New Roman" w:hAnsi="Times New Roman" w:cs="Times New Roman"/>
          <w:sz w:val="28"/>
          <w:szCs w:val="28"/>
          <w:lang w:eastAsia="ru-RU"/>
        </w:rPr>
        <w:t xml:space="preserve"> Программы </w:t>
      </w:r>
      <w:r w:rsidR="00371E26">
        <w:rPr>
          <w:rFonts w:ascii="Times New Roman" w:eastAsia="Times New Roman" w:hAnsi="Times New Roman" w:cs="Times New Roman"/>
          <w:sz w:val="28"/>
          <w:szCs w:val="28"/>
          <w:lang w:eastAsia="ru-RU"/>
        </w:rPr>
        <w:t>позицию «</w:t>
      </w:r>
      <w:r w:rsidR="00371E26" w:rsidRPr="00371E26">
        <w:rPr>
          <w:rFonts w:ascii="Times New Roman" w:eastAsia="Times New Roman" w:hAnsi="Times New Roman" w:cs="Times New Roman"/>
          <w:sz w:val="28"/>
          <w:szCs w:val="28"/>
          <w:lang w:eastAsia="ru-RU"/>
        </w:rPr>
        <w:t>Объемы финансового обеспечения за счет всех источников за весь период реализации</w:t>
      </w:r>
      <w:r w:rsidR="00371E26">
        <w:rPr>
          <w:rFonts w:ascii="Times New Roman" w:eastAsia="Times New Roman" w:hAnsi="Times New Roman" w:cs="Times New Roman"/>
          <w:sz w:val="28"/>
          <w:szCs w:val="28"/>
          <w:lang w:eastAsia="ru-RU"/>
        </w:rPr>
        <w:t>»</w:t>
      </w:r>
      <w:r w:rsidR="00371E26" w:rsidRPr="00371E26">
        <w:rPr>
          <w:rFonts w:ascii="Times New Roman" w:eastAsia="Times New Roman" w:hAnsi="Times New Roman" w:cs="Times New Roman"/>
          <w:sz w:val="28"/>
          <w:szCs w:val="28"/>
          <w:lang w:eastAsia="ru-RU"/>
        </w:rPr>
        <w:t xml:space="preserve"> </w:t>
      </w:r>
      <w:r w:rsidR="00ED238A" w:rsidRPr="00667953">
        <w:rPr>
          <w:rFonts w:ascii="Times New Roman" w:eastAsia="Times New Roman" w:hAnsi="Times New Roman" w:cs="Times New Roman"/>
          <w:sz w:val="28"/>
          <w:szCs w:val="28"/>
          <w:lang w:eastAsia="ru-RU"/>
        </w:rPr>
        <w:t>изложить в следующей р</w:t>
      </w:r>
      <w:r w:rsidR="00ED238A" w:rsidRPr="00667953">
        <w:rPr>
          <w:rFonts w:ascii="Times New Roman" w:eastAsia="Times New Roman" w:hAnsi="Times New Roman" w:cs="Times New Roman"/>
          <w:sz w:val="28"/>
          <w:szCs w:val="28"/>
          <w:lang w:eastAsia="ru-RU"/>
        </w:rPr>
        <w:t>е</w:t>
      </w:r>
      <w:r w:rsidR="00ED238A" w:rsidRPr="00667953">
        <w:rPr>
          <w:rFonts w:ascii="Times New Roman" w:eastAsia="Times New Roman" w:hAnsi="Times New Roman" w:cs="Times New Roman"/>
          <w:sz w:val="28"/>
          <w:szCs w:val="28"/>
          <w:lang w:eastAsia="ru-RU"/>
        </w:rPr>
        <w:t>дакции:</w:t>
      </w:r>
    </w:p>
    <w:p w:rsidR="00B778FF" w:rsidRDefault="00B778FF" w:rsidP="00DD09DA">
      <w:pPr>
        <w:widowControl w:val="0"/>
        <w:autoSpaceDE w:val="0"/>
        <w:autoSpaceDN w:val="0"/>
        <w:adjustRightInd w:val="0"/>
        <w:spacing w:after="0" w:line="360" w:lineRule="atLeast"/>
        <w:ind w:firstLine="708"/>
        <w:jc w:val="both"/>
        <w:rPr>
          <w:rFonts w:ascii="Times New Roman" w:eastAsia="Times New Roman" w:hAnsi="Times New Roman" w:cs="Times New Roman"/>
          <w:sz w:val="28"/>
          <w:szCs w:val="28"/>
          <w:lang w:eastAsia="ru-RU"/>
        </w:rPr>
      </w:pPr>
    </w:p>
    <w:tbl>
      <w:tblPr>
        <w:tblStyle w:val="a9"/>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0"/>
        <w:gridCol w:w="6920"/>
        <w:gridCol w:w="425"/>
      </w:tblGrid>
      <w:tr w:rsidR="00DD09DA" w:rsidTr="00B778FF">
        <w:tc>
          <w:tcPr>
            <w:tcW w:w="2376" w:type="dxa"/>
          </w:tcPr>
          <w:p w:rsidR="00DD09DA" w:rsidRDefault="001513E7" w:rsidP="00DD09DA">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hAnsi="Times New Roman" w:cs="Times New Roman"/>
                <w:sz w:val="24"/>
                <w:szCs w:val="24"/>
              </w:rPr>
              <w:t>«</w:t>
            </w:r>
            <w:r w:rsidR="00DD09DA" w:rsidRPr="00DD09DA">
              <w:rPr>
                <w:rFonts w:ascii="Times New Roman" w:hAnsi="Times New Roman" w:cs="Times New Roman"/>
                <w:sz w:val="24"/>
                <w:szCs w:val="24"/>
              </w:rPr>
              <w:t>Объемы финанс</w:t>
            </w:r>
            <w:r w:rsidR="00DD09DA" w:rsidRPr="00DD09DA">
              <w:rPr>
                <w:rFonts w:ascii="Times New Roman" w:hAnsi="Times New Roman" w:cs="Times New Roman"/>
                <w:sz w:val="24"/>
                <w:szCs w:val="24"/>
              </w:rPr>
              <w:t>о</w:t>
            </w:r>
            <w:r w:rsidR="00DD09DA" w:rsidRPr="00DD09DA">
              <w:rPr>
                <w:rFonts w:ascii="Times New Roman" w:hAnsi="Times New Roman" w:cs="Times New Roman"/>
                <w:sz w:val="24"/>
                <w:szCs w:val="24"/>
              </w:rPr>
              <w:t>вого обеспечения за счет всех источн</w:t>
            </w:r>
            <w:r w:rsidR="00DD09DA" w:rsidRPr="00DD09DA">
              <w:rPr>
                <w:rFonts w:ascii="Times New Roman" w:hAnsi="Times New Roman" w:cs="Times New Roman"/>
                <w:sz w:val="24"/>
                <w:szCs w:val="24"/>
              </w:rPr>
              <w:t>и</w:t>
            </w:r>
            <w:r w:rsidR="00DD09DA" w:rsidRPr="00DD09DA">
              <w:rPr>
                <w:rFonts w:ascii="Times New Roman" w:hAnsi="Times New Roman" w:cs="Times New Roman"/>
                <w:sz w:val="24"/>
                <w:szCs w:val="24"/>
              </w:rPr>
              <w:t>ков за весь период реализации</w:t>
            </w:r>
          </w:p>
        </w:tc>
        <w:tc>
          <w:tcPr>
            <w:tcW w:w="310" w:type="dxa"/>
          </w:tcPr>
          <w:p w:rsidR="00DD09DA" w:rsidRDefault="00DD09DA" w:rsidP="00DD09DA">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920" w:type="dxa"/>
          </w:tcPr>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общий объем финансирования – 1146,1 тыс. рублей, из них:</w:t>
            </w: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в 2024 г. – 854 тыс. рублей;</w:t>
            </w: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в 2025 г. – 95,8 тыс. рублей;</w:t>
            </w: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 xml:space="preserve">в 2026 г. – 196,3 тыс. рублей, </w:t>
            </w:r>
            <w:r w:rsidRPr="00DD09DA">
              <w:rPr>
                <w:rFonts w:ascii="Times New Roman" w:hAnsi="Times New Roman" w:cs="Times New Roman"/>
                <w:sz w:val="24"/>
                <w:szCs w:val="24"/>
              </w:rPr>
              <w:t>в том числе:</w:t>
            </w: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 xml:space="preserve">средства федерального бюджета </w:t>
            </w:r>
            <w:r>
              <w:rPr>
                <w:rFonts w:ascii="Times New Roman" w:eastAsia="Times New Roman" w:hAnsi="Times New Roman" w:cs="Times New Roman"/>
                <w:sz w:val="24"/>
                <w:szCs w:val="24"/>
                <w:lang w:eastAsia="ru-RU"/>
              </w:rPr>
              <w:t>–</w:t>
            </w:r>
            <w:r w:rsidRPr="00DD09DA">
              <w:rPr>
                <w:rFonts w:ascii="Times New Roman" w:eastAsia="Times New Roman" w:hAnsi="Times New Roman" w:cs="Times New Roman"/>
                <w:sz w:val="24"/>
                <w:szCs w:val="24"/>
                <w:lang w:eastAsia="ru-RU"/>
              </w:rPr>
              <w:t xml:space="preserve"> 0 тыс. рублей;</w:t>
            </w: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средства республиканского бюджета – 1146,1 тыс. рублей;</w:t>
            </w:r>
          </w:p>
          <w:p w:rsidR="001804B3" w:rsidRDefault="001804B3"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1804B3" w:rsidRDefault="001804B3"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1804B3" w:rsidRDefault="001804B3"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Default="00DD09DA" w:rsidP="00DD09DA">
            <w:pPr>
              <w:widowControl w:val="0"/>
              <w:autoSpaceDE w:val="0"/>
              <w:autoSpaceDN w:val="0"/>
              <w:adjustRightInd w:val="0"/>
              <w:jc w:val="both"/>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4"/>
                <w:szCs w:val="24"/>
                <w:lang w:eastAsia="ru-RU"/>
              </w:rPr>
              <w:lastRenderedPageBreak/>
              <w:t xml:space="preserve">внебюджетные средства </w:t>
            </w:r>
            <w:r>
              <w:rPr>
                <w:rFonts w:ascii="Times New Roman" w:eastAsia="Times New Roman" w:hAnsi="Times New Roman" w:cs="Times New Roman"/>
                <w:sz w:val="24"/>
                <w:szCs w:val="24"/>
                <w:lang w:eastAsia="ru-RU"/>
              </w:rPr>
              <w:t>–</w:t>
            </w:r>
            <w:r w:rsidRPr="00DD09DA">
              <w:rPr>
                <w:rFonts w:ascii="Times New Roman" w:eastAsia="Times New Roman" w:hAnsi="Times New Roman" w:cs="Times New Roman"/>
                <w:sz w:val="24"/>
                <w:szCs w:val="24"/>
                <w:lang w:eastAsia="ru-RU"/>
              </w:rPr>
              <w:t xml:space="preserve"> 0 тыс. рублей</w:t>
            </w:r>
            <w:r w:rsidR="001513E7">
              <w:rPr>
                <w:rFonts w:ascii="Times New Roman" w:eastAsia="Times New Roman" w:hAnsi="Times New Roman" w:cs="Times New Roman"/>
                <w:sz w:val="24"/>
                <w:szCs w:val="24"/>
                <w:lang w:eastAsia="ru-RU"/>
              </w:rPr>
              <w:t>»;</w:t>
            </w:r>
          </w:p>
        </w:tc>
        <w:tc>
          <w:tcPr>
            <w:tcW w:w="425" w:type="dxa"/>
          </w:tcPr>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5D13F8" w:rsidRDefault="005D13F8" w:rsidP="00DD09DA">
            <w:pPr>
              <w:widowControl w:val="0"/>
              <w:autoSpaceDE w:val="0"/>
              <w:autoSpaceDN w:val="0"/>
              <w:adjustRightInd w:val="0"/>
              <w:jc w:val="both"/>
              <w:rPr>
                <w:rFonts w:ascii="Times New Roman" w:eastAsia="Times New Roman" w:hAnsi="Times New Roman" w:cs="Times New Roman"/>
                <w:sz w:val="24"/>
                <w:szCs w:val="24"/>
                <w:lang w:eastAsia="ru-RU"/>
              </w:rPr>
            </w:pPr>
          </w:p>
          <w:p w:rsidR="00DD09DA" w:rsidRPr="00DD09DA" w:rsidRDefault="00DD09DA" w:rsidP="00DD09DA">
            <w:pPr>
              <w:widowControl w:val="0"/>
              <w:autoSpaceDE w:val="0"/>
              <w:autoSpaceDN w:val="0"/>
              <w:adjustRightInd w:val="0"/>
              <w:jc w:val="both"/>
              <w:rPr>
                <w:rFonts w:ascii="Times New Roman" w:eastAsia="Times New Roman" w:hAnsi="Times New Roman" w:cs="Times New Roman"/>
                <w:sz w:val="24"/>
                <w:szCs w:val="24"/>
                <w:lang w:eastAsia="ru-RU"/>
              </w:rPr>
            </w:pPr>
          </w:p>
        </w:tc>
      </w:tr>
    </w:tbl>
    <w:p w:rsidR="00844BFD" w:rsidRPr="00844BFD" w:rsidRDefault="00844BFD" w:rsidP="00844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BFD">
        <w:rPr>
          <w:rFonts w:ascii="Times New Roman" w:eastAsia="Times New Roman" w:hAnsi="Times New Roman" w:cs="Times New Roman"/>
          <w:sz w:val="28"/>
          <w:szCs w:val="28"/>
          <w:lang w:eastAsia="ru-RU"/>
        </w:rPr>
        <w:lastRenderedPageBreak/>
        <w:t>2) раздел III признать утратившим силу;</w:t>
      </w:r>
    </w:p>
    <w:p w:rsidR="00B778FF" w:rsidRDefault="00844BFD" w:rsidP="00844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44BFD">
        <w:rPr>
          <w:rFonts w:ascii="Times New Roman" w:eastAsia="Times New Roman" w:hAnsi="Times New Roman" w:cs="Times New Roman"/>
          <w:sz w:val="28"/>
          <w:szCs w:val="28"/>
          <w:lang w:eastAsia="ru-RU"/>
        </w:rPr>
        <w:t>3) реестр документов, входящих в состав Программы, изложить в след</w:t>
      </w:r>
      <w:r w:rsidRPr="00844BFD">
        <w:rPr>
          <w:rFonts w:ascii="Times New Roman" w:eastAsia="Times New Roman" w:hAnsi="Times New Roman" w:cs="Times New Roman"/>
          <w:sz w:val="28"/>
          <w:szCs w:val="28"/>
          <w:lang w:eastAsia="ru-RU"/>
        </w:rPr>
        <w:t>у</w:t>
      </w:r>
      <w:r w:rsidRPr="00844BFD">
        <w:rPr>
          <w:rFonts w:ascii="Times New Roman" w:eastAsia="Times New Roman" w:hAnsi="Times New Roman" w:cs="Times New Roman"/>
          <w:sz w:val="28"/>
          <w:szCs w:val="28"/>
          <w:lang w:eastAsia="ru-RU"/>
        </w:rPr>
        <w:t>ющей редакции:</w:t>
      </w:r>
    </w:p>
    <w:p w:rsidR="00844BFD" w:rsidRDefault="00844BFD">
      <w:pPr>
        <w:rPr>
          <w:rFonts w:ascii="Times New Roman" w:eastAsia="Times New Roman" w:hAnsi="Times New Roman" w:cs="Times New Roman"/>
          <w:sz w:val="28"/>
          <w:szCs w:val="28"/>
          <w:lang w:eastAsia="ru-RU"/>
        </w:rPr>
        <w:sectPr w:rsidR="00844BFD" w:rsidSect="0054731D">
          <w:headerReference w:type="default" r:id="rId10"/>
          <w:headerReference w:type="first" r:id="rId11"/>
          <w:pgSz w:w="11906" w:h="16838"/>
          <w:pgMar w:top="1134" w:right="567" w:bottom="1134" w:left="1701" w:header="567" w:footer="0" w:gutter="0"/>
          <w:cols w:space="720"/>
          <w:noEndnote/>
          <w:titlePg/>
          <w:docGrid w:linePitch="299"/>
        </w:sectPr>
      </w:pPr>
    </w:p>
    <w:p w:rsidR="00844BFD" w:rsidRPr="00844BFD" w:rsidRDefault="00844BFD" w:rsidP="00844BFD">
      <w:pPr>
        <w:spacing w:after="0" w:line="240" w:lineRule="auto"/>
        <w:jc w:val="center"/>
        <w:rPr>
          <w:rFonts w:ascii="Times New Roman" w:hAnsi="Times New Roman" w:cs="Times New Roman"/>
          <w:sz w:val="28"/>
          <w:szCs w:val="28"/>
        </w:rPr>
      </w:pPr>
      <w:r w:rsidRPr="00844BFD">
        <w:rPr>
          <w:rFonts w:ascii="Times New Roman" w:hAnsi="Times New Roman" w:cs="Times New Roman"/>
          <w:sz w:val="28"/>
          <w:szCs w:val="28"/>
        </w:rPr>
        <w:lastRenderedPageBreak/>
        <w:t>«Р</w:t>
      </w:r>
      <w:r>
        <w:rPr>
          <w:rFonts w:ascii="Times New Roman" w:hAnsi="Times New Roman" w:cs="Times New Roman"/>
          <w:sz w:val="28"/>
          <w:szCs w:val="28"/>
        </w:rPr>
        <w:t xml:space="preserve"> </w:t>
      </w:r>
      <w:r w:rsidRPr="00844BFD">
        <w:rPr>
          <w:rFonts w:ascii="Times New Roman" w:hAnsi="Times New Roman" w:cs="Times New Roman"/>
          <w:sz w:val="28"/>
          <w:szCs w:val="28"/>
        </w:rPr>
        <w:t>Е</w:t>
      </w:r>
      <w:r>
        <w:rPr>
          <w:rFonts w:ascii="Times New Roman" w:hAnsi="Times New Roman" w:cs="Times New Roman"/>
          <w:sz w:val="28"/>
          <w:szCs w:val="28"/>
        </w:rPr>
        <w:t xml:space="preserve"> </w:t>
      </w:r>
      <w:r w:rsidRPr="00844BFD">
        <w:rPr>
          <w:rFonts w:ascii="Times New Roman" w:hAnsi="Times New Roman" w:cs="Times New Roman"/>
          <w:sz w:val="28"/>
          <w:szCs w:val="28"/>
        </w:rPr>
        <w:t>Е</w:t>
      </w:r>
      <w:r>
        <w:rPr>
          <w:rFonts w:ascii="Times New Roman" w:hAnsi="Times New Roman" w:cs="Times New Roman"/>
          <w:sz w:val="28"/>
          <w:szCs w:val="28"/>
        </w:rPr>
        <w:t xml:space="preserve"> </w:t>
      </w:r>
      <w:r w:rsidRPr="00844BFD">
        <w:rPr>
          <w:rFonts w:ascii="Times New Roman" w:hAnsi="Times New Roman" w:cs="Times New Roman"/>
          <w:sz w:val="28"/>
          <w:szCs w:val="28"/>
        </w:rPr>
        <w:t>С</w:t>
      </w:r>
      <w:r>
        <w:rPr>
          <w:rFonts w:ascii="Times New Roman" w:hAnsi="Times New Roman" w:cs="Times New Roman"/>
          <w:sz w:val="28"/>
          <w:szCs w:val="28"/>
        </w:rPr>
        <w:t xml:space="preserve"> </w:t>
      </w:r>
      <w:r w:rsidRPr="00844BFD">
        <w:rPr>
          <w:rFonts w:ascii="Times New Roman" w:hAnsi="Times New Roman" w:cs="Times New Roman"/>
          <w:sz w:val="28"/>
          <w:szCs w:val="28"/>
        </w:rPr>
        <w:t>Т</w:t>
      </w:r>
      <w:r>
        <w:rPr>
          <w:rFonts w:ascii="Times New Roman" w:hAnsi="Times New Roman" w:cs="Times New Roman"/>
          <w:sz w:val="28"/>
          <w:szCs w:val="28"/>
        </w:rPr>
        <w:t xml:space="preserve"> </w:t>
      </w:r>
      <w:r w:rsidRPr="00844BFD">
        <w:rPr>
          <w:rFonts w:ascii="Times New Roman" w:hAnsi="Times New Roman" w:cs="Times New Roman"/>
          <w:sz w:val="28"/>
          <w:szCs w:val="28"/>
        </w:rPr>
        <w:t>Р</w:t>
      </w:r>
    </w:p>
    <w:p w:rsidR="00844BFD" w:rsidRPr="00844BFD" w:rsidRDefault="00844BFD" w:rsidP="00844BFD">
      <w:pPr>
        <w:spacing w:after="0" w:line="240" w:lineRule="auto"/>
        <w:jc w:val="center"/>
        <w:rPr>
          <w:rFonts w:ascii="Times New Roman" w:hAnsi="Times New Roman" w:cs="Times New Roman"/>
          <w:sz w:val="28"/>
          <w:szCs w:val="28"/>
        </w:rPr>
      </w:pPr>
      <w:r w:rsidRPr="00844BFD">
        <w:rPr>
          <w:rFonts w:ascii="Times New Roman" w:hAnsi="Times New Roman" w:cs="Times New Roman"/>
          <w:sz w:val="28"/>
          <w:szCs w:val="28"/>
        </w:rPr>
        <w:t>документов, входящих в состав государственной программы Республики Тыва</w:t>
      </w:r>
    </w:p>
    <w:p w:rsidR="00844BFD" w:rsidRPr="00844BFD" w:rsidRDefault="00844BFD" w:rsidP="00844BFD">
      <w:pPr>
        <w:spacing w:after="0" w:line="240" w:lineRule="auto"/>
        <w:jc w:val="center"/>
        <w:rPr>
          <w:rFonts w:ascii="Times New Roman" w:hAnsi="Times New Roman" w:cs="Times New Roman"/>
          <w:sz w:val="28"/>
          <w:szCs w:val="28"/>
        </w:rPr>
      </w:pPr>
      <w:r w:rsidRPr="00844BFD">
        <w:rPr>
          <w:rFonts w:ascii="Times New Roman" w:hAnsi="Times New Roman" w:cs="Times New Roman"/>
          <w:sz w:val="28"/>
          <w:szCs w:val="28"/>
        </w:rPr>
        <w:t>«Повышение правовой культуры в Республике Тыва»</w:t>
      </w:r>
    </w:p>
    <w:p w:rsidR="00844BFD" w:rsidRPr="00844BFD" w:rsidRDefault="00844BFD" w:rsidP="00844BFD">
      <w:pPr>
        <w:spacing w:after="0" w:line="240" w:lineRule="auto"/>
        <w:jc w:val="center"/>
        <w:rPr>
          <w:rFonts w:ascii="Times New Roman" w:hAnsi="Times New Roman" w:cs="Times New Roman"/>
          <w:sz w:val="28"/>
          <w:szCs w:val="28"/>
        </w:rPr>
      </w:pPr>
    </w:p>
    <w:tbl>
      <w:tblPr>
        <w:tblW w:w="15854" w:type="dxa"/>
        <w:jc w:val="center"/>
        <w:tblInd w:w="-417" w:type="dxa"/>
        <w:tblLayout w:type="fixed"/>
        <w:tblCellMar>
          <w:left w:w="57" w:type="dxa"/>
          <w:right w:w="57" w:type="dxa"/>
        </w:tblCellMar>
        <w:tblLook w:val="04A0" w:firstRow="1" w:lastRow="0" w:firstColumn="1" w:lastColumn="0" w:noHBand="0" w:noVBand="1"/>
      </w:tblPr>
      <w:tblGrid>
        <w:gridCol w:w="501"/>
        <w:gridCol w:w="1842"/>
        <w:gridCol w:w="2552"/>
        <w:gridCol w:w="3969"/>
        <w:gridCol w:w="1701"/>
        <w:gridCol w:w="2126"/>
        <w:gridCol w:w="3163"/>
      </w:tblGrid>
      <w:tr w:rsidR="004E74AE" w:rsidRPr="00844BFD" w:rsidTr="009D64EF">
        <w:trPr>
          <w:trHeight w:val="20"/>
          <w:tblHeader/>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 п/п</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Тип документа</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Вид документа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Реквизиты</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Разработчик</w:t>
            </w:r>
          </w:p>
        </w:tc>
        <w:tc>
          <w:tcPr>
            <w:tcW w:w="3163" w:type="dxa"/>
            <w:tcBorders>
              <w:top w:val="single" w:sz="4" w:space="0" w:color="000000"/>
              <w:left w:val="single" w:sz="4" w:space="0" w:color="000000"/>
              <w:bottom w:val="single" w:sz="4" w:space="0" w:color="000000"/>
              <w:right w:val="single" w:sz="4" w:space="0" w:color="000000"/>
            </w:tcBorders>
          </w:tcPr>
          <w:p w:rsidR="009D64EF"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 xml:space="preserve">Гиперссылка </w:t>
            </w:r>
          </w:p>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на текст документа</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1.</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Стратегические приоритеты</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постан</w:t>
            </w:r>
            <w:r w:rsidR="00844BFD" w:rsidRPr="00844BFD">
              <w:rPr>
                <w:rFonts w:ascii="Times New Roman" w:eastAsia="Times New Roman" w:hAnsi="Times New Roman" w:cs="Times New Roman"/>
                <w:sz w:val="24"/>
                <w:szCs w:val="24"/>
              </w:rPr>
              <w:t>овление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ти</w:t>
            </w:r>
            <w:r w:rsidR="009D64EF">
              <w:rPr>
                <w:rFonts w:ascii="Times New Roman" w:eastAsia="Times New Roman" w:hAnsi="Times New Roman" w:cs="Times New Roman"/>
                <w:sz w:val="24"/>
                <w:szCs w:val="24"/>
              </w:rPr>
              <w:t>ции Р</w:t>
            </w:r>
            <w:r w:rsidRPr="00844BFD">
              <w:rPr>
                <w:rFonts w:ascii="Times New Roman" w:eastAsia="Times New Roman" w:hAnsi="Times New Roman" w:cs="Times New Roman"/>
                <w:sz w:val="24"/>
                <w:szCs w:val="24"/>
              </w:rPr>
              <w:t>еспублики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Паспорт</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постан</w:t>
            </w:r>
            <w:r w:rsidR="00844BFD" w:rsidRPr="00844BFD">
              <w:rPr>
                <w:rFonts w:ascii="Times New Roman" w:eastAsia="Times New Roman" w:hAnsi="Times New Roman" w:cs="Times New Roman"/>
                <w:sz w:val="24"/>
                <w:szCs w:val="24"/>
              </w:rPr>
              <w:t>овление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 xml:space="preserve">тиции </w:t>
            </w:r>
            <w:r w:rsidR="009D64EF" w:rsidRPr="00844BFD">
              <w:rPr>
                <w:rFonts w:ascii="Times New Roman" w:eastAsia="Times New Roman" w:hAnsi="Times New Roman" w:cs="Times New Roman"/>
                <w:sz w:val="24"/>
                <w:szCs w:val="24"/>
              </w:rPr>
              <w:t>Республик</w:t>
            </w:r>
            <w:r w:rsidRPr="00844BFD">
              <w:rPr>
                <w:rFonts w:ascii="Times New Roman" w:eastAsia="Times New Roman" w:hAnsi="Times New Roman" w:cs="Times New Roman"/>
                <w:sz w:val="24"/>
                <w:szCs w:val="24"/>
              </w:rPr>
              <w:t>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3.</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Структура</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w:t>
            </w:r>
            <w:r w:rsidR="00844BFD" w:rsidRPr="00844BFD">
              <w:rPr>
                <w:rFonts w:ascii="Times New Roman" w:eastAsia="Times New Roman" w:hAnsi="Times New Roman" w:cs="Times New Roman"/>
                <w:sz w:val="24"/>
                <w:szCs w:val="24"/>
              </w:rPr>
              <w:t>ановление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 xml:space="preserve">тиции </w:t>
            </w:r>
            <w:r w:rsidR="009D64EF" w:rsidRPr="00844BFD">
              <w:rPr>
                <w:rFonts w:ascii="Times New Roman" w:eastAsia="Times New Roman" w:hAnsi="Times New Roman" w:cs="Times New Roman"/>
                <w:sz w:val="24"/>
                <w:szCs w:val="24"/>
              </w:rPr>
              <w:t>Республи</w:t>
            </w:r>
            <w:r w:rsidRPr="00844BFD">
              <w:rPr>
                <w:rFonts w:ascii="Times New Roman" w:eastAsia="Times New Roman" w:hAnsi="Times New Roman" w:cs="Times New Roman"/>
                <w:sz w:val="24"/>
                <w:szCs w:val="24"/>
              </w:rPr>
              <w:t>ки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4.</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Показатели</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постан</w:t>
            </w:r>
            <w:r w:rsidR="00844BFD" w:rsidRPr="00844BFD">
              <w:rPr>
                <w:rFonts w:ascii="Times New Roman" w:eastAsia="Times New Roman" w:hAnsi="Times New Roman" w:cs="Times New Roman"/>
                <w:sz w:val="24"/>
                <w:szCs w:val="24"/>
              </w:rPr>
              <w:t>овление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 xml:space="preserve">тиции </w:t>
            </w:r>
            <w:r w:rsidR="009D64EF" w:rsidRPr="00844BFD">
              <w:rPr>
                <w:rFonts w:ascii="Times New Roman" w:eastAsia="Times New Roman" w:hAnsi="Times New Roman" w:cs="Times New Roman"/>
                <w:sz w:val="24"/>
                <w:szCs w:val="24"/>
              </w:rPr>
              <w:t>Республик</w:t>
            </w:r>
            <w:r w:rsidRPr="00844BFD">
              <w:rPr>
                <w:rFonts w:ascii="Times New Roman" w:eastAsia="Times New Roman" w:hAnsi="Times New Roman" w:cs="Times New Roman"/>
                <w:sz w:val="24"/>
                <w:szCs w:val="24"/>
              </w:rPr>
              <w:t>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5.</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Помесячный план достиж</w:t>
            </w:r>
            <w:r w:rsidRPr="00844BFD">
              <w:rPr>
                <w:rFonts w:ascii="Times New Roman" w:eastAsia="Times New Roman" w:hAnsi="Times New Roman" w:cs="Times New Roman"/>
                <w:sz w:val="24"/>
                <w:szCs w:val="24"/>
              </w:rPr>
              <w:t>е</w:t>
            </w:r>
            <w:r w:rsidRPr="00844BFD">
              <w:rPr>
                <w:rFonts w:ascii="Times New Roman" w:eastAsia="Times New Roman" w:hAnsi="Times New Roman" w:cs="Times New Roman"/>
                <w:sz w:val="24"/>
                <w:szCs w:val="24"/>
              </w:rPr>
              <w:t>ния целевых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казателей</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постано</w:t>
            </w:r>
            <w:r w:rsidR="00844BFD" w:rsidRPr="00844BFD">
              <w:rPr>
                <w:rFonts w:ascii="Times New Roman" w:eastAsia="Times New Roman" w:hAnsi="Times New Roman" w:cs="Times New Roman"/>
                <w:sz w:val="24"/>
                <w:szCs w:val="24"/>
              </w:rPr>
              <w:t>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 xml:space="preserve">тиции </w:t>
            </w:r>
            <w:r w:rsidR="009D64EF" w:rsidRPr="00844BFD">
              <w:rPr>
                <w:rFonts w:ascii="Times New Roman" w:eastAsia="Times New Roman" w:hAnsi="Times New Roman" w:cs="Times New Roman"/>
                <w:sz w:val="24"/>
                <w:szCs w:val="24"/>
              </w:rPr>
              <w:t>Республик</w:t>
            </w:r>
            <w:r w:rsidRPr="00844BFD">
              <w:rPr>
                <w:rFonts w:ascii="Times New Roman" w:eastAsia="Times New Roman" w:hAnsi="Times New Roman" w:cs="Times New Roman"/>
                <w:sz w:val="24"/>
                <w:szCs w:val="24"/>
              </w:rPr>
              <w:t>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r w:rsidR="004E74AE" w:rsidRPr="00844BFD" w:rsidTr="004E74AE">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844BFD" w:rsidRPr="00844BFD" w:rsidRDefault="00844BFD"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6.</w:t>
            </w:r>
          </w:p>
        </w:tc>
        <w:tc>
          <w:tcPr>
            <w:tcW w:w="1842"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Ресурсное обе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печение</w:t>
            </w:r>
          </w:p>
        </w:tc>
        <w:tc>
          <w:tcPr>
            <w:tcW w:w="2552" w:type="dxa"/>
            <w:tcBorders>
              <w:top w:val="single" w:sz="4" w:space="0" w:color="000000"/>
              <w:left w:val="single" w:sz="4" w:space="0" w:color="000000"/>
              <w:bottom w:val="single" w:sz="4" w:space="0" w:color="000000"/>
              <w:right w:val="single" w:sz="4" w:space="0" w:color="000000"/>
            </w:tcBorders>
          </w:tcPr>
          <w:p w:rsidR="00844BFD"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постано</w:t>
            </w:r>
            <w:r w:rsidR="00844BFD" w:rsidRPr="00844BFD">
              <w:rPr>
                <w:rFonts w:ascii="Times New Roman" w:eastAsia="Times New Roman" w:hAnsi="Times New Roman" w:cs="Times New Roman"/>
                <w:sz w:val="24"/>
                <w:szCs w:val="24"/>
              </w:rPr>
              <w:t>вление Прав</w:t>
            </w:r>
            <w:r w:rsidR="00844BFD" w:rsidRPr="00844BFD">
              <w:rPr>
                <w:rFonts w:ascii="Times New Roman" w:eastAsia="Times New Roman" w:hAnsi="Times New Roman" w:cs="Times New Roman"/>
                <w:sz w:val="24"/>
                <w:szCs w:val="24"/>
              </w:rPr>
              <w:t>и</w:t>
            </w:r>
            <w:r w:rsidR="00844BFD" w:rsidRPr="00844BFD">
              <w:rPr>
                <w:rFonts w:ascii="Times New Roman" w:eastAsia="Times New Roman" w:hAnsi="Times New Roman" w:cs="Times New Roman"/>
                <w:sz w:val="24"/>
                <w:szCs w:val="24"/>
              </w:rPr>
              <w:t>тельства Республики Тыва</w:t>
            </w:r>
          </w:p>
        </w:tc>
        <w:tc>
          <w:tcPr>
            <w:tcW w:w="3969"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вышение правовой культуры в Ре</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 xml:space="preserve">тиции </w:t>
            </w:r>
            <w:r w:rsidR="009D64EF" w:rsidRPr="00844BFD">
              <w:rPr>
                <w:rFonts w:ascii="Times New Roman" w:eastAsia="Times New Roman" w:hAnsi="Times New Roman" w:cs="Times New Roman"/>
                <w:sz w:val="24"/>
                <w:szCs w:val="24"/>
              </w:rPr>
              <w:t>Республи</w:t>
            </w:r>
            <w:r w:rsidRPr="00844BFD">
              <w:rPr>
                <w:rFonts w:ascii="Times New Roman" w:eastAsia="Times New Roman" w:hAnsi="Times New Roman" w:cs="Times New Roman"/>
                <w:sz w:val="24"/>
                <w:szCs w:val="24"/>
              </w:rPr>
              <w:t>ки Тыва</w:t>
            </w:r>
          </w:p>
        </w:tc>
        <w:tc>
          <w:tcPr>
            <w:tcW w:w="3163" w:type="dxa"/>
            <w:tcBorders>
              <w:top w:val="single" w:sz="4" w:space="0" w:color="000000"/>
              <w:left w:val="single" w:sz="4" w:space="0" w:color="000000"/>
              <w:bottom w:val="single" w:sz="4" w:space="0" w:color="000000"/>
              <w:right w:val="single" w:sz="4" w:space="0" w:color="000000"/>
            </w:tcBorders>
          </w:tcPr>
          <w:p w:rsidR="00844BFD" w:rsidRPr="00844BFD" w:rsidRDefault="00844BFD"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r>
    </w:tbl>
    <w:p w:rsidR="009D64EF" w:rsidRDefault="009D64EF"/>
    <w:p w:rsidR="009D64EF" w:rsidRDefault="009D64EF"/>
    <w:tbl>
      <w:tblPr>
        <w:tblW w:w="15941" w:type="dxa"/>
        <w:jc w:val="center"/>
        <w:tblInd w:w="-417" w:type="dxa"/>
        <w:tblLayout w:type="fixed"/>
        <w:tblCellMar>
          <w:left w:w="57" w:type="dxa"/>
          <w:right w:w="57" w:type="dxa"/>
        </w:tblCellMar>
        <w:tblLook w:val="04A0" w:firstRow="1" w:lastRow="0" w:firstColumn="1" w:lastColumn="0" w:noHBand="0" w:noVBand="1"/>
      </w:tblPr>
      <w:tblGrid>
        <w:gridCol w:w="501"/>
        <w:gridCol w:w="1842"/>
        <w:gridCol w:w="2552"/>
        <w:gridCol w:w="3675"/>
        <w:gridCol w:w="1701"/>
        <w:gridCol w:w="2126"/>
        <w:gridCol w:w="3118"/>
        <w:gridCol w:w="426"/>
      </w:tblGrid>
      <w:tr w:rsidR="009D64EF" w:rsidRPr="00844BFD" w:rsidTr="008827D0">
        <w:trPr>
          <w:trHeight w:val="20"/>
          <w:tblHeader/>
          <w:jc w:val="center"/>
        </w:trPr>
        <w:tc>
          <w:tcPr>
            <w:tcW w:w="501"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 п/п</w:t>
            </w:r>
          </w:p>
        </w:tc>
        <w:tc>
          <w:tcPr>
            <w:tcW w:w="1842"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Тип документа</w:t>
            </w:r>
          </w:p>
        </w:tc>
        <w:tc>
          <w:tcPr>
            <w:tcW w:w="2552"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Вид документа</w:t>
            </w:r>
          </w:p>
        </w:tc>
        <w:tc>
          <w:tcPr>
            <w:tcW w:w="3675"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Наименование документа</w:t>
            </w:r>
          </w:p>
        </w:tc>
        <w:tc>
          <w:tcPr>
            <w:tcW w:w="1701"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Реквизиты</w:t>
            </w:r>
          </w:p>
        </w:tc>
        <w:tc>
          <w:tcPr>
            <w:tcW w:w="2126" w:type="dxa"/>
            <w:tcBorders>
              <w:top w:val="single" w:sz="4" w:space="0" w:color="000000"/>
              <w:left w:val="single" w:sz="4" w:space="0" w:color="000000"/>
              <w:bottom w:val="single" w:sz="4" w:space="0" w:color="000000"/>
              <w:right w:val="single" w:sz="4" w:space="0" w:color="000000"/>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Разработчик</w:t>
            </w:r>
          </w:p>
        </w:tc>
        <w:tc>
          <w:tcPr>
            <w:tcW w:w="3118" w:type="dxa"/>
            <w:tcBorders>
              <w:top w:val="single" w:sz="4" w:space="0" w:color="000000"/>
              <w:left w:val="single" w:sz="4" w:space="0" w:color="000000"/>
              <w:bottom w:val="single" w:sz="4" w:space="0" w:color="000000"/>
              <w:right w:val="single" w:sz="4" w:space="0" w:color="auto"/>
            </w:tcBorders>
          </w:tcPr>
          <w:p w:rsidR="009D64EF"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 xml:space="preserve">Гиперссылка </w:t>
            </w:r>
          </w:p>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на текст документа</w:t>
            </w:r>
          </w:p>
        </w:tc>
        <w:tc>
          <w:tcPr>
            <w:tcW w:w="426" w:type="dxa"/>
            <w:tcBorders>
              <w:left w:val="single" w:sz="4" w:space="0" w:color="auto"/>
            </w:tcBorders>
          </w:tcPr>
          <w:p w:rsidR="009D64EF" w:rsidRPr="00844BFD" w:rsidRDefault="009D64EF" w:rsidP="00C81E5D">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p>
        </w:tc>
      </w:tr>
      <w:tr w:rsidR="009D64EF" w:rsidRPr="00844BFD" w:rsidTr="008827D0">
        <w:trPr>
          <w:trHeight w:val="20"/>
          <w:jc w:val="center"/>
        </w:trPr>
        <w:tc>
          <w:tcPr>
            <w:tcW w:w="501" w:type="dxa"/>
            <w:tcBorders>
              <w:top w:val="single" w:sz="4" w:space="0" w:color="000000"/>
              <w:left w:val="single" w:sz="4" w:space="0" w:color="000000"/>
              <w:bottom w:val="single" w:sz="4" w:space="0" w:color="000000"/>
              <w:right w:val="single" w:sz="4" w:space="0" w:color="000000"/>
            </w:tcBorders>
          </w:tcPr>
          <w:p w:rsidR="009D64EF" w:rsidRPr="00844BFD" w:rsidRDefault="009D64EF" w:rsidP="009D64EF">
            <w:pPr>
              <w:shd w:val="clear" w:color="auto" w:fill="FFFFFF"/>
              <w:tabs>
                <w:tab w:val="left" w:pos="11057"/>
              </w:tabs>
              <w:spacing w:after="0" w:line="240" w:lineRule="auto"/>
              <w:contextualSpacing/>
              <w:jc w:val="center"/>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7.</w:t>
            </w:r>
          </w:p>
        </w:tc>
        <w:tc>
          <w:tcPr>
            <w:tcW w:w="1842" w:type="dxa"/>
            <w:tcBorders>
              <w:top w:val="single" w:sz="4" w:space="0" w:color="000000"/>
              <w:left w:val="single" w:sz="4" w:space="0" w:color="000000"/>
              <w:bottom w:val="single" w:sz="4" w:space="0" w:color="000000"/>
              <w:right w:val="single" w:sz="4" w:space="0" w:color="000000"/>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Методика оце</w:t>
            </w:r>
            <w:r w:rsidRPr="00844BFD">
              <w:rPr>
                <w:rFonts w:ascii="Times New Roman" w:eastAsia="Times New Roman" w:hAnsi="Times New Roman" w:cs="Times New Roman"/>
                <w:sz w:val="24"/>
                <w:szCs w:val="24"/>
              </w:rPr>
              <w:t>н</w:t>
            </w:r>
            <w:r w:rsidRPr="00844BFD">
              <w:rPr>
                <w:rFonts w:ascii="Times New Roman" w:eastAsia="Times New Roman" w:hAnsi="Times New Roman" w:cs="Times New Roman"/>
                <w:sz w:val="24"/>
                <w:szCs w:val="24"/>
              </w:rPr>
              <w:t>ки эффективн</w:t>
            </w:r>
            <w:r w:rsidRPr="00844BFD">
              <w:rPr>
                <w:rFonts w:ascii="Times New Roman" w:eastAsia="Times New Roman" w:hAnsi="Times New Roman" w:cs="Times New Roman"/>
                <w:sz w:val="24"/>
                <w:szCs w:val="24"/>
              </w:rPr>
              <w:t>о</w:t>
            </w:r>
            <w:r w:rsidRPr="00844BFD">
              <w:rPr>
                <w:rFonts w:ascii="Times New Roman" w:eastAsia="Times New Roman" w:hAnsi="Times New Roman" w:cs="Times New Roman"/>
                <w:sz w:val="24"/>
                <w:szCs w:val="24"/>
              </w:rPr>
              <w:t>сти</w:t>
            </w:r>
          </w:p>
        </w:tc>
        <w:tc>
          <w:tcPr>
            <w:tcW w:w="2552" w:type="dxa"/>
            <w:tcBorders>
              <w:top w:val="single" w:sz="4" w:space="0" w:color="000000"/>
              <w:left w:val="single" w:sz="4" w:space="0" w:color="000000"/>
              <w:bottom w:val="single" w:sz="4" w:space="0" w:color="000000"/>
              <w:right w:val="single" w:sz="4" w:space="0" w:color="000000"/>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9D64EF">
              <w:rPr>
                <w:rFonts w:ascii="Times New Roman" w:eastAsia="Times New Roman" w:hAnsi="Times New Roman" w:cs="Times New Roman"/>
                <w:sz w:val="24"/>
                <w:szCs w:val="24"/>
              </w:rPr>
              <w:t>поста</w:t>
            </w:r>
            <w:r w:rsidRPr="00844BFD">
              <w:rPr>
                <w:rFonts w:ascii="Times New Roman" w:eastAsia="Times New Roman" w:hAnsi="Times New Roman" w:cs="Times New Roman"/>
                <w:sz w:val="24"/>
                <w:szCs w:val="24"/>
              </w:rPr>
              <w:t>новление Прав</w:t>
            </w:r>
            <w:r w:rsidRPr="00844BFD">
              <w:rPr>
                <w:rFonts w:ascii="Times New Roman" w:eastAsia="Times New Roman" w:hAnsi="Times New Roman" w:cs="Times New Roman"/>
                <w:sz w:val="24"/>
                <w:szCs w:val="24"/>
              </w:rPr>
              <w:t>и</w:t>
            </w:r>
            <w:r w:rsidRPr="00844BFD">
              <w:rPr>
                <w:rFonts w:ascii="Times New Roman" w:eastAsia="Times New Roman" w:hAnsi="Times New Roman" w:cs="Times New Roman"/>
                <w:sz w:val="24"/>
                <w:szCs w:val="24"/>
              </w:rPr>
              <w:t>тельства Республики Тыва</w:t>
            </w:r>
          </w:p>
        </w:tc>
        <w:tc>
          <w:tcPr>
            <w:tcW w:w="3675" w:type="dxa"/>
            <w:tcBorders>
              <w:top w:val="single" w:sz="4" w:space="0" w:color="000000"/>
              <w:left w:val="single" w:sz="4" w:space="0" w:color="000000"/>
              <w:bottom w:val="single" w:sz="4" w:space="0" w:color="000000"/>
              <w:right w:val="single" w:sz="4" w:space="0" w:color="000000"/>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Об утверждении государственной программы Республики Тыва «Повышение правовой культуры в Республике Тыва»</w:t>
            </w:r>
          </w:p>
        </w:tc>
        <w:tc>
          <w:tcPr>
            <w:tcW w:w="1701" w:type="dxa"/>
            <w:tcBorders>
              <w:top w:val="single" w:sz="4" w:space="0" w:color="000000"/>
              <w:left w:val="single" w:sz="4" w:space="0" w:color="000000"/>
              <w:bottom w:val="single" w:sz="4" w:space="0" w:color="000000"/>
              <w:right w:val="single" w:sz="4" w:space="0" w:color="000000"/>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от 18 октября 2023 г. № 754</w:t>
            </w:r>
          </w:p>
        </w:tc>
        <w:tc>
          <w:tcPr>
            <w:tcW w:w="2126" w:type="dxa"/>
            <w:tcBorders>
              <w:top w:val="single" w:sz="4" w:space="0" w:color="000000"/>
              <w:left w:val="single" w:sz="4" w:space="0" w:color="000000"/>
              <w:bottom w:val="single" w:sz="4" w:space="0" w:color="000000"/>
              <w:right w:val="single" w:sz="4" w:space="0" w:color="000000"/>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Министерство ю</w:t>
            </w:r>
            <w:r w:rsidRPr="00844BFD">
              <w:rPr>
                <w:rFonts w:ascii="Times New Roman" w:eastAsia="Times New Roman" w:hAnsi="Times New Roman" w:cs="Times New Roman"/>
                <w:sz w:val="24"/>
                <w:szCs w:val="24"/>
              </w:rPr>
              <w:t>с</w:t>
            </w:r>
            <w:r w:rsidRPr="00844BFD">
              <w:rPr>
                <w:rFonts w:ascii="Times New Roman" w:eastAsia="Times New Roman" w:hAnsi="Times New Roman" w:cs="Times New Roman"/>
                <w:sz w:val="24"/>
                <w:szCs w:val="24"/>
              </w:rPr>
              <w:t>ти</w:t>
            </w:r>
            <w:r>
              <w:rPr>
                <w:rFonts w:ascii="Times New Roman" w:eastAsia="Times New Roman" w:hAnsi="Times New Roman" w:cs="Times New Roman"/>
                <w:sz w:val="24"/>
                <w:szCs w:val="24"/>
              </w:rPr>
              <w:t>ции Р</w:t>
            </w:r>
            <w:r w:rsidRPr="00844BFD">
              <w:rPr>
                <w:rFonts w:ascii="Times New Roman" w:eastAsia="Times New Roman" w:hAnsi="Times New Roman" w:cs="Times New Roman"/>
                <w:sz w:val="24"/>
                <w:szCs w:val="24"/>
              </w:rPr>
              <w:t>еспублики Тыва</w:t>
            </w:r>
          </w:p>
        </w:tc>
        <w:tc>
          <w:tcPr>
            <w:tcW w:w="3118" w:type="dxa"/>
            <w:tcBorders>
              <w:top w:val="single" w:sz="4" w:space="0" w:color="000000"/>
              <w:left w:val="single" w:sz="4" w:space="0" w:color="000000"/>
              <w:bottom w:val="single" w:sz="4" w:space="0" w:color="000000"/>
              <w:right w:val="single" w:sz="4" w:space="0" w:color="auto"/>
            </w:tcBorders>
          </w:tcPr>
          <w:p w:rsidR="009D64EF" w:rsidRPr="00844BFD" w:rsidRDefault="009D64EF" w:rsidP="00844BFD">
            <w:pPr>
              <w:shd w:val="clear" w:color="auto" w:fill="FFFFFF"/>
              <w:tabs>
                <w:tab w:val="left" w:pos="11057"/>
              </w:tabs>
              <w:spacing w:after="0" w:line="240" w:lineRule="auto"/>
              <w:contextualSpacing/>
              <w:rPr>
                <w:rFonts w:ascii="Times New Roman" w:eastAsia="Times New Roman" w:hAnsi="Times New Roman" w:cs="Times New Roman"/>
                <w:sz w:val="24"/>
                <w:szCs w:val="24"/>
              </w:rPr>
            </w:pPr>
            <w:r w:rsidRPr="00844BFD">
              <w:rPr>
                <w:rFonts w:ascii="Times New Roman" w:eastAsia="Times New Roman" w:hAnsi="Times New Roman" w:cs="Times New Roman"/>
                <w:sz w:val="24"/>
                <w:szCs w:val="24"/>
              </w:rPr>
              <w:t>http://publication.pravo.gov.ru/document/1700202310200005</w:t>
            </w:r>
          </w:p>
        </w:tc>
        <w:tc>
          <w:tcPr>
            <w:tcW w:w="426" w:type="dxa"/>
            <w:tcBorders>
              <w:left w:val="single" w:sz="4" w:space="0" w:color="auto"/>
            </w:tcBorders>
            <w:vAlign w:val="bottom"/>
          </w:tcPr>
          <w:p w:rsidR="009D64EF" w:rsidRPr="00844BFD" w:rsidRDefault="008827D0" w:rsidP="008827D0">
            <w:pPr>
              <w:shd w:val="clear" w:color="auto" w:fill="FFFFFF"/>
              <w:tabs>
                <w:tab w:val="left" w:pos="11057"/>
              </w:tabs>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844BFD" w:rsidRDefault="00844BFD" w:rsidP="00844B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1E26" w:rsidRDefault="00844BFD" w:rsidP="00ED38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204D" w:rsidRPr="00667953">
        <w:rPr>
          <w:rFonts w:ascii="Times New Roman" w:eastAsia="Times New Roman" w:hAnsi="Times New Roman" w:cs="Times New Roman"/>
          <w:sz w:val="28"/>
          <w:szCs w:val="28"/>
          <w:lang w:eastAsia="ru-RU"/>
        </w:rPr>
        <w:t xml:space="preserve">) </w:t>
      </w:r>
      <w:r w:rsidR="00C05FC0">
        <w:rPr>
          <w:rFonts w:ascii="Times New Roman" w:hAnsi="Times New Roman" w:cs="Times New Roman"/>
          <w:sz w:val="28"/>
          <w:szCs w:val="28"/>
        </w:rPr>
        <w:t>приложени</w:t>
      </w:r>
      <w:r w:rsidR="008827D0">
        <w:rPr>
          <w:rFonts w:ascii="Times New Roman" w:hAnsi="Times New Roman" w:cs="Times New Roman"/>
          <w:sz w:val="28"/>
          <w:szCs w:val="28"/>
        </w:rPr>
        <w:t>е</w:t>
      </w:r>
      <w:r w:rsidR="00371E26">
        <w:rPr>
          <w:rFonts w:ascii="Times New Roman" w:hAnsi="Times New Roman" w:cs="Times New Roman"/>
          <w:sz w:val="28"/>
          <w:szCs w:val="28"/>
        </w:rPr>
        <w:t xml:space="preserve"> № </w:t>
      </w:r>
      <w:r w:rsidR="00965692">
        <w:rPr>
          <w:rFonts w:ascii="Times New Roman" w:hAnsi="Times New Roman" w:cs="Times New Roman"/>
          <w:sz w:val="28"/>
          <w:szCs w:val="28"/>
        </w:rPr>
        <w:t>1</w:t>
      </w:r>
      <w:r w:rsidR="00371E26">
        <w:rPr>
          <w:rFonts w:ascii="Times New Roman" w:hAnsi="Times New Roman" w:cs="Times New Roman"/>
          <w:sz w:val="28"/>
          <w:szCs w:val="28"/>
        </w:rPr>
        <w:t xml:space="preserve"> </w:t>
      </w:r>
      <w:r w:rsidR="001E204D" w:rsidRPr="00667953">
        <w:rPr>
          <w:rFonts w:ascii="Times New Roman" w:eastAsia="Times New Roman" w:hAnsi="Times New Roman" w:cs="Times New Roman"/>
          <w:sz w:val="28"/>
          <w:szCs w:val="28"/>
          <w:lang w:eastAsia="ru-RU"/>
        </w:rPr>
        <w:t>к Программ</w:t>
      </w:r>
      <w:r w:rsidR="00ED382D">
        <w:rPr>
          <w:rFonts w:ascii="Times New Roman" w:eastAsia="Times New Roman" w:hAnsi="Times New Roman" w:cs="Times New Roman"/>
          <w:sz w:val="28"/>
          <w:szCs w:val="28"/>
          <w:lang w:eastAsia="ru-RU"/>
        </w:rPr>
        <w:t>е изложить в следующей редакции:</w:t>
      </w:r>
    </w:p>
    <w:p w:rsidR="001513E7" w:rsidRDefault="001513E7" w:rsidP="00ED38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13E7" w:rsidRDefault="001513E7" w:rsidP="00ED38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13E7" w:rsidRPr="00667953" w:rsidRDefault="001513E7" w:rsidP="00ED38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1513E7" w:rsidRPr="00667953" w:rsidSect="00844BFD">
          <w:pgSz w:w="16838" w:h="11906" w:orient="landscape"/>
          <w:pgMar w:top="1134" w:right="567" w:bottom="1701" w:left="567" w:header="567" w:footer="0" w:gutter="0"/>
          <w:cols w:space="720"/>
          <w:noEndnote/>
          <w:docGrid w:linePitch="299"/>
        </w:sectPr>
      </w:pPr>
    </w:p>
    <w:p w:rsidR="00C05FC0" w:rsidRPr="00DD09DA" w:rsidRDefault="001513E7"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965692" w:rsidRPr="00DD09DA">
        <w:rPr>
          <w:rFonts w:ascii="Times New Roman" w:eastAsia="Times New Roman" w:hAnsi="Times New Roman" w:cs="Times New Roman"/>
          <w:sz w:val="28"/>
          <w:szCs w:val="28"/>
          <w:lang w:eastAsia="ru-RU"/>
        </w:rPr>
        <w:t>Приложение № 1</w:t>
      </w:r>
    </w:p>
    <w:p w:rsidR="00C05FC0" w:rsidRPr="00DD09DA" w:rsidRDefault="00C05FC0"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к государственной программе</w:t>
      </w:r>
    </w:p>
    <w:p w:rsidR="00C05FC0" w:rsidRPr="00DD09DA" w:rsidRDefault="00C05FC0"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Республики Тыва «Повышение правовой</w:t>
      </w:r>
    </w:p>
    <w:p w:rsidR="00C05FC0" w:rsidRPr="00DD09DA" w:rsidRDefault="00C05FC0"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культуры в Республике Тыва»</w:t>
      </w:r>
    </w:p>
    <w:p w:rsidR="00C05FC0" w:rsidRPr="00965692" w:rsidRDefault="00C05FC0" w:rsidP="00C05FC0">
      <w:pPr>
        <w:widowControl w:val="0"/>
        <w:autoSpaceDE w:val="0"/>
        <w:autoSpaceDN w:val="0"/>
        <w:spacing w:after="0" w:line="240" w:lineRule="auto"/>
        <w:rPr>
          <w:rFonts w:ascii="Times New Roman" w:eastAsia="Times New Roman" w:hAnsi="Times New Roman" w:cs="Times New Roman"/>
          <w:sz w:val="28"/>
          <w:szCs w:val="24"/>
          <w:lang w:eastAsia="ru-RU"/>
        </w:rPr>
      </w:pPr>
    </w:p>
    <w:p w:rsidR="00965692" w:rsidRPr="00DD09DA" w:rsidRDefault="00DD09DA" w:rsidP="00C05FC0">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С</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К</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Т</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Р</w:t>
      </w:r>
      <w:r>
        <w:rPr>
          <w:rFonts w:ascii="Times New Roman" w:eastAsia="Times New Roman" w:hAnsi="Times New Roman" w:cs="Times New Roman"/>
          <w:sz w:val="28"/>
          <w:szCs w:val="24"/>
          <w:lang w:eastAsia="ru-RU"/>
        </w:rPr>
        <w:t xml:space="preserve"> </w:t>
      </w:r>
      <w:r w:rsidRPr="00DD09DA">
        <w:rPr>
          <w:rFonts w:ascii="Times New Roman" w:eastAsia="Times New Roman" w:hAnsi="Times New Roman" w:cs="Times New Roman"/>
          <w:sz w:val="28"/>
          <w:szCs w:val="24"/>
          <w:lang w:eastAsia="ru-RU"/>
        </w:rPr>
        <w:t xml:space="preserve">А </w:t>
      </w:r>
    </w:p>
    <w:p w:rsidR="00965692" w:rsidRPr="00DD09DA" w:rsidRDefault="00965692" w:rsidP="00C05FC0">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 xml:space="preserve">государственной программы Республики Тыва </w:t>
      </w:r>
    </w:p>
    <w:p w:rsidR="00C05FC0" w:rsidRPr="00DD09DA" w:rsidRDefault="00965692" w:rsidP="00C05FC0">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«Повышение правовой культуры в Республике Тыва»</w:t>
      </w:r>
    </w:p>
    <w:p w:rsidR="00C05FC0" w:rsidRPr="00C05FC0" w:rsidRDefault="00C05FC0" w:rsidP="00C05FC0">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54"/>
        <w:gridCol w:w="4240"/>
        <w:gridCol w:w="6815"/>
        <w:gridCol w:w="4351"/>
      </w:tblGrid>
      <w:tr w:rsidR="00C05FC0" w:rsidRPr="00C05FC0" w:rsidTr="00580C6B">
        <w:trPr>
          <w:trHeight w:val="312"/>
          <w:tblHeader/>
          <w:jc w:val="center"/>
        </w:trPr>
        <w:tc>
          <w:tcPr>
            <w:tcW w:w="754" w:type="dxa"/>
          </w:tcPr>
          <w:p w:rsidR="00C05FC0" w:rsidRPr="00C05FC0" w:rsidRDefault="00DD09DA" w:rsidP="005D13F8">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C05FC0" w:rsidRPr="00C05FC0" w:rsidRDefault="00C05FC0" w:rsidP="005D13F8">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п/п</w:t>
            </w:r>
          </w:p>
        </w:tc>
        <w:tc>
          <w:tcPr>
            <w:tcW w:w="4240" w:type="dxa"/>
          </w:tcPr>
          <w:p w:rsidR="00C05FC0" w:rsidRPr="00C05FC0" w:rsidRDefault="00C05FC0" w:rsidP="005D13F8">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Задачи структурного элемента</w:t>
            </w:r>
          </w:p>
        </w:tc>
        <w:tc>
          <w:tcPr>
            <w:tcW w:w="6815" w:type="dxa"/>
          </w:tcPr>
          <w:p w:rsidR="00C05FC0" w:rsidRPr="00C05FC0" w:rsidRDefault="00C05FC0" w:rsidP="005D13F8">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Краткое описание ожидаемых эффектов от реализации задачи структурного элемента</w:t>
            </w:r>
          </w:p>
        </w:tc>
        <w:tc>
          <w:tcPr>
            <w:tcW w:w="4351" w:type="dxa"/>
          </w:tcPr>
          <w:p w:rsidR="00C05FC0" w:rsidRPr="00C05FC0" w:rsidRDefault="00C05FC0" w:rsidP="005D13F8">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Связь с показателями</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w:t>
            </w:r>
          </w:p>
        </w:tc>
        <w:tc>
          <w:tcPr>
            <w:tcW w:w="15406" w:type="dxa"/>
            <w:gridSpan w:val="3"/>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Комплекс процессных мероприятий 1</w:t>
            </w:r>
            <w:r w:rsidRPr="00C05FC0">
              <w:rPr>
                <w:rFonts w:ascii="Times New Roman" w:eastAsia="Times New Roman" w:hAnsi="Times New Roman" w:cs="Times New Roman"/>
                <w:sz w:val="24"/>
                <w:szCs w:val="24"/>
                <w:lang w:eastAsia="ru-RU"/>
              </w:rPr>
              <w:t xml:space="preserve"> «Развитие правового воспитания подрастающего поколения»</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1055" w:type="dxa"/>
            <w:gridSpan w:val="2"/>
          </w:tcPr>
          <w:p w:rsidR="00C05FC0" w:rsidRPr="00C05FC0" w:rsidRDefault="00C05FC0" w:rsidP="00811E1F">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Ответственные за реализацию: Министерство юстиции Республики Тыва, Министерство образования Республики Тыва, Верховный суд Республики Тыва (по согласованию), Арбитражный суд Республики Тыва (по согласованию), Кызылский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w:t>
            </w:r>
            <w:r w:rsidRPr="00C05FC0">
              <w:rPr>
                <w:rFonts w:ascii="Times New Roman" w:eastAsia="Times New Roman" w:hAnsi="Times New Roman" w:cs="Times New Roman"/>
                <w:sz w:val="24"/>
                <w:szCs w:val="24"/>
                <w:lang w:eastAsia="ru-RU"/>
              </w:rPr>
              <w:t>б</w:t>
            </w:r>
            <w:r w:rsidRPr="00C05FC0">
              <w:rPr>
                <w:rFonts w:ascii="Times New Roman" w:eastAsia="Times New Roman" w:hAnsi="Times New Roman" w:cs="Times New Roman"/>
                <w:sz w:val="24"/>
                <w:szCs w:val="24"/>
                <w:lang w:eastAsia="ru-RU"/>
              </w:rPr>
              <w:t>лике Тыва (по согласованию), Уполномоченный по правам ребенка в Республике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Управление Министерства юстиции Российской Федерации по Республике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прокуратура Республики Тыва (по согласованию), Следственное управление Следственного ком</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w:t>
            </w:r>
            <w:r w:rsidRPr="00C05FC0">
              <w:rPr>
                <w:rFonts w:ascii="Times New Roman" w:eastAsia="Times New Roman" w:hAnsi="Times New Roman" w:cs="Times New Roman"/>
                <w:sz w:val="24"/>
                <w:szCs w:val="24"/>
                <w:lang w:eastAsia="ru-RU"/>
              </w:rPr>
              <w:t>е</w:t>
            </w:r>
            <w:r w:rsidRPr="00C05FC0">
              <w:rPr>
                <w:rFonts w:ascii="Times New Roman" w:eastAsia="Times New Roman" w:hAnsi="Times New Roman" w:cs="Times New Roman"/>
                <w:sz w:val="24"/>
                <w:szCs w:val="24"/>
                <w:lang w:eastAsia="ru-RU"/>
              </w:rPr>
              <w:t>российской обще</w:t>
            </w:r>
            <w:r w:rsidR="00811E1F">
              <w:rPr>
                <w:rFonts w:ascii="Times New Roman" w:eastAsia="Times New Roman" w:hAnsi="Times New Roman" w:cs="Times New Roman"/>
                <w:sz w:val="24"/>
                <w:szCs w:val="24"/>
                <w:lang w:eastAsia="ru-RU"/>
              </w:rPr>
              <w:t>ственной организации «</w:t>
            </w:r>
            <w:r w:rsidRPr="00C05FC0">
              <w:rPr>
                <w:rFonts w:ascii="Times New Roman" w:eastAsia="Times New Roman" w:hAnsi="Times New Roman" w:cs="Times New Roman"/>
                <w:sz w:val="24"/>
                <w:szCs w:val="24"/>
                <w:lang w:eastAsia="ru-RU"/>
              </w:rPr>
              <w:t>Ассоциация юристов России</w:t>
            </w:r>
            <w:r w:rsidR="00811E1F">
              <w:rPr>
                <w:rFonts w:ascii="Times New Roman" w:eastAsia="Times New Roman" w:hAnsi="Times New Roman" w:cs="Times New Roman"/>
                <w:sz w:val="24"/>
                <w:szCs w:val="24"/>
                <w:lang w:eastAsia="ru-RU"/>
              </w:rPr>
              <w:t>»</w:t>
            </w:r>
            <w:r w:rsidRPr="00C05FC0">
              <w:rPr>
                <w:rFonts w:ascii="Times New Roman" w:eastAsia="Times New Roman" w:hAnsi="Times New Roman" w:cs="Times New Roman"/>
                <w:sz w:val="24"/>
                <w:szCs w:val="24"/>
                <w:lang w:eastAsia="ru-RU"/>
              </w:rPr>
              <w:t xml:space="preserve"> по Республике Тыва (по соглас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ванию)</w:t>
            </w:r>
          </w:p>
        </w:tc>
        <w:tc>
          <w:tcPr>
            <w:tcW w:w="4351" w:type="dxa"/>
          </w:tcPr>
          <w:p w:rsidR="00C05FC0" w:rsidRPr="00C05FC0" w:rsidRDefault="001513E7"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рок реализации: 2024-2030 годы</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1.1.</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1. Проведение в образовател</w:t>
            </w:r>
            <w:r w:rsidRPr="00C05FC0">
              <w:rPr>
                <w:rFonts w:ascii="Times New Roman" w:eastAsia="Times New Roman" w:hAnsi="Times New Roman" w:cs="Times New Roman"/>
                <w:sz w:val="24"/>
                <w:szCs w:val="24"/>
                <w:lang w:eastAsia="ru-RU"/>
              </w:rPr>
              <w:t>ь</w:t>
            </w:r>
            <w:r w:rsidRPr="00C05FC0">
              <w:rPr>
                <w:rFonts w:ascii="Times New Roman" w:eastAsia="Times New Roman" w:hAnsi="Times New Roman" w:cs="Times New Roman"/>
                <w:sz w:val="24"/>
                <w:szCs w:val="24"/>
                <w:lang w:eastAsia="ru-RU"/>
              </w:rPr>
              <w:t>ных и иных организациях Республики Тыва, в которых обучаются (содержа</w:t>
            </w:r>
            <w:r w:rsidRPr="00C05FC0">
              <w:rPr>
                <w:rFonts w:ascii="Times New Roman" w:eastAsia="Times New Roman" w:hAnsi="Times New Roman" w:cs="Times New Roman"/>
                <w:sz w:val="24"/>
                <w:szCs w:val="24"/>
                <w:lang w:eastAsia="ru-RU"/>
              </w:rPr>
              <w:t>т</w:t>
            </w:r>
            <w:r w:rsidRPr="00C05FC0">
              <w:rPr>
                <w:rFonts w:ascii="Times New Roman" w:eastAsia="Times New Roman" w:hAnsi="Times New Roman" w:cs="Times New Roman"/>
                <w:sz w:val="24"/>
                <w:szCs w:val="24"/>
                <w:lang w:eastAsia="ru-RU"/>
              </w:rPr>
              <w:t>ся) несовершеннолетние лица, проф</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лактических бесед, лекций с привлеч</w:t>
            </w:r>
            <w:r w:rsidRPr="00C05FC0">
              <w:rPr>
                <w:rFonts w:ascii="Times New Roman" w:eastAsia="Times New Roman" w:hAnsi="Times New Roman" w:cs="Times New Roman"/>
                <w:sz w:val="24"/>
                <w:szCs w:val="24"/>
                <w:lang w:eastAsia="ru-RU"/>
              </w:rPr>
              <w:t>е</w:t>
            </w:r>
            <w:r w:rsidRPr="00C05FC0">
              <w:rPr>
                <w:rFonts w:ascii="Times New Roman" w:eastAsia="Times New Roman" w:hAnsi="Times New Roman" w:cs="Times New Roman"/>
                <w:sz w:val="24"/>
                <w:szCs w:val="24"/>
                <w:lang w:eastAsia="ru-RU"/>
              </w:rPr>
              <w:t>нием сотрудников органов внутренних дел, юстиции, территориальных орг</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нов федеральных органов исполн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тельной власти в Республике Тыва</w:t>
            </w:r>
          </w:p>
        </w:tc>
        <w:tc>
          <w:tcPr>
            <w:tcW w:w="6815" w:type="dxa"/>
          </w:tcPr>
          <w:p w:rsidR="00C05FC0" w:rsidRPr="00C05FC0" w:rsidRDefault="001513E7"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правовой грамотности несовершеннолетних путем проведения систематических лекций на правовые темы, в том числе посредством разбора ситуаций, и как следствие сн</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жение уровня преступности и правонарушений несо</w:t>
            </w:r>
            <w:r w:rsidR="00DD09DA">
              <w:rPr>
                <w:rFonts w:ascii="Times New Roman" w:eastAsia="Times New Roman" w:hAnsi="Times New Roman" w:cs="Times New Roman"/>
                <w:sz w:val="24"/>
                <w:szCs w:val="24"/>
                <w:lang w:eastAsia="ru-RU"/>
              </w:rPr>
              <w:t>вершенн</w:t>
            </w:r>
            <w:r w:rsidR="00DD09DA">
              <w:rPr>
                <w:rFonts w:ascii="Times New Roman" w:eastAsia="Times New Roman" w:hAnsi="Times New Roman" w:cs="Times New Roman"/>
                <w:sz w:val="24"/>
                <w:szCs w:val="24"/>
                <w:lang w:eastAsia="ru-RU"/>
              </w:rPr>
              <w:t>о</w:t>
            </w:r>
            <w:r w:rsidR="00DD09DA">
              <w:rPr>
                <w:rFonts w:ascii="Times New Roman" w:eastAsia="Times New Roman" w:hAnsi="Times New Roman" w:cs="Times New Roman"/>
                <w:sz w:val="24"/>
                <w:szCs w:val="24"/>
                <w:lang w:eastAsia="ru-RU"/>
              </w:rPr>
              <w:t>летних</w:t>
            </w:r>
          </w:p>
        </w:tc>
        <w:tc>
          <w:tcPr>
            <w:tcW w:w="4351" w:type="dxa"/>
          </w:tcPr>
          <w:p w:rsidR="00C05FC0" w:rsidRPr="00C05FC0" w:rsidRDefault="001513E7"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образовательных организаций, привлеченных к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тиям, проводимым в рамках программы</w:t>
            </w:r>
          </w:p>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lastRenderedPageBreak/>
              <w:t>1.2.</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2. Проведение конкурсов и то</w:t>
            </w:r>
            <w:r w:rsidRPr="00C05FC0">
              <w:rPr>
                <w:rFonts w:ascii="Times New Roman" w:eastAsia="Times New Roman" w:hAnsi="Times New Roman" w:cs="Times New Roman"/>
                <w:sz w:val="24"/>
                <w:szCs w:val="24"/>
                <w:lang w:eastAsia="ru-RU"/>
              </w:rPr>
              <w:t>р</w:t>
            </w:r>
            <w:r w:rsidRPr="00C05FC0">
              <w:rPr>
                <w:rFonts w:ascii="Times New Roman" w:eastAsia="Times New Roman" w:hAnsi="Times New Roman" w:cs="Times New Roman"/>
                <w:sz w:val="24"/>
                <w:szCs w:val="24"/>
                <w:lang w:eastAsia="ru-RU"/>
              </w:rPr>
              <w:t>жественных мероприятий, посвяще</w:t>
            </w:r>
            <w:r w:rsidRPr="00C05FC0">
              <w:rPr>
                <w:rFonts w:ascii="Times New Roman" w:eastAsia="Times New Roman" w:hAnsi="Times New Roman" w:cs="Times New Roman"/>
                <w:sz w:val="24"/>
                <w:szCs w:val="24"/>
                <w:lang w:eastAsia="ru-RU"/>
              </w:rPr>
              <w:t>н</w:t>
            </w:r>
            <w:r w:rsidRPr="00C05FC0">
              <w:rPr>
                <w:rFonts w:ascii="Times New Roman" w:eastAsia="Times New Roman" w:hAnsi="Times New Roman" w:cs="Times New Roman"/>
                <w:sz w:val="24"/>
                <w:szCs w:val="24"/>
                <w:lang w:eastAsia="ru-RU"/>
              </w:rPr>
              <w:t>ных:</w:t>
            </w:r>
          </w:p>
        </w:tc>
        <w:tc>
          <w:tcPr>
            <w:tcW w:w="6815"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роведение культурно-массовых и просветительских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й на территории Республики Тыва</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образовательных организаций, привлеченных к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тиям, проводимым в рамках про</w:t>
            </w:r>
            <w:r w:rsidR="0062500D">
              <w:rPr>
                <w:rFonts w:ascii="Times New Roman" w:eastAsia="Times New Roman" w:hAnsi="Times New Roman" w:cs="Times New Roman"/>
                <w:sz w:val="24"/>
                <w:szCs w:val="24"/>
                <w:lang w:eastAsia="ru-RU"/>
              </w:rPr>
              <w:t>граммы</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1.2.1.</w:t>
            </w:r>
          </w:p>
        </w:tc>
        <w:tc>
          <w:tcPr>
            <w:tcW w:w="4240" w:type="dxa"/>
          </w:tcPr>
          <w:p w:rsidR="00C05FC0" w:rsidRPr="00C05FC0" w:rsidRDefault="00C05FC0"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 xml:space="preserve">Дню Конституции Республики Тыва </w:t>
            </w:r>
          </w:p>
        </w:tc>
        <w:tc>
          <w:tcPr>
            <w:tcW w:w="6815" w:type="dxa"/>
          </w:tcPr>
          <w:p w:rsidR="00C05FC0" w:rsidRPr="00C05FC0" w:rsidRDefault="00FA29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правовой грамотности населения, в том чи</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ле несовершеннолетних обучающихся, путем проведения тем</w:t>
            </w:r>
            <w:r w:rsidR="00C05FC0" w:rsidRPr="00C05FC0">
              <w:rPr>
                <w:rFonts w:ascii="Times New Roman" w:eastAsia="Times New Roman" w:hAnsi="Times New Roman" w:cs="Times New Roman"/>
                <w:sz w:val="24"/>
                <w:szCs w:val="24"/>
                <w:lang w:eastAsia="ru-RU"/>
              </w:rPr>
              <w:t>а</w:t>
            </w:r>
            <w:r w:rsidR="00C05FC0" w:rsidRPr="00C05FC0">
              <w:rPr>
                <w:rFonts w:ascii="Times New Roman" w:eastAsia="Times New Roman" w:hAnsi="Times New Roman" w:cs="Times New Roman"/>
                <w:sz w:val="24"/>
                <w:szCs w:val="24"/>
                <w:lang w:eastAsia="ru-RU"/>
              </w:rPr>
              <w:t>тических выставок, конкурсов, викторин, конференций, а также торжественного собрания, посвященных Дню Конституции Ре</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публики Тыва</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образовательных организаций, привлеченных к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тиям, проводимым в рамках про</w:t>
            </w:r>
            <w:r w:rsidR="0062500D">
              <w:rPr>
                <w:rFonts w:ascii="Times New Roman" w:eastAsia="Times New Roman" w:hAnsi="Times New Roman" w:cs="Times New Roman"/>
                <w:sz w:val="24"/>
                <w:szCs w:val="24"/>
                <w:lang w:eastAsia="ru-RU"/>
              </w:rPr>
              <w:t>граммы</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1.2.2.</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Дню Конституции Российской Федер</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ции</w:t>
            </w:r>
          </w:p>
        </w:tc>
        <w:tc>
          <w:tcPr>
            <w:tcW w:w="6815" w:type="dxa"/>
          </w:tcPr>
          <w:p w:rsidR="00C05FC0" w:rsidRPr="00C05FC0" w:rsidRDefault="00FA29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правовой грамотности населения, в том чи</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ле несовершеннолетних обучающихся, путем проведения тем</w:t>
            </w:r>
            <w:r w:rsidR="00C05FC0" w:rsidRPr="00C05FC0">
              <w:rPr>
                <w:rFonts w:ascii="Times New Roman" w:eastAsia="Times New Roman" w:hAnsi="Times New Roman" w:cs="Times New Roman"/>
                <w:sz w:val="24"/>
                <w:szCs w:val="24"/>
                <w:lang w:eastAsia="ru-RU"/>
              </w:rPr>
              <w:t>а</w:t>
            </w:r>
            <w:r w:rsidR="00C05FC0" w:rsidRPr="00C05FC0">
              <w:rPr>
                <w:rFonts w:ascii="Times New Roman" w:eastAsia="Times New Roman" w:hAnsi="Times New Roman" w:cs="Times New Roman"/>
                <w:sz w:val="24"/>
                <w:szCs w:val="24"/>
                <w:lang w:eastAsia="ru-RU"/>
              </w:rPr>
              <w:t>тических выставок, конкурсов, викторин, конференций, а также торжественного собрания, посвященных Дню Конституции Ро</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сийской Федерации</w:t>
            </w:r>
            <w:r w:rsidR="00C05FC0" w:rsidRPr="00C05FC0">
              <w:rPr>
                <w:rFonts w:ascii="Times New Roman" w:eastAsia="Times New Roman" w:hAnsi="Times New Roman" w:cs="Times New Roman"/>
                <w:sz w:val="24"/>
                <w:szCs w:val="24"/>
                <w:lang w:eastAsia="ru-RU"/>
              </w:rPr>
              <w:tab/>
            </w:r>
          </w:p>
        </w:tc>
        <w:tc>
          <w:tcPr>
            <w:tcW w:w="4351" w:type="dxa"/>
          </w:tcPr>
          <w:p w:rsidR="00C05FC0" w:rsidRPr="00C05FC0" w:rsidRDefault="00FA296B" w:rsidP="0062500D">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образовательных организаций, привлеченных к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тиям, проводимым в рамках про</w:t>
            </w:r>
            <w:r w:rsidR="0062500D">
              <w:rPr>
                <w:rFonts w:ascii="Times New Roman" w:eastAsia="Times New Roman" w:hAnsi="Times New Roman" w:cs="Times New Roman"/>
                <w:sz w:val="24"/>
                <w:szCs w:val="24"/>
                <w:lang w:eastAsia="ru-RU"/>
              </w:rPr>
              <w:t>граммы</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1.2.3.</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Дню юриста:</w:t>
            </w:r>
          </w:p>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1) республиканская правовая олимпи</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да среди школьников «Умники и умн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цы»;</w:t>
            </w:r>
          </w:p>
          <w:p w:rsid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2) конкурс среди студентов образов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тельных организаций высшего и сре</w:t>
            </w:r>
            <w:r w:rsidRPr="00C05FC0">
              <w:rPr>
                <w:rFonts w:ascii="Times New Roman" w:eastAsia="Times New Roman" w:hAnsi="Times New Roman" w:cs="Times New Roman"/>
                <w:sz w:val="24"/>
                <w:szCs w:val="24"/>
                <w:lang w:eastAsia="ru-RU"/>
              </w:rPr>
              <w:t>д</w:t>
            </w:r>
            <w:r w:rsidRPr="00C05FC0">
              <w:rPr>
                <w:rFonts w:ascii="Times New Roman" w:eastAsia="Times New Roman" w:hAnsi="Times New Roman" w:cs="Times New Roman"/>
                <w:sz w:val="24"/>
                <w:szCs w:val="24"/>
                <w:lang w:eastAsia="ru-RU"/>
              </w:rPr>
              <w:t xml:space="preserve">него профессионального образования на звание «Начинающий юрист </w:t>
            </w:r>
            <w:r w:rsidR="00DD09DA">
              <w:rPr>
                <w:rFonts w:ascii="Times New Roman" w:eastAsia="Times New Roman" w:hAnsi="Times New Roman" w:cs="Times New Roman"/>
                <w:sz w:val="24"/>
                <w:szCs w:val="24"/>
                <w:lang w:eastAsia="ru-RU"/>
              </w:rPr>
              <w:t>–</w:t>
            </w:r>
            <w:r w:rsidRPr="00C05FC0">
              <w:rPr>
                <w:rFonts w:ascii="Times New Roman" w:eastAsia="Times New Roman" w:hAnsi="Times New Roman" w:cs="Times New Roman"/>
                <w:sz w:val="24"/>
                <w:szCs w:val="24"/>
                <w:lang w:eastAsia="ru-RU"/>
              </w:rPr>
              <w:t xml:space="preserve"> д</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стойная смена»</w:t>
            </w:r>
            <w:r w:rsidR="00965692">
              <w:rPr>
                <w:rFonts w:ascii="Times New Roman" w:eastAsia="Times New Roman" w:hAnsi="Times New Roman" w:cs="Times New Roman"/>
                <w:sz w:val="24"/>
                <w:szCs w:val="24"/>
                <w:lang w:eastAsia="ru-RU"/>
              </w:rPr>
              <w:t>;</w:t>
            </w:r>
          </w:p>
          <w:p w:rsidR="00965692" w:rsidRPr="00C05FC0" w:rsidRDefault="00965692"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65692">
              <w:rPr>
                <w:rFonts w:ascii="Times New Roman" w:eastAsia="Times New Roman" w:hAnsi="Times New Roman" w:cs="Times New Roman"/>
                <w:sz w:val="24"/>
                <w:szCs w:val="24"/>
                <w:lang w:eastAsia="ru-RU"/>
              </w:rPr>
              <w:t>«Лучший по профессии – юрист»</w:t>
            </w:r>
          </w:p>
        </w:tc>
        <w:tc>
          <w:tcPr>
            <w:tcW w:w="6815" w:type="dxa"/>
          </w:tcPr>
          <w:p w:rsidR="00C05FC0" w:rsidRPr="00C05FC0" w:rsidRDefault="00FA29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правовой грамотности населения, в том чи</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ле несовершеннолетних обучающихся, путем проведения ра</w:t>
            </w:r>
            <w:r w:rsidR="00C05FC0" w:rsidRPr="00C05FC0">
              <w:rPr>
                <w:rFonts w:ascii="Times New Roman" w:eastAsia="Times New Roman" w:hAnsi="Times New Roman" w:cs="Times New Roman"/>
                <w:sz w:val="24"/>
                <w:szCs w:val="24"/>
                <w:lang w:eastAsia="ru-RU"/>
              </w:rPr>
              <w:t>з</w:t>
            </w:r>
            <w:r w:rsidR="00C05FC0" w:rsidRPr="00C05FC0">
              <w:rPr>
                <w:rFonts w:ascii="Times New Roman" w:eastAsia="Times New Roman" w:hAnsi="Times New Roman" w:cs="Times New Roman"/>
                <w:sz w:val="24"/>
                <w:szCs w:val="24"/>
                <w:lang w:eastAsia="ru-RU"/>
              </w:rPr>
              <w:t>личных конкурсов, посвященных Дню юриста</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образовательных организаций, привлеченных к меропри</w:t>
            </w:r>
            <w:r w:rsidR="00C05FC0" w:rsidRPr="00C05FC0">
              <w:rPr>
                <w:rFonts w:ascii="Times New Roman" w:eastAsia="Times New Roman" w:hAnsi="Times New Roman" w:cs="Times New Roman"/>
                <w:sz w:val="24"/>
                <w:szCs w:val="24"/>
                <w:lang w:eastAsia="ru-RU"/>
              </w:rPr>
              <w:t>я</w:t>
            </w:r>
            <w:r w:rsidR="00C05FC0" w:rsidRPr="00C05FC0">
              <w:rPr>
                <w:rFonts w:ascii="Times New Roman" w:eastAsia="Times New Roman" w:hAnsi="Times New Roman" w:cs="Times New Roman"/>
                <w:sz w:val="24"/>
                <w:szCs w:val="24"/>
                <w:lang w:eastAsia="ru-RU"/>
              </w:rPr>
              <w:t>тиям, проводимым в рамках программы</w:t>
            </w:r>
          </w:p>
          <w:p w:rsidR="00C05FC0" w:rsidRPr="00C05FC0" w:rsidRDefault="00C05FC0" w:rsidP="00811E1F">
            <w:pPr>
              <w:widowControl w:val="0"/>
              <w:tabs>
                <w:tab w:val="left" w:pos="3096"/>
              </w:tabs>
              <w:autoSpaceDE w:val="0"/>
              <w:autoSpaceDN w:val="0"/>
              <w:spacing w:after="0" w:line="240" w:lineRule="auto"/>
              <w:contextualSpacing/>
              <w:rPr>
                <w:rFonts w:ascii="Times New Roman" w:eastAsia="Times New Roman" w:hAnsi="Times New Roman" w:cs="Times New Roman"/>
                <w:sz w:val="24"/>
                <w:szCs w:val="24"/>
                <w:lang w:eastAsia="ru-RU"/>
              </w:rPr>
            </w:pP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2.</w:t>
            </w:r>
          </w:p>
        </w:tc>
        <w:tc>
          <w:tcPr>
            <w:tcW w:w="15406" w:type="dxa"/>
            <w:gridSpan w:val="3"/>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Комплекс процессных мероприятий 2</w:t>
            </w:r>
            <w:r w:rsidR="00DD09DA">
              <w:rPr>
                <w:rFonts w:ascii="Times New Roman" w:eastAsia="Times New Roman" w:hAnsi="Times New Roman" w:cs="Times New Roman"/>
                <w:sz w:val="24"/>
                <w:szCs w:val="24"/>
                <w:lang w:eastAsia="ru-RU"/>
              </w:rPr>
              <w:t xml:space="preserve"> </w:t>
            </w:r>
            <w:r w:rsidRPr="00C05FC0">
              <w:rPr>
                <w:rFonts w:ascii="Times New Roman" w:eastAsia="Times New Roman" w:hAnsi="Times New Roman" w:cs="Times New Roman"/>
                <w:sz w:val="24"/>
                <w:szCs w:val="24"/>
                <w:lang w:eastAsia="ru-RU"/>
              </w:rPr>
              <w:t>«Правовое просвещение населения Республики Тыва»</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1055" w:type="dxa"/>
            <w:gridSpan w:val="2"/>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Ответственные за реализацию: Министерство юстиции Республики Тыва, Министерство образования Республики Тыва, Министерство цифрового развития Республики Тыва, департамент информационной политики Администрации Главы Республики Тыва и Аппарата Правительства Республики Тыва, Мин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стерство культуры Республики Тыва, Министерство труда и социальной политики Республики Тыва, Верховный суд Республики Тыва (по согласованию), Арбитражный суд Республики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Кызылский городской суд Республики Тыва (по согласованию), районные суды общей юрисдикции Республики Тыва (по согласованию) Министерство внутренних дел по Республике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 xml:space="preserve">нию), Уполномоченный по правам человека в Республике Тыва (по согласованию), Уполномоченный по </w:t>
            </w:r>
            <w:r w:rsidRPr="00C05FC0">
              <w:rPr>
                <w:rFonts w:ascii="Times New Roman" w:eastAsia="Times New Roman" w:hAnsi="Times New Roman" w:cs="Times New Roman"/>
                <w:sz w:val="24"/>
                <w:szCs w:val="24"/>
                <w:lang w:eastAsia="ru-RU"/>
              </w:rPr>
              <w:lastRenderedPageBreak/>
              <w:t>правам ребенка в Республике Тыва (по согласованию), Управление Министерства юстиции Российской Федерации по Респ</w:t>
            </w:r>
            <w:r w:rsidR="00FA296B">
              <w:rPr>
                <w:rFonts w:ascii="Times New Roman" w:eastAsia="Times New Roman" w:hAnsi="Times New Roman" w:cs="Times New Roman"/>
                <w:sz w:val="24"/>
                <w:szCs w:val="24"/>
                <w:lang w:eastAsia="ru-RU"/>
              </w:rPr>
              <w:t>ублике Тыва (по согласованию), п</w:t>
            </w:r>
            <w:r w:rsidRPr="00C05FC0">
              <w:rPr>
                <w:rFonts w:ascii="Times New Roman" w:eastAsia="Times New Roman" w:hAnsi="Times New Roman" w:cs="Times New Roman"/>
                <w:sz w:val="24"/>
                <w:szCs w:val="24"/>
                <w:lang w:eastAsia="ru-RU"/>
              </w:rPr>
              <w:t>рокуратура Республики Тыва (по согласованию), Следственное управление Следственного комитета Российской Федерации по Республике Тыва (по 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гласованию),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w:t>
            </w:r>
            <w:r w:rsidR="00DD09DA">
              <w:rPr>
                <w:rFonts w:ascii="Times New Roman" w:eastAsia="Times New Roman" w:hAnsi="Times New Roman" w:cs="Times New Roman"/>
                <w:sz w:val="24"/>
                <w:szCs w:val="24"/>
                <w:lang w:eastAsia="ru-RU"/>
              </w:rPr>
              <w:t>ганизации «</w:t>
            </w:r>
            <w:r w:rsidRPr="00C05FC0">
              <w:rPr>
                <w:rFonts w:ascii="Times New Roman" w:eastAsia="Times New Roman" w:hAnsi="Times New Roman" w:cs="Times New Roman"/>
                <w:sz w:val="24"/>
                <w:szCs w:val="24"/>
                <w:lang w:eastAsia="ru-RU"/>
              </w:rPr>
              <w:t>Ассоциация юристов России</w:t>
            </w:r>
            <w:r w:rsidR="00DD09DA">
              <w:rPr>
                <w:rFonts w:ascii="Times New Roman" w:eastAsia="Times New Roman" w:hAnsi="Times New Roman" w:cs="Times New Roman"/>
                <w:sz w:val="24"/>
                <w:szCs w:val="24"/>
                <w:lang w:eastAsia="ru-RU"/>
              </w:rPr>
              <w:t>»</w:t>
            </w:r>
            <w:r w:rsidRPr="00C05FC0">
              <w:rPr>
                <w:rFonts w:ascii="Times New Roman" w:eastAsia="Times New Roman" w:hAnsi="Times New Roman" w:cs="Times New Roman"/>
                <w:sz w:val="24"/>
                <w:szCs w:val="24"/>
                <w:lang w:eastAsia="ru-RU"/>
              </w:rPr>
              <w:t xml:space="preserve"> по Республике Тыва (по согласованию), ООО «Консультант-Тува» (по согласованию), органы местного самоуправления муниципальных образований Республики Тыва (по согласованию), ГКУ «Государственное юридическое бюро Республики Тыва».</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C05FC0" w:rsidRPr="00C05FC0">
              <w:rPr>
                <w:rFonts w:ascii="Times New Roman" w:eastAsia="Times New Roman" w:hAnsi="Times New Roman" w:cs="Times New Roman"/>
                <w:sz w:val="24"/>
                <w:szCs w:val="24"/>
                <w:lang w:eastAsia="ru-RU"/>
              </w:rPr>
              <w:t>рок реализации: 2024-2030 годы</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lastRenderedPageBreak/>
              <w:t>2.1.</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1. Организация и проведение «Правовых часов» среди населения по наиболее актуальным правовым вопр</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сам с раздачей буклетов по заданным темам</w:t>
            </w:r>
          </w:p>
        </w:tc>
        <w:tc>
          <w:tcPr>
            <w:tcW w:w="6815" w:type="dxa"/>
          </w:tcPr>
          <w:p w:rsidR="00C05FC0" w:rsidRPr="00C05FC0" w:rsidRDefault="00FA29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правовой культуры граждан путем проведения б</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сед, профилактика правонарушений и снижение уровня пр</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ступности</w:t>
            </w:r>
          </w:p>
          <w:p w:rsidR="00C05FC0" w:rsidRPr="00C05FC0" w:rsidRDefault="00C05FC0"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человек, привл</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ченных к мероприятиям по правовому просвещению населения</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2.2.</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2. Организация и проведение лекций на правовые темы в трудовых коллективах организаций Республики Тыва с показом презентации и раздачей буклетов по заданным темам</w:t>
            </w:r>
          </w:p>
        </w:tc>
        <w:tc>
          <w:tcPr>
            <w:tcW w:w="6815" w:type="dxa"/>
          </w:tcPr>
          <w:p w:rsidR="00C05FC0" w:rsidRPr="00C05FC0" w:rsidRDefault="00FA29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правовой культуры граждан путем проведения б</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сед, профилактика правонарушений и снижение уровня пр</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ступности</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человек, привл</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ченных к мероприятиям по правовому просвещению населения</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5FC0" w:rsidRPr="00C05FC0">
              <w:rPr>
                <w:rFonts w:ascii="Times New Roman" w:eastAsia="Times New Roman" w:hAnsi="Times New Roman" w:cs="Times New Roman"/>
                <w:sz w:val="24"/>
                <w:szCs w:val="24"/>
                <w:lang w:eastAsia="ru-RU"/>
              </w:rPr>
              <w:t>.</w:t>
            </w:r>
          </w:p>
        </w:tc>
        <w:tc>
          <w:tcPr>
            <w:tcW w:w="15406" w:type="dxa"/>
            <w:gridSpan w:val="3"/>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Комплекс процессных мероприятий 3</w:t>
            </w:r>
            <w:r w:rsidR="00C05FC0" w:rsidRPr="00C05FC0">
              <w:rPr>
                <w:rFonts w:ascii="Times New Roman" w:eastAsia="Times New Roman" w:hAnsi="Times New Roman" w:cs="Times New Roman"/>
                <w:sz w:val="24"/>
                <w:szCs w:val="24"/>
                <w:lang w:eastAsia="ru-RU"/>
              </w:rPr>
              <w:t xml:space="preserve"> </w:t>
            </w:r>
            <w:r w:rsidR="00811E1F">
              <w:rPr>
                <w:rFonts w:ascii="Times New Roman" w:eastAsia="Times New Roman" w:hAnsi="Times New Roman" w:cs="Times New Roman"/>
                <w:sz w:val="24"/>
                <w:szCs w:val="24"/>
                <w:lang w:eastAsia="ru-RU"/>
              </w:rPr>
              <w:t>«</w:t>
            </w:r>
            <w:r w:rsidR="00C05FC0" w:rsidRPr="00C05FC0">
              <w:rPr>
                <w:rFonts w:ascii="Times New Roman" w:eastAsia="Times New Roman" w:hAnsi="Times New Roman" w:cs="Times New Roman"/>
                <w:sz w:val="24"/>
                <w:szCs w:val="24"/>
                <w:lang w:eastAsia="ru-RU"/>
              </w:rPr>
              <w:t>Оказание бесплатной юридической помощи населению</w:t>
            </w:r>
            <w:r w:rsidR="00811E1F">
              <w:rPr>
                <w:rFonts w:ascii="Times New Roman" w:eastAsia="Times New Roman" w:hAnsi="Times New Roman" w:cs="Times New Roman"/>
                <w:sz w:val="24"/>
                <w:szCs w:val="24"/>
                <w:lang w:eastAsia="ru-RU"/>
              </w:rPr>
              <w:t>»</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1055" w:type="dxa"/>
            <w:gridSpan w:val="2"/>
          </w:tcPr>
          <w:p w:rsidR="00C05FC0" w:rsidRPr="00C05FC0" w:rsidRDefault="00C05FC0"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Ответственные за реализацию: Министерство юстиции Республики Тыва, Министерство образования Республики Тыва, Министерство цифрового развития Республики Тыва, департамент информационной политики Администрации Главы Республики Тыва и Аппарата Правительства Республики Тыва, Мин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стерство культуры Республики Тыва, Министерство труда и социальной политики Республики Тыва, Верховный суд Республики Тыва (по согласованию), Арбитражный суд Республики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Кызылский городской суд Республики Тыва (по согласованию), районные суды общей юрисдикции Республики Тыва (по согласованию) Министерство внутренних дел по Республике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Уполномоченный по правам человека в Республике Тыва (по согласованию), Уполномоченный по правам ребенка в Республике Тыва (по согласованию), Управление Министерства юстиции Российской Федерации по Респ</w:t>
            </w:r>
            <w:r w:rsidR="00FA296B">
              <w:rPr>
                <w:rFonts w:ascii="Times New Roman" w:eastAsia="Times New Roman" w:hAnsi="Times New Roman" w:cs="Times New Roman"/>
                <w:sz w:val="24"/>
                <w:szCs w:val="24"/>
                <w:lang w:eastAsia="ru-RU"/>
              </w:rPr>
              <w:t>ублике Тыва (по согласованию), п</w:t>
            </w:r>
            <w:r w:rsidRPr="00C05FC0">
              <w:rPr>
                <w:rFonts w:ascii="Times New Roman" w:eastAsia="Times New Roman" w:hAnsi="Times New Roman" w:cs="Times New Roman"/>
                <w:sz w:val="24"/>
                <w:szCs w:val="24"/>
                <w:lang w:eastAsia="ru-RU"/>
              </w:rPr>
              <w:t>рокуратура Республики Тыва (по согласованию), Следственное управление Следственного комитета Российской Федерации по Республике Тыва (по 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lastRenderedPageBreak/>
              <w:t>гласованию),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w:t>
            </w:r>
            <w:r w:rsidR="00DD09DA">
              <w:rPr>
                <w:rFonts w:ascii="Times New Roman" w:eastAsia="Times New Roman" w:hAnsi="Times New Roman" w:cs="Times New Roman"/>
                <w:sz w:val="24"/>
                <w:szCs w:val="24"/>
                <w:lang w:eastAsia="ru-RU"/>
              </w:rPr>
              <w:t>ганизации «</w:t>
            </w:r>
            <w:r w:rsidRPr="00C05FC0">
              <w:rPr>
                <w:rFonts w:ascii="Times New Roman" w:eastAsia="Times New Roman" w:hAnsi="Times New Roman" w:cs="Times New Roman"/>
                <w:sz w:val="24"/>
                <w:szCs w:val="24"/>
                <w:lang w:eastAsia="ru-RU"/>
              </w:rPr>
              <w:t>Ассоциация юристов России</w:t>
            </w:r>
            <w:r w:rsidR="00DD09DA">
              <w:rPr>
                <w:rFonts w:ascii="Times New Roman" w:eastAsia="Times New Roman" w:hAnsi="Times New Roman" w:cs="Times New Roman"/>
                <w:sz w:val="24"/>
                <w:szCs w:val="24"/>
                <w:lang w:eastAsia="ru-RU"/>
              </w:rPr>
              <w:t>»</w:t>
            </w:r>
            <w:r w:rsidRPr="00C05FC0">
              <w:rPr>
                <w:rFonts w:ascii="Times New Roman" w:eastAsia="Times New Roman" w:hAnsi="Times New Roman" w:cs="Times New Roman"/>
                <w:sz w:val="24"/>
                <w:szCs w:val="24"/>
                <w:lang w:eastAsia="ru-RU"/>
              </w:rPr>
              <w:t xml:space="preserve"> по Республике Тыва (по согласованию), ООО «Консультант-Тува» (по согласованию), органы местного самоуправления муниципальных образований Республики Тыва (по согласованию), ГКУ «Государственное юр</w:t>
            </w:r>
            <w:r w:rsidR="00DD09DA">
              <w:rPr>
                <w:rFonts w:ascii="Times New Roman" w:eastAsia="Times New Roman" w:hAnsi="Times New Roman" w:cs="Times New Roman"/>
                <w:sz w:val="24"/>
                <w:szCs w:val="24"/>
                <w:lang w:eastAsia="ru-RU"/>
              </w:rPr>
              <w:t>идическое бюро Республики Тыва»</w:t>
            </w:r>
          </w:p>
        </w:tc>
        <w:tc>
          <w:tcPr>
            <w:tcW w:w="4351" w:type="dxa"/>
          </w:tcPr>
          <w:p w:rsidR="00C05FC0" w:rsidRPr="00C05FC0" w:rsidRDefault="00FA29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w:t>
            </w:r>
            <w:r w:rsidR="00C05FC0" w:rsidRPr="00C05FC0">
              <w:rPr>
                <w:rFonts w:ascii="Times New Roman" w:eastAsia="Times New Roman" w:hAnsi="Times New Roman" w:cs="Times New Roman"/>
                <w:sz w:val="24"/>
                <w:szCs w:val="24"/>
                <w:lang w:eastAsia="ru-RU"/>
              </w:rPr>
              <w:t>рок реализации: 2024-2030 годы</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C05FC0" w:rsidRPr="00C05FC0">
              <w:rPr>
                <w:rFonts w:ascii="Times New Roman" w:eastAsia="Times New Roman" w:hAnsi="Times New Roman" w:cs="Times New Roman"/>
                <w:sz w:val="24"/>
                <w:szCs w:val="24"/>
                <w:lang w:eastAsia="ru-RU"/>
              </w:rPr>
              <w:t>.1.</w:t>
            </w:r>
          </w:p>
        </w:tc>
        <w:tc>
          <w:tcPr>
            <w:tcW w:w="4240" w:type="dxa"/>
          </w:tcPr>
          <w:p w:rsidR="00C05FC0" w:rsidRPr="00C05FC0" w:rsidRDefault="00C05FC0" w:rsidP="00811E1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1. Проведение мероприятий по оказанию бесплатной юридической п</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мощи по актуальным правовым вопр</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сам с привлечением практикующих юристов, адвокатов и специалистов в соответствующей сфере</w:t>
            </w:r>
          </w:p>
        </w:tc>
        <w:tc>
          <w:tcPr>
            <w:tcW w:w="6815"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олучение гражданами бесплатной квалифицированной юрид</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ческой помощи</w:t>
            </w:r>
          </w:p>
        </w:tc>
        <w:tc>
          <w:tcPr>
            <w:tcW w:w="4351" w:type="dxa"/>
          </w:tcPr>
          <w:p w:rsidR="00C05FC0" w:rsidRPr="00C05FC0" w:rsidRDefault="00580C6B" w:rsidP="00811E1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число лиц, получивших бе</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платную квалифицированную юридич</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скую помощь</w:t>
            </w:r>
          </w:p>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5FC0" w:rsidRPr="00C05FC0">
              <w:rPr>
                <w:rFonts w:ascii="Times New Roman" w:eastAsia="Times New Roman" w:hAnsi="Times New Roman" w:cs="Times New Roman"/>
                <w:sz w:val="24"/>
                <w:szCs w:val="24"/>
                <w:lang w:eastAsia="ru-RU"/>
              </w:rPr>
              <w:t>.2.</w:t>
            </w:r>
          </w:p>
        </w:tc>
        <w:tc>
          <w:tcPr>
            <w:tcW w:w="4240" w:type="dxa"/>
          </w:tcPr>
          <w:p w:rsidR="00C05FC0" w:rsidRPr="00C05FC0" w:rsidRDefault="00C05FC0" w:rsidP="00811E1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2. Оказание бесплатной юрид</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ческой помощи маломобильным гра</w:t>
            </w:r>
            <w:r w:rsidRPr="00C05FC0">
              <w:rPr>
                <w:rFonts w:ascii="Times New Roman" w:eastAsia="Times New Roman" w:hAnsi="Times New Roman" w:cs="Times New Roman"/>
                <w:sz w:val="24"/>
                <w:szCs w:val="24"/>
                <w:lang w:eastAsia="ru-RU"/>
              </w:rPr>
              <w:t>ж</w:t>
            </w:r>
            <w:r w:rsidRPr="00C05FC0">
              <w:rPr>
                <w:rFonts w:ascii="Times New Roman" w:eastAsia="Times New Roman" w:hAnsi="Times New Roman" w:cs="Times New Roman"/>
                <w:sz w:val="24"/>
                <w:szCs w:val="24"/>
                <w:lang w:eastAsia="ru-RU"/>
              </w:rPr>
              <w:t>данам, в том числе на дому и в онлайн-режиме</w:t>
            </w:r>
          </w:p>
        </w:tc>
        <w:tc>
          <w:tcPr>
            <w:tcW w:w="6815"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олучение гражданами бесплатной квалифицированной юрид</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ческой помощи</w:t>
            </w:r>
          </w:p>
        </w:tc>
        <w:tc>
          <w:tcPr>
            <w:tcW w:w="4351" w:type="dxa"/>
          </w:tcPr>
          <w:p w:rsidR="00C05FC0" w:rsidRPr="00C05FC0" w:rsidRDefault="00580C6B" w:rsidP="00811E1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число лиц, получивших бе</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платную квалифицированную юридич</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скую помощь</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05FC0" w:rsidRPr="00C05FC0">
              <w:rPr>
                <w:rFonts w:ascii="Times New Roman" w:eastAsia="Times New Roman" w:hAnsi="Times New Roman" w:cs="Times New Roman"/>
                <w:sz w:val="24"/>
                <w:szCs w:val="24"/>
                <w:lang w:eastAsia="ru-RU"/>
              </w:rPr>
              <w:t>.3.</w:t>
            </w:r>
          </w:p>
        </w:tc>
        <w:tc>
          <w:tcPr>
            <w:tcW w:w="4240" w:type="dxa"/>
          </w:tcPr>
          <w:p w:rsidR="00C05FC0" w:rsidRPr="00C05FC0"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Задача 3. Осуществление выездов представителей органов исполнител</w:t>
            </w:r>
            <w:r w:rsidRPr="00C05FC0">
              <w:rPr>
                <w:rFonts w:ascii="Times New Roman" w:eastAsia="Times New Roman" w:hAnsi="Times New Roman" w:cs="Times New Roman"/>
                <w:sz w:val="24"/>
                <w:szCs w:val="24"/>
                <w:lang w:eastAsia="ru-RU"/>
              </w:rPr>
              <w:t>ь</w:t>
            </w:r>
            <w:r w:rsidRPr="00C05FC0">
              <w:rPr>
                <w:rFonts w:ascii="Times New Roman" w:eastAsia="Times New Roman" w:hAnsi="Times New Roman" w:cs="Times New Roman"/>
                <w:sz w:val="24"/>
                <w:szCs w:val="24"/>
                <w:lang w:eastAsia="ru-RU"/>
              </w:rPr>
              <w:t>ной власти Республики Тыва в мун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ципальные районы Республики Тыва с целью оказания бесплатной юридич</w:t>
            </w:r>
            <w:r w:rsidRPr="00C05FC0">
              <w:rPr>
                <w:rFonts w:ascii="Times New Roman" w:eastAsia="Times New Roman" w:hAnsi="Times New Roman" w:cs="Times New Roman"/>
                <w:sz w:val="24"/>
                <w:szCs w:val="24"/>
                <w:lang w:eastAsia="ru-RU"/>
              </w:rPr>
              <w:t>е</w:t>
            </w:r>
            <w:r w:rsidRPr="00C05FC0">
              <w:rPr>
                <w:rFonts w:ascii="Times New Roman" w:eastAsia="Times New Roman" w:hAnsi="Times New Roman" w:cs="Times New Roman"/>
                <w:sz w:val="24"/>
                <w:szCs w:val="24"/>
                <w:lang w:eastAsia="ru-RU"/>
              </w:rPr>
              <w:t>ской помощи гражданам</w:t>
            </w:r>
          </w:p>
        </w:tc>
        <w:tc>
          <w:tcPr>
            <w:tcW w:w="6815"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олучение гражданами бесплатной квалифицированной юрид</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 xml:space="preserve">ческой помощи </w:t>
            </w:r>
          </w:p>
        </w:tc>
        <w:tc>
          <w:tcPr>
            <w:tcW w:w="4351" w:type="dxa"/>
          </w:tcPr>
          <w:p w:rsidR="00C05FC0" w:rsidRPr="00C05FC0" w:rsidRDefault="00580C6B" w:rsidP="00811E1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число лиц, получивших бе</w:t>
            </w:r>
            <w:r w:rsidR="00C05FC0" w:rsidRPr="00C05FC0">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платную квалифицированную юридич</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скую помощь</w:t>
            </w:r>
          </w:p>
        </w:tc>
      </w:tr>
      <w:tr w:rsidR="00965692" w:rsidRPr="00C05FC0" w:rsidTr="00580C6B">
        <w:trPr>
          <w:jc w:val="center"/>
        </w:trPr>
        <w:tc>
          <w:tcPr>
            <w:tcW w:w="754" w:type="dxa"/>
          </w:tcPr>
          <w:p w:rsidR="00965692"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240" w:type="dxa"/>
          </w:tcPr>
          <w:p w:rsidR="00965692" w:rsidRPr="00C05FC0" w:rsidRDefault="00965692" w:rsidP="00811E1F">
            <w:pPr>
              <w:widowControl w:val="0"/>
              <w:autoSpaceDE w:val="0"/>
              <w:autoSpaceDN w:val="0"/>
              <w:spacing w:after="0" w:line="240" w:lineRule="auto"/>
              <w:contextualSpacing/>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Задача 4.</w:t>
            </w:r>
            <w:r w:rsidR="00811E1F">
              <w:rPr>
                <w:rFonts w:ascii="Times New Roman" w:eastAsia="Times New Roman" w:hAnsi="Times New Roman" w:cs="Times New Roman"/>
                <w:sz w:val="24"/>
                <w:szCs w:val="24"/>
                <w:lang w:eastAsia="ru-RU"/>
              </w:rPr>
              <w:t xml:space="preserve"> </w:t>
            </w:r>
            <w:r w:rsidRPr="00965692">
              <w:rPr>
                <w:rFonts w:ascii="Times New Roman" w:eastAsia="Times New Roman" w:hAnsi="Times New Roman" w:cs="Times New Roman"/>
                <w:sz w:val="24"/>
                <w:szCs w:val="24"/>
                <w:lang w:eastAsia="ru-RU"/>
              </w:rPr>
              <w:t>Создание и транслирование социальных роликов по правовой тем</w:t>
            </w:r>
            <w:r w:rsidRPr="00965692">
              <w:rPr>
                <w:rFonts w:ascii="Times New Roman" w:eastAsia="Times New Roman" w:hAnsi="Times New Roman" w:cs="Times New Roman"/>
                <w:sz w:val="24"/>
                <w:szCs w:val="24"/>
                <w:lang w:eastAsia="ru-RU"/>
              </w:rPr>
              <w:t>а</w:t>
            </w:r>
            <w:r w:rsidRPr="00965692">
              <w:rPr>
                <w:rFonts w:ascii="Times New Roman" w:eastAsia="Times New Roman" w:hAnsi="Times New Roman" w:cs="Times New Roman"/>
                <w:sz w:val="24"/>
                <w:szCs w:val="24"/>
                <w:lang w:eastAsia="ru-RU"/>
              </w:rPr>
              <w:t>тике в средствах массовой информ</w:t>
            </w:r>
            <w:r w:rsidRPr="00965692">
              <w:rPr>
                <w:rFonts w:ascii="Times New Roman" w:eastAsia="Times New Roman" w:hAnsi="Times New Roman" w:cs="Times New Roman"/>
                <w:sz w:val="24"/>
                <w:szCs w:val="24"/>
                <w:lang w:eastAsia="ru-RU"/>
              </w:rPr>
              <w:t>а</w:t>
            </w:r>
            <w:r w:rsidRPr="00965692">
              <w:rPr>
                <w:rFonts w:ascii="Times New Roman" w:eastAsia="Times New Roman" w:hAnsi="Times New Roman" w:cs="Times New Roman"/>
                <w:sz w:val="24"/>
                <w:szCs w:val="24"/>
                <w:lang w:eastAsia="ru-RU"/>
              </w:rPr>
              <w:t>ции, на рекламных щитах</w:t>
            </w:r>
          </w:p>
        </w:tc>
        <w:tc>
          <w:tcPr>
            <w:tcW w:w="6815" w:type="dxa"/>
          </w:tcPr>
          <w:p w:rsidR="00965692"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65692" w:rsidRPr="00C05FC0">
              <w:rPr>
                <w:rFonts w:ascii="Times New Roman" w:eastAsia="Times New Roman" w:hAnsi="Times New Roman" w:cs="Times New Roman"/>
                <w:sz w:val="24"/>
                <w:szCs w:val="24"/>
                <w:lang w:eastAsia="ru-RU"/>
              </w:rPr>
              <w:t>олучение гражданами бесплатной квалифицированной юрид</w:t>
            </w:r>
            <w:r w:rsidR="00965692" w:rsidRPr="00C05FC0">
              <w:rPr>
                <w:rFonts w:ascii="Times New Roman" w:eastAsia="Times New Roman" w:hAnsi="Times New Roman" w:cs="Times New Roman"/>
                <w:sz w:val="24"/>
                <w:szCs w:val="24"/>
                <w:lang w:eastAsia="ru-RU"/>
              </w:rPr>
              <w:t>и</w:t>
            </w:r>
            <w:r w:rsidR="00965692" w:rsidRPr="00C05FC0">
              <w:rPr>
                <w:rFonts w:ascii="Times New Roman" w:eastAsia="Times New Roman" w:hAnsi="Times New Roman" w:cs="Times New Roman"/>
                <w:sz w:val="24"/>
                <w:szCs w:val="24"/>
                <w:lang w:eastAsia="ru-RU"/>
              </w:rPr>
              <w:t>ческой помощи</w:t>
            </w:r>
          </w:p>
        </w:tc>
        <w:tc>
          <w:tcPr>
            <w:tcW w:w="4351" w:type="dxa"/>
          </w:tcPr>
          <w:p w:rsidR="00965692"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65692" w:rsidRPr="00C05FC0">
              <w:rPr>
                <w:rFonts w:ascii="Times New Roman" w:eastAsia="Times New Roman" w:hAnsi="Times New Roman" w:cs="Times New Roman"/>
                <w:sz w:val="24"/>
                <w:szCs w:val="24"/>
                <w:lang w:eastAsia="ru-RU"/>
              </w:rPr>
              <w:t>оказатель: информирование населения через средства массовой информации</w:t>
            </w:r>
          </w:p>
        </w:tc>
      </w:tr>
      <w:tr w:rsidR="00965692" w:rsidRPr="00C05FC0" w:rsidTr="00580C6B">
        <w:trPr>
          <w:jc w:val="center"/>
        </w:trPr>
        <w:tc>
          <w:tcPr>
            <w:tcW w:w="754" w:type="dxa"/>
          </w:tcPr>
          <w:p w:rsidR="00965692"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4240" w:type="dxa"/>
          </w:tcPr>
          <w:p w:rsidR="00965692" w:rsidRDefault="00965692"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5. </w:t>
            </w:r>
            <w:r w:rsidRPr="00965692">
              <w:rPr>
                <w:rFonts w:ascii="Times New Roman" w:eastAsia="Times New Roman" w:hAnsi="Times New Roman" w:cs="Times New Roman"/>
                <w:sz w:val="24"/>
                <w:szCs w:val="24"/>
                <w:lang w:eastAsia="ru-RU"/>
              </w:rPr>
              <w:t>Периодическое информир</w:t>
            </w:r>
            <w:r w:rsidRPr="00965692">
              <w:rPr>
                <w:rFonts w:ascii="Times New Roman" w:eastAsia="Times New Roman" w:hAnsi="Times New Roman" w:cs="Times New Roman"/>
                <w:sz w:val="24"/>
                <w:szCs w:val="24"/>
                <w:lang w:eastAsia="ru-RU"/>
              </w:rPr>
              <w:t>о</w:t>
            </w:r>
            <w:r w:rsidRPr="00965692">
              <w:rPr>
                <w:rFonts w:ascii="Times New Roman" w:eastAsia="Times New Roman" w:hAnsi="Times New Roman" w:cs="Times New Roman"/>
                <w:sz w:val="24"/>
                <w:szCs w:val="24"/>
                <w:lang w:eastAsia="ru-RU"/>
              </w:rPr>
              <w:t>вание населения о правах граждан и основаниях оказания бесплатной юр</w:t>
            </w:r>
            <w:r w:rsidRPr="00965692">
              <w:rPr>
                <w:rFonts w:ascii="Times New Roman" w:eastAsia="Times New Roman" w:hAnsi="Times New Roman" w:cs="Times New Roman"/>
                <w:sz w:val="24"/>
                <w:szCs w:val="24"/>
                <w:lang w:eastAsia="ru-RU"/>
              </w:rPr>
              <w:t>и</w:t>
            </w:r>
            <w:r w:rsidRPr="00965692">
              <w:rPr>
                <w:rFonts w:ascii="Times New Roman" w:eastAsia="Times New Roman" w:hAnsi="Times New Roman" w:cs="Times New Roman"/>
                <w:sz w:val="24"/>
                <w:szCs w:val="24"/>
                <w:lang w:eastAsia="ru-RU"/>
              </w:rPr>
              <w:t>дической помощи в информаци</w:t>
            </w:r>
            <w:r w:rsidR="00DD09DA">
              <w:rPr>
                <w:rFonts w:ascii="Times New Roman" w:eastAsia="Times New Roman" w:hAnsi="Times New Roman" w:cs="Times New Roman"/>
                <w:sz w:val="24"/>
                <w:szCs w:val="24"/>
                <w:lang w:eastAsia="ru-RU"/>
              </w:rPr>
              <w:t>онно-телекоммуникационной сети «</w:t>
            </w:r>
            <w:r w:rsidRPr="00965692">
              <w:rPr>
                <w:rFonts w:ascii="Times New Roman" w:eastAsia="Times New Roman" w:hAnsi="Times New Roman" w:cs="Times New Roman"/>
                <w:sz w:val="24"/>
                <w:szCs w:val="24"/>
                <w:lang w:eastAsia="ru-RU"/>
              </w:rPr>
              <w:t>Инте</w:t>
            </w:r>
            <w:r w:rsidRPr="00965692">
              <w:rPr>
                <w:rFonts w:ascii="Times New Roman" w:eastAsia="Times New Roman" w:hAnsi="Times New Roman" w:cs="Times New Roman"/>
                <w:sz w:val="24"/>
                <w:szCs w:val="24"/>
                <w:lang w:eastAsia="ru-RU"/>
              </w:rPr>
              <w:t>р</w:t>
            </w:r>
            <w:r w:rsidRPr="00965692">
              <w:rPr>
                <w:rFonts w:ascii="Times New Roman" w:eastAsia="Times New Roman" w:hAnsi="Times New Roman" w:cs="Times New Roman"/>
                <w:sz w:val="24"/>
                <w:szCs w:val="24"/>
                <w:lang w:eastAsia="ru-RU"/>
              </w:rPr>
              <w:lastRenderedPageBreak/>
              <w:t>нет</w:t>
            </w:r>
            <w:r w:rsidR="00DD09DA">
              <w:rPr>
                <w:rFonts w:ascii="Times New Roman" w:eastAsia="Times New Roman" w:hAnsi="Times New Roman" w:cs="Times New Roman"/>
                <w:sz w:val="24"/>
                <w:szCs w:val="24"/>
                <w:lang w:eastAsia="ru-RU"/>
              </w:rPr>
              <w:t>»</w:t>
            </w:r>
            <w:r w:rsidRPr="00965692">
              <w:rPr>
                <w:rFonts w:ascii="Times New Roman" w:eastAsia="Times New Roman" w:hAnsi="Times New Roman" w:cs="Times New Roman"/>
                <w:sz w:val="24"/>
                <w:szCs w:val="24"/>
                <w:lang w:eastAsia="ru-RU"/>
              </w:rPr>
              <w:t>, в том числе в социальных сетях</w:t>
            </w:r>
          </w:p>
        </w:tc>
        <w:tc>
          <w:tcPr>
            <w:tcW w:w="6815" w:type="dxa"/>
          </w:tcPr>
          <w:p w:rsidR="00965692"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965692" w:rsidRPr="00C05FC0">
              <w:rPr>
                <w:rFonts w:ascii="Times New Roman" w:eastAsia="Times New Roman" w:hAnsi="Times New Roman" w:cs="Times New Roman"/>
                <w:sz w:val="24"/>
                <w:szCs w:val="24"/>
                <w:lang w:eastAsia="ru-RU"/>
              </w:rPr>
              <w:t>олучение гражданами бесплатной квалифицированной юрид</w:t>
            </w:r>
            <w:r w:rsidR="00965692" w:rsidRPr="00C05FC0">
              <w:rPr>
                <w:rFonts w:ascii="Times New Roman" w:eastAsia="Times New Roman" w:hAnsi="Times New Roman" w:cs="Times New Roman"/>
                <w:sz w:val="24"/>
                <w:szCs w:val="24"/>
                <w:lang w:eastAsia="ru-RU"/>
              </w:rPr>
              <w:t>и</w:t>
            </w:r>
            <w:r w:rsidR="00965692" w:rsidRPr="00C05FC0">
              <w:rPr>
                <w:rFonts w:ascii="Times New Roman" w:eastAsia="Times New Roman" w:hAnsi="Times New Roman" w:cs="Times New Roman"/>
                <w:sz w:val="24"/>
                <w:szCs w:val="24"/>
                <w:lang w:eastAsia="ru-RU"/>
              </w:rPr>
              <w:t>ческой помощи</w:t>
            </w:r>
          </w:p>
        </w:tc>
        <w:tc>
          <w:tcPr>
            <w:tcW w:w="4351" w:type="dxa"/>
          </w:tcPr>
          <w:p w:rsidR="00965692"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65692" w:rsidRPr="00C05FC0">
              <w:rPr>
                <w:rFonts w:ascii="Times New Roman" w:eastAsia="Times New Roman" w:hAnsi="Times New Roman" w:cs="Times New Roman"/>
                <w:sz w:val="24"/>
                <w:szCs w:val="24"/>
                <w:lang w:eastAsia="ru-RU"/>
              </w:rPr>
              <w:t>оказатель: информирование населения через средства массовой информации</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C05FC0" w:rsidRPr="00C05FC0">
              <w:rPr>
                <w:rFonts w:ascii="Times New Roman" w:eastAsia="Times New Roman" w:hAnsi="Times New Roman" w:cs="Times New Roman"/>
                <w:sz w:val="24"/>
                <w:szCs w:val="24"/>
                <w:lang w:eastAsia="ru-RU"/>
              </w:rPr>
              <w:t>.</w:t>
            </w:r>
          </w:p>
        </w:tc>
        <w:tc>
          <w:tcPr>
            <w:tcW w:w="15406" w:type="dxa"/>
            <w:gridSpan w:val="3"/>
          </w:tcPr>
          <w:p w:rsidR="00DD09DA"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Комплекс процессных мероприятий 4</w:t>
            </w:r>
            <w:r w:rsidR="00C05FC0" w:rsidRPr="00C05FC0">
              <w:rPr>
                <w:rFonts w:ascii="Times New Roman" w:eastAsia="Times New Roman" w:hAnsi="Times New Roman" w:cs="Times New Roman"/>
                <w:sz w:val="24"/>
                <w:szCs w:val="24"/>
                <w:lang w:eastAsia="ru-RU"/>
              </w:rPr>
              <w:t xml:space="preserve"> «Развитие уровня профессиональных знаний юристов органов исполнительной </w:t>
            </w:r>
          </w:p>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власти Республики Тыва, органов местного самоуправления муниципальных образований Республики Тыва»</w:t>
            </w:r>
          </w:p>
        </w:tc>
      </w:tr>
      <w:tr w:rsidR="00C05FC0" w:rsidRPr="00C05FC0" w:rsidTr="00580C6B">
        <w:trPr>
          <w:jc w:val="center"/>
        </w:trPr>
        <w:tc>
          <w:tcPr>
            <w:tcW w:w="754" w:type="dxa"/>
          </w:tcPr>
          <w:p w:rsidR="00C05FC0" w:rsidRPr="00C05FC0" w:rsidRDefault="00C05FC0"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11055" w:type="dxa"/>
            <w:gridSpan w:val="2"/>
          </w:tcPr>
          <w:p w:rsidR="00C05FC0" w:rsidRPr="00C05FC0" w:rsidRDefault="00C05FC0"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Ответственные за реализацию: Министерство юстиции Республики Тыва, Министерство образования Республики Тыва, Министерство цифрового развития Республики Тыва, департамент информационной политики Администрации Главы Республики Тыва и Аппарата Правительства Республики Тыва, Мин</w:t>
            </w:r>
            <w:r w:rsidRPr="00C05FC0">
              <w:rPr>
                <w:rFonts w:ascii="Times New Roman" w:eastAsia="Times New Roman" w:hAnsi="Times New Roman" w:cs="Times New Roman"/>
                <w:sz w:val="24"/>
                <w:szCs w:val="24"/>
                <w:lang w:eastAsia="ru-RU"/>
              </w:rPr>
              <w:t>и</w:t>
            </w:r>
            <w:r w:rsidRPr="00C05FC0">
              <w:rPr>
                <w:rFonts w:ascii="Times New Roman" w:eastAsia="Times New Roman" w:hAnsi="Times New Roman" w:cs="Times New Roman"/>
                <w:sz w:val="24"/>
                <w:szCs w:val="24"/>
                <w:lang w:eastAsia="ru-RU"/>
              </w:rPr>
              <w:t>стерство культуры Республики Тыва, Министерство труда и социальной политики Республики Тыва, Верховный суд Республики Тыва (по согласованию), Арбитражный суд Республики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Кызылский городской суд Республики Тыва (по согласованию), районные суды общей юрисдикции Республики Тыва (по согласованию) Министерство внутренних дел по Республике Тыва (по согласов</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нию), Уполномоченный по правам человека в Республике Тыва (по согласованию), Уполномоченный по правам ребенка в Республике Тыва (по согласованию), Управление Министерства юстиции Российской Федерации по Республике Тыв</w:t>
            </w:r>
            <w:r w:rsidR="00580C6B">
              <w:rPr>
                <w:rFonts w:ascii="Times New Roman" w:eastAsia="Times New Roman" w:hAnsi="Times New Roman" w:cs="Times New Roman"/>
                <w:sz w:val="24"/>
                <w:szCs w:val="24"/>
                <w:lang w:eastAsia="ru-RU"/>
              </w:rPr>
              <w:t>а (по согласованию), п</w:t>
            </w:r>
            <w:r w:rsidRPr="00C05FC0">
              <w:rPr>
                <w:rFonts w:ascii="Times New Roman" w:eastAsia="Times New Roman" w:hAnsi="Times New Roman" w:cs="Times New Roman"/>
                <w:sz w:val="24"/>
                <w:szCs w:val="24"/>
                <w:lang w:eastAsia="ru-RU"/>
              </w:rPr>
              <w:t>рокуратура Республики Тыва (по согласованию), Следственное управление Следственного комитета Российской Федерации по Республике Тыва (по 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гласованию), Управление Федеральной службы исполнения наказаний России по Республике Тыва (по согласованию), Управление Федеральной службы судебных приставов по Республике Тыва (по соглас</w:t>
            </w:r>
            <w:r w:rsidRPr="00C05FC0">
              <w:rPr>
                <w:rFonts w:ascii="Times New Roman" w:eastAsia="Times New Roman" w:hAnsi="Times New Roman" w:cs="Times New Roman"/>
                <w:sz w:val="24"/>
                <w:szCs w:val="24"/>
                <w:lang w:eastAsia="ru-RU"/>
              </w:rPr>
              <w:t>о</w:t>
            </w:r>
            <w:r w:rsidRPr="00C05FC0">
              <w:rPr>
                <w:rFonts w:ascii="Times New Roman" w:eastAsia="Times New Roman" w:hAnsi="Times New Roman" w:cs="Times New Roman"/>
                <w:sz w:val="24"/>
                <w:szCs w:val="24"/>
                <w:lang w:eastAsia="ru-RU"/>
              </w:rPr>
              <w:t>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w:t>
            </w:r>
            <w:r w:rsidR="00DD09DA">
              <w:rPr>
                <w:rFonts w:ascii="Times New Roman" w:eastAsia="Times New Roman" w:hAnsi="Times New Roman" w:cs="Times New Roman"/>
                <w:sz w:val="24"/>
                <w:szCs w:val="24"/>
                <w:lang w:eastAsia="ru-RU"/>
              </w:rPr>
              <w:t>ганизации «</w:t>
            </w:r>
            <w:r w:rsidRPr="00C05FC0">
              <w:rPr>
                <w:rFonts w:ascii="Times New Roman" w:eastAsia="Times New Roman" w:hAnsi="Times New Roman" w:cs="Times New Roman"/>
                <w:sz w:val="24"/>
                <w:szCs w:val="24"/>
                <w:lang w:eastAsia="ru-RU"/>
              </w:rPr>
              <w:t>Ассоциация юристов России</w:t>
            </w:r>
            <w:r w:rsidR="00DD09DA">
              <w:rPr>
                <w:rFonts w:ascii="Times New Roman" w:eastAsia="Times New Roman" w:hAnsi="Times New Roman" w:cs="Times New Roman"/>
                <w:sz w:val="24"/>
                <w:szCs w:val="24"/>
                <w:lang w:eastAsia="ru-RU"/>
              </w:rPr>
              <w:t>»</w:t>
            </w:r>
            <w:r w:rsidRPr="00C05FC0">
              <w:rPr>
                <w:rFonts w:ascii="Times New Roman" w:eastAsia="Times New Roman" w:hAnsi="Times New Roman" w:cs="Times New Roman"/>
                <w:sz w:val="24"/>
                <w:szCs w:val="24"/>
                <w:lang w:eastAsia="ru-RU"/>
              </w:rPr>
              <w:t xml:space="preserve"> по Республике Тыва (по согласованию), ООО «Консультант-Тува» (по согласованию), органы местного самоуправления муниципальных образований Республики Тыва (по согласованию), ГКУ «Государственное юр</w:t>
            </w:r>
            <w:r w:rsidR="00DD09DA">
              <w:rPr>
                <w:rFonts w:ascii="Times New Roman" w:eastAsia="Times New Roman" w:hAnsi="Times New Roman" w:cs="Times New Roman"/>
                <w:sz w:val="24"/>
                <w:szCs w:val="24"/>
                <w:lang w:eastAsia="ru-RU"/>
              </w:rPr>
              <w:t>идическое бюро Республики Тыва»</w:t>
            </w:r>
          </w:p>
        </w:tc>
        <w:tc>
          <w:tcPr>
            <w:tcW w:w="4351"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05FC0" w:rsidRPr="00C05FC0">
              <w:rPr>
                <w:rFonts w:ascii="Times New Roman" w:eastAsia="Times New Roman" w:hAnsi="Times New Roman" w:cs="Times New Roman"/>
                <w:sz w:val="24"/>
                <w:szCs w:val="24"/>
                <w:lang w:eastAsia="ru-RU"/>
              </w:rPr>
              <w:t>рок реализации: 2024-2030 годы</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05FC0" w:rsidRPr="00C05FC0">
              <w:rPr>
                <w:rFonts w:ascii="Times New Roman" w:eastAsia="Times New Roman" w:hAnsi="Times New Roman" w:cs="Times New Roman"/>
                <w:sz w:val="24"/>
                <w:szCs w:val="24"/>
                <w:lang w:eastAsia="ru-RU"/>
              </w:rPr>
              <w:t>.1.</w:t>
            </w:r>
          </w:p>
        </w:tc>
        <w:tc>
          <w:tcPr>
            <w:tcW w:w="4240" w:type="dxa"/>
          </w:tcPr>
          <w:p w:rsidR="00C05FC0" w:rsidRPr="00DD09DA"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Задача 1. Организация и проведение правовой учебы среди юристов органов исполнительной власти Республики Тыва и их подведомственных учрежд</w:t>
            </w:r>
            <w:r w:rsidRPr="00DD09DA">
              <w:rPr>
                <w:rFonts w:ascii="Times New Roman" w:eastAsia="Times New Roman" w:hAnsi="Times New Roman" w:cs="Times New Roman"/>
                <w:sz w:val="24"/>
                <w:szCs w:val="24"/>
                <w:lang w:eastAsia="ru-RU"/>
              </w:rPr>
              <w:t>е</w:t>
            </w:r>
            <w:r w:rsidRPr="00DD09DA">
              <w:rPr>
                <w:rFonts w:ascii="Times New Roman" w:eastAsia="Times New Roman" w:hAnsi="Times New Roman" w:cs="Times New Roman"/>
                <w:sz w:val="24"/>
                <w:szCs w:val="24"/>
                <w:lang w:eastAsia="ru-RU"/>
              </w:rPr>
              <w:t>ний, юристов органов местного сам</w:t>
            </w:r>
            <w:r w:rsidRPr="00DD09DA">
              <w:rPr>
                <w:rFonts w:ascii="Times New Roman" w:eastAsia="Times New Roman" w:hAnsi="Times New Roman" w:cs="Times New Roman"/>
                <w:sz w:val="24"/>
                <w:szCs w:val="24"/>
                <w:lang w:eastAsia="ru-RU"/>
              </w:rPr>
              <w:t>о</w:t>
            </w:r>
            <w:r w:rsidRPr="00DD09DA">
              <w:rPr>
                <w:rFonts w:ascii="Times New Roman" w:eastAsia="Times New Roman" w:hAnsi="Times New Roman" w:cs="Times New Roman"/>
                <w:sz w:val="24"/>
                <w:szCs w:val="24"/>
                <w:lang w:eastAsia="ru-RU"/>
              </w:rPr>
              <w:t>управления в рамках семинара-совещания «Правовой час»</w:t>
            </w:r>
          </w:p>
        </w:tc>
        <w:tc>
          <w:tcPr>
            <w:tcW w:w="6815" w:type="dxa"/>
          </w:tcPr>
          <w:p w:rsidR="00C05FC0" w:rsidRPr="00C05FC0" w:rsidRDefault="00580C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профессиональных знаний юристов органов исполнительной власти Республики Тыва и их подведомстве</w:t>
            </w:r>
            <w:r w:rsidR="00C05FC0" w:rsidRPr="00C05FC0">
              <w:rPr>
                <w:rFonts w:ascii="Times New Roman" w:eastAsia="Times New Roman" w:hAnsi="Times New Roman" w:cs="Times New Roman"/>
                <w:sz w:val="24"/>
                <w:szCs w:val="24"/>
                <w:lang w:eastAsia="ru-RU"/>
              </w:rPr>
              <w:t>н</w:t>
            </w:r>
            <w:r w:rsidR="00C05FC0" w:rsidRPr="00C05FC0">
              <w:rPr>
                <w:rFonts w:ascii="Times New Roman" w:eastAsia="Times New Roman" w:hAnsi="Times New Roman" w:cs="Times New Roman"/>
                <w:sz w:val="24"/>
                <w:szCs w:val="24"/>
                <w:lang w:eastAsia="ru-RU"/>
              </w:rPr>
              <w:t>ных учреждений, юристов органов местного самоуправления, уровня правовой грамотности, развитие навыков пуб</w:t>
            </w:r>
            <w:r w:rsidR="00DD09DA">
              <w:rPr>
                <w:rFonts w:ascii="Times New Roman" w:eastAsia="Times New Roman" w:hAnsi="Times New Roman" w:cs="Times New Roman"/>
                <w:sz w:val="24"/>
                <w:szCs w:val="24"/>
                <w:lang w:eastAsia="ru-RU"/>
              </w:rPr>
              <w:t>личного выступления</w:t>
            </w:r>
          </w:p>
        </w:tc>
        <w:tc>
          <w:tcPr>
            <w:tcW w:w="4351"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мероприятий, направленных на повышение уровня профессиональных знаний юристов о</w:t>
            </w:r>
            <w:r w:rsidR="00C05FC0" w:rsidRPr="00C05FC0">
              <w:rPr>
                <w:rFonts w:ascii="Times New Roman" w:eastAsia="Times New Roman" w:hAnsi="Times New Roman" w:cs="Times New Roman"/>
                <w:sz w:val="24"/>
                <w:szCs w:val="24"/>
                <w:lang w:eastAsia="ru-RU"/>
              </w:rPr>
              <w:t>р</w:t>
            </w:r>
            <w:r w:rsidR="00C05FC0" w:rsidRPr="00C05FC0">
              <w:rPr>
                <w:rFonts w:ascii="Times New Roman" w:eastAsia="Times New Roman" w:hAnsi="Times New Roman" w:cs="Times New Roman"/>
                <w:sz w:val="24"/>
                <w:szCs w:val="24"/>
                <w:lang w:eastAsia="ru-RU"/>
              </w:rPr>
              <w:t>ганов исполнительной власти Республ</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ки Тыва и их подведомственных учр</w:t>
            </w:r>
            <w:r w:rsidR="00C05FC0" w:rsidRPr="00C05FC0">
              <w:rPr>
                <w:rFonts w:ascii="Times New Roman" w:eastAsia="Times New Roman" w:hAnsi="Times New Roman" w:cs="Times New Roman"/>
                <w:sz w:val="24"/>
                <w:szCs w:val="24"/>
                <w:lang w:eastAsia="ru-RU"/>
              </w:rPr>
              <w:t>е</w:t>
            </w:r>
            <w:r w:rsidR="00C05FC0" w:rsidRPr="00C05FC0">
              <w:rPr>
                <w:rFonts w:ascii="Times New Roman" w:eastAsia="Times New Roman" w:hAnsi="Times New Roman" w:cs="Times New Roman"/>
                <w:sz w:val="24"/>
                <w:szCs w:val="24"/>
                <w:lang w:eastAsia="ru-RU"/>
              </w:rPr>
              <w:t>ждений, юристов органов местного с</w:t>
            </w:r>
            <w:r w:rsidR="00C05FC0" w:rsidRPr="00C05FC0">
              <w:rPr>
                <w:rFonts w:ascii="Times New Roman" w:eastAsia="Times New Roman" w:hAnsi="Times New Roman" w:cs="Times New Roman"/>
                <w:sz w:val="24"/>
                <w:szCs w:val="24"/>
                <w:lang w:eastAsia="ru-RU"/>
              </w:rPr>
              <w:t>а</w:t>
            </w:r>
            <w:r w:rsidR="00C05FC0" w:rsidRPr="00C05FC0">
              <w:rPr>
                <w:rFonts w:ascii="Times New Roman" w:eastAsia="Times New Roman" w:hAnsi="Times New Roman" w:cs="Times New Roman"/>
                <w:sz w:val="24"/>
                <w:szCs w:val="24"/>
                <w:lang w:eastAsia="ru-RU"/>
              </w:rPr>
              <w:t>моуправления</w:t>
            </w:r>
          </w:p>
        </w:tc>
      </w:tr>
      <w:tr w:rsidR="00C05FC0" w:rsidRPr="00C05FC0" w:rsidTr="00580C6B">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05FC0" w:rsidRPr="00C05FC0">
              <w:rPr>
                <w:rFonts w:ascii="Times New Roman" w:eastAsia="Times New Roman" w:hAnsi="Times New Roman" w:cs="Times New Roman"/>
                <w:sz w:val="24"/>
                <w:szCs w:val="24"/>
                <w:lang w:eastAsia="ru-RU"/>
              </w:rPr>
              <w:t>.2.</w:t>
            </w:r>
          </w:p>
        </w:tc>
        <w:tc>
          <w:tcPr>
            <w:tcW w:w="4240" w:type="dxa"/>
          </w:tcPr>
          <w:p w:rsidR="00C05FC0" w:rsidRPr="00DD09DA" w:rsidRDefault="00C05FC0" w:rsidP="00580C6B">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Задача 2. Организация обучающих с</w:t>
            </w:r>
            <w:r w:rsidRPr="00DD09DA">
              <w:rPr>
                <w:rFonts w:ascii="Times New Roman" w:eastAsia="Times New Roman" w:hAnsi="Times New Roman" w:cs="Times New Roman"/>
                <w:sz w:val="24"/>
                <w:szCs w:val="24"/>
                <w:lang w:eastAsia="ru-RU"/>
              </w:rPr>
              <w:t>е</w:t>
            </w:r>
            <w:r w:rsidRPr="00DD09DA">
              <w:rPr>
                <w:rFonts w:ascii="Times New Roman" w:eastAsia="Times New Roman" w:hAnsi="Times New Roman" w:cs="Times New Roman"/>
                <w:sz w:val="24"/>
                <w:szCs w:val="24"/>
                <w:lang w:eastAsia="ru-RU"/>
              </w:rPr>
              <w:t>минаров-совещаний с главами местных администраций поселений и муниц</w:t>
            </w:r>
            <w:r w:rsidRPr="00DD09DA">
              <w:rPr>
                <w:rFonts w:ascii="Times New Roman" w:eastAsia="Times New Roman" w:hAnsi="Times New Roman" w:cs="Times New Roman"/>
                <w:sz w:val="24"/>
                <w:szCs w:val="24"/>
                <w:lang w:eastAsia="ru-RU"/>
              </w:rPr>
              <w:t>и</w:t>
            </w:r>
            <w:r w:rsidRPr="00DD09DA">
              <w:rPr>
                <w:rFonts w:ascii="Times New Roman" w:eastAsia="Times New Roman" w:hAnsi="Times New Roman" w:cs="Times New Roman"/>
                <w:sz w:val="24"/>
                <w:szCs w:val="24"/>
                <w:lang w:eastAsia="ru-RU"/>
              </w:rPr>
              <w:t xml:space="preserve">пальных районов, руководителями </w:t>
            </w:r>
          </w:p>
        </w:tc>
        <w:tc>
          <w:tcPr>
            <w:tcW w:w="6815" w:type="dxa"/>
          </w:tcPr>
          <w:p w:rsidR="00C05FC0" w:rsidRPr="00C05FC0" w:rsidRDefault="00580C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правовой грамотности глав местных админ</w:t>
            </w:r>
            <w:r w:rsidR="00C05FC0" w:rsidRPr="00C05FC0">
              <w:rPr>
                <w:rFonts w:ascii="Times New Roman" w:eastAsia="Times New Roman" w:hAnsi="Times New Roman" w:cs="Times New Roman"/>
                <w:sz w:val="24"/>
                <w:szCs w:val="24"/>
                <w:lang w:eastAsia="ru-RU"/>
              </w:rPr>
              <w:t>и</w:t>
            </w:r>
            <w:r w:rsidR="00C05FC0" w:rsidRPr="00C05FC0">
              <w:rPr>
                <w:rFonts w:ascii="Times New Roman" w:eastAsia="Times New Roman" w:hAnsi="Times New Roman" w:cs="Times New Roman"/>
                <w:sz w:val="24"/>
                <w:szCs w:val="24"/>
                <w:lang w:eastAsia="ru-RU"/>
              </w:rPr>
              <w:t>страций поселений и муниципальных районов, руководителей муниципальных образований</w:t>
            </w:r>
          </w:p>
        </w:tc>
        <w:tc>
          <w:tcPr>
            <w:tcW w:w="4351" w:type="dxa"/>
          </w:tcPr>
          <w:p w:rsidR="00C05FC0" w:rsidRPr="00C05FC0" w:rsidRDefault="00580C6B" w:rsidP="00580C6B">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мероприятий, направленных на повышение уровня профессиональных знаний юристов о</w:t>
            </w:r>
            <w:r w:rsidR="00C05FC0" w:rsidRPr="00C05FC0">
              <w:rPr>
                <w:rFonts w:ascii="Times New Roman" w:eastAsia="Times New Roman" w:hAnsi="Times New Roman" w:cs="Times New Roman"/>
                <w:sz w:val="24"/>
                <w:szCs w:val="24"/>
                <w:lang w:eastAsia="ru-RU"/>
              </w:rPr>
              <w:t>р</w:t>
            </w:r>
            <w:r w:rsidR="00C05FC0" w:rsidRPr="00C05FC0">
              <w:rPr>
                <w:rFonts w:ascii="Times New Roman" w:eastAsia="Times New Roman" w:hAnsi="Times New Roman" w:cs="Times New Roman"/>
                <w:sz w:val="24"/>
                <w:szCs w:val="24"/>
                <w:lang w:eastAsia="ru-RU"/>
              </w:rPr>
              <w:t>ганов исполнительной власти Республи</w:t>
            </w:r>
            <w:r>
              <w:rPr>
                <w:rFonts w:ascii="Times New Roman" w:eastAsia="Times New Roman" w:hAnsi="Times New Roman" w:cs="Times New Roman"/>
                <w:sz w:val="24"/>
                <w:szCs w:val="24"/>
                <w:lang w:eastAsia="ru-RU"/>
              </w:rPr>
              <w:t>-</w:t>
            </w:r>
          </w:p>
        </w:tc>
      </w:tr>
    </w:tbl>
    <w:p w:rsidR="00580C6B" w:rsidRDefault="00580C6B"/>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54"/>
        <w:gridCol w:w="4240"/>
        <w:gridCol w:w="6574"/>
        <w:gridCol w:w="4253"/>
        <w:gridCol w:w="406"/>
      </w:tblGrid>
      <w:tr w:rsidR="00580C6B" w:rsidRPr="00C05FC0" w:rsidTr="00662852">
        <w:trPr>
          <w:gridAfter w:val="1"/>
          <w:wAfter w:w="406" w:type="dxa"/>
          <w:trHeight w:val="312"/>
          <w:tblHeader/>
          <w:jc w:val="center"/>
        </w:trPr>
        <w:tc>
          <w:tcPr>
            <w:tcW w:w="754" w:type="dxa"/>
          </w:tcPr>
          <w:p w:rsidR="00580C6B" w:rsidRPr="00C05FC0" w:rsidRDefault="00580C6B" w:rsidP="00844BFD">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80C6B" w:rsidRPr="00C05FC0" w:rsidRDefault="00580C6B" w:rsidP="00844BFD">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п/п</w:t>
            </w:r>
          </w:p>
        </w:tc>
        <w:tc>
          <w:tcPr>
            <w:tcW w:w="4240" w:type="dxa"/>
          </w:tcPr>
          <w:p w:rsidR="00580C6B" w:rsidRPr="00C05FC0" w:rsidRDefault="00580C6B" w:rsidP="00844BFD">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Задачи структурного элемента</w:t>
            </w:r>
          </w:p>
        </w:tc>
        <w:tc>
          <w:tcPr>
            <w:tcW w:w="6574" w:type="dxa"/>
          </w:tcPr>
          <w:p w:rsidR="00580C6B" w:rsidRPr="00C05FC0" w:rsidRDefault="00580C6B" w:rsidP="00844BFD">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Краткое описание ожидаемых эффектов от реализации задачи структурного элемента</w:t>
            </w:r>
          </w:p>
        </w:tc>
        <w:tc>
          <w:tcPr>
            <w:tcW w:w="4253" w:type="dxa"/>
          </w:tcPr>
          <w:p w:rsidR="00580C6B" w:rsidRPr="00C05FC0" w:rsidRDefault="00580C6B" w:rsidP="00844BFD">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Связь с показателями</w:t>
            </w:r>
          </w:p>
        </w:tc>
      </w:tr>
      <w:tr w:rsidR="00580C6B" w:rsidRPr="00C05FC0" w:rsidTr="00662852">
        <w:trPr>
          <w:gridAfter w:val="1"/>
          <w:wAfter w:w="406" w:type="dxa"/>
          <w:jc w:val="center"/>
        </w:trPr>
        <w:tc>
          <w:tcPr>
            <w:tcW w:w="754" w:type="dxa"/>
          </w:tcPr>
          <w:p w:rsidR="00580C6B" w:rsidRDefault="00580C6B"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p>
        </w:tc>
        <w:tc>
          <w:tcPr>
            <w:tcW w:w="4240" w:type="dxa"/>
          </w:tcPr>
          <w:p w:rsidR="00580C6B" w:rsidRPr="00DD09DA"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муниципальных образований и спец</w:t>
            </w:r>
            <w:r w:rsidRPr="00DD09DA">
              <w:rPr>
                <w:rFonts w:ascii="Times New Roman" w:eastAsia="Times New Roman" w:hAnsi="Times New Roman" w:cs="Times New Roman"/>
                <w:sz w:val="24"/>
                <w:szCs w:val="24"/>
                <w:lang w:eastAsia="ru-RU"/>
              </w:rPr>
              <w:t>и</w:t>
            </w:r>
            <w:r w:rsidRPr="00DD09DA">
              <w:rPr>
                <w:rFonts w:ascii="Times New Roman" w:eastAsia="Times New Roman" w:hAnsi="Times New Roman" w:cs="Times New Roman"/>
                <w:sz w:val="24"/>
                <w:szCs w:val="24"/>
                <w:lang w:eastAsia="ru-RU"/>
              </w:rPr>
              <w:t>ально уполномоченными должностн</w:t>
            </w:r>
            <w:r w:rsidRPr="00DD09DA">
              <w:rPr>
                <w:rFonts w:ascii="Times New Roman" w:eastAsia="Times New Roman" w:hAnsi="Times New Roman" w:cs="Times New Roman"/>
                <w:sz w:val="24"/>
                <w:szCs w:val="24"/>
                <w:lang w:eastAsia="ru-RU"/>
              </w:rPr>
              <w:t>ы</w:t>
            </w:r>
            <w:r w:rsidRPr="00DD09DA">
              <w:rPr>
                <w:rFonts w:ascii="Times New Roman" w:eastAsia="Times New Roman" w:hAnsi="Times New Roman" w:cs="Times New Roman"/>
                <w:sz w:val="24"/>
                <w:szCs w:val="24"/>
                <w:lang w:eastAsia="ru-RU"/>
              </w:rPr>
              <w:t>ми лицами местного самоуправления поселений и муниципальных районов по вопросам реализации переданных государственных полномочий Респу</w:t>
            </w:r>
            <w:r w:rsidRPr="00DD09DA">
              <w:rPr>
                <w:rFonts w:ascii="Times New Roman" w:eastAsia="Times New Roman" w:hAnsi="Times New Roman" w:cs="Times New Roman"/>
                <w:sz w:val="24"/>
                <w:szCs w:val="24"/>
                <w:lang w:eastAsia="ru-RU"/>
              </w:rPr>
              <w:t>б</w:t>
            </w:r>
            <w:r w:rsidRPr="00DD09DA">
              <w:rPr>
                <w:rFonts w:ascii="Times New Roman" w:eastAsia="Times New Roman" w:hAnsi="Times New Roman" w:cs="Times New Roman"/>
                <w:sz w:val="24"/>
                <w:szCs w:val="24"/>
                <w:lang w:eastAsia="ru-RU"/>
              </w:rPr>
              <w:t>лики Тыва</w:t>
            </w:r>
          </w:p>
        </w:tc>
        <w:tc>
          <w:tcPr>
            <w:tcW w:w="6574" w:type="dxa"/>
          </w:tcPr>
          <w:p w:rsidR="00580C6B" w:rsidRDefault="00580C6B" w:rsidP="00811E1F">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tc>
        <w:tc>
          <w:tcPr>
            <w:tcW w:w="4253" w:type="dxa"/>
          </w:tcPr>
          <w:p w:rsidR="00580C6B"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C05FC0">
              <w:rPr>
                <w:rFonts w:ascii="Times New Roman" w:eastAsia="Times New Roman" w:hAnsi="Times New Roman" w:cs="Times New Roman"/>
                <w:sz w:val="24"/>
                <w:szCs w:val="24"/>
                <w:lang w:eastAsia="ru-RU"/>
              </w:rPr>
              <w:t>ки Тыва и их подведомственных учр</w:t>
            </w:r>
            <w:r w:rsidRPr="00C05FC0">
              <w:rPr>
                <w:rFonts w:ascii="Times New Roman" w:eastAsia="Times New Roman" w:hAnsi="Times New Roman" w:cs="Times New Roman"/>
                <w:sz w:val="24"/>
                <w:szCs w:val="24"/>
                <w:lang w:eastAsia="ru-RU"/>
              </w:rPr>
              <w:t>е</w:t>
            </w:r>
            <w:r w:rsidRPr="00C05FC0">
              <w:rPr>
                <w:rFonts w:ascii="Times New Roman" w:eastAsia="Times New Roman" w:hAnsi="Times New Roman" w:cs="Times New Roman"/>
                <w:sz w:val="24"/>
                <w:szCs w:val="24"/>
                <w:lang w:eastAsia="ru-RU"/>
              </w:rPr>
              <w:t>ждений, юристов органов местного с</w:t>
            </w:r>
            <w:r w:rsidRPr="00C05FC0">
              <w:rPr>
                <w:rFonts w:ascii="Times New Roman" w:eastAsia="Times New Roman" w:hAnsi="Times New Roman" w:cs="Times New Roman"/>
                <w:sz w:val="24"/>
                <w:szCs w:val="24"/>
                <w:lang w:eastAsia="ru-RU"/>
              </w:rPr>
              <w:t>а</w:t>
            </w:r>
            <w:r w:rsidRPr="00C05FC0">
              <w:rPr>
                <w:rFonts w:ascii="Times New Roman" w:eastAsia="Times New Roman" w:hAnsi="Times New Roman" w:cs="Times New Roman"/>
                <w:sz w:val="24"/>
                <w:szCs w:val="24"/>
                <w:lang w:eastAsia="ru-RU"/>
              </w:rPr>
              <w:t>моуправления</w:t>
            </w:r>
          </w:p>
        </w:tc>
      </w:tr>
      <w:tr w:rsidR="00580C6B" w:rsidRPr="00580C6B" w:rsidTr="00662852">
        <w:trPr>
          <w:jc w:val="center"/>
        </w:trPr>
        <w:tc>
          <w:tcPr>
            <w:tcW w:w="754" w:type="dxa"/>
          </w:tcPr>
          <w:p w:rsidR="00C05FC0" w:rsidRPr="00C05FC0" w:rsidRDefault="00965692" w:rsidP="00811E1F">
            <w:pPr>
              <w:widowControl w:val="0"/>
              <w:autoSpaceDE w:val="0"/>
              <w:autoSpaceDN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05FC0" w:rsidRPr="00C05FC0">
              <w:rPr>
                <w:rFonts w:ascii="Times New Roman" w:eastAsia="Times New Roman" w:hAnsi="Times New Roman" w:cs="Times New Roman"/>
                <w:sz w:val="24"/>
                <w:szCs w:val="24"/>
                <w:lang w:eastAsia="ru-RU"/>
              </w:rPr>
              <w:t>.3.</w:t>
            </w:r>
          </w:p>
        </w:tc>
        <w:tc>
          <w:tcPr>
            <w:tcW w:w="4240" w:type="dxa"/>
          </w:tcPr>
          <w:p w:rsidR="00C05FC0" w:rsidRPr="00DD09DA" w:rsidRDefault="00C05FC0"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sidRPr="00DD09DA">
              <w:rPr>
                <w:rFonts w:ascii="Times New Roman" w:eastAsia="Times New Roman" w:hAnsi="Times New Roman" w:cs="Times New Roman"/>
                <w:sz w:val="24"/>
                <w:szCs w:val="24"/>
                <w:lang w:eastAsia="ru-RU"/>
              </w:rPr>
              <w:t>Задача 3. Проведение конкурса «Лу</w:t>
            </w:r>
            <w:r w:rsidRPr="00DD09DA">
              <w:rPr>
                <w:rFonts w:ascii="Times New Roman" w:eastAsia="Times New Roman" w:hAnsi="Times New Roman" w:cs="Times New Roman"/>
                <w:sz w:val="24"/>
                <w:szCs w:val="24"/>
                <w:lang w:eastAsia="ru-RU"/>
              </w:rPr>
              <w:t>ч</w:t>
            </w:r>
            <w:r w:rsidRPr="00DD09DA">
              <w:rPr>
                <w:rFonts w:ascii="Times New Roman" w:eastAsia="Times New Roman" w:hAnsi="Times New Roman" w:cs="Times New Roman"/>
                <w:sz w:val="24"/>
                <w:szCs w:val="24"/>
                <w:lang w:eastAsia="ru-RU"/>
              </w:rPr>
              <w:t>шая юридическая команда Республики Тыва» среди юридических команд ра</w:t>
            </w:r>
            <w:r w:rsidRPr="00DD09DA">
              <w:rPr>
                <w:rFonts w:ascii="Times New Roman" w:eastAsia="Times New Roman" w:hAnsi="Times New Roman" w:cs="Times New Roman"/>
                <w:sz w:val="24"/>
                <w:szCs w:val="24"/>
                <w:lang w:eastAsia="ru-RU"/>
              </w:rPr>
              <w:t>з</w:t>
            </w:r>
            <w:r w:rsidRPr="00DD09DA">
              <w:rPr>
                <w:rFonts w:ascii="Times New Roman" w:eastAsia="Times New Roman" w:hAnsi="Times New Roman" w:cs="Times New Roman"/>
                <w:sz w:val="24"/>
                <w:szCs w:val="24"/>
                <w:lang w:eastAsia="ru-RU"/>
              </w:rPr>
              <w:t>личных организаций в Республике Т</w:t>
            </w:r>
            <w:r w:rsidRPr="00DD09DA">
              <w:rPr>
                <w:rFonts w:ascii="Times New Roman" w:eastAsia="Times New Roman" w:hAnsi="Times New Roman" w:cs="Times New Roman"/>
                <w:sz w:val="24"/>
                <w:szCs w:val="24"/>
                <w:lang w:eastAsia="ru-RU"/>
              </w:rPr>
              <w:t>ы</w:t>
            </w:r>
            <w:r w:rsidRPr="00DD09DA">
              <w:rPr>
                <w:rFonts w:ascii="Times New Roman" w:eastAsia="Times New Roman" w:hAnsi="Times New Roman" w:cs="Times New Roman"/>
                <w:sz w:val="24"/>
                <w:szCs w:val="24"/>
                <w:lang w:eastAsia="ru-RU"/>
              </w:rPr>
              <w:t>ва</w:t>
            </w:r>
          </w:p>
        </w:tc>
        <w:tc>
          <w:tcPr>
            <w:tcW w:w="6574" w:type="dxa"/>
          </w:tcPr>
          <w:p w:rsidR="00C05FC0" w:rsidRPr="00C05FC0" w:rsidRDefault="00580C6B" w:rsidP="00811E1F">
            <w:pPr>
              <w:widowControl w:val="0"/>
              <w:autoSpaceDE w:val="0"/>
              <w:autoSpaceDN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овышение уровня профессиональных знаний юристов орг</w:t>
            </w:r>
            <w:r w:rsidR="00C05FC0" w:rsidRPr="00C05FC0">
              <w:rPr>
                <w:rFonts w:ascii="Times New Roman" w:eastAsia="Times New Roman" w:hAnsi="Times New Roman" w:cs="Times New Roman"/>
                <w:sz w:val="24"/>
                <w:szCs w:val="24"/>
                <w:lang w:eastAsia="ru-RU"/>
              </w:rPr>
              <w:t>а</w:t>
            </w:r>
            <w:r w:rsidR="00C05FC0" w:rsidRPr="00C05FC0">
              <w:rPr>
                <w:rFonts w:ascii="Times New Roman" w:eastAsia="Times New Roman" w:hAnsi="Times New Roman" w:cs="Times New Roman"/>
                <w:sz w:val="24"/>
                <w:szCs w:val="24"/>
                <w:lang w:eastAsia="ru-RU"/>
              </w:rPr>
              <w:t>нов исполнительной власти Республики Тыва и их подведо</w:t>
            </w:r>
            <w:r w:rsidR="00C05FC0" w:rsidRPr="00C05FC0">
              <w:rPr>
                <w:rFonts w:ascii="Times New Roman" w:eastAsia="Times New Roman" w:hAnsi="Times New Roman" w:cs="Times New Roman"/>
                <w:sz w:val="24"/>
                <w:szCs w:val="24"/>
                <w:lang w:eastAsia="ru-RU"/>
              </w:rPr>
              <w:t>м</w:t>
            </w:r>
            <w:r w:rsidR="00DD09DA">
              <w:rPr>
                <w:rFonts w:ascii="Times New Roman" w:eastAsia="Times New Roman" w:hAnsi="Times New Roman" w:cs="Times New Roman"/>
                <w:sz w:val="24"/>
                <w:szCs w:val="24"/>
                <w:lang w:eastAsia="ru-RU"/>
              </w:rPr>
              <w:t>ственных учреждений</w:t>
            </w:r>
          </w:p>
        </w:tc>
        <w:tc>
          <w:tcPr>
            <w:tcW w:w="4253" w:type="dxa"/>
            <w:tcBorders>
              <w:right w:val="single" w:sz="4" w:space="0" w:color="auto"/>
            </w:tcBorders>
          </w:tcPr>
          <w:p w:rsidR="00C05FC0" w:rsidRPr="00C05FC0" w:rsidRDefault="00580C6B" w:rsidP="00811E1F">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05FC0" w:rsidRPr="00C05FC0">
              <w:rPr>
                <w:rFonts w:ascii="Times New Roman" w:eastAsia="Times New Roman" w:hAnsi="Times New Roman" w:cs="Times New Roman"/>
                <w:sz w:val="24"/>
                <w:szCs w:val="24"/>
                <w:lang w:eastAsia="ru-RU"/>
              </w:rPr>
              <w:t>оказатель: количество мероприятий, направленных на повышение уровня профессиональных знаний юристов о</w:t>
            </w:r>
            <w:r w:rsidR="00C05FC0" w:rsidRPr="00C05FC0">
              <w:rPr>
                <w:rFonts w:ascii="Times New Roman" w:eastAsia="Times New Roman" w:hAnsi="Times New Roman" w:cs="Times New Roman"/>
                <w:sz w:val="24"/>
                <w:szCs w:val="24"/>
                <w:lang w:eastAsia="ru-RU"/>
              </w:rPr>
              <w:t>р</w:t>
            </w:r>
            <w:r w:rsidR="00C05FC0" w:rsidRPr="00C05FC0">
              <w:rPr>
                <w:rFonts w:ascii="Times New Roman" w:eastAsia="Times New Roman" w:hAnsi="Times New Roman" w:cs="Times New Roman"/>
                <w:sz w:val="24"/>
                <w:szCs w:val="24"/>
                <w:lang w:eastAsia="ru-RU"/>
              </w:rPr>
              <w:t>ганов исполнительной власти Респу</w:t>
            </w:r>
            <w:r w:rsidR="00C05FC0" w:rsidRPr="00C05FC0">
              <w:rPr>
                <w:rFonts w:ascii="Times New Roman" w:eastAsia="Times New Roman" w:hAnsi="Times New Roman" w:cs="Times New Roman"/>
                <w:sz w:val="24"/>
                <w:szCs w:val="24"/>
                <w:lang w:eastAsia="ru-RU"/>
              </w:rPr>
              <w:t>б</w:t>
            </w:r>
            <w:r w:rsidR="00C05FC0" w:rsidRPr="00C05FC0">
              <w:rPr>
                <w:rFonts w:ascii="Times New Roman" w:eastAsia="Times New Roman" w:hAnsi="Times New Roman" w:cs="Times New Roman"/>
                <w:sz w:val="24"/>
                <w:szCs w:val="24"/>
                <w:lang w:eastAsia="ru-RU"/>
              </w:rPr>
              <w:t>лики Тыва и их подведомственных учреждений, юристов органов местного самоуправления</w:t>
            </w:r>
          </w:p>
        </w:tc>
        <w:tc>
          <w:tcPr>
            <w:tcW w:w="406" w:type="dxa"/>
            <w:tcBorders>
              <w:top w:val="nil"/>
              <w:left w:val="single" w:sz="4" w:space="0" w:color="auto"/>
              <w:bottom w:val="nil"/>
              <w:right w:val="nil"/>
            </w:tcBorders>
            <w:shd w:val="clear" w:color="auto" w:fill="auto"/>
            <w:vAlign w:val="bottom"/>
          </w:tcPr>
          <w:p w:rsidR="00580C6B" w:rsidRPr="00580C6B" w:rsidRDefault="00580C6B" w:rsidP="00662852">
            <w:pPr>
              <w:spacing w:after="0" w:line="240" w:lineRule="auto"/>
              <w:rPr>
                <w:rFonts w:ascii="Times New Roman" w:hAnsi="Times New Roman" w:cs="Times New Roman"/>
                <w:sz w:val="24"/>
                <w:szCs w:val="24"/>
              </w:rPr>
            </w:pPr>
            <w:r w:rsidRPr="00580C6B">
              <w:rPr>
                <w:rFonts w:ascii="Times New Roman" w:hAnsi="Times New Roman" w:cs="Times New Roman"/>
                <w:sz w:val="24"/>
                <w:szCs w:val="24"/>
              </w:rPr>
              <w:t>»;</w:t>
            </w:r>
          </w:p>
        </w:tc>
      </w:tr>
    </w:tbl>
    <w:p w:rsidR="00965692" w:rsidRPr="00662852" w:rsidRDefault="00965692" w:rsidP="00662852">
      <w:pPr>
        <w:tabs>
          <w:tab w:val="left" w:pos="1035"/>
        </w:tabs>
        <w:spacing w:after="0" w:line="240" w:lineRule="auto"/>
        <w:ind w:firstLine="709"/>
        <w:rPr>
          <w:rFonts w:ascii="Times New Roman" w:eastAsia="Times New Roman" w:hAnsi="Times New Roman" w:cs="Times New Roman"/>
          <w:sz w:val="28"/>
          <w:szCs w:val="28"/>
          <w:lang w:eastAsia="ru-RU"/>
        </w:rPr>
      </w:pPr>
    </w:p>
    <w:p w:rsidR="00662852" w:rsidRPr="00662852" w:rsidRDefault="00796C63" w:rsidP="00662852">
      <w:pPr>
        <w:tabs>
          <w:tab w:val="left" w:pos="1035"/>
        </w:tabs>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662852">
        <w:rPr>
          <w:rFonts w:ascii="Times New Roman" w:hAnsi="Times New Roman" w:cs="Times New Roman"/>
          <w:sz w:val="28"/>
          <w:szCs w:val="28"/>
        </w:rPr>
        <w:t xml:space="preserve">) </w:t>
      </w:r>
      <w:r w:rsidR="00662852" w:rsidRPr="00662852">
        <w:rPr>
          <w:rFonts w:ascii="Times New Roman" w:hAnsi="Times New Roman" w:cs="Times New Roman"/>
          <w:sz w:val="28"/>
          <w:szCs w:val="28"/>
        </w:rPr>
        <w:t>приложени</w:t>
      </w:r>
      <w:r>
        <w:rPr>
          <w:rFonts w:ascii="Times New Roman" w:hAnsi="Times New Roman" w:cs="Times New Roman"/>
          <w:sz w:val="28"/>
          <w:szCs w:val="28"/>
        </w:rPr>
        <w:t>е</w:t>
      </w:r>
      <w:r w:rsidR="00662852" w:rsidRPr="00662852">
        <w:rPr>
          <w:rFonts w:ascii="Times New Roman" w:hAnsi="Times New Roman" w:cs="Times New Roman"/>
          <w:sz w:val="28"/>
          <w:szCs w:val="28"/>
        </w:rPr>
        <w:t xml:space="preserve"> № </w:t>
      </w:r>
      <w:r w:rsidR="00662852">
        <w:rPr>
          <w:rFonts w:ascii="Times New Roman" w:hAnsi="Times New Roman" w:cs="Times New Roman"/>
          <w:sz w:val="28"/>
          <w:szCs w:val="28"/>
        </w:rPr>
        <w:t>4</w:t>
      </w:r>
      <w:r w:rsidR="00662852" w:rsidRPr="00662852">
        <w:rPr>
          <w:rFonts w:ascii="Times New Roman" w:hAnsi="Times New Roman" w:cs="Times New Roman"/>
          <w:sz w:val="28"/>
          <w:szCs w:val="28"/>
        </w:rPr>
        <w:t xml:space="preserve"> </w:t>
      </w:r>
      <w:r w:rsidR="00662852" w:rsidRPr="00662852">
        <w:rPr>
          <w:rFonts w:ascii="Times New Roman" w:eastAsia="Times New Roman" w:hAnsi="Times New Roman" w:cs="Times New Roman"/>
          <w:sz w:val="28"/>
          <w:szCs w:val="28"/>
          <w:lang w:eastAsia="ru-RU"/>
        </w:rPr>
        <w:t>к Программе изложить в следующей редакции:</w:t>
      </w:r>
    </w:p>
    <w:p w:rsidR="0062500D" w:rsidRDefault="0062500D" w:rsidP="00965692">
      <w:pPr>
        <w:rPr>
          <w:rFonts w:ascii="Times New Roman" w:eastAsia="Times New Roman" w:hAnsi="Times New Roman" w:cs="Times New Roman"/>
          <w:sz w:val="24"/>
          <w:szCs w:val="24"/>
          <w:lang w:eastAsia="ru-RU"/>
        </w:rPr>
        <w:sectPr w:rsidR="0062500D" w:rsidSect="00811E1F">
          <w:pgSz w:w="16838" w:h="11906" w:orient="landscape" w:code="9"/>
          <w:pgMar w:top="1134" w:right="567" w:bottom="1134" w:left="567" w:header="709" w:footer="709" w:gutter="0"/>
          <w:cols w:space="720"/>
          <w:noEndnote/>
          <w:docGrid w:linePitch="299"/>
        </w:sectPr>
      </w:pPr>
    </w:p>
    <w:p w:rsidR="00371E26" w:rsidRPr="00DD09DA" w:rsidRDefault="00662852"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371E26" w:rsidRPr="00DD09DA">
        <w:rPr>
          <w:rFonts w:ascii="Times New Roman" w:eastAsia="Times New Roman" w:hAnsi="Times New Roman" w:cs="Times New Roman"/>
          <w:sz w:val="28"/>
          <w:szCs w:val="28"/>
          <w:lang w:eastAsia="ru-RU"/>
        </w:rPr>
        <w:t>Приложение № 4</w:t>
      </w:r>
    </w:p>
    <w:p w:rsidR="00371E26" w:rsidRPr="00DD09DA" w:rsidRDefault="00371E26"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к государственной программе</w:t>
      </w:r>
    </w:p>
    <w:p w:rsidR="00371E26" w:rsidRPr="00DD09DA" w:rsidRDefault="00371E26"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Республики Тыва «Повышение правовой</w:t>
      </w:r>
    </w:p>
    <w:p w:rsidR="00371E26" w:rsidRPr="00DD09DA" w:rsidRDefault="00371E26" w:rsidP="00DD09DA">
      <w:pPr>
        <w:tabs>
          <w:tab w:val="left" w:pos="1035"/>
        </w:tabs>
        <w:spacing w:after="0" w:line="240" w:lineRule="auto"/>
        <w:ind w:left="9912"/>
        <w:jc w:val="center"/>
        <w:rPr>
          <w:rFonts w:ascii="Times New Roman" w:eastAsia="Times New Roman" w:hAnsi="Times New Roman" w:cs="Times New Roman"/>
          <w:sz w:val="28"/>
          <w:szCs w:val="28"/>
          <w:lang w:eastAsia="ru-RU"/>
        </w:rPr>
      </w:pPr>
      <w:r w:rsidRPr="00DD09DA">
        <w:rPr>
          <w:rFonts w:ascii="Times New Roman" w:eastAsia="Times New Roman" w:hAnsi="Times New Roman" w:cs="Times New Roman"/>
          <w:sz w:val="28"/>
          <w:szCs w:val="28"/>
          <w:lang w:eastAsia="ru-RU"/>
        </w:rPr>
        <w:t>культуры в Республике Тыва»</w:t>
      </w:r>
    </w:p>
    <w:p w:rsidR="00371E26" w:rsidRPr="00965692" w:rsidRDefault="00371E26" w:rsidP="00965692">
      <w:pPr>
        <w:tabs>
          <w:tab w:val="left" w:pos="1035"/>
        </w:tabs>
        <w:spacing w:after="0" w:line="276" w:lineRule="auto"/>
        <w:jc w:val="right"/>
        <w:rPr>
          <w:rFonts w:ascii="Times New Roman" w:eastAsia="Times New Roman" w:hAnsi="Times New Roman" w:cs="Times New Roman"/>
          <w:b/>
          <w:sz w:val="28"/>
          <w:szCs w:val="24"/>
          <w:lang w:eastAsia="ru-RU"/>
        </w:rPr>
      </w:pPr>
    </w:p>
    <w:p w:rsidR="00965692" w:rsidRPr="00DD09DA" w:rsidRDefault="00811E1F" w:rsidP="00DD09DA">
      <w:pPr>
        <w:tabs>
          <w:tab w:val="left" w:pos="1035"/>
        </w:tabs>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 xml:space="preserve">РЕСУРСНОЕ ОБЕСПЕЧЕНИЕ </w:t>
      </w:r>
    </w:p>
    <w:p w:rsidR="00965692" w:rsidRPr="00DD09DA" w:rsidRDefault="00965692" w:rsidP="00DD09DA">
      <w:pPr>
        <w:tabs>
          <w:tab w:val="left" w:pos="1035"/>
        </w:tabs>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 xml:space="preserve">государственной программы Республики Тыва </w:t>
      </w:r>
    </w:p>
    <w:p w:rsidR="00371E26" w:rsidRPr="00DD09DA" w:rsidRDefault="00965692" w:rsidP="00DD09DA">
      <w:pPr>
        <w:tabs>
          <w:tab w:val="left" w:pos="1035"/>
        </w:tabs>
        <w:spacing w:after="0" w:line="240" w:lineRule="auto"/>
        <w:jc w:val="center"/>
        <w:rPr>
          <w:rFonts w:ascii="Times New Roman" w:eastAsia="Times New Roman" w:hAnsi="Times New Roman" w:cs="Times New Roman"/>
          <w:sz w:val="28"/>
          <w:szCs w:val="24"/>
          <w:lang w:eastAsia="ru-RU"/>
        </w:rPr>
      </w:pPr>
      <w:r w:rsidRPr="00DD09DA">
        <w:rPr>
          <w:rFonts w:ascii="Times New Roman" w:eastAsia="Times New Roman" w:hAnsi="Times New Roman" w:cs="Times New Roman"/>
          <w:sz w:val="28"/>
          <w:szCs w:val="24"/>
          <w:lang w:eastAsia="ru-RU"/>
        </w:rPr>
        <w:t>«Повышение правовой культуры в Республике Тыва»</w:t>
      </w:r>
    </w:p>
    <w:p w:rsidR="00965692" w:rsidRPr="00965692" w:rsidRDefault="00965692" w:rsidP="00965692">
      <w:pPr>
        <w:tabs>
          <w:tab w:val="left" w:pos="1035"/>
        </w:tabs>
        <w:spacing w:after="0" w:line="276" w:lineRule="auto"/>
        <w:jc w:val="center"/>
        <w:rPr>
          <w:rFonts w:ascii="Times New Roman" w:eastAsia="Times New Roman" w:hAnsi="Times New Roman" w:cs="Times New Roman"/>
          <w:b/>
          <w:sz w:val="28"/>
          <w:szCs w:val="24"/>
          <w:lang w:eastAsia="ru-RU"/>
        </w:rPr>
      </w:pPr>
    </w:p>
    <w:tbl>
      <w:tblPr>
        <w:tblW w:w="16160" w:type="dxa"/>
        <w:jc w:val="center"/>
        <w:tblLayout w:type="fixed"/>
        <w:tblCellMar>
          <w:left w:w="57" w:type="dxa"/>
          <w:right w:w="57" w:type="dxa"/>
        </w:tblCellMar>
        <w:tblLook w:val="01E0" w:firstRow="1" w:lastRow="1" w:firstColumn="1" w:lastColumn="1" w:noHBand="0" w:noVBand="0"/>
      </w:tblPr>
      <w:tblGrid>
        <w:gridCol w:w="6028"/>
        <w:gridCol w:w="2605"/>
        <w:gridCol w:w="869"/>
        <w:gridCol w:w="868"/>
        <w:gridCol w:w="869"/>
        <w:gridCol w:w="868"/>
        <w:gridCol w:w="869"/>
        <w:gridCol w:w="1013"/>
        <w:gridCol w:w="868"/>
        <w:gridCol w:w="1303"/>
      </w:tblGrid>
      <w:tr w:rsidR="00371E26" w:rsidRPr="00371E26" w:rsidTr="0062500D">
        <w:trPr>
          <w:trHeight w:val="20"/>
          <w:jc w:val="center"/>
        </w:trPr>
        <w:tc>
          <w:tcPr>
            <w:tcW w:w="6028" w:type="dxa"/>
            <w:vMerge w:val="restart"/>
            <w:tcBorders>
              <w:top w:val="single" w:sz="4" w:space="0" w:color="000000"/>
              <w:left w:val="single" w:sz="4" w:space="0" w:color="000000"/>
              <w:bottom w:val="single" w:sz="4" w:space="0" w:color="000000"/>
            </w:tcBorders>
          </w:tcPr>
          <w:p w:rsidR="00811E1F" w:rsidRDefault="00371E26" w:rsidP="00811E1F">
            <w:pPr>
              <w:tabs>
                <w:tab w:val="left" w:pos="1035"/>
              </w:tabs>
              <w:spacing w:after="0" w:line="240" w:lineRule="auto"/>
              <w:jc w:val="center"/>
              <w:rPr>
                <w:rFonts w:ascii="Times New Roman" w:eastAsia="Times New Roman" w:hAnsi="Times New Roman" w:cs="Times New Roman"/>
                <w:sz w:val="24"/>
                <w:szCs w:val="24"/>
                <w:lang w:eastAsia="ru-RU"/>
              </w:rPr>
            </w:pPr>
            <w:bookmarkStart w:id="1" w:name="P646"/>
            <w:bookmarkEnd w:id="1"/>
            <w:r w:rsidRPr="00811E1F">
              <w:rPr>
                <w:rFonts w:ascii="Times New Roman" w:eastAsia="Times New Roman" w:hAnsi="Times New Roman" w:cs="Times New Roman"/>
                <w:sz w:val="24"/>
                <w:szCs w:val="24"/>
                <w:lang w:eastAsia="ru-RU"/>
              </w:rPr>
              <w:t xml:space="preserve">Наименование государственной программы </w:t>
            </w:r>
          </w:p>
          <w:p w:rsidR="00371E26" w:rsidRPr="00811E1F" w:rsidRDefault="00371E26" w:rsidP="00811E1F">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(комплексной программы), структурного элемента / и</w:t>
            </w:r>
            <w:r w:rsidRPr="00811E1F">
              <w:rPr>
                <w:rFonts w:ascii="Times New Roman" w:eastAsia="Times New Roman" w:hAnsi="Times New Roman" w:cs="Times New Roman"/>
                <w:sz w:val="24"/>
                <w:szCs w:val="24"/>
                <w:lang w:eastAsia="ru-RU"/>
              </w:rPr>
              <w:t>с</w:t>
            </w:r>
            <w:r w:rsidRPr="00811E1F">
              <w:rPr>
                <w:rFonts w:ascii="Times New Roman" w:eastAsia="Times New Roman" w:hAnsi="Times New Roman" w:cs="Times New Roman"/>
                <w:sz w:val="24"/>
                <w:szCs w:val="24"/>
                <w:lang w:eastAsia="ru-RU"/>
              </w:rPr>
              <w:t>точник финансирования</w:t>
            </w:r>
          </w:p>
        </w:tc>
        <w:tc>
          <w:tcPr>
            <w:tcW w:w="2605" w:type="dxa"/>
            <w:vMerge w:val="restart"/>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ГРБС</w:t>
            </w:r>
          </w:p>
        </w:tc>
        <w:tc>
          <w:tcPr>
            <w:tcW w:w="7527" w:type="dxa"/>
            <w:gridSpan w:val="8"/>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Объем финансового обеспечения по годам реализации, тыс. рублей</w:t>
            </w:r>
          </w:p>
        </w:tc>
      </w:tr>
      <w:tr w:rsidR="00371E26" w:rsidRPr="00371E26" w:rsidTr="0062500D">
        <w:trPr>
          <w:trHeight w:val="20"/>
          <w:jc w:val="center"/>
        </w:trPr>
        <w:tc>
          <w:tcPr>
            <w:tcW w:w="6028" w:type="dxa"/>
            <w:vMerge/>
            <w:tcBorders>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p>
        </w:tc>
        <w:tc>
          <w:tcPr>
            <w:tcW w:w="2605" w:type="dxa"/>
            <w:vMerge/>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2024</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2025</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2026</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2027</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2028</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2029</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2030</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811E1F" w:rsidP="0062500D">
            <w:pPr>
              <w:tabs>
                <w:tab w:val="left" w:pos="10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371E26" w:rsidRPr="00811E1F">
              <w:rPr>
                <w:rFonts w:ascii="Times New Roman" w:eastAsia="Times New Roman" w:hAnsi="Times New Roman" w:cs="Times New Roman"/>
                <w:sz w:val="24"/>
                <w:szCs w:val="24"/>
                <w:lang w:eastAsia="ru-RU"/>
              </w:rPr>
              <w:t>сего</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4</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5</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7</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9</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Государственная программа (всего), в том числе:</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854</w:t>
            </w:r>
            <w:r w:rsidR="000853AE"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95,8</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196,3</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hAnsi="Times New Roman"/>
                <w:sz w:val="24"/>
                <w:szCs w:val="24"/>
              </w:rPr>
              <w:t>1,146,1</w:t>
            </w:r>
          </w:p>
        </w:tc>
      </w:tr>
      <w:tr w:rsidR="00ED382D" w:rsidRPr="00371E26" w:rsidTr="0062500D">
        <w:trPr>
          <w:trHeight w:val="20"/>
          <w:jc w:val="center"/>
        </w:trPr>
        <w:tc>
          <w:tcPr>
            <w:tcW w:w="6028" w:type="dxa"/>
            <w:tcBorders>
              <w:top w:val="single" w:sz="4" w:space="0" w:color="000000"/>
              <w:left w:val="single" w:sz="4" w:space="0" w:color="000000"/>
              <w:bottom w:val="single" w:sz="4" w:space="0" w:color="000000"/>
            </w:tcBorders>
          </w:tcPr>
          <w:p w:rsidR="00ED382D" w:rsidRPr="00811E1F" w:rsidRDefault="00ED382D"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Республиканский бюджет</w:t>
            </w:r>
          </w:p>
        </w:tc>
        <w:tc>
          <w:tcPr>
            <w:tcW w:w="2605" w:type="dxa"/>
            <w:tcBorders>
              <w:top w:val="single" w:sz="4" w:space="0" w:color="000000"/>
              <w:left w:val="single" w:sz="4" w:space="0" w:color="000000"/>
              <w:bottom w:val="single" w:sz="4" w:space="0" w:color="000000"/>
              <w:right w:val="single" w:sz="4" w:space="0" w:color="000000"/>
            </w:tcBorders>
          </w:tcPr>
          <w:p w:rsidR="00ED382D" w:rsidRPr="00811E1F" w:rsidRDefault="00ED382D" w:rsidP="00811E1F">
            <w:pPr>
              <w:tabs>
                <w:tab w:val="left" w:pos="1035"/>
              </w:tabs>
              <w:spacing w:after="0" w:line="240" w:lineRule="auto"/>
              <w:rPr>
                <w:rFonts w:ascii="Times New Roman" w:eastAsia="Times New Roman" w:hAnsi="Times New Roman" w:cs="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000000"/>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854</w:t>
            </w:r>
            <w:r w:rsidR="000853AE"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95,8</w:t>
            </w:r>
          </w:p>
        </w:tc>
        <w:tc>
          <w:tcPr>
            <w:tcW w:w="869" w:type="dxa"/>
            <w:tcBorders>
              <w:top w:val="single" w:sz="4" w:space="0" w:color="000000"/>
              <w:left w:val="single" w:sz="4" w:space="0" w:color="000000"/>
              <w:bottom w:val="single" w:sz="4" w:space="0" w:color="000000"/>
              <w:right w:val="single" w:sz="4" w:space="0" w:color="auto"/>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196,3</w:t>
            </w:r>
          </w:p>
        </w:tc>
        <w:tc>
          <w:tcPr>
            <w:tcW w:w="868" w:type="dxa"/>
            <w:tcBorders>
              <w:top w:val="single" w:sz="4" w:space="0" w:color="000000"/>
              <w:left w:val="single" w:sz="4" w:space="0" w:color="auto"/>
              <w:bottom w:val="single" w:sz="4" w:space="0" w:color="000000"/>
              <w:right w:val="single" w:sz="4" w:space="0" w:color="auto"/>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ED382D"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hAnsi="Times New Roman"/>
                <w:sz w:val="24"/>
                <w:szCs w:val="24"/>
              </w:rPr>
              <w:t>1,146,1</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0853AE"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Комплекс процессных мероприятий</w:t>
            </w:r>
            <w:r w:rsidR="00371E26" w:rsidRPr="00811E1F">
              <w:rPr>
                <w:rFonts w:ascii="Times New Roman" w:eastAsia="Times New Roman" w:hAnsi="Times New Roman" w:cs="Times New Roman"/>
                <w:sz w:val="24"/>
                <w:szCs w:val="24"/>
                <w:lang w:eastAsia="ru-RU"/>
              </w:rPr>
              <w:t xml:space="preserve"> 1 </w:t>
            </w:r>
            <w:r w:rsidR="00811E1F">
              <w:rPr>
                <w:rFonts w:ascii="Times New Roman" w:eastAsia="Times New Roman" w:hAnsi="Times New Roman" w:cs="Times New Roman"/>
                <w:sz w:val="24"/>
                <w:szCs w:val="24"/>
                <w:lang w:eastAsia="ru-RU"/>
              </w:rPr>
              <w:t>«</w:t>
            </w:r>
            <w:r w:rsidR="00371E26" w:rsidRPr="00811E1F">
              <w:rPr>
                <w:rFonts w:ascii="Times New Roman" w:eastAsia="Times New Roman" w:hAnsi="Times New Roman" w:cs="Times New Roman"/>
                <w:sz w:val="24"/>
                <w:szCs w:val="24"/>
                <w:lang w:eastAsia="ru-RU"/>
              </w:rPr>
              <w:t>Развитие прав</w:t>
            </w:r>
            <w:r w:rsidR="00371E26" w:rsidRPr="00811E1F">
              <w:rPr>
                <w:rFonts w:ascii="Times New Roman" w:eastAsia="Times New Roman" w:hAnsi="Times New Roman" w:cs="Times New Roman"/>
                <w:sz w:val="24"/>
                <w:szCs w:val="24"/>
                <w:lang w:eastAsia="ru-RU"/>
              </w:rPr>
              <w:t>о</w:t>
            </w:r>
            <w:r w:rsidR="00371E26" w:rsidRPr="00811E1F">
              <w:rPr>
                <w:rFonts w:ascii="Times New Roman" w:eastAsia="Times New Roman" w:hAnsi="Times New Roman" w:cs="Times New Roman"/>
                <w:sz w:val="24"/>
                <w:szCs w:val="24"/>
                <w:lang w:eastAsia="ru-RU"/>
              </w:rPr>
              <w:t>вого воспитания подрастающего поколения</w:t>
            </w:r>
            <w:r w:rsidR="00811E1F">
              <w:rPr>
                <w:rFonts w:ascii="Times New Roman" w:eastAsia="Times New Roman" w:hAnsi="Times New Roman" w:cs="Times New Roman"/>
                <w:sz w:val="24"/>
                <w:szCs w:val="24"/>
                <w:lang w:eastAsia="ru-RU"/>
              </w:rPr>
              <w:t>»</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124</w:t>
            </w:r>
            <w:r w:rsidR="000853AE"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30,0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60,0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214,0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1.1. Проведение в образовательных и иных организациях Республики Тыва, в которых обучаются (содержатся) несовершеннолетние лица, профилактических бесед, лекций с привлечением сотрудников органов внутренних дел, юстиции, территориальных органов федеральных органов исполнительной власти в Республике Тыва</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 Проведение конкурсов и торжественных меропри</w:t>
            </w:r>
            <w:r w:rsidRPr="00811E1F">
              <w:rPr>
                <w:rFonts w:ascii="Times New Roman" w:eastAsia="Times New Roman" w:hAnsi="Times New Roman" w:cs="Times New Roman"/>
                <w:sz w:val="24"/>
                <w:szCs w:val="24"/>
                <w:lang w:eastAsia="ru-RU"/>
              </w:rPr>
              <w:t>я</w:t>
            </w:r>
            <w:r w:rsidRPr="00811E1F">
              <w:rPr>
                <w:rFonts w:ascii="Times New Roman" w:eastAsia="Times New Roman" w:hAnsi="Times New Roman" w:cs="Times New Roman"/>
                <w:sz w:val="24"/>
                <w:szCs w:val="24"/>
                <w:lang w:eastAsia="ru-RU"/>
              </w:rPr>
              <w:t>тий, посвященных</w:t>
            </w:r>
            <w:r w:rsidR="00811E1F">
              <w:rPr>
                <w:rFonts w:ascii="Times New Roman" w:eastAsia="Times New Roman" w:hAnsi="Times New Roman" w:cs="Times New Roman"/>
                <w:sz w:val="24"/>
                <w:szCs w:val="24"/>
                <w:lang w:eastAsia="ru-RU"/>
              </w:rPr>
              <w:t>:</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 xml:space="preserve">1.2.1. Дню Конституции Республики Тыва </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17,5</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17,5</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1.2.2. Дню Конституции Российской Федерации</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17,5</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17,5</w:t>
            </w:r>
          </w:p>
        </w:tc>
      </w:tr>
    </w:tbl>
    <w:p w:rsidR="0062500D" w:rsidRDefault="0062500D"/>
    <w:p w:rsidR="0062500D" w:rsidRDefault="0062500D"/>
    <w:p w:rsidR="0062500D" w:rsidRDefault="0062500D" w:rsidP="0062500D">
      <w:pPr>
        <w:spacing w:after="0" w:line="240" w:lineRule="auto"/>
      </w:pPr>
    </w:p>
    <w:tbl>
      <w:tblPr>
        <w:tblW w:w="16160" w:type="dxa"/>
        <w:jc w:val="center"/>
        <w:tblLayout w:type="fixed"/>
        <w:tblCellMar>
          <w:left w:w="57" w:type="dxa"/>
          <w:right w:w="57" w:type="dxa"/>
        </w:tblCellMar>
        <w:tblLook w:val="01E0" w:firstRow="1" w:lastRow="1" w:firstColumn="1" w:lastColumn="1" w:noHBand="0" w:noVBand="0"/>
      </w:tblPr>
      <w:tblGrid>
        <w:gridCol w:w="6028"/>
        <w:gridCol w:w="2605"/>
        <w:gridCol w:w="869"/>
        <w:gridCol w:w="868"/>
        <w:gridCol w:w="869"/>
        <w:gridCol w:w="868"/>
        <w:gridCol w:w="869"/>
        <w:gridCol w:w="1013"/>
        <w:gridCol w:w="868"/>
        <w:gridCol w:w="1303"/>
      </w:tblGrid>
      <w:tr w:rsidR="0062500D" w:rsidRPr="00811E1F" w:rsidTr="0062500D">
        <w:trPr>
          <w:trHeight w:val="20"/>
          <w:tblHeader/>
          <w:jc w:val="center"/>
        </w:trPr>
        <w:tc>
          <w:tcPr>
            <w:tcW w:w="6028" w:type="dxa"/>
            <w:tcBorders>
              <w:top w:val="single" w:sz="4" w:space="0" w:color="000000"/>
              <w:left w:val="single" w:sz="4" w:space="0" w:color="000000"/>
              <w:bottom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w:t>
            </w:r>
          </w:p>
        </w:tc>
        <w:tc>
          <w:tcPr>
            <w:tcW w:w="869" w:type="dxa"/>
            <w:tcBorders>
              <w:top w:val="single" w:sz="4" w:space="0" w:color="000000"/>
              <w:left w:val="single" w:sz="4" w:space="0" w:color="000000"/>
              <w:bottom w:val="single" w:sz="4" w:space="0" w:color="000000"/>
              <w:right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4</w:t>
            </w:r>
          </w:p>
        </w:tc>
        <w:tc>
          <w:tcPr>
            <w:tcW w:w="869" w:type="dxa"/>
            <w:tcBorders>
              <w:top w:val="single" w:sz="4" w:space="0" w:color="000000"/>
              <w:left w:val="single" w:sz="4" w:space="0" w:color="000000"/>
              <w:bottom w:val="single" w:sz="4" w:space="0" w:color="000000"/>
              <w:right w:val="single" w:sz="4" w:space="0" w:color="auto"/>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5</w:t>
            </w:r>
          </w:p>
        </w:tc>
        <w:tc>
          <w:tcPr>
            <w:tcW w:w="868" w:type="dxa"/>
            <w:tcBorders>
              <w:top w:val="single" w:sz="4" w:space="0" w:color="000000"/>
              <w:left w:val="single" w:sz="4" w:space="0" w:color="auto"/>
              <w:bottom w:val="single" w:sz="4" w:space="0" w:color="000000"/>
              <w:right w:val="single" w:sz="4" w:space="0" w:color="auto"/>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w:t>
            </w:r>
          </w:p>
        </w:tc>
        <w:tc>
          <w:tcPr>
            <w:tcW w:w="869" w:type="dxa"/>
            <w:tcBorders>
              <w:top w:val="single" w:sz="4" w:space="0" w:color="000000"/>
              <w:left w:val="single" w:sz="4" w:space="0" w:color="auto"/>
              <w:bottom w:val="single" w:sz="4" w:space="0" w:color="000000"/>
              <w:right w:val="single" w:sz="4" w:space="0" w:color="auto"/>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7</w:t>
            </w:r>
          </w:p>
        </w:tc>
        <w:tc>
          <w:tcPr>
            <w:tcW w:w="1013" w:type="dxa"/>
            <w:tcBorders>
              <w:top w:val="single" w:sz="4" w:space="0" w:color="000000"/>
              <w:left w:val="single" w:sz="4" w:space="0" w:color="auto"/>
              <w:bottom w:val="single" w:sz="4" w:space="0" w:color="000000"/>
              <w:right w:val="single" w:sz="4" w:space="0" w:color="auto"/>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w:t>
            </w:r>
          </w:p>
        </w:tc>
        <w:tc>
          <w:tcPr>
            <w:tcW w:w="868" w:type="dxa"/>
            <w:tcBorders>
              <w:top w:val="single" w:sz="4" w:space="0" w:color="000000"/>
              <w:left w:val="single" w:sz="4" w:space="0" w:color="auto"/>
              <w:bottom w:val="single" w:sz="4" w:space="0" w:color="000000"/>
              <w:right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9</w:t>
            </w:r>
          </w:p>
        </w:tc>
        <w:tc>
          <w:tcPr>
            <w:tcW w:w="1303" w:type="dxa"/>
            <w:tcBorders>
              <w:top w:val="single" w:sz="4" w:space="0" w:color="000000"/>
              <w:left w:val="single" w:sz="4" w:space="0" w:color="000000"/>
              <w:bottom w:val="single" w:sz="4" w:space="0" w:color="000000"/>
              <w:right w:val="single" w:sz="4" w:space="0" w:color="000000"/>
            </w:tcBorders>
          </w:tcPr>
          <w:p w:rsidR="0062500D" w:rsidRPr="00811E1F" w:rsidRDefault="0062500D" w:rsidP="001513E7">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1.2.3. Дню юриста:</w:t>
            </w:r>
          </w:p>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 республиканская правовая олимпиада «Умники и у</w:t>
            </w:r>
            <w:r w:rsidRPr="00811E1F">
              <w:rPr>
                <w:rFonts w:ascii="Times New Roman" w:eastAsia="Times New Roman" w:hAnsi="Times New Roman" w:cs="Times New Roman"/>
                <w:sz w:val="24"/>
                <w:szCs w:val="24"/>
                <w:lang w:eastAsia="ru-RU"/>
              </w:rPr>
              <w:t>м</w:t>
            </w:r>
            <w:r w:rsidRPr="00811E1F">
              <w:rPr>
                <w:rFonts w:ascii="Times New Roman" w:eastAsia="Times New Roman" w:hAnsi="Times New Roman" w:cs="Times New Roman"/>
                <w:sz w:val="24"/>
                <w:szCs w:val="24"/>
                <w:lang w:eastAsia="ru-RU"/>
              </w:rPr>
              <w:t>ницы»;</w:t>
            </w:r>
          </w:p>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 конкурс среди студентов образовательных организ</w:t>
            </w:r>
            <w:r w:rsidRPr="00811E1F">
              <w:rPr>
                <w:rFonts w:ascii="Times New Roman" w:eastAsia="Times New Roman" w:hAnsi="Times New Roman" w:cs="Times New Roman"/>
                <w:sz w:val="24"/>
                <w:szCs w:val="24"/>
                <w:lang w:eastAsia="ru-RU"/>
              </w:rPr>
              <w:t>а</w:t>
            </w:r>
            <w:r w:rsidRPr="00811E1F">
              <w:rPr>
                <w:rFonts w:ascii="Times New Roman" w:eastAsia="Times New Roman" w:hAnsi="Times New Roman" w:cs="Times New Roman"/>
                <w:sz w:val="24"/>
                <w:szCs w:val="24"/>
                <w:lang w:eastAsia="ru-RU"/>
              </w:rPr>
              <w:t>ций высшего и среднего профессио</w:t>
            </w:r>
            <w:r w:rsidR="000853AE" w:rsidRPr="00811E1F">
              <w:rPr>
                <w:rFonts w:ascii="Times New Roman" w:eastAsia="Times New Roman" w:hAnsi="Times New Roman" w:cs="Times New Roman"/>
                <w:sz w:val="24"/>
                <w:szCs w:val="24"/>
                <w:lang w:eastAsia="ru-RU"/>
              </w:rPr>
              <w:t>нального образования на звание «</w:t>
            </w:r>
            <w:r w:rsidRPr="00811E1F">
              <w:rPr>
                <w:rFonts w:ascii="Times New Roman" w:eastAsia="Times New Roman" w:hAnsi="Times New Roman" w:cs="Times New Roman"/>
                <w:sz w:val="24"/>
                <w:szCs w:val="24"/>
                <w:lang w:eastAsia="ru-RU"/>
              </w:rPr>
              <w:t>Нач</w:t>
            </w:r>
            <w:r w:rsidR="000853AE" w:rsidRPr="00811E1F">
              <w:rPr>
                <w:rFonts w:ascii="Times New Roman" w:eastAsia="Times New Roman" w:hAnsi="Times New Roman" w:cs="Times New Roman"/>
                <w:sz w:val="24"/>
                <w:szCs w:val="24"/>
                <w:lang w:eastAsia="ru-RU"/>
              </w:rPr>
              <w:t xml:space="preserve">инающий юрист </w:t>
            </w:r>
            <w:r w:rsidR="00811E1F">
              <w:rPr>
                <w:rFonts w:ascii="Times New Roman" w:eastAsia="Times New Roman" w:hAnsi="Times New Roman" w:cs="Times New Roman"/>
                <w:sz w:val="24"/>
                <w:szCs w:val="24"/>
                <w:lang w:eastAsia="ru-RU"/>
              </w:rPr>
              <w:t>–</w:t>
            </w:r>
            <w:r w:rsidR="000853AE" w:rsidRPr="00811E1F">
              <w:rPr>
                <w:rFonts w:ascii="Times New Roman" w:eastAsia="Times New Roman" w:hAnsi="Times New Roman" w:cs="Times New Roman"/>
                <w:sz w:val="24"/>
                <w:szCs w:val="24"/>
                <w:lang w:eastAsia="ru-RU"/>
              </w:rPr>
              <w:t xml:space="preserve"> достойная смена»;</w:t>
            </w:r>
            <w:r w:rsidR="00811E1F">
              <w:rPr>
                <w:rFonts w:ascii="Times New Roman" w:eastAsia="Times New Roman" w:hAnsi="Times New Roman" w:cs="Times New Roman"/>
                <w:sz w:val="24"/>
                <w:szCs w:val="24"/>
                <w:lang w:eastAsia="ru-RU"/>
              </w:rPr>
              <w:t xml:space="preserve"> </w:t>
            </w:r>
          </w:p>
          <w:p w:rsidR="000853AE" w:rsidRPr="00811E1F" w:rsidRDefault="000853AE"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3) «Лучший по профессии – юрист»</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89</w:t>
            </w:r>
            <w:r w:rsidR="000853AE"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30,0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60,0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179,0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0853AE"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Комплекс процессных мероприятий 2</w:t>
            </w:r>
            <w:r w:rsidR="00371E26" w:rsidRPr="00811E1F">
              <w:rPr>
                <w:rFonts w:ascii="Times New Roman" w:eastAsia="Times New Roman" w:hAnsi="Times New Roman" w:cs="Times New Roman"/>
                <w:sz w:val="24"/>
                <w:szCs w:val="24"/>
                <w:lang w:eastAsia="ru-RU"/>
              </w:rPr>
              <w:t xml:space="preserve"> </w:t>
            </w:r>
            <w:r w:rsidR="00811E1F">
              <w:rPr>
                <w:rFonts w:ascii="Times New Roman" w:eastAsia="Times New Roman" w:hAnsi="Times New Roman" w:cs="Times New Roman"/>
                <w:sz w:val="24"/>
                <w:szCs w:val="24"/>
                <w:lang w:eastAsia="ru-RU"/>
              </w:rPr>
              <w:t>«</w:t>
            </w:r>
            <w:r w:rsidR="00371E26" w:rsidRPr="00811E1F">
              <w:rPr>
                <w:rFonts w:ascii="Times New Roman" w:eastAsia="Times New Roman" w:hAnsi="Times New Roman" w:cs="Times New Roman"/>
                <w:sz w:val="24"/>
                <w:szCs w:val="24"/>
                <w:lang w:eastAsia="ru-RU"/>
              </w:rPr>
              <w:t>Правовое пр</w:t>
            </w:r>
            <w:r w:rsidR="00371E26" w:rsidRPr="00811E1F">
              <w:rPr>
                <w:rFonts w:ascii="Times New Roman" w:eastAsia="Times New Roman" w:hAnsi="Times New Roman" w:cs="Times New Roman"/>
                <w:sz w:val="24"/>
                <w:szCs w:val="24"/>
                <w:lang w:eastAsia="ru-RU"/>
              </w:rPr>
              <w:t>о</w:t>
            </w:r>
            <w:r w:rsidR="00811E1F">
              <w:rPr>
                <w:rFonts w:ascii="Times New Roman" w:eastAsia="Times New Roman" w:hAnsi="Times New Roman" w:cs="Times New Roman"/>
                <w:sz w:val="24"/>
                <w:szCs w:val="24"/>
                <w:lang w:eastAsia="ru-RU"/>
              </w:rPr>
              <w:t>свещение населения»</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2.1. Организация и проведение «Правовых часов» среди населения по наиболее актуальным правовым вопросам с раздачей буклетов по заданным темам</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2.2. Организация и проведение лекций на правовые темы в трудовых коллективах организаций Республики Тыва с показом презентации и раздачей буклетов по заданным темам</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3763A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3763A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Комплекс процессных мероприятий</w:t>
            </w:r>
            <w:r w:rsidR="000853AE" w:rsidRPr="00811E1F">
              <w:rPr>
                <w:rFonts w:ascii="Times New Roman" w:eastAsia="Times New Roman" w:hAnsi="Times New Roman" w:cs="Times New Roman"/>
                <w:sz w:val="24"/>
                <w:szCs w:val="24"/>
                <w:lang w:eastAsia="ru-RU"/>
              </w:rPr>
              <w:t xml:space="preserve"> 3</w:t>
            </w:r>
            <w:r w:rsidR="00371E26" w:rsidRPr="00811E1F">
              <w:rPr>
                <w:rFonts w:ascii="Times New Roman" w:eastAsia="Times New Roman" w:hAnsi="Times New Roman" w:cs="Times New Roman"/>
                <w:sz w:val="24"/>
                <w:szCs w:val="24"/>
                <w:lang w:eastAsia="ru-RU"/>
              </w:rPr>
              <w:t xml:space="preserve"> </w:t>
            </w:r>
            <w:r w:rsidR="00811E1F">
              <w:rPr>
                <w:rFonts w:ascii="Times New Roman" w:eastAsia="Times New Roman" w:hAnsi="Times New Roman" w:cs="Times New Roman"/>
                <w:sz w:val="24"/>
                <w:szCs w:val="24"/>
                <w:lang w:eastAsia="ru-RU"/>
              </w:rPr>
              <w:t>«</w:t>
            </w:r>
            <w:r w:rsidR="00371E26" w:rsidRPr="00811E1F">
              <w:rPr>
                <w:rFonts w:ascii="Times New Roman" w:eastAsia="Times New Roman" w:hAnsi="Times New Roman" w:cs="Times New Roman"/>
                <w:sz w:val="24"/>
                <w:szCs w:val="24"/>
                <w:lang w:eastAsia="ru-RU"/>
              </w:rPr>
              <w:t>Оказание бе</w:t>
            </w:r>
            <w:r w:rsidR="00371E26" w:rsidRPr="00811E1F">
              <w:rPr>
                <w:rFonts w:ascii="Times New Roman" w:eastAsia="Times New Roman" w:hAnsi="Times New Roman" w:cs="Times New Roman"/>
                <w:sz w:val="24"/>
                <w:szCs w:val="24"/>
                <w:lang w:eastAsia="ru-RU"/>
              </w:rPr>
              <w:t>с</w:t>
            </w:r>
            <w:r w:rsidR="00371E26" w:rsidRPr="00811E1F">
              <w:rPr>
                <w:rFonts w:ascii="Times New Roman" w:eastAsia="Times New Roman" w:hAnsi="Times New Roman" w:cs="Times New Roman"/>
                <w:sz w:val="24"/>
                <w:szCs w:val="24"/>
                <w:lang w:eastAsia="ru-RU"/>
              </w:rPr>
              <w:t>платной юридической помощи населению</w:t>
            </w:r>
            <w:r w:rsidR="00811E1F">
              <w:rPr>
                <w:rFonts w:ascii="Times New Roman" w:eastAsia="Times New Roman" w:hAnsi="Times New Roman" w:cs="Times New Roman"/>
                <w:sz w:val="24"/>
                <w:szCs w:val="24"/>
                <w:lang w:eastAsia="ru-RU"/>
              </w:rPr>
              <w:t>»</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683,0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50,0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120,0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auto"/>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auto"/>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auto"/>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853</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0E0915" w:rsidP="00811E1F">
            <w:p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1E26" w:rsidRPr="00811E1F">
              <w:rPr>
                <w:rFonts w:ascii="Times New Roman" w:eastAsia="Times New Roman" w:hAnsi="Times New Roman" w:cs="Times New Roman"/>
                <w:sz w:val="24"/>
                <w:szCs w:val="24"/>
                <w:lang w:eastAsia="ru-RU"/>
              </w:rPr>
              <w:t>.1. Проведение мероприятий по оказанию бесплатной юридической помощи по актуальным правовым вопр</w:t>
            </w:r>
            <w:r w:rsidR="00371E26" w:rsidRPr="00811E1F">
              <w:rPr>
                <w:rFonts w:ascii="Times New Roman" w:eastAsia="Times New Roman" w:hAnsi="Times New Roman" w:cs="Times New Roman"/>
                <w:sz w:val="24"/>
                <w:szCs w:val="24"/>
                <w:lang w:eastAsia="ru-RU"/>
              </w:rPr>
              <w:t>о</w:t>
            </w:r>
            <w:r w:rsidR="00371E26" w:rsidRPr="00811E1F">
              <w:rPr>
                <w:rFonts w:ascii="Times New Roman" w:eastAsia="Times New Roman" w:hAnsi="Times New Roman" w:cs="Times New Roman"/>
                <w:sz w:val="24"/>
                <w:szCs w:val="24"/>
                <w:lang w:eastAsia="ru-RU"/>
              </w:rPr>
              <w:t>сам с привлечением практикующих юристов, адвокатов и специалистов в соответствующей сфере</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0E0915" w:rsidP="00811E1F">
            <w:p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1E26" w:rsidRPr="00811E1F">
              <w:rPr>
                <w:rFonts w:ascii="Times New Roman" w:eastAsia="Times New Roman" w:hAnsi="Times New Roman" w:cs="Times New Roman"/>
                <w:sz w:val="24"/>
                <w:szCs w:val="24"/>
                <w:lang w:eastAsia="ru-RU"/>
              </w:rPr>
              <w:t>.2. Оказание бесплатной юридической помощи малом</w:t>
            </w:r>
            <w:r w:rsidR="00371E26" w:rsidRPr="00811E1F">
              <w:rPr>
                <w:rFonts w:ascii="Times New Roman" w:eastAsia="Times New Roman" w:hAnsi="Times New Roman" w:cs="Times New Roman"/>
                <w:sz w:val="24"/>
                <w:szCs w:val="24"/>
                <w:lang w:eastAsia="ru-RU"/>
              </w:rPr>
              <w:t>о</w:t>
            </w:r>
            <w:r w:rsidR="00371E26" w:rsidRPr="00811E1F">
              <w:rPr>
                <w:rFonts w:ascii="Times New Roman" w:eastAsia="Times New Roman" w:hAnsi="Times New Roman" w:cs="Times New Roman"/>
                <w:sz w:val="24"/>
                <w:szCs w:val="24"/>
                <w:lang w:eastAsia="ru-RU"/>
              </w:rPr>
              <w:t>бильным гражданам, в том числе на дому и в онлайн-режиме</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371E26" w:rsidRPr="00371E26" w:rsidTr="0062500D">
        <w:trPr>
          <w:trHeight w:val="20"/>
          <w:jc w:val="center"/>
        </w:trPr>
        <w:tc>
          <w:tcPr>
            <w:tcW w:w="6028" w:type="dxa"/>
            <w:tcBorders>
              <w:top w:val="single" w:sz="4" w:space="0" w:color="000000"/>
              <w:left w:val="single" w:sz="4" w:space="0" w:color="000000"/>
              <w:bottom w:val="single" w:sz="4" w:space="0" w:color="000000"/>
            </w:tcBorders>
          </w:tcPr>
          <w:p w:rsidR="00371E26" w:rsidRPr="00811E1F" w:rsidRDefault="000E0915" w:rsidP="00811E1F">
            <w:p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1E26" w:rsidRPr="00811E1F">
              <w:rPr>
                <w:rFonts w:ascii="Times New Roman" w:eastAsia="Times New Roman" w:hAnsi="Times New Roman" w:cs="Times New Roman"/>
                <w:sz w:val="24"/>
                <w:szCs w:val="24"/>
                <w:lang w:eastAsia="ru-RU"/>
              </w:rPr>
              <w:t>.3. Осуществление выездов представителей органов и</w:t>
            </w:r>
            <w:r w:rsidR="00371E26" w:rsidRPr="00811E1F">
              <w:rPr>
                <w:rFonts w:ascii="Times New Roman" w:eastAsia="Times New Roman" w:hAnsi="Times New Roman" w:cs="Times New Roman"/>
                <w:sz w:val="24"/>
                <w:szCs w:val="24"/>
                <w:lang w:eastAsia="ru-RU"/>
              </w:rPr>
              <w:t>с</w:t>
            </w:r>
            <w:r w:rsidR="00371E26" w:rsidRPr="00811E1F">
              <w:rPr>
                <w:rFonts w:ascii="Times New Roman" w:eastAsia="Times New Roman" w:hAnsi="Times New Roman" w:cs="Times New Roman"/>
                <w:sz w:val="24"/>
                <w:szCs w:val="24"/>
                <w:lang w:eastAsia="ru-RU"/>
              </w:rPr>
              <w:t>полнительной власти Республики Тыва в муниципал</w:t>
            </w:r>
            <w:r w:rsidR="00371E26" w:rsidRPr="00811E1F">
              <w:rPr>
                <w:rFonts w:ascii="Times New Roman" w:eastAsia="Times New Roman" w:hAnsi="Times New Roman" w:cs="Times New Roman"/>
                <w:sz w:val="24"/>
                <w:szCs w:val="24"/>
                <w:lang w:eastAsia="ru-RU"/>
              </w:rPr>
              <w:t>ь</w:t>
            </w:r>
            <w:r w:rsidR="00371E26" w:rsidRPr="00811E1F">
              <w:rPr>
                <w:rFonts w:ascii="Times New Roman" w:eastAsia="Times New Roman" w:hAnsi="Times New Roman" w:cs="Times New Roman"/>
                <w:sz w:val="24"/>
                <w:szCs w:val="24"/>
                <w:lang w:eastAsia="ru-RU"/>
              </w:rPr>
              <w:t>ные районы Республики Тыва с целью оказания беспла</w:t>
            </w:r>
            <w:r w:rsidR="00371E26" w:rsidRPr="00811E1F">
              <w:rPr>
                <w:rFonts w:ascii="Times New Roman" w:eastAsia="Times New Roman" w:hAnsi="Times New Roman" w:cs="Times New Roman"/>
                <w:sz w:val="24"/>
                <w:szCs w:val="24"/>
                <w:lang w:eastAsia="ru-RU"/>
              </w:rPr>
              <w:t>т</w:t>
            </w:r>
            <w:r w:rsidR="00371E26" w:rsidRPr="00811E1F">
              <w:rPr>
                <w:rFonts w:ascii="Times New Roman" w:eastAsia="Times New Roman" w:hAnsi="Times New Roman" w:cs="Times New Roman"/>
                <w:sz w:val="24"/>
                <w:szCs w:val="24"/>
                <w:lang w:eastAsia="ru-RU"/>
              </w:rPr>
              <w:t>ной юридической помощи гражданам</w:t>
            </w:r>
          </w:p>
        </w:tc>
        <w:tc>
          <w:tcPr>
            <w:tcW w:w="2605" w:type="dxa"/>
            <w:tcBorders>
              <w:top w:val="single" w:sz="4" w:space="0" w:color="000000"/>
              <w:left w:val="single" w:sz="4" w:space="0" w:color="000000"/>
              <w:bottom w:val="single" w:sz="4" w:space="0" w:color="000000"/>
              <w:right w:val="single" w:sz="4" w:space="0" w:color="000000"/>
            </w:tcBorders>
          </w:tcPr>
          <w:p w:rsidR="00371E26" w:rsidRPr="00811E1F" w:rsidRDefault="00371E26"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811E1F" w:rsidRDefault="00371E26"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811E1F" w:rsidRDefault="00ED382D"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371E26"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0</w:t>
            </w:r>
          </w:p>
        </w:tc>
      </w:tr>
      <w:tr w:rsidR="000853AE" w:rsidRPr="00371E26" w:rsidTr="0062500D">
        <w:trPr>
          <w:trHeight w:val="20"/>
          <w:jc w:val="center"/>
        </w:trPr>
        <w:tc>
          <w:tcPr>
            <w:tcW w:w="6028" w:type="dxa"/>
            <w:tcBorders>
              <w:top w:val="single" w:sz="4" w:space="0" w:color="000000"/>
              <w:left w:val="single" w:sz="4" w:space="0" w:color="000000"/>
              <w:bottom w:val="single" w:sz="4" w:space="0" w:color="000000"/>
            </w:tcBorders>
          </w:tcPr>
          <w:p w:rsidR="000853AE" w:rsidRPr="00811E1F" w:rsidRDefault="000E0915" w:rsidP="00811E1F">
            <w:pPr>
              <w:tabs>
                <w:tab w:val="left" w:pos="10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853AE" w:rsidRPr="00811E1F">
              <w:rPr>
                <w:rFonts w:ascii="Times New Roman" w:eastAsia="Times New Roman" w:hAnsi="Times New Roman" w:cs="Times New Roman"/>
                <w:sz w:val="24"/>
                <w:szCs w:val="24"/>
                <w:lang w:eastAsia="ru-RU"/>
              </w:rPr>
              <w:t>.4. Создание и транслирование социальных роликов по правовой тематике в средствах массовой информации, на рекламных щитах</w:t>
            </w:r>
          </w:p>
        </w:tc>
        <w:tc>
          <w:tcPr>
            <w:tcW w:w="2605" w:type="dxa"/>
            <w:tcBorders>
              <w:top w:val="single" w:sz="4" w:space="0" w:color="000000"/>
              <w:left w:val="single" w:sz="4" w:space="0" w:color="000000"/>
              <w:bottom w:val="single" w:sz="4" w:space="0" w:color="000000"/>
              <w:right w:val="single" w:sz="4" w:space="0" w:color="000000"/>
            </w:tcBorders>
          </w:tcPr>
          <w:p w:rsidR="000853AE" w:rsidRPr="00811E1F" w:rsidRDefault="000853AE" w:rsidP="00811E1F">
            <w:pPr>
              <w:tabs>
                <w:tab w:val="left" w:pos="1035"/>
              </w:tabs>
              <w:spacing w:after="0" w:line="240" w:lineRule="auto"/>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0853AE" w:rsidRPr="00811E1F" w:rsidRDefault="000853AE"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683,0</w:t>
            </w:r>
          </w:p>
        </w:tc>
        <w:tc>
          <w:tcPr>
            <w:tcW w:w="868" w:type="dxa"/>
            <w:tcBorders>
              <w:top w:val="single" w:sz="4" w:space="0" w:color="000000"/>
              <w:left w:val="single" w:sz="4" w:space="0" w:color="000000"/>
              <w:bottom w:val="single" w:sz="4" w:space="0" w:color="000000"/>
              <w:right w:val="single" w:sz="4" w:space="0" w:color="000000"/>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50,0</w:t>
            </w:r>
          </w:p>
        </w:tc>
        <w:tc>
          <w:tcPr>
            <w:tcW w:w="869" w:type="dxa"/>
            <w:tcBorders>
              <w:top w:val="single" w:sz="4" w:space="0" w:color="000000"/>
              <w:left w:val="single" w:sz="4" w:space="0" w:color="000000"/>
              <w:bottom w:val="single" w:sz="4" w:space="0" w:color="000000"/>
              <w:right w:val="single" w:sz="4" w:space="0" w:color="auto"/>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120,0</w:t>
            </w:r>
          </w:p>
        </w:tc>
        <w:tc>
          <w:tcPr>
            <w:tcW w:w="868" w:type="dxa"/>
            <w:tcBorders>
              <w:top w:val="single" w:sz="4" w:space="0" w:color="000000"/>
              <w:left w:val="single" w:sz="4" w:space="0" w:color="auto"/>
              <w:bottom w:val="single" w:sz="4" w:space="0" w:color="000000"/>
              <w:right w:val="single" w:sz="4" w:space="0" w:color="auto"/>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w:t>
            </w:r>
          </w:p>
        </w:tc>
        <w:tc>
          <w:tcPr>
            <w:tcW w:w="1303" w:type="dxa"/>
            <w:tcBorders>
              <w:top w:val="single" w:sz="4" w:space="0" w:color="000000"/>
              <w:left w:val="single" w:sz="4" w:space="0" w:color="000000"/>
              <w:bottom w:val="single" w:sz="4" w:space="0" w:color="000000"/>
              <w:right w:val="single" w:sz="4" w:space="0" w:color="000000"/>
            </w:tcBorders>
          </w:tcPr>
          <w:p w:rsidR="000853AE" w:rsidRPr="00811E1F" w:rsidRDefault="00913BFC" w:rsidP="0062500D">
            <w:pPr>
              <w:tabs>
                <w:tab w:val="left" w:pos="1035"/>
              </w:tabs>
              <w:spacing w:after="0" w:line="240" w:lineRule="auto"/>
              <w:jc w:val="center"/>
              <w:rPr>
                <w:rFonts w:ascii="Times New Roman" w:eastAsia="Times New Roman" w:hAnsi="Times New Roman" w:cs="Times New Roman"/>
                <w:sz w:val="24"/>
                <w:szCs w:val="24"/>
                <w:lang w:eastAsia="ru-RU"/>
              </w:rPr>
            </w:pPr>
            <w:r w:rsidRPr="00811E1F">
              <w:rPr>
                <w:rFonts w:ascii="Times New Roman" w:eastAsia="Times New Roman" w:hAnsi="Times New Roman" w:cs="Times New Roman"/>
                <w:sz w:val="24"/>
                <w:szCs w:val="24"/>
                <w:lang w:eastAsia="ru-RU"/>
              </w:rPr>
              <w:t>853</w:t>
            </w:r>
          </w:p>
        </w:tc>
      </w:tr>
    </w:tbl>
    <w:p w:rsidR="000E0915" w:rsidRDefault="000E0915"/>
    <w:tbl>
      <w:tblPr>
        <w:tblW w:w="16212" w:type="dxa"/>
        <w:jc w:val="center"/>
        <w:tblLayout w:type="fixed"/>
        <w:tblCellMar>
          <w:left w:w="57" w:type="dxa"/>
          <w:right w:w="57" w:type="dxa"/>
        </w:tblCellMar>
        <w:tblLook w:val="01E0" w:firstRow="1" w:lastRow="1" w:firstColumn="1" w:lastColumn="1" w:noHBand="0" w:noVBand="0"/>
      </w:tblPr>
      <w:tblGrid>
        <w:gridCol w:w="6028"/>
        <w:gridCol w:w="2605"/>
        <w:gridCol w:w="869"/>
        <w:gridCol w:w="868"/>
        <w:gridCol w:w="869"/>
        <w:gridCol w:w="868"/>
        <w:gridCol w:w="869"/>
        <w:gridCol w:w="1013"/>
        <w:gridCol w:w="868"/>
        <w:gridCol w:w="964"/>
        <w:gridCol w:w="391"/>
      </w:tblGrid>
      <w:tr w:rsidR="000E0915" w:rsidRPr="003A5212" w:rsidTr="003A5212">
        <w:trPr>
          <w:gridAfter w:val="1"/>
          <w:wAfter w:w="391" w:type="dxa"/>
          <w:trHeight w:val="20"/>
          <w:jc w:val="center"/>
        </w:trPr>
        <w:tc>
          <w:tcPr>
            <w:tcW w:w="6028" w:type="dxa"/>
            <w:tcBorders>
              <w:top w:val="single" w:sz="4" w:space="0" w:color="000000"/>
              <w:left w:val="single" w:sz="4" w:space="0" w:color="000000"/>
              <w:bottom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w:t>
            </w:r>
          </w:p>
        </w:tc>
        <w:tc>
          <w:tcPr>
            <w:tcW w:w="2605" w:type="dxa"/>
            <w:tcBorders>
              <w:top w:val="single" w:sz="4" w:space="0" w:color="000000"/>
              <w:left w:val="single" w:sz="4" w:space="0" w:color="000000"/>
              <w:bottom w:val="single" w:sz="4" w:space="0" w:color="000000"/>
              <w:right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2</w:t>
            </w:r>
          </w:p>
        </w:tc>
        <w:tc>
          <w:tcPr>
            <w:tcW w:w="869" w:type="dxa"/>
            <w:tcBorders>
              <w:top w:val="single" w:sz="4" w:space="0" w:color="000000"/>
              <w:left w:val="single" w:sz="4" w:space="0" w:color="000000"/>
              <w:bottom w:val="single" w:sz="4" w:space="0" w:color="000000"/>
              <w:right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3</w:t>
            </w:r>
          </w:p>
        </w:tc>
        <w:tc>
          <w:tcPr>
            <w:tcW w:w="868" w:type="dxa"/>
            <w:tcBorders>
              <w:top w:val="single" w:sz="4" w:space="0" w:color="000000"/>
              <w:left w:val="single" w:sz="4" w:space="0" w:color="000000"/>
              <w:bottom w:val="single" w:sz="4" w:space="0" w:color="000000"/>
              <w:right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w:t>
            </w:r>
          </w:p>
        </w:tc>
        <w:tc>
          <w:tcPr>
            <w:tcW w:w="869" w:type="dxa"/>
            <w:tcBorders>
              <w:top w:val="single" w:sz="4" w:space="0" w:color="000000"/>
              <w:left w:val="single" w:sz="4" w:space="0" w:color="000000"/>
              <w:bottom w:val="single" w:sz="4" w:space="0" w:color="000000"/>
              <w:right w:val="single" w:sz="4" w:space="0" w:color="auto"/>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5</w:t>
            </w:r>
          </w:p>
        </w:tc>
        <w:tc>
          <w:tcPr>
            <w:tcW w:w="868" w:type="dxa"/>
            <w:tcBorders>
              <w:top w:val="single" w:sz="4" w:space="0" w:color="000000"/>
              <w:left w:val="single" w:sz="4" w:space="0" w:color="auto"/>
              <w:bottom w:val="single" w:sz="4" w:space="0" w:color="000000"/>
              <w:right w:val="single" w:sz="4" w:space="0" w:color="auto"/>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6</w:t>
            </w:r>
          </w:p>
        </w:tc>
        <w:tc>
          <w:tcPr>
            <w:tcW w:w="869" w:type="dxa"/>
            <w:tcBorders>
              <w:top w:val="single" w:sz="4" w:space="0" w:color="000000"/>
              <w:left w:val="single" w:sz="4" w:space="0" w:color="auto"/>
              <w:bottom w:val="single" w:sz="4" w:space="0" w:color="000000"/>
              <w:right w:val="single" w:sz="4" w:space="0" w:color="auto"/>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7</w:t>
            </w:r>
          </w:p>
        </w:tc>
        <w:tc>
          <w:tcPr>
            <w:tcW w:w="1013" w:type="dxa"/>
            <w:tcBorders>
              <w:top w:val="single" w:sz="4" w:space="0" w:color="000000"/>
              <w:left w:val="single" w:sz="4" w:space="0" w:color="auto"/>
              <w:bottom w:val="single" w:sz="4" w:space="0" w:color="000000"/>
              <w:right w:val="single" w:sz="4" w:space="0" w:color="auto"/>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8</w:t>
            </w:r>
          </w:p>
        </w:tc>
        <w:tc>
          <w:tcPr>
            <w:tcW w:w="868" w:type="dxa"/>
            <w:tcBorders>
              <w:top w:val="single" w:sz="4" w:space="0" w:color="000000"/>
              <w:left w:val="single" w:sz="4" w:space="0" w:color="auto"/>
              <w:bottom w:val="single" w:sz="4" w:space="0" w:color="000000"/>
              <w:right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9</w:t>
            </w:r>
          </w:p>
        </w:tc>
        <w:tc>
          <w:tcPr>
            <w:tcW w:w="964" w:type="dxa"/>
            <w:tcBorders>
              <w:top w:val="single" w:sz="4" w:space="0" w:color="000000"/>
              <w:left w:val="single" w:sz="4" w:space="0" w:color="000000"/>
              <w:bottom w:val="single" w:sz="4" w:space="0" w:color="000000"/>
              <w:right w:val="single" w:sz="4" w:space="0" w:color="000000"/>
            </w:tcBorders>
          </w:tcPr>
          <w:p w:rsidR="000E0915" w:rsidRPr="003A5212" w:rsidRDefault="000E0915"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10</w:t>
            </w:r>
          </w:p>
        </w:tc>
      </w:tr>
      <w:tr w:rsidR="000853AE" w:rsidRPr="003A5212" w:rsidTr="003A5212">
        <w:trPr>
          <w:gridAfter w:val="1"/>
          <w:wAfter w:w="391" w:type="dxa"/>
          <w:trHeight w:val="20"/>
          <w:jc w:val="center"/>
        </w:trPr>
        <w:tc>
          <w:tcPr>
            <w:tcW w:w="6028" w:type="dxa"/>
            <w:tcBorders>
              <w:top w:val="single" w:sz="4" w:space="0" w:color="000000"/>
              <w:left w:val="single" w:sz="4" w:space="0" w:color="000000"/>
              <w:bottom w:val="single" w:sz="4" w:space="0" w:color="000000"/>
            </w:tcBorders>
          </w:tcPr>
          <w:p w:rsidR="000853AE" w:rsidRPr="003A5212" w:rsidRDefault="000E0915"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3</w:t>
            </w:r>
            <w:r w:rsidR="000853AE" w:rsidRPr="003A5212">
              <w:rPr>
                <w:rFonts w:ascii="Times New Roman" w:eastAsia="Times New Roman" w:hAnsi="Times New Roman" w:cs="Times New Roman"/>
                <w:sz w:val="24"/>
                <w:szCs w:val="24"/>
                <w:lang w:eastAsia="ru-RU"/>
              </w:rPr>
              <w:t>.5. Периодическое информирование населения о правах граждан и основаниях оказания бесплатной юридич</w:t>
            </w:r>
            <w:r w:rsidR="000853AE" w:rsidRPr="003A5212">
              <w:rPr>
                <w:rFonts w:ascii="Times New Roman" w:eastAsia="Times New Roman" w:hAnsi="Times New Roman" w:cs="Times New Roman"/>
                <w:sz w:val="24"/>
                <w:szCs w:val="24"/>
                <w:lang w:eastAsia="ru-RU"/>
              </w:rPr>
              <w:t>е</w:t>
            </w:r>
            <w:r w:rsidR="000853AE" w:rsidRPr="003A5212">
              <w:rPr>
                <w:rFonts w:ascii="Times New Roman" w:eastAsia="Times New Roman" w:hAnsi="Times New Roman" w:cs="Times New Roman"/>
                <w:sz w:val="24"/>
                <w:szCs w:val="24"/>
                <w:lang w:eastAsia="ru-RU"/>
              </w:rPr>
              <w:t>ской помощи в информаци</w:t>
            </w:r>
            <w:r w:rsidR="00811E1F" w:rsidRPr="003A5212">
              <w:rPr>
                <w:rFonts w:ascii="Times New Roman" w:eastAsia="Times New Roman" w:hAnsi="Times New Roman" w:cs="Times New Roman"/>
                <w:sz w:val="24"/>
                <w:szCs w:val="24"/>
                <w:lang w:eastAsia="ru-RU"/>
              </w:rPr>
              <w:t>онно-телекоммуникационной сети «Интернет»</w:t>
            </w:r>
            <w:r w:rsidR="000853AE" w:rsidRPr="003A5212">
              <w:rPr>
                <w:rFonts w:ascii="Times New Roman" w:eastAsia="Times New Roman" w:hAnsi="Times New Roman" w:cs="Times New Roman"/>
                <w:sz w:val="24"/>
                <w:szCs w:val="24"/>
                <w:lang w:eastAsia="ru-RU"/>
              </w:rPr>
              <w:t>, в том числе в социальных сетях</w:t>
            </w:r>
          </w:p>
        </w:tc>
        <w:tc>
          <w:tcPr>
            <w:tcW w:w="2605" w:type="dxa"/>
            <w:tcBorders>
              <w:top w:val="single" w:sz="4" w:space="0" w:color="000000"/>
              <w:left w:val="single" w:sz="4" w:space="0" w:color="000000"/>
              <w:bottom w:val="single" w:sz="4" w:space="0" w:color="000000"/>
              <w:right w:val="single" w:sz="4" w:space="0" w:color="000000"/>
            </w:tcBorders>
          </w:tcPr>
          <w:p w:rsidR="000853AE" w:rsidRPr="003A5212" w:rsidRDefault="000853AE"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0853AE" w:rsidRPr="003A5212" w:rsidRDefault="000853AE"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000000"/>
            </w:tcBorders>
          </w:tcPr>
          <w:p w:rsidR="000853AE"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r>
      <w:tr w:rsidR="00371E26" w:rsidRPr="003A5212" w:rsidTr="003A5212">
        <w:trPr>
          <w:gridAfter w:val="1"/>
          <w:wAfter w:w="391" w:type="dxa"/>
          <w:trHeight w:val="20"/>
          <w:jc w:val="center"/>
        </w:trPr>
        <w:tc>
          <w:tcPr>
            <w:tcW w:w="6028" w:type="dxa"/>
            <w:tcBorders>
              <w:top w:val="single" w:sz="4" w:space="0" w:color="000000"/>
              <w:left w:val="single" w:sz="4" w:space="0" w:color="000000"/>
              <w:bottom w:val="single" w:sz="4" w:space="0" w:color="000000"/>
            </w:tcBorders>
          </w:tcPr>
          <w:p w:rsidR="00371E26" w:rsidRPr="003A5212" w:rsidRDefault="000853AE"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Комплекс процессных мероприятий 4</w:t>
            </w:r>
            <w:r w:rsidR="00371E26" w:rsidRPr="003A5212">
              <w:rPr>
                <w:rFonts w:ascii="Times New Roman" w:eastAsia="Times New Roman" w:hAnsi="Times New Roman" w:cs="Times New Roman"/>
                <w:sz w:val="24"/>
                <w:szCs w:val="24"/>
                <w:lang w:eastAsia="ru-RU"/>
              </w:rPr>
              <w:t xml:space="preserve"> «Развитие уровня профессиональных знаний юристов органов исполн</w:t>
            </w:r>
            <w:r w:rsidR="00371E26" w:rsidRPr="003A5212">
              <w:rPr>
                <w:rFonts w:ascii="Times New Roman" w:eastAsia="Times New Roman" w:hAnsi="Times New Roman" w:cs="Times New Roman"/>
                <w:sz w:val="24"/>
                <w:szCs w:val="24"/>
                <w:lang w:eastAsia="ru-RU"/>
              </w:rPr>
              <w:t>и</w:t>
            </w:r>
            <w:r w:rsidR="00371E26" w:rsidRPr="003A5212">
              <w:rPr>
                <w:rFonts w:ascii="Times New Roman" w:eastAsia="Times New Roman" w:hAnsi="Times New Roman" w:cs="Times New Roman"/>
                <w:sz w:val="24"/>
                <w:szCs w:val="24"/>
                <w:lang w:eastAsia="ru-RU"/>
              </w:rPr>
              <w:t>тельной власти Республики Тыва, органов местного с</w:t>
            </w:r>
            <w:r w:rsidR="00371E26" w:rsidRPr="003A5212">
              <w:rPr>
                <w:rFonts w:ascii="Times New Roman" w:eastAsia="Times New Roman" w:hAnsi="Times New Roman" w:cs="Times New Roman"/>
                <w:sz w:val="24"/>
                <w:szCs w:val="24"/>
                <w:lang w:eastAsia="ru-RU"/>
              </w:rPr>
              <w:t>а</w:t>
            </w:r>
            <w:r w:rsidR="00371E26" w:rsidRPr="003A5212">
              <w:rPr>
                <w:rFonts w:ascii="Times New Roman" w:eastAsia="Times New Roman" w:hAnsi="Times New Roman" w:cs="Times New Roman"/>
                <w:sz w:val="24"/>
                <w:szCs w:val="24"/>
                <w:lang w:eastAsia="ru-RU"/>
              </w:rPr>
              <w:t>моуправления муниципальных образований Республики Тыва»</w:t>
            </w:r>
          </w:p>
        </w:tc>
        <w:tc>
          <w:tcPr>
            <w:tcW w:w="2605" w:type="dxa"/>
            <w:tcBorders>
              <w:top w:val="single" w:sz="4" w:space="0" w:color="000000"/>
              <w:left w:val="single" w:sz="4" w:space="0" w:color="000000"/>
              <w:bottom w:val="single" w:sz="4" w:space="0" w:color="000000"/>
              <w:right w:val="single" w:sz="4" w:space="0" w:color="000000"/>
            </w:tcBorders>
          </w:tcPr>
          <w:p w:rsidR="00371E26" w:rsidRPr="003A5212" w:rsidRDefault="00371E26"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3A5212" w:rsidRDefault="000853AE"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47,0</w:t>
            </w:r>
          </w:p>
        </w:tc>
        <w:tc>
          <w:tcPr>
            <w:tcW w:w="868"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15,8</w:t>
            </w:r>
          </w:p>
        </w:tc>
        <w:tc>
          <w:tcPr>
            <w:tcW w:w="869" w:type="dxa"/>
            <w:tcBorders>
              <w:top w:val="single" w:sz="4" w:space="0" w:color="000000"/>
              <w:left w:val="single" w:sz="4" w:space="0" w:color="000000"/>
              <w:bottom w:val="single" w:sz="4" w:space="0" w:color="000000"/>
              <w:right w:val="single" w:sz="4" w:space="0" w:color="auto"/>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16,3</w:t>
            </w:r>
          </w:p>
        </w:tc>
        <w:tc>
          <w:tcPr>
            <w:tcW w:w="868"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000000"/>
            </w:tcBorders>
          </w:tcPr>
          <w:p w:rsidR="00371E26" w:rsidRPr="003A5212" w:rsidRDefault="00C5133B" w:rsidP="003A5212">
            <w:pPr>
              <w:tabs>
                <w:tab w:val="left" w:pos="103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913BFC" w:rsidRPr="003A5212">
              <w:rPr>
                <w:rFonts w:ascii="Times New Roman" w:eastAsia="Times New Roman" w:hAnsi="Times New Roman" w:cs="Times New Roman"/>
                <w:sz w:val="24"/>
                <w:szCs w:val="24"/>
                <w:lang w:eastAsia="ru-RU"/>
              </w:rPr>
              <w:t>,1</w:t>
            </w:r>
          </w:p>
        </w:tc>
      </w:tr>
      <w:tr w:rsidR="00371E26" w:rsidRPr="003A5212" w:rsidTr="003A5212">
        <w:trPr>
          <w:gridAfter w:val="1"/>
          <w:wAfter w:w="391" w:type="dxa"/>
          <w:trHeight w:val="20"/>
          <w:jc w:val="center"/>
        </w:trPr>
        <w:tc>
          <w:tcPr>
            <w:tcW w:w="6028" w:type="dxa"/>
            <w:tcBorders>
              <w:top w:val="single" w:sz="4" w:space="0" w:color="000000"/>
              <w:left w:val="single" w:sz="4" w:space="0" w:color="000000"/>
              <w:bottom w:val="single" w:sz="4" w:space="0" w:color="000000"/>
            </w:tcBorders>
          </w:tcPr>
          <w:p w:rsidR="00371E26" w:rsidRPr="003A5212" w:rsidRDefault="000E0915"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w:t>
            </w:r>
            <w:r w:rsidR="00371E26" w:rsidRPr="003A5212">
              <w:rPr>
                <w:rFonts w:ascii="Times New Roman" w:eastAsia="Times New Roman" w:hAnsi="Times New Roman" w:cs="Times New Roman"/>
                <w:sz w:val="24"/>
                <w:szCs w:val="24"/>
                <w:lang w:eastAsia="ru-RU"/>
              </w:rPr>
              <w:t>.1. Организация и проведение правовой учебы среди юристов органов исполнительной власти Республики Тыва и их подведомственных учреждений, юристов о</w:t>
            </w:r>
            <w:r w:rsidR="00371E26" w:rsidRPr="003A5212">
              <w:rPr>
                <w:rFonts w:ascii="Times New Roman" w:eastAsia="Times New Roman" w:hAnsi="Times New Roman" w:cs="Times New Roman"/>
                <w:sz w:val="24"/>
                <w:szCs w:val="24"/>
                <w:lang w:eastAsia="ru-RU"/>
              </w:rPr>
              <w:t>р</w:t>
            </w:r>
            <w:r w:rsidR="00371E26" w:rsidRPr="003A5212">
              <w:rPr>
                <w:rFonts w:ascii="Times New Roman" w:eastAsia="Times New Roman" w:hAnsi="Times New Roman" w:cs="Times New Roman"/>
                <w:sz w:val="24"/>
                <w:szCs w:val="24"/>
                <w:lang w:eastAsia="ru-RU"/>
              </w:rPr>
              <w:t>ганов местного самоуправлен</w:t>
            </w:r>
            <w:r w:rsidR="00811E1F" w:rsidRPr="003A5212">
              <w:rPr>
                <w:rFonts w:ascii="Times New Roman" w:eastAsia="Times New Roman" w:hAnsi="Times New Roman" w:cs="Times New Roman"/>
                <w:sz w:val="24"/>
                <w:szCs w:val="24"/>
                <w:lang w:eastAsia="ru-RU"/>
              </w:rPr>
              <w:t>ия в рамках семинара-совещания «Правовой час»</w:t>
            </w:r>
          </w:p>
        </w:tc>
        <w:tc>
          <w:tcPr>
            <w:tcW w:w="2605" w:type="dxa"/>
            <w:tcBorders>
              <w:top w:val="single" w:sz="4" w:space="0" w:color="000000"/>
              <w:left w:val="single" w:sz="4" w:space="0" w:color="000000"/>
              <w:bottom w:val="single" w:sz="4" w:space="0" w:color="000000"/>
              <w:right w:val="single" w:sz="4" w:space="0" w:color="000000"/>
            </w:tcBorders>
          </w:tcPr>
          <w:p w:rsidR="00371E26" w:rsidRPr="003A5212" w:rsidRDefault="00371E26"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3A5212" w:rsidRDefault="00371E26"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r>
      <w:tr w:rsidR="00371E26" w:rsidRPr="003A5212" w:rsidTr="003A5212">
        <w:trPr>
          <w:gridAfter w:val="1"/>
          <w:wAfter w:w="391" w:type="dxa"/>
          <w:trHeight w:val="20"/>
          <w:jc w:val="center"/>
        </w:trPr>
        <w:tc>
          <w:tcPr>
            <w:tcW w:w="6028" w:type="dxa"/>
            <w:tcBorders>
              <w:top w:val="single" w:sz="4" w:space="0" w:color="000000"/>
              <w:left w:val="single" w:sz="4" w:space="0" w:color="000000"/>
              <w:bottom w:val="single" w:sz="4" w:space="0" w:color="000000"/>
            </w:tcBorders>
          </w:tcPr>
          <w:p w:rsidR="00371E26" w:rsidRPr="003A5212" w:rsidRDefault="000E0915"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w:t>
            </w:r>
            <w:r w:rsidR="00371E26" w:rsidRPr="003A5212">
              <w:rPr>
                <w:rFonts w:ascii="Times New Roman" w:eastAsia="Times New Roman" w:hAnsi="Times New Roman" w:cs="Times New Roman"/>
                <w:sz w:val="24"/>
                <w:szCs w:val="24"/>
                <w:lang w:eastAsia="ru-RU"/>
              </w:rPr>
              <w:t>.2. Организация обучающих семинаров-совещаний с главами местных администраций поселений и муниц</w:t>
            </w:r>
            <w:r w:rsidR="00371E26" w:rsidRPr="003A5212">
              <w:rPr>
                <w:rFonts w:ascii="Times New Roman" w:eastAsia="Times New Roman" w:hAnsi="Times New Roman" w:cs="Times New Roman"/>
                <w:sz w:val="24"/>
                <w:szCs w:val="24"/>
                <w:lang w:eastAsia="ru-RU"/>
              </w:rPr>
              <w:t>и</w:t>
            </w:r>
            <w:r w:rsidR="00371E26" w:rsidRPr="003A5212">
              <w:rPr>
                <w:rFonts w:ascii="Times New Roman" w:eastAsia="Times New Roman" w:hAnsi="Times New Roman" w:cs="Times New Roman"/>
                <w:sz w:val="24"/>
                <w:szCs w:val="24"/>
                <w:lang w:eastAsia="ru-RU"/>
              </w:rPr>
              <w:t>пальных районов, руководителями муниципальных о</w:t>
            </w:r>
            <w:r w:rsidR="00371E26" w:rsidRPr="003A5212">
              <w:rPr>
                <w:rFonts w:ascii="Times New Roman" w:eastAsia="Times New Roman" w:hAnsi="Times New Roman" w:cs="Times New Roman"/>
                <w:sz w:val="24"/>
                <w:szCs w:val="24"/>
                <w:lang w:eastAsia="ru-RU"/>
              </w:rPr>
              <w:t>б</w:t>
            </w:r>
            <w:r w:rsidR="00371E26" w:rsidRPr="003A5212">
              <w:rPr>
                <w:rFonts w:ascii="Times New Roman" w:eastAsia="Times New Roman" w:hAnsi="Times New Roman" w:cs="Times New Roman"/>
                <w:sz w:val="24"/>
                <w:szCs w:val="24"/>
                <w:lang w:eastAsia="ru-RU"/>
              </w:rPr>
              <w:t>разований и специально уполномоченными должнос</w:t>
            </w:r>
            <w:r w:rsidR="00371E26" w:rsidRPr="003A5212">
              <w:rPr>
                <w:rFonts w:ascii="Times New Roman" w:eastAsia="Times New Roman" w:hAnsi="Times New Roman" w:cs="Times New Roman"/>
                <w:sz w:val="24"/>
                <w:szCs w:val="24"/>
                <w:lang w:eastAsia="ru-RU"/>
              </w:rPr>
              <w:t>т</w:t>
            </w:r>
            <w:r w:rsidR="00371E26" w:rsidRPr="003A5212">
              <w:rPr>
                <w:rFonts w:ascii="Times New Roman" w:eastAsia="Times New Roman" w:hAnsi="Times New Roman" w:cs="Times New Roman"/>
                <w:sz w:val="24"/>
                <w:szCs w:val="24"/>
                <w:lang w:eastAsia="ru-RU"/>
              </w:rPr>
              <w:t>ными лицами местного самоуправления поселений и м</w:t>
            </w:r>
            <w:r w:rsidR="00371E26" w:rsidRPr="003A5212">
              <w:rPr>
                <w:rFonts w:ascii="Times New Roman" w:eastAsia="Times New Roman" w:hAnsi="Times New Roman" w:cs="Times New Roman"/>
                <w:sz w:val="24"/>
                <w:szCs w:val="24"/>
                <w:lang w:eastAsia="ru-RU"/>
              </w:rPr>
              <w:t>у</w:t>
            </w:r>
            <w:r w:rsidR="00371E26" w:rsidRPr="003A5212">
              <w:rPr>
                <w:rFonts w:ascii="Times New Roman" w:eastAsia="Times New Roman" w:hAnsi="Times New Roman" w:cs="Times New Roman"/>
                <w:sz w:val="24"/>
                <w:szCs w:val="24"/>
                <w:lang w:eastAsia="ru-RU"/>
              </w:rPr>
              <w:t>ниципальных районов по вопросам реализации переда</w:t>
            </w:r>
            <w:r w:rsidR="00371E26" w:rsidRPr="003A5212">
              <w:rPr>
                <w:rFonts w:ascii="Times New Roman" w:eastAsia="Times New Roman" w:hAnsi="Times New Roman" w:cs="Times New Roman"/>
                <w:sz w:val="24"/>
                <w:szCs w:val="24"/>
                <w:lang w:eastAsia="ru-RU"/>
              </w:rPr>
              <w:t>н</w:t>
            </w:r>
            <w:r w:rsidR="00371E26" w:rsidRPr="003A5212">
              <w:rPr>
                <w:rFonts w:ascii="Times New Roman" w:eastAsia="Times New Roman" w:hAnsi="Times New Roman" w:cs="Times New Roman"/>
                <w:sz w:val="24"/>
                <w:szCs w:val="24"/>
                <w:lang w:eastAsia="ru-RU"/>
              </w:rPr>
              <w:t>ных государственных полномочий Республики Тыва</w:t>
            </w:r>
          </w:p>
        </w:tc>
        <w:tc>
          <w:tcPr>
            <w:tcW w:w="2605" w:type="dxa"/>
            <w:tcBorders>
              <w:top w:val="single" w:sz="4" w:space="0" w:color="000000"/>
              <w:left w:val="single" w:sz="4" w:space="0" w:color="000000"/>
              <w:bottom w:val="single" w:sz="4" w:space="0" w:color="000000"/>
              <w:right w:val="single" w:sz="4" w:space="0" w:color="000000"/>
            </w:tcBorders>
          </w:tcPr>
          <w:p w:rsidR="00371E26" w:rsidRPr="003A5212" w:rsidRDefault="00371E26"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3A5212" w:rsidRDefault="000853AE"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34,0</w:t>
            </w:r>
          </w:p>
        </w:tc>
        <w:tc>
          <w:tcPr>
            <w:tcW w:w="868"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9" w:type="dxa"/>
            <w:tcBorders>
              <w:top w:val="single" w:sz="4" w:space="0" w:color="000000"/>
              <w:left w:val="single" w:sz="4" w:space="0" w:color="000000"/>
              <w:bottom w:val="single" w:sz="4" w:space="0" w:color="000000"/>
              <w:right w:val="single" w:sz="4" w:space="0" w:color="auto"/>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0</w:t>
            </w:r>
          </w:p>
        </w:tc>
        <w:tc>
          <w:tcPr>
            <w:tcW w:w="868"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34,0</w:t>
            </w:r>
          </w:p>
        </w:tc>
      </w:tr>
      <w:tr w:rsidR="003A5212" w:rsidRPr="003A5212" w:rsidTr="003A5212">
        <w:trPr>
          <w:trHeight w:val="20"/>
          <w:jc w:val="center"/>
        </w:trPr>
        <w:tc>
          <w:tcPr>
            <w:tcW w:w="6028" w:type="dxa"/>
            <w:tcBorders>
              <w:top w:val="single" w:sz="4" w:space="0" w:color="000000"/>
              <w:left w:val="single" w:sz="4" w:space="0" w:color="000000"/>
              <w:bottom w:val="single" w:sz="4" w:space="0" w:color="000000"/>
            </w:tcBorders>
          </w:tcPr>
          <w:p w:rsidR="00371E26" w:rsidRPr="003A5212" w:rsidRDefault="000E0915"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w:t>
            </w:r>
            <w:r w:rsidR="000853AE" w:rsidRPr="003A5212">
              <w:rPr>
                <w:rFonts w:ascii="Times New Roman" w:eastAsia="Times New Roman" w:hAnsi="Times New Roman" w:cs="Times New Roman"/>
                <w:sz w:val="24"/>
                <w:szCs w:val="24"/>
                <w:lang w:eastAsia="ru-RU"/>
              </w:rPr>
              <w:t>.3. Проведение конкурса «</w:t>
            </w:r>
            <w:r w:rsidR="00371E26" w:rsidRPr="003A5212">
              <w:rPr>
                <w:rFonts w:ascii="Times New Roman" w:eastAsia="Times New Roman" w:hAnsi="Times New Roman" w:cs="Times New Roman"/>
                <w:sz w:val="24"/>
                <w:szCs w:val="24"/>
                <w:lang w:eastAsia="ru-RU"/>
              </w:rPr>
              <w:t>Лучшая юрид</w:t>
            </w:r>
            <w:r w:rsidR="000853AE" w:rsidRPr="003A5212">
              <w:rPr>
                <w:rFonts w:ascii="Times New Roman" w:eastAsia="Times New Roman" w:hAnsi="Times New Roman" w:cs="Times New Roman"/>
                <w:sz w:val="24"/>
                <w:szCs w:val="24"/>
                <w:lang w:eastAsia="ru-RU"/>
              </w:rPr>
              <w:t>ическая кома</w:t>
            </w:r>
            <w:r w:rsidR="000853AE" w:rsidRPr="003A5212">
              <w:rPr>
                <w:rFonts w:ascii="Times New Roman" w:eastAsia="Times New Roman" w:hAnsi="Times New Roman" w:cs="Times New Roman"/>
                <w:sz w:val="24"/>
                <w:szCs w:val="24"/>
                <w:lang w:eastAsia="ru-RU"/>
              </w:rPr>
              <w:t>н</w:t>
            </w:r>
            <w:r w:rsidR="000853AE" w:rsidRPr="003A5212">
              <w:rPr>
                <w:rFonts w:ascii="Times New Roman" w:eastAsia="Times New Roman" w:hAnsi="Times New Roman" w:cs="Times New Roman"/>
                <w:sz w:val="24"/>
                <w:szCs w:val="24"/>
                <w:lang w:eastAsia="ru-RU"/>
              </w:rPr>
              <w:t>да Республики Тыва»</w:t>
            </w:r>
            <w:r w:rsidR="00371E26" w:rsidRPr="003A5212">
              <w:rPr>
                <w:rFonts w:ascii="Times New Roman" w:eastAsia="Times New Roman" w:hAnsi="Times New Roman" w:cs="Times New Roman"/>
                <w:sz w:val="24"/>
                <w:szCs w:val="24"/>
                <w:lang w:eastAsia="ru-RU"/>
              </w:rPr>
              <w:t xml:space="preserve"> среди юридических команд ра</w:t>
            </w:r>
            <w:r w:rsidR="00371E26" w:rsidRPr="003A5212">
              <w:rPr>
                <w:rFonts w:ascii="Times New Roman" w:eastAsia="Times New Roman" w:hAnsi="Times New Roman" w:cs="Times New Roman"/>
                <w:sz w:val="24"/>
                <w:szCs w:val="24"/>
                <w:lang w:eastAsia="ru-RU"/>
              </w:rPr>
              <w:t>з</w:t>
            </w:r>
            <w:r w:rsidR="00371E26" w:rsidRPr="003A5212">
              <w:rPr>
                <w:rFonts w:ascii="Times New Roman" w:eastAsia="Times New Roman" w:hAnsi="Times New Roman" w:cs="Times New Roman"/>
                <w:sz w:val="24"/>
                <w:szCs w:val="24"/>
                <w:lang w:eastAsia="ru-RU"/>
              </w:rPr>
              <w:t>личных организаций в Республике Тыва</w:t>
            </w:r>
          </w:p>
        </w:tc>
        <w:tc>
          <w:tcPr>
            <w:tcW w:w="2605" w:type="dxa"/>
            <w:tcBorders>
              <w:top w:val="single" w:sz="4" w:space="0" w:color="000000"/>
              <w:left w:val="single" w:sz="4" w:space="0" w:color="000000"/>
              <w:bottom w:val="single" w:sz="4" w:space="0" w:color="000000"/>
              <w:right w:val="single" w:sz="4" w:space="0" w:color="000000"/>
            </w:tcBorders>
          </w:tcPr>
          <w:p w:rsidR="00371E26" w:rsidRPr="003A5212" w:rsidRDefault="00371E26" w:rsidP="003A5212">
            <w:pPr>
              <w:tabs>
                <w:tab w:val="left" w:pos="1035"/>
              </w:tabs>
              <w:spacing w:after="0" w:line="240" w:lineRule="auto"/>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Министерство юстиции Республики Тыва</w:t>
            </w:r>
          </w:p>
        </w:tc>
        <w:tc>
          <w:tcPr>
            <w:tcW w:w="869" w:type="dxa"/>
            <w:tcBorders>
              <w:top w:val="single" w:sz="4" w:space="0" w:color="000000"/>
              <w:left w:val="single" w:sz="4" w:space="0" w:color="000000"/>
              <w:bottom w:val="single" w:sz="4" w:space="0" w:color="000000"/>
              <w:right w:val="single" w:sz="4" w:space="0" w:color="000000"/>
            </w:tcBorders>
          </w:tcPr>
          <w:p w:rsidR="00371E26" w:rsidRPr="003A5212" w:rsidRDefault="000853AE"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13,0</w:t>
            </w:r>
          </w:p>
        </w:tc>
        <w:tc>
          <w:tcPr>
            <w:tcW w:w="868" w:type="dxa"/>
            <w:tcBorders>
              <w:top w:val="single" w:sz="4" w:space="0" w:color="000000"/>
              <w:left w:val="single" w:sz="4" w:space="0" w:color="000000"/>
              <w:bottom w:val="single" w:sz="4" w:space="0" w:color="000000"/>
              <w:right w:val="single" w:sz="4" w:space="0" w:color="000000"/>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15,8</w:t>
            </w:r>
          </w:p>
        </w:tc>
        <w:tc>
          <w:tcPr>
            <w:tcW w:w="869" w:type="dxa"/>
            <w:tcBorders>
              <w:top w:val="single" w:sz="4" w:space="0" w:color="000000"/>
              <w:left w:val="single" w:sz="4" w:space="0" w:color="000000"/>
              <w:bottom w:val="single" w:sz="4" w:space="0" w:color="000000"/>
              <w:right w:val="single" w:sz="4" w:space="0" w:color="auto"/>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16,3</w:t>
            </w:r>
          </w:p>
        </w:tc>
        <w:tc>
          <w:tcPr>
            <w:tcW w:w="868"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9"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1013" w:type="dxa"/>
            <w:tcBorders>
              <w:top w:val="single" w:sz="4" w:space="0" w:color="000000"/>
              <w:left w:val="single" w:sz="4" w:space="0" w:color="auto"/>
              <w:bottom w:val="single" w:sz="4" w:space="0" w:color="000000"/>
              <w:right w:val="single" w:sz="4" w:space="0" w:color="auto"/>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868" w:type="dxa"/>
            <w:tcBorders>
              <w:top w:val="single" w:sz="4" w:space="0" w:color="000000"/>
              <w:left w:val="single" w:sz="4" w:space="0" w:color="auto"/>
              <w:bottom w:val="single" w:sz="4" w:space="0" w:color="000000"/>
              <w:right w:val="single" w:sz="4" w:space="0" w:color="000000"/>
            </w:tcBorders>
          </w:tcPr>
          <w:p w:rsidR="00371E26" w:rsidRPr="003A5212" w:rsidRDefault="00ED382D"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w:t>
            </w:r>
          </w:p>
        </w:tc>
        <w:tc>
          <w:tcPr>
            <w:tcW w:w="964" w:type="dxa"/>
            <w:tcBorders>
              <w:top w:val="single" w:sz="4" w:space="0" w:color="000000"/>
              <w:left w:val="single" w:sz="4" w:space="0" w:color="000000"/>
              <w:bottom w:val="single" w:sz="4" w:space="0" w:color="000000"/>
              <w:right w:val="single" w:sz="4" w:space="0" w:color="auto"/>
            </w:tcBorders>
          </w:tcPr>
          <w:p w:rsidR="00371E26" w:rsidRPr="003A5212" w:rsidRDefault="00913BFC" w:rsidP="003A5212">
            <w:pPr>
              <w:tabs>
                <w:tab w:val="left" w:pos="1035"/>
              </w:tabs>
              <w:spacing w:after="0" w:line="240" w:lineRule="auto"/>
              <w:jc w:val="center"/>
              <w:rPr>
                <w:rFonts w:ascii="Times New Roman" w:eastAsia="Times New Roman" w:hAnsi="Times New Roman" w:cs="Times New Roman"/>
                <w:sz w:val="24"/>
                <w:szCs w:val="24"/>
                <w:lang w:eastAsia="ru-RU"/>
              </w:rPr>
            </w:pPr>
            <w:r w:rsidRPr="003A5212">
              <w:rPr>
                <w:rFonts w:ascii="Times New Roman" w:eastAsia="Times New Roman" w:hAnsi="Times New Roman" w:cs="Times New Roman"/>
                <w:sz w:val="24"/>
                <w:szCs w:val="24"/>
                <w:lang w:eastAsia="ru-RU"/>
              </w:rPr>
              <w:t>45,1</w:t>
            </w:r>
          </w:p>
        </w:tc>
        <w:tc>
          <w:tcPr>
            <w:tcW w:w="391" w:type="dxa"/>
            <w:tcBorders>
              <w:left w:val="single" w:sz="4" w:space="0" w:color="auto"/>
            </w:tcBorders>
            <w:shd w:val="clear" w:color="auto" w:fill="auto"/>
            <w:vAlign w:val="bottom"/>
          </w:tcPr>
          <w:p w:rsidR="003A5212" w:rsidRPr="003A5212" w:rsidRDefault="00FC0B5A" w:rsidP="003A5212">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371E26" w:rsidRDefault="00371E26" w:rsidP="001E204D">
      <w:pPr>
        <w:widowControl w:val="0"/>
        <w:tabs>
          <w:tab w:val="left" w:pos="1003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C63" w:rsidRPr="00662852" w:rsidRDefault="00796C63" w:rsidP="00796C63">
      <w:pPr>
        <w:tabs>
          <w:tab w:val="left" w:pos="1035"/>
        </w:tabs>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6) </w:t>
      </w:r>
      <w:r w:rsidR="00FC0B5A">
        <w:rPr>
          <w:rFonts w:ascii="Times New Roman" w:hAnsi="Times New Roman" w:cs="Times New Roman"/>
          <w:sz w:val="28"/>
          <w:szCs w:val="28"/>
        </w:rPr>
        <w:t xml:space="preserve">дополнить </w:t>
      </w:r>
      <w:r w:rsidRPr="00662852">
        <w:rPr>
          <w:rFonts w:ascii="Times New Roman" w:hAnsi="Times New Roman" w:cs="Times New Roman"/>
          <w:sz w:val="28"/>
          <w:szCs w:val="28"/>
        </w:rPr>
        <w:t>приложени</w:t>
      </w:r>
      <w:r>
        <w:rPr>
          <w:rFonts w:ascii="Times New Roman" w:hAnsi="Times New Roman" w:cs="Times New Roman"/>
          <w:sz w:val="28"/>
          <w:szCs w:val="28"/>
        </w:rPr>
        <w:t>е</w:t>
      </w:r>
      <w:r w:rsidR="00FC0B5A">
        <w:rPr>
          <w:rFonts w:ascii="Times New Roman" w:hAnsi="Times New Roman" w:cs="Times New Roman"/>
          <w:sz w:val="28"/>
          <w:szCs w:val="28"/>
        </w:rPr>
        <w:t>м</w:t>
      </w:r>
      <w:r w:rsidRPr="00662852">
        <w:rPr>
          <w:rFonts w:ascii="Times New Roman" w:hAnsi="Times New Roman" w:cs="Times New Roman"/>
          <w:sz w:val="28"/>
          <w:szCs w:val="28"/>
        </w:rPr>
        <w:t xml:space="preserve"> № </w:t>
      </w:r>
      <w:r w:rsidR="00FC0B5A">
        <w:rPr>
          <w:rFonts w:ascii="Times New Roman" w:hAnsi="Times New Roman" w:cs="Times New Roman"/>
          <w:sz w:val="28"/>
          <w:szCs w:val="28"/>
        </w:rPr>
        <w:t>5</w:t>
      </w:r>
      <w:r w:rsidRPr="00662852">
        <w:rPr>
          <w:rFonts w:ascii="Times New Roman" w:hAnsi="Times New Roman" w:cs="Times New Roman"/>
          <w:sz w:val="28"/>
          <w:szCs w:val="28"/>
        </w:rPr>
        <w:t xml:space="preserve"> </w:t>
      </w:r>
      <w:r w:rsidRPr="00662852">
        <w:rPr>
          <w:rFonts w:ascii="Times New Roman" w:eastAsia="Times New Roman" w:hAnsi="Times New Roman" w:cs="Times New Roman"/>
          <w:sz w:val="28"/>
          <w:szCs w:val="28"/>
          <w:lang w:eastAsia="ru-RU"/>
        </w:rPr>
        <w:t>следующе</w:t>
      </w:r>
      <w:r w:rsidR="00FC0B5A">
        <w:rPr>
          <w:rFonts w:ascii="Times New Roman" w:eastAsia="Times New Roman" w:hAnsi="Times New Roman" w:cs="Times New Roman"/>
          <w:sz w:val="28"/>
          <w:szCs w:val="28"/>
          <w:lang w:eastAsia="ru-RU"/>
        </w:rPr>
        <w:t>го</w:t>
      </w:r>
      <w:r w:rsidRPr="00662852">
        <w:rPr>
          <w:rFonts w:ascii="Times New Roman" w:eastAsia="Times New Roman" w:hAnsi="Times New Roman" w:cs="Times New Roman"/>
          <w:sz w:val="28"/>
          <w:szCs w:val="28"/>
          <w:lang w:eastAsia="ru-RU"/>
        </w:rPr>
        <w:t xml:space="preserve"> </w:t>
      </w:r>
      <w:r w:rsidR="00FC0B5A">
        <w:rPr>
          <w:rFonts w:ascii="Times New Roman" w:eastAsia="Times New Roman" w:hAnsi="Times New Roman" w:cs="Times New Roman"/>
          <w:sz w:val="28"/>
          <w:szCs w:val="28"/>
          <w:lang w:eastAsia="ru-RU"/>
        </w:rPr>
        <w:t>содержания</w:t>
      </w:r>
      <w:r w:rsidRPr="00662852">
        <w:rPr>
          <w:rFonts w:ascii="Times New Roman" w:eastAsia="Times New Roman" w:hAnsi="Times New Roman" w:cs="Times New Roman"/>
          <w:sz w:val="28"/>
          <w:szCs w:val="28"/>
          <w:lang w:eastAsia="ru-RU"/>
        </w:rPr>
        <w:t>:</w:t>
      </w:r>
    </w:p>
    <w:p w:rsidR="00796C63" w:rsidRPr="00667953" w:rsidRDefault="00796C63" w:rsidP="001E204D">
      <w:pPr>
        <w:widowControl w:val="0"/>
        <w:tabs>
          <w:tab w:val="left" w:pos="1003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11E1F" w:rsidRDefault="00811E1F" w:rsidP="00ED690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sectPr w:rsidR="00811E1F" w:rsidSect="00811E1F">
          <w:pgSz w:w="16838" w:h="11906" w:orient="landscape" w:code="9"/>
          <w:pgMar w:top="1134" w:right="567" w:bottom="1134" w:left="567" w:header="709" w:footer="709" w:gutter="0"/>
          <w:cols w:space="720"/>
          <w:noEndnote/>
          <w:docGrid w:linePitch="299"/>
        </w:sectPr>
      </w:pPr>
    </w:p>
    <w:p w:rsidR="00FC0B5A" w:rsidRPr="00E92485" w:rsidRDefault="00FC0B5A" w:rsidP="00E92485">
      <w:pPr>
        <w:spacing w:after="0" w:line="360" w:lineRule="atLeast"/>
        <w:ind w:left="5103"/>
        <w:jc w:val="center"/>
        <w:rPr>
          <w:rFonts w:ascii="Times New Roman" w:hAnsi="Times New Roman" w:cs="Times New Roman"/>
          <w:sz w:val="28"/>
          <w:szCs w:val="28"/>
        </w:rPr>
      </w:pPr>
      <w:r w:rsidRPr="00E92485">
        <w:rPr>
          <w:rFonts w:ascii="Times New Roman" w:hAnsi="Times New Roman" w:cs="Times New Roman"/>
          <w:sz w:val="28"/>
          <w:szCs w:val="28"/>
        </w:rPr>
        <w:lastRenderedPageBreak/>
        <w:t>«Приложение № 5</w:t>
      </w:r>
    </w:p>
    <w:p w:rsidR="00FC0B5A" w:rsidRPr="00E92485" w:rsidRDefault="00FC0B5A" w:rsidP="00E92485">
      <w:pPr>
        <w:spacing w:after="0" w:line="360" w:lineRule="atLeast"/>
        <w:ind w:left="5103"/>
        <w:jc w:val="center"/>
        <w:rPr>
          <w:rFonts w:ascii="Times New Roman" w:hAnsi="Times New Roman" w:cs="Times New Roman"/>
          <w:sz w:val="28"/>
          <w:szCs w:val="28"/>
        </w:rPr>
      </w:pPr>
      <w:r w:rsidRPr="00E92485">
        <w:rPr>
          <w:rFonts w:ascii="Times New Roman" w:hAnsi="Times New Roman" w:cs="Times New Roman"/>
          <w:sz w:val="28"/>
          <w:szCs w:val="28"/>
        </w:rPr>
        <w:t>к государственной программе</w:t>
      </w:r>
    </w:p>
    <w:p w:rsidR="00E92485" w:rsidRDefault="00FC0B5A" w:rsidP="00E92485">
      <w:pPr>
        <w:spacing w:after="0" w:line="360" w:lineRule="atLeast"/>
        <w:ind w:left="5103"/>
        <w:jc w:val="center"/>
        <w:rPr>
          <w:rFonts w:ascii="Times New Roman" w:hAnsi="Times New Roman" w:cs="Times New Roman"/>
          <w:sz w:val="28"/>
          <w:szCs w:val="28"/>
        </w:rPr>
      </w:pPr>
      <w:r w:rsidRPr="00E92485">
        <w:rPr>
          <w:rFonts w:ascii="Times New Roman" w:hAnsi="Times New Roman" w:cs="Times New Roman"/>
          <w:sz w:val="28"/>
          <w:szCs w:val="28"/>
        </w:rPr>
        <w:t xml:space="preserve">Республики Тыва «Повышение </w:t>
      </w:r>
    </w:p>
    <w:p w:rsidR="00E92485" w:rsidRDefault="00FC0B5A" w:rsidP="00E92485">
      <w:pPr>
        <w:spacing w:after="0" w:line="360" w:lineRule="atLeast"/>
        <w:ind w:left="5103"/>
        <w:jc w:val="center"/>
        <w:rPr>
          <w:rFonts w:ascii="Times New Roman" w:hAnsi="Times New Roman" w:cs="Times New Roman"/>
          <w:sz w:val="28"/>
          <w:szCs w:val="28"/>
        </w:rPr>
      </w:pPr>
      <w:r w:rsidRPr="00E92485">
        <w:rPr>
          <w:rFonts w:ascii="Times New Roman" w:hAnsi="Times New Roman" w:cs="Times New Roman"/>
          <w:sz w:val="28"/>
          <w:szCs w:val="28"/>
        </w:rPr>
        <w:t>правовой</w:t>
      </w:r>
      <w:r w:rsidR="00E92485">
        <w:rPr>
          <w:rFonts w:ascii="Times New Roman" w:hAnsi="Times New Roman" w:cs="Times New Roman"/>
          <w:sz w:val="28"/>
          <w:szCs w:val="28"/>
        </w:rPr>
        <w:t xml:space="preserve"> </w:t>
      </w:r>
      <w:r w:rsidRPr="00E92485">
        <w:rPr>
          <w:rFonts w:ascii="Times New Roman" w:hAnsi="Times New Roman" w:cs="Times New Roman"/>
          <w:sz w:val="28"/>
          <w:szCs w:val="28"/>
        </w:rPr>
        <w:t xml:space="preserve">культуры в </w:t>
      </w:r>
    </w:p>
    <w:p w:rsidR="00FC0B5A" w:rsidRPr="00E92485" w:rsidRDefault="00FC0B5A" w:rsidP="00E92485">
      <w:pPr>
        <w:spacing w:after="0" w:line="360" w:lineRule="atLeast"/>
        <w:ind w:left="5103"/>
        <w:jc w:val="center"/>
        <w:rPr>
          <w:rFonts w:ascii="Times New Roman" w:hAnsi="Times New Roman" w:cs="Times New Roman"/>
          <w:sz w:val="28"/>
          <w:szCs w:val="28"/>
        </w:rPr>
      </w:pPr>
      <w:r w:rsidRPr="00E92485">
        <w:rPr>
          <w:rFonts w:ascii="Times New Roman" w:hAnsi="Times New Roman" w:cs="Times New Roman"/>
          <w:sz w:val="28"/>
          <w:szCs w:val="28"/>
        </w:rPr>
        <w:t>Республике Тыва»</w:t>
      </w:r>
    </w:p>
    <w:p w:rsidR="00FC0B5A" w:rsidRDefault="00FC0B5A" w:rsidP="00E92485">
      <w:pPr>
        <w:spacing w:after="0" w:line="360" w:lineRule="atLeast"/>
        <w:ind w:left="5103"/>
        <w:jc w:val="center"/>
        <w:rPr>
          <w:rFonts w:ascii="Times New Roman" w:hAnsi="Times New Roman" w:cs="Times New Roman"/>
          <w:sz w:val="28"/>
          <w:szCs w:val="28"/>
        </w:rPr>
      </w:pPr>
    </w:p>
    <w:p w:rsidR="00E92485" w:rsidRPr="00E92485" w:rsidRDefault="00E92485" w:rsidP="00E92485">
      <w:pPr>
        <w:spacing w:after="0" w:line="360" w:lineRule="atLeast"/>
        <w:ind w:left="5103"/>
        <w:jc w:val="center"/>
        <w:rPr>
          <w:rFonts w:ascii="Times New Roman" w:hAnsi="Times New Roman" w:cs="Times New Roman"/>
          <w:sz w:val="28"/>
          <w:szCs w:val="28"/>
        </w:rPr>
      </w:pPr>
    </w:p>
    <w:p w:rsidR="00FC0B5A" w:rsidRPr="00E92485" w:rsidRDefault="00E92485" w:rsidP="00E92485">
      <w:pPr>
        <w:spacing w:after="0" w:line="360" w:lineRule="atLeast"/>
        <w:jc w:val="center"/>
        <w:rPr>
          <w:rFonts w:ascii="Times New Roman" w:hAnsi="Times New Roman" w:cs="Times New Roman"/>
          <w:sz w:val="28"/>
          <w:szCs w:val="28"/>
        </w:rPr>
      </w:pPr>
      <w:r w:rsidRPr="00E92485">
        <w:rPr>
          <w:rFonts w:ascii="Times New Roman" w:hAnsi="Times New Roman" w:cs="Times New Roman"/>
          <w:sz w:val="28"/>
          <w:szCs w:val="28"/>
        </w:rPr>
        <w:t>М</w:t>
      </w:r>
      <w:r>
        <w:rPr>
          <w:rFonts w:ascii="Times New Roman" w:hAnsi="Times New Roman" w:cs="Times New Roman"/>
          <w:sz w:val="28"/>
          <w:szCs w:val="28"/>
        </w:rPr>
        <w:t xml:space="preserve"> </w:t>
      </w:r>
      <w:r w:rsidRPr="00E92485">
        <w:rPr>
          <w:rFonts w:ascii="Times New Roman" w:hAnsi="Times New Roman" w:cs="Times New Roman"/>
          <w:sz w:val="28"/>
          <w:szCs w:val="28"/>
        </w:rPr>
        <w:t>Е</w:t>
      </w:r>
      <w:r>
        <w:rPr>
          <w:rFonts w:ascii="Times New Roman" w:hAnsi="Times New Roman" w:cs="Times New Roman"/>
          <w:sz w:val="28"/>
          <w:szCs w:val="28"/>
        </w:rPr>
        <w:t xml:space="preserve"> </w:t>
      </w:r>
      <w:r w:rsidRPr="00E92485">
        <w:rPr>
          <w:rFonts w:ascii="Times New Roman" w:hAnsi="Times New Roman" w:cs="Times New Roman"/>
          <w:sz w:val="28"/>
          <w:szCs w:val="28"/>
        </w:rPr>
        <w:t>Т</w:t>
      </w:r>
      <w:r>
        <w:rPr>
          <w:rFonts w:ascii="Times New Roman" w:hAnsi="Times New Roman" w:cs="Times New Roman"/>
          <w:sz w:val="28"/>
          <w:szCs w:val="28"/>
        </w:rPr>
        <w:t xml:space="preserve"> </w:t>
      </w:r>
      <w:r w:rsidRPr="00E92485">
        <w:rPr>
          <w:rFonts w:ascii="Times New Roman" w:hAnsi="Times New Roman" w:cs="Times New Roman"/>
          <w:sz w:val="28"/>
          <w:szCs w:val="28"/>
        </w:rPr>
        <w:t>О</w:t>
      </w:r>
      <w:r>
        <w:rPr>
          <w:rFonts w:ascii="Times New Roman" w:hAnsi="Times New Roman" w:cs="Times New Roman"/>
          <w:sz w:val="28"/>
          <w:szCs w:val="28"/>
        </w:rPr>
        <w:t xml:space="preserve"> </w:t>
      </w:r>
      <w:r w:rsidRPr="00E92485">
        <w:rPr>
          <w:rFonts w:ascii="Times New Roman" w:hAnsi="Times New Roman" w:cs="Times New Roman"/>
          <w:sz w:val="28"/>
          <w:szCs w:val="28"/>
        </w:rPr>
        <w:t>Д</w:t>
      </w:r>
      <w:r>
        <w:rPr>
          <w:rFonts w:ascii="Times New Roman" w:hAnsi="Times New Roman" w:cs="Times New Roman"/>
          <w:sz w:val="28"/>
          <w:szCs w:val="28"/>
        </w:rPr>
        <w:t xml:space="preserve"> </w:t>
      </w:r>
      <w:r w:rsidRPr="00E92485">
        <w:rPr>
          <w:rFonts w:ascii="Times New Roman" w:hAnsi="Times New Roman" w:cs="Times New Roman"/>
          <w:sz w:val="28"/>
          <w:szCs w:val="28"/>
        </w:rPr>
        <w:t>И</w:t>
      </w:r>
      <w:r>
        <w:rPr>
          <w:rFonts w:ascii="Times New Roman" w:hAnsi="Times New Roman" w:cs="Times New Roman"/>
          <w:sz w:val="28"/>
          <w:szCs w:val="28"/>
        </w:rPr>
        <w:t xml:space="preserve"> </w:t>
      </w:r>
      <w:r w:rsidRPr="00E92485">
        <w:rPr>
          <w:rFonts w:ascii="Times New Roman" w:hAnsi="Times New Roman" w:cs="Times New Roman"/>
          <w:sz w:val="28"/>
          <w:szCs w:val="28"/>
        </w:rPr>
        <w:t>К</w:t>
      </w:r>
      <w:r>
        <w:rPr>
          <w:rFonts w:ascii="Times New Roman" w:hAnsi="Times New Roman" w:cs="Times New Roman"/>
          <w:sz w:val="28"/>
          <w:szCs w:val="28"/>
        </w:rPr>
        <w:t xml:space="preserve"> </w:t>
      </w:r>
      <w:r w:rsidRPr="00E92485">
        <w:rPr>
          <w:rFonts w:ascii="Times New Roman" w:hAnsi="Times New Roman" w:cs="Times New Roman"/>
          <w:sz w:val="28"/>
          <w:szCs w:val="28"/>
        </w:rPr>
        <w:t>А</w:t>
      </w:r>
    </w:p>
    <w:p w:rsidR="00FC0B5A" w:rsidRPr="00E92485" w:rsidRDefault="00FC0B5A" w:rsidP="00E92485">
      <w:pPr>
        <w:spacing w:after="0" w:line="360" w:lineRule="atLeast"/>
        <w:jc w:val="center"/>
        <w:rPr>
          <w:rFonts w:ascii="Times New Roman" w:hAnsi="Times New Roman" w:cs="Times New Roman"/>
          <w:sz w:val="28"/>
          <w:szCs w:val="28"/>
        </w:rPr>
      </w:pPr>
      <w:r w:rsidRPr="00E92485">
        <w:rPr>
          <w:rFonts w:ascii="Times New Roman" w:hAnsi="Times New Roman" w:cs="Times New Roman"/>
          <w:sz w:val="28"/>
          <w:szCs w:val="28"/>
        </w:rPr>
        <w:t>оценки эффективности и расчета показателей</w:t>
      </w:r>
    </w:p>
    <w:p w:rsidR="00FC0B5A" w:rsidRPr="00E92485" w:rsidRDefault="00FC0B5A" w:rsidP="00E92485">
      <w:pPr>
        <w:spacing w:after="0" w:line="360" w:lineRule="atLeast"/>
        <w:jc w:val="center"/>
        <w:rPr>
          <w:rFonts w:ascii="Times New Roman" w:hAnsi="Times New Roman" w:cs="Times New Roman"/>
          <w:sz w:val="28"/>
          <w:szCs w:val="28"/>
        </w:rPr>
      </w:pPr>
      <w:r w:rsidRPr="00E92485">
        <w:rPr>
          <w:rFonts w:ascii="Times New Roman" w:hAnsi="Times New Roman" w:cs="Times New Roman"/>
          <w:sz w:val="28"/>
          <w:szCs w:val="28"/>
        </w:rPr>
        <w:t>государственной программы Республики Тыва</w:t>
      </w:r>
    </w:p>
    <w:p w:rsidR="00FC0B5A" w:rsidRPr="00E92485" w:rsidRDefault="00FC0B5A" w:rsidP="00E92485">
      <w:pPr>
        <w:spacing w:after="0" w:line="360" w:lineRule="atLeast"/>
        <w:jc w:val="center"/>
        <w:rPr>
          <w:rFonts w:ascii="Times New Roman" w:hAnsi="Times New Roman" w:cs="Times New Roman"/>
          <w:sz w:val="28"/>
          <w:szCs w:val="28"/>
        </w:rPr>
      </w:pPr>
      <w:r w:rsidRPr="00E92485">
        <w:rPr>
          <w:rFonts w:ascii="Times New Roman" w:hAnsi="Times New Roman" w:cs="Times New Roman"/>
          <w:sz w:val="28"/>
          <w:szCs w:val="28"/>
        </w:rPr>
        <w:t>«Повышение правовой культуры в Республике Тыва»</w:t>
      </w:r>
    </w:p>
    <w:p w:rsidR="00FC0B5A" w:rsidRPr="00E92485" w:rsidRDefault="00FC0B5A" w:rsidP="00E92485">
      <w:pPr>
        <w:spacing w:after="0" w:line="360" w:lineRule="atLeast"/>
        <w:jc w:val="center"/>
        <w:rPr>
          <w:rFonts w:ascii="Times New Roman" w:hAnsi="Times New Roman" w:cs="Times New Roman"/>
          <w:sz w:val="28"/>
          <w:szCs w:val="28"/>
        </w:rPr>
      </w:pP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Для оценки эффективности реализации Программы используются цел</w:t>
      </w:r>
      <w:r w:rsidRPr="00E92485">
        <w:rPr>
          <w:rFonts w:ascii="Times New Roman" w:eastAsia="Times New Roman" w:hAnsi="Times New Roman" w:cs="Times New Roman"/>
          <w:sz w:val="28"/>
          <w:szCs w:val="28"/>
          <w:lang w:eastAsia="ru-RU"/>
        </w:rPr>
        <w:t>е</w:t>
      </w:r>
      <w:r w:rsidRPr="00E92485">
        <w:rPr>
          <w:rFonts w:ascii="Times New Roman" w:eastAsia="Times New Roman" w:hAnsi="Times New Roman" w:cs="Times New Roman"/>
          <w:sz w:val="28"/>
          <w:szCs w:val="28"/>
          <w:lang w:eastAsia="ru-RU"/>
        </w:rPr>
        <w:t>вые индикаторы и показатели эффективности реализации Программы.</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Оценка эффективности реализации отдельного целевого показателя (и</w:t>
      </w:r>
      <w:r w:rsidRPr="00E92485">
        <w:rPr>
          <w:rFonts w:ascii="Times New Roman" w:eastAsia="Times New Roman" w:hAnsi="Times New Roman" w:cs="Times New Roman"/>
          <w:sz w:val="28"/>
          <w:szCs w:val="28"/>
          <w:lang w:eastAsia="ru-RU"/>
        </w:rPr>
        <w:t>н</w:t>
      </w:r>
      <w:r w:rsidRPr="00E92485">
        <w:rPr>
          <w:rFonts w:ascii="Times New Roman" w:eastAsia="Times New Roman" w:hAnsi="Times New Roman" w:cs="Times New Roman"/>
          <w:sz w:val="28"/>
          <w:szCs w:val="28"/>
          <w:lang w:eastAsia="ru-RU"/>
        </w:rPr>
        <w:t>дикатора) Программы определяется на основе расчета коэффициента эффе</w:t>
      </w:r>
      <w:r w:rsidRPr="00E92485">
        <w:rPr>
          <w:rFonts w:ascii="Times New Roman" w:eastAsia="Times New Roman" w:hAnsi="Times New Roman" w:cs="Times New Roman"/>
          <w:sz w:val="28"/>
          <w:szCs w:val="28"/>
          <w:lang w:eastAsia="ru-RU"/>
        </w:rPr>
        <w:t>к</w:t>
      </w:r>
      <w:r w:rsidRPr="00E92485">
        <w:rPr>
          <w:rFonts w:ascii="Times New Roman" w:eastAsia="Times New Roman" w:hAnsi="Times New Roman" w:cs="Times New Roman"/>
          <w:sz w:val="28"/>
          <w:szCs w:val="28"/>
          <w:lang w:eastAsia="ru-RU"/>
        </w:rPr>
        <w:t>тивности отдельного целевого показателя (индикатора) по формуле:</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p>
    <w:p w:rsidR="00FC0B5A" w:rsidRPr="00E92485" w:rsidRDefault="00FC0B5A" w:rsidP="00E92485">
      <w:pPr>
        <w:widowControl w:val="0"/>
        <w:autoSpaceDE w:val="0"/>
        <w:autoSpaceDN w:val="0"/>
        <w:adjustRightInd w:val="0"/>
        <w:spacing w:after="0" w:line="360" w:lineRule="atLeast"/>
        <w:jc w:val="center"/>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K = F / P,</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где:</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K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коэффициент эффективности хода реализации целевого показателя (индикатора) Программы;</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F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фактическое значение целевого показателя (индикатора), достигнутое в ходе реализации Программы;</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P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нормативное значение целевого показателя (индикатора), утвержде</w:t>
      </w:r>
      <w:r w:rsidRPr="00E92485">
        <w:rPr>
          <w:rFonts w:ascii="Times New Roman" w:eastAsia="Times New Roman" w:hAnsi="Times New Roman" w:cs="Times New Roman"/>
          <w:sz w:val="28"/>
          <w:szCs w:val="28"/>
          <w:lang w:eastAsia="ru-RU"/>
        </w:rPr>
        <w:t>н</w:t>
      </w:r>
      <w:r w:rsidRPr="00E92485">
        <w:rPr>
          <w:rFonts w:ascii="Times New Roman" w:eastAsia="Times New Roman" w:hAnsi="Times New Roman" w:cs="Times New Roman"/>
          <w:sz w:val="28"/>
          <w:szCs w:val="28"/>
          <w:lang w:eastAsia="ru-RU"/>
        </w:rPr>
        <w:t>ное Программой.</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Оценка эффективности достижения отдельного целевого показателя (и</w:t>
      </w:r>
      <w:r w:rsidRPr="00E92485">
        <w:rPr>
          <w:rFonts w:ascii="Times New Roman" w:eastAsia="Times New Roman" w:hAnsi="Times New Roman" w:cs="Times New Roman"/>
          <w:sz w:val="28"/>
          <w:szCs w:val="28"/>
          <w:lang w:eastAsia="ru-RU"/>
        </w:rPr>
        <w:t>н</w:t>
      </w:r>
      <w:r w:rsidRPr="00E92485">
        <w:rPr>
          <w:rFonts w:ascii="Times New Roman" w:eastAsia="Times New Roman" w:hAnsi="Times New Roman" w:cs="Times New Roman"/>
          <w:sz w:val="28"/>
          <w:szCs w:val="28"/>
          <w:lang w:eastAsia="ru-RU"/>
        </w:rPr>
        <w:t>дикатора) Программы определяется по формуле:</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p>
    <w:p w:rsidR="00FC0B5A" w:rsidRPr="00E92485" w:rsidRDefault="00FC0B5A" w:rsidP="00E92485">
      <w:pPr>
        <w:widowControl w:val="0"/>
        <w:autoSpaceDE w:val="0"/>
        <w:autoSpaceDN w:val="0"/>
        <w:adjustRightInd w:val="0"/>
        <w:spacing w:after="0" w:line="360" w:lineRule="atLeast"/>
        <w:jc w:val="center"/>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E = K x 100%,</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где:</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E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эффективность хода реализации соответствующего целевого показ</w:t>
      </w:r>
      <w:r w:rsidRPr="00E92485">
        <w:rPr>
          <w:rFonts w:ascii="Times New Roman" w:eastAsia="Times New Roman" w:hAnsi="Times New Roman" w:cs="Times New Roman"/>
          <w:sz w:val="28"/>
          <w:szCs w:val="28"/>
          <w:lang w:eastAsia="ru-RU"/>
        </w:rPr>
        <w:t>а</w:t>
      </w:r>
      <w:r w:rsidRPr="00E92485">
        <w:rPr>
          <w:rFonts w:ascii="Times New Roman" w:eastAsia="Times New Roman" w:hAnsi="Times New Roman" w:cs="Times New Roman"/>
          <w:sz w:val="28"/>
          <w:szCs w:val="28"/>
          <w:lang w:eastAsia="ru-RU"/>
        </w:rPr>
        <w:t>теля (индикатора) Программы (процентов);</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K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коэффициент эффективности хода реализации соответствующего ц</w:t>
      </w:r>
      <w:r w:rsidRPr="00E92485">
        <w:rPr>
          <w:rFonts w:ascii="Times New Roman" w:eastAsia="Times New Roman" w:hAnsi="Times New Roman" w:cs="Times New Roman"/>
          <w:sz w:val="28"/>
          <w:szCs w:val="28"/>
          <w:lang w:eastAsia="ru-RU"/>
        </w:rPr>
        <w:t>е</w:t>
      </w:r>
      <w:r w:rsidRPr="00E92485">
        <w:rPr>
          <w:rFonts w:ascii="Times New Roman" w:eastAsia="Times New Roman" w:hAnsi="Times New Roman" w:cs="Times New Roman"/>
          <w:sz w:val="28"/>
          <w:szCs w:val="28"/>
          <w:lang w:eastAsia="ru-RU"/>
        </w:rPr>
        <w:t>левого показателя (индикатора) Программы.</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Оценка эффективности реализации Программы в целом определяется на основе достижения (не достижения) показателя (индикатора) Программы:</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100 процентов и более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соответствует запланированным результатам;</w:t>
      </w:r>
    </w:p>
    <w:p w:rsidR="00FC0B5A" w:rsidRPr="00E92485" w:rsidRDefault="00E92485"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80-</w:t>
      </w:r>
      <w:r w:rsidR="00FC0B5A" w:rsidRPr="00E92485">
        <w:rPr>
          <w:rFonts w:ascii="Times New Roman" w:eastAsia="Times New Roman" w:hAnsi="Times New Roman" w:cs="Times New Roman"/>
          <w:sz w:val="28"/>
          <w:szCs w:val="28"/>
          <w:lang w:eastAsia="ru-RU"/>
        </w:rPr>
        <w:t xml:space="preserve">95 процентов </w:t>
      </w:r>
      <w:r>
        <w:rPr>
          <w:rFonts w:ascii="Times New Roman" w:eastAsia="Times New Roman" w:hAnsi="Times New Roman" w:cs="Times New Roman"/>
          <w:sz w:val="28"/>
          <w:szCs w:val="28"/>
          <w:lang w:eastAsia="ru-RU"/>
        </w:rPr>
        <w:t>–</w:t>
      </w:r>
      <w:r w:rsidR="00FC0B5A" w:rsidRPr="00E92485">
        <w:rPr>
          <w:rFonts w:ascii="Times New Roman" w:eastAsia="Times New Roman" w:hAnsi="Times New Roman" w:cs="Times New Roman"/>
          <w:sz w:val="28"/>
          <w:szCs w:val="28"/>
          <w:lang w:eastAsia="ru-RU"/>
        </w:rPr>
        <w:t xml:space="preserve"> частично выполнено;</w:t>
      </w:r>
    </w:p>
    <w:p w:rsidR="00FC0B5A" w:rsidRPr="00E92485" w:rsidRDefault="00FC0B5A" w:rsidP="00E92485">
      <w:pPr>
        <w:widowControl w:val="0"/>
        <w:autoSpaceDE w:val="0"/>
        <w:autoSpaceDN w:val="0"/>
        <w:adjustRightInd w:val="0"/>
        <w:spacing w:after="0" w:line="360" w:lineRule="atLeast"/>
        <w:ind w:firstLine="709"/>
        <w:jc w:val="both"/>
        <w:outlineLvl w:val="1"/>
        <w:rPr>
          <w:rFonts w:ascii="Times New Roman" w:eastAsia="Times New Roman" w:hAnsi="Times New Roman" w:cs="Times New Roman"/>
          <w:sz w:val="28"/>
          <w:szCs w:val="28"/>
          <w:lang w:eastAsia="ru-RU"/>
        </w:rPr>
      </w:pPr>
      <w:r w:rsidRPr="00E92485">
        <w:rPr>
          <w:rFonts w:ascii="Times New Roman" w:eastAsia="Times New Roman" w:hAnsi="Times New Roman" w:cs="Times New Roman"/>
          <w:sz w:val="28"/>
          <w:szCs w:val="28"/>
          <w:lang w:eastAsia="ru-RU"/>
        </w:rPr>
        <w:t xml:space="preserve">менее 80 процентов </w:t>
      </w:r>
      <w:r w:rsidR="00E92485">
        <w:rPr>
          <w:rFonts w:ascii="Times New Roman" w:eastAsia="Times New Roman" w:hAnsi="Times New Roman" w:cs="Times New Roman"/>
          <w:sz w:val="28"/>
          <w:szCs w:val="28"/>
          <w:lang w:eastAsia="ru-RU"/>
        </w:rPr>
        <w:t>–</w:t>
      </w:r>
      <w:r w:rsidRPr="00E92485">
        <w:rPr>
          <w:rFonts w:ascii="Times New Roman" w:eastAsia="Times New Roman" w:hAnsi="Times New Roman" w:cs="Times New Roman"/>
          <w:sz w:val="28"/>
          <w:szCs w:val="28"/>
          <w:lang w:eastAsia="ru-RU"/>
        </w:rPr>
        <w:t xml:space="preserve"> не эффективно.»</w:t>
      </w:r>
      <w:r w:rsidR="00E92485">
        <w:rPr>
          <w:rFonts w:ascii="Times New Roman" w:eastAsia="Times New Roman" w:hAnsi="Times New Roman" w:cs="Times New Roman"/>
          <w:sz w:val="28"/>
          <w:szCs w:val="28"/>
          <w:lang w:eastAsia="ru-RU"/>
        </w:rPr>
        <w:t>.</w:t>
      </w:r>
    </w:p>
    <w:p w:rsidR="001E204D" w:rsidRPr="00667953" w:rsidRDefault="001E204D" w:rsidP="0054731D">
      <w:pPr>
        <w:widowControl w:val="0"/>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667953">
        <w:rPr>
          <w:rFonts w:ascii="Times New Roman" w:eastAsia="Times New Roman" w:hAnsi="Times New Roman" w:cs="Times New Roman"/>
          <w:sz w:val="28"/>
          <w:szCs w:val="28"/>
          <w:lang w:eastAsia="ru-RU"/>
        </w:rPr>
        <w:t>2. Разместить настоящее постановление на «Официальном интернет-портале правовой информации» (www.pravo.gov.ru) и официальном сайте Ре</w:t>
      </w:r>
      <w:r w:rsidRPr="00667953">
        <w:rPr>
          <w:rFonts w:ascii="Times New Roman" w:eastAsia="Times New Roman" w:hAnsi="Times New Roman" w:cs="Times New Roman"/>
          <w:sz w:val="28"/>
          <w:szCs w:val="28"/>
          <w:lang w:eastAsia="ru-RU"/>
        </w:rPr>
        <w:t>с</w:t>
      </w:r>
      <w:r w:rsidRPr="00667953">
        <w:rPr>
          <w:rFonts w:ascii="Times New Roman" w:eastAsia="Times New Roman" w:hAnsi="Times New Roman" w:cs="Times New Roman"/>
          <w:sz w:val="28"/>
          <w:szCs w:val="28"/>
          <w:lang w:eastAsia="ru-RU"/>
        </w:rPr>
        <w:t>пу</w:t>
      </w:r>
      <w:r w:rsidR="00811E1F">
        <w:rPr>
          <w:rFonts w:ascii="Times New Roman" w:eastAsia="Times New Roman" w:hAnsi="Times New Roman" w:cs="Times New Roman"/>
          <w:sz w:val="28"/>
          <w:szCs w:val="28"/>
          <w:lang w:eastAsia="ru-RU"/>
        </w:rPr>
        <w:t>б</w:t>
      </w:r>
      <w:r w:rsidRPr="00667953">
        <w:rPr>
          <w:rFonts w:ascii="Times New Roman" w:eastAsia="Times New Roman" w:hAnsi="Times New Roman" w:cs="Times New Roman"/>
          <w:sz w:val="28"/>
          <w:szCs w:val="28"/>
          <w:lang w:eastAsia="ru-RU"/>
        </w:rPr>
        <w:t>лики Тыва в информационно-телекоммуникационной сети «Интернет».</w:t>
      </w:r>
    </w:p>
    <w:p w:rsidR="001E204D" w:rsidRPr="00667953" w:rsidRDefault="001E204D" w:rsidP="001E20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6902" w:rsidRPr="00667953" w:rsidRDefault="00ED6902" w:rsidP="001E20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6902" w:rsidRPr="00667953" w:rsidRDefault="00ED6902" w:rsidP="001E20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5779" w:rsidRDefault="001E204D" w:rsidP="0054731D">
      <w:pPr>
        <w:widowControl w:val="0"/>
        <w:autoSpaceDE w:val="0"/>
        <w:autoSpaceDN w:val="0"/>
        <w:adjustRightInd w:val="0"/>
        <w:spacing w:after="0" w:line="240" w:lineRule="auto"/>
      </w:pPr>
      <w:r w:rsidRPr="00667953">
        <w:rPr>
          <w:rFonts w:ascii="Times New Roman" w:eastAsia="Times New Roman" w:hAnsi="Times New Roman" w:cs="Times New Roman"/>
          <w:sz w:val="28"/>
          <w:szCs w:val="28"/>
          <w:lang w:eastAsia="ru-RU"/>
        </w:rPr>
        <w:t xml:space="preserve">Глава Республики Тыва                                                 </w:t>
      </w:r>
      <w:r w:rsidR="00965692">
        <w:rPr>
          <w:rFonts w:ascii="Times New Roman" w:eastAsia="Times New Roman" w:hAnsi="Times New Roman" w:cs="Times New Roman"/>
          <w:sz w:val="28"/>
          <w:szCs w:val="28"/>
          <w:lang w:eastAsia="ru-RU"/>
        </w:rPr>
        <w:t xml:space="preserve">                      </w:t>
      </w:r>
      <w:r w:rsidR="00811E1F">
        <w:rPr>
          <w:rFonts w:ascii="Times New Roman" w:eastAsia="Times New Roman" w:hAnsi="Times New Roman" w:cs="Times New Roman"/>
          <w:sz w:val="28"/>
          <w:szCs w:val="28"/>
          <w:lang w:eastAsia="ru-RU"/>
        </w:rPr>
        <w:t xml:space="preserve">      </w:t>
      </w:r>
      <w:r w:rsidR="00965692">
        <w:rPr>
          <w:rFonts w:ascii="Times New Roman" w:eastAsia="Times New Roman" w:hAnsi="Times New Roman" w:cs="Times New Roman"/>
          <w:sz w:val="28"/>
          <w:szCs w:val="28"/>
          <w:lang w:eastAsia="ru-RU"/>
        </w:rPr>
        <w:t>В. Ховалыг</w:t>
      </w:r>
    </w:p>
    <w:sectPr w:rsidR="00325779" w:rsidSect="00FC0B5A">
      <w:headerReference w:type="default" r:id="rId12"/>
      <w:footerReference w:type="default" r:id="rId13"/>
      <w:pgSz w:w="11906" w:h="16838"/>
      <w:pgMar w:top="1134" w:right="567" w:bottom="1134" w:left="1701" w:header="624"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36" w:rsidRDefault="009C6B36">
      <w:pPr>
        <w:spacing w:after="0" w:line="240" w:lineRule="auto"/>
      </w:pPr>
      <w:r>
        <w:separator/>
      </w:r>
    </w:p>
  </w:endnote>
  <w:endnote w:type="continuationSeparator" w:id="0">
    <w:p w:rsidR="009C6B36" w:rsidRDefault="009C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FD" w:rsidRDefault="00844BF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36" w:rsidRDefault="009C6B36">
      <w:pPr>
        <w:spacing w:after="0" w:line="240" w:lineRule="auto"/>
      </w:pPr>
      <w:r>
        <w:separator/>
      </w:r>
    </w:p>
  </w:footnote>
  <w:footnote w:type="continuationSeparator" w:id="0">
    <w:p w:rsidR="009C6B36" w:rsidRDefault="009C6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002372"/>
      <w:docPartObj>
        <w:docPartGallery w:val="Page Numbers (Top of Page)"/>
        <w:docPartUnique/>
      </w:docPartObj>
    </w:sdtPr>
    <w:sdtEndPr>
      <w:rPr>
        <w:rFonts w:ascii="Times New Roman" w:hAnsi="Times New Roman" w:cs="Times New Roman"/>
        <w:sz w:val="24"/>
        <w:szCs w:val="24"/>
      </w:rPr>
    </w:sdtEndPr>
    <w:sdtContent>
      <w:p w:rsidR="00844BFD" w:rsidRPr="00811E1F" w:rsidRDefault="001804B3">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-131445</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1804B3" w:rsidRPr="001804B3" w:rsidRDefault="001804B3" w:rsidP="001804B3">
                              <w:pPr>
                                <w:jc w:val="center"/>
                                <w:rPr>
                                  <w:sz w:val="16"/>
                                </w:rPr>
                              </w:pPr>
                              <w:r>
                                <w:rPr>
                                  <w:sz w:val="16"/>
                                </w:rPr>
                                <w:t>620200099/28638(6)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0.35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DdUQMAAP0HAAAOAAAAZHJzL2Uyb0RvYy54bWysVdtu2zAMfR+wfxD07trOnDQJ6hZZ3AwD&#10;grZoO/RZleVYgCx5kprLhv37KPmSpLu12/LgUBJJkUeH5NnFthJozbThSqY4PokwYpKqnMtVij/d&#10;L4IxRsYSmROhJEvxjhl8cf72zdmmnrKBKpXImUbgRJrppk5xaW09DUNDS1YRc6JqJuGwULoiFpZ6&#10;FeaabMB7JcJBFI3CjdJ5rRVlxsBu1hzic++/KBi110VhmEUixRCb9V/tv4/uG56fkelKk7rktA2D&#10;/EUUFeESLu1dZcQS9KT5D64qTrUyqrAnVFWhKgpOmc8BsomjZ9nclaRmPhcAx9Q9TOb/uaVX6xuN&#10;eJ7iIUaSVPBEM70j8patrhw4m9pMQeeuvtHtyoDoMt0WunL/kAPaekB3PaBsaxGFzcEwieCHEYWz&#10;eHDqZHAT7q1rbewHpirkhBRreDCPI1kvjW1UOxV3mVQLLgTsk6mQaNM6Bf8EuFMIYkGsasjGyBVG&#10;RKyAlNRq7/LA1rnMiCnRmgAvjBI8b5hQcQt0FLxK8dhF3oUrpLuSeUI1gcFqa0H0+5Cuf+yvk2hy&#10;Ob4cJ0EyGF0GSZRlwWwxT4LRIj4dZu+y+TyLv7lo4mRa8jxn0uXTES9OXvawbQk0lOmp59Nw7lxI&#10;voDYXOgmRUIpkzZuwT/QDI8j8W8DiT3LKh4k0fvBJFiMxqdBskiGweQ0GgdRPHk/GUXJJMkWx1kt&#10;uWT/ntUrH/ggrV8C4LEpSc4aXIYHb9xD5kE4cvZavvSv63DYYwq870gTusJqSslLdidA0bH6lhVQ&#10;j654PGv7qI4f8sV5eIdOuwBm9L7j3/luyq7Vd6YN73vj6M/GvYW/WUnbG1dcqqYen2UmenoWjT7g&#10;dgCNE+32cQvBOfFR5TtoXFpB04D+Ymq64FDUS2LsDdHQwmETxpK9hk8hFHQK1UoYlUp/+dm+04cC&#10;hFOMNjASoDN8fiKaYSQ+Sui5bn50gu6Ex06QT9VcQTeJfTReBANtRScWWlUPMK1m7hY4IpLCXU1/&#10;ahdz24wmmHeUzWZeDeZETexS3tXUOXeAOjrebx+Irtu2aYFWV6obF2T6rHs2us5SqtmTVQX3rXWP&#10;Yws1zBhP1nYeuiF2uPZa+6l9/h0AAP//AwBQSwMEFAAGAAgAAAAhAPSyWyPaAAAACQEAAA8AAABk&#10;cnMvZG93bnJldi54bWxMj8FOwzAMhu9IvENkJG5b2kkwWppOgMR9bFy4ZbXXFhKnarKtfXsMFzj6&#10;96ffn6vN5J060xj7wAbyZQaKuAnYc2vgff+6eAAVk2W0LjAZmCnCpr6+qmyJ4cJvdN6lVkkJx9Ia&#10;6FIaSq1j05G3cRkGYtkdw+htknFsNY72IuXe6VWW3Wtve5YLnR3opaPma3fyBlyLsYnbPeafz9v5&#10;Y8Zi7o9ozO3N9PQIKtGU/mD40Rd1qMXpEE6MUTkDd3lRCGpgscrWoIQofpODJGvQdaX/f1B/AwAA&#10;//8DAFBLAQItABQABgAIAAAAIQC2gziS/gAAAOEBAAATAAAAAAAAAAAAAAAAAAAAAABbQ29udGVu&#10;dF9UeXBlc10ueG1sUEsBAi0AFAAGAAgAAAAhADj9If/WAAAAlAEAAAsAAAAAAAAAAAAAAAAALwEA&#10;AF9yZWxzLy5yZWxzUEsBAi0AFAAGAAgAAAAhAGjMoN1RAwAA/QcAAA4AAAAAAAAAAAAAAAAALgIA&#10;AGRycy9lMm9Eb2MueG1sUEsBAi0AFAAGAAgAAAAhAPSyWyPaAAAACQEAAA8AAAAAAAAAAAAAAAAA&#10;qwUAAGRycy9kb3ducmV2LnhtbFBLBQYAAAAABAAEAPMAAACyBgAAAAA=&#10;" filled="f" fillcolor="#5b9bd5 [3204]" stroked="f" strokecolor="#1f4d78 [1604]" strokeweight="1pt">
                  <v:textbox inset="0,0,0,0">
                    <w:txbxContent>
                      <w:p w:rsidR="001804B3" w:rsidRPr="001804B3" w:rsidRDefault="001804B3" w:rsidP="001804B3">
                        <w:pPr>
                          <w:jc w:val="center"/>
                          <w:rPr>
                            <w:sz w:val="16"/>
                          </w:rPr>
                        </w:pPr>
                        <w:r>
                          <w:rPr>
                            <w:sz w:val="16"/>
                          </w:rPr>
                          <w:t>620200099/28638(6)</w:t>
                        </w:r>
                      </w:p>
                    </w:txbxContent>
                  </v:textbox>
                </v:rect>
              </w:pict>
            </mc:Fallback>
          </mc:AlternateContent>
        </w:r>
        <w:r w:rsidR="00844BFD" w:rsidRPr="00811E1F">
          <w:rPr>
            <w:rFonts w:ascii="Times New Roman" w:hAnsi="Times New Roman" w:cs="Times New Roman"/>
            <w:sz w:val="24"/>
            <w:szCs w:val="24"/>
          </w:rPr>
          <w:fldChar w:fldCharType="begin"/>
        </w:r>
        <w:r w:rsidR="00844BFD" w:rsidRPr="00811E1F">
          <w:rPr>
            <w:rFonts w:ascii="Times New Roman" w:hAnsi="Times New Roman" w:cs="Times New Roman"/>
            <w:sz w:val="24"/>
            <w:szCs w:val="24"/>
          </w:rPr>
          <w:instrText>PAGE   \* MERGEFORMAT</w:instrText>
        </w:r>
        <w:r w:rsidR="00844BFD" w:rsidRPr="00811E1F">
          <w:rPr>
            <w:rFonts w:ascii="Times New Roman" w:hAnsi="Times New Roman" w:cs="Times New Roman"/>
            <w:sz w:val="24"/>
            <w:szCs w:val="24"/>
          </w:rPr>
          <w:fldChar w:fldCharType="separate"/>
        </w:r>
        <w:r>
          <w:rPr>
            <w:rFonts w:ascii="Times New Roman" w:hAnsi="Times New Roman" w:cs="Times New Roman"/>
            <w:noProof/>
            <w:sz w:val="24"/>
            <w:szCs w:val="24"/>
          </w:rPr>
          <w:t>3</w:t>
        </w:r>
        <w:r w:rsidR="00844BFD" w:rsidRPr="00811E1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FD" w:rsidRDefault="00844BFD">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30811"/>
      <w:docPartObj>
        <w:docPartGallery w:val="Page Numbers (Top of Page)"/>
        <w:docPartUnique/>
      </w:docPartObj>
    </w:sdtPr>
    <w:sdtEndPr>
      <w:rPr>
        <w:rFonts w:ascii="Times New Roman" w:hAnsi="Times New Roman" w:cs="Times New Roman"/>
        <w:sz w:val="24"/>
      </w:rPr>
    </w:sdtEndPr>
    <w:sdtContent>
      <w:p w:rsidR="00844BFD" w:rsidRPr="0054731D" w:rsidRDefault="00844BFD">
        <w:pPr>
          <w:pStyle w:val="a3"/>
          <w:jc w:val="right"/>
          <w:rPr>
            <w:rFonts w:ascii="Times New Roman" w:hAnsi="Times New Roman" w:cs="Times New Roman"/>
            <w:sz w:val="24"/>
          </w:rPr>
        </w:pPr>
        <w:r w:rsidRPr="0054731D">
          <w:rPr>
            <w:rFonts w:ascii="Times New Roman" w:hAnsi="Times New Roman" w:cs="Times New Roman"/>
            <w:sz w:val="24"/>
          </w:rPr>
          <w:fldChar w:fldCharType="begin"/>
        </w:r>
        <w:r w:rsidRPr="0054731D">
          <w:rPr>
            <w:rFonts w:ascii="Times New Roman" w:hAnsi="Times New Roman" w:cs="Times New Roman"/>
            <w:sz w:val="24"/>
          </w:rPr>
          <w:instrText>PAGE   \* MERGEFORMAT</w:instrText>
        </w:r>
        <w:r w:rsidRPr="0054731D">
          <w:rPr>
            <w:rFonts w:ascii="Times New Roman" w:hAnsi="Times New Roman" w:cs="Times New Roman"/>
            <w:sz w:val="24"/>
          </w:rPr>
          <w:fldChar w:fldCharType="separate"/>
        </w:r>
        <w:r w:rsidR="001804B3">
          <w:rPr>
            <w:rFonts w:ascii="Times New Roman" w:hAnsi="Times New Roman" w:cs="Times New Roman"/>
            <w:noProof/>
            <w:sz w:val="24"/>
          </w:rPr>
          <w:t>15</w:t>
        </w:r>
        <w:r w:rsidRPr="0054731D">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6e80ce0-ff5d-4dae-b25d-d4235425c668"/>
  </w:docVars>
  <w:rsids>
    <w:rsidRoot w:val="001E204D"/>
    <w:rsid w:val="00020702"/>
    <w:rsid w:val="000629C5"/>
    <w:rsid w:val="000853AE"/>
    <w:rsid w:val="0008568E"/>
    <w:rsid w:val="000A7DDA"/>
    <w:rsid w:val="000C246F"/>
    <w:rsid w:val="000E0915"/>
    <w:rsid w:val="000E59FF"/>
    <w:rsid w:val="00114EEF"/>
    <w:rsid w:val="001513E7"/>
    <w:rsid w:val="001731D6"/>
    <w:rsid w:val="001804B3"/>
    <w:rsid w:val="001A4D1D"/>
    <w:rsid w:val="001D3FDA"/>
    <w:rsid w:val="001E204D"/>
    <w:rsid w:val="002E334C"/>
    <w:rsid w:val="003178A9"/>
    <w:rsid w:val="00325779"/>
    <w:rsid w:val="00331A5C"/>
    <w:rsid w:val="00342754"/>
    <w:rsid w:val="00371E26"/>
    <w:rsid w:val="003763A6"/>
    <w:rsid w:val="003A5212"/>
    <w:rsid w:val="003B5D8F"/>
    <w:rsid w:val="003E783A"/>
    <w:rsid w:val="004055B7"/>
    <w:rsid w:val="0041207F"/>
    <w:rsid w:val="00417B16"/>
    <w:rsid w:val="00424419"/>
    <w:rsid w:val="00441E8B"/>
    <w:rsid w:val="0046085D"/>
    <w:rsid w:val="004645F7"/>
    <w:rsid w:val="004E74AE"/>
    <w:rsid w:val="00517FAB"/>
    <w:rsid w:val="00522216"/>
    <w:rsid w:val="0054731D"/>
    <w:rsid w:val="00553B92"/>
    <w:rsid w:val="00580C6B"/>
    <w:rsid w:val="00587A7F"/>
    <w:rsid w:val="00591CF8"/>
    <w:rsid w:val="005965D4"/>
    <w:rsid w:val="005C0E73"/>
    <w:rsid w:val="005C39DB"/>
    <w:rsid w:val="005D13F8"/>
    <w:rsid w:val="005F151D"/>
    <w:rsid w:val="005F4ADC"/>
    <w:rsid w:val="0062500D"/>
    <w:rsid w:val="00662852"/>
    <w:rsid w:val="00667953"/>
    <w:rsid w:val="00667F9B"/>
    <w:rsid w:val="0068265A"/>
    <w:rsid w:val="006E2415"/>
    <w:rsid w:val="006E273E"/>
    <w:rsid w:val="007846B3"/>
    <w:rsid w:val="00796C63"/>
    <w:rsid w:val="007E17DF"/>
    <w:rsid w:val="00811E1F"/>
    <w:rsid w:val="00844BFD"/>
    <w:rsid w:val="008827D0"/>
    <w:rsid w:val="00904DA1"/>
    <w:rsid w:val="009063AF"/>
    <w:rsid w:val="00913BFC"/>
    <w:rsid w:val="0094028D"/>
    <w:rsid w:val="00965692"/>
    <w:rsid w:val="00991C20"/>
    <w:rsid w:val="00995FCA"/>
    <w:rsid w:val="009B4556"/>
    <w:rsid w:val="009C6B36"/>
    <w:rsid w:val="009D64EF"/>
    <w:rsid w:val="00A4579F"/>
    <w:rsid w:val="00A66962"/>
    <w:rsid w:val="00AB367E"/>
    <w:rsid w:val="00AD786E"/>
    <w:rsid w:val="00AF7812"/>
    <w:rsid w:val="00B158E8"/>
    <w:rsid w:val="00B468EE"/>
    <w:rsid w:val="00B529B3"/>
    <w:rsid w:val="00B778FF"/>
    <w:rsid w:val="00B8549D"/>
    <w:rsid w:val="00BE431E"/>
    <w:rsid w:val="00BF0E7B"/>
    <w:rsid w:val="00C00887"/>
    <w:rsid w:val="00C05FC0"/>
    <w:rsid w:val="00C1279F"/>
    <w:rsid w:val="00C43C3A"/>
    <w:rsid w:val="00C5133B"/>
    <w:rsid w:val="00C62743"/>
    <w:rsid w:val="00C6310D"/>
    <w:rsid w:val="00C64B0D"/>
    <w:rsid w:val="00C71579"/>
    <w:rsid w:val="00C7799D"/>
    <w:rsid w:val="00CE06D6"/>
    <w:rsid w:val="00CF6A95"/>
    <w:rsid w:val="00D34741"/>
    <w:rsid w:val="00D60E04"/>
    <w:rsid w:val="00D62E92"/>
    <w:rsid w:val="00DC4146"/>
    <w:rsid w:val="00DD09DA"/>
    <w:rsid w:val="00DE466E"/>
    <w:rsid w:val="00E2080F"/>
    <w:rsid w:val="00E25C9F"/>
    <w:rsid w:val="00E92485"/>
    <w:rsid w:val="00E92513"/>
    <w:rsid w:val="00E94A81"/>
    <w:rsid w:val="00EB7321"/>
    <w:rsid w:val="00ED238A"/>
    <w:rsid w:val="00ED382D"/>
    <w:rsid w:val="00ED6902"/>
    <w:rsid w:val="00F11547"/>
    <w:rsid w:val="00F219AF"/>
    <w:rsid w:val="00FA296B"/>
    <w:rsid w:val="00FC0B5A"/>
    <w:rsid w:val="00FC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204D"/>
  </w:style>
  <w:style w:type="paragraph" w:customStyle="1" w:styleId="ConsPlusNormal">
    <w:name w:val="ConsPlusNormal"/>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04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04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1E20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1E204D"/>
    <w:pPr>
      <w:tabs>
        <w:tab w:val="center" w:pos="4677"/>
        <w:tab w:val="right" w:pos="9355"/>
      </w:tabs>
      <w:spacing w:after="200" w:line="276" w:lineRule="auto"/>
    </w:pPr>
    <w:rPr>
      <w:rFonts w:cs="Times New Roman"/>
    </w:rPr>
  </w:style>
  <w:style w:type="character" w:customStyle="1" w:styleId="a4">
    <w:name w:val="Верхний колонтитул Знак"/>
    <w:basedOn w:val="a0"/>
    <w:link w:val="10"/>
    <w:uiPriority w:val="99"/>
    <w:locked/>
    <w:rsid w:val="001E204D"/>
    <w:rPr>
      <w:rFonts w:cs="Times New Roman"/>
    </w:rPr>
  </w:style>
  <w:style w:type="paragraph" w:customStyle="1" w:styleId="11">
    <w:name w:val="Нижний колонтитул1"/>
    <w:basedOn w:val="a"/>
    <w:next w:val="a5"/>
    <w:link w:val="a6"/>
    <w:uiPriority w:val="99"/>
    <w:unhideWhenUsed/>
    <w:rsid w:val="001E204D"/>
    <w:pPr>
      <w:tabs>
        <w:tab w:val="center" w:pos="4677"/>
        <w:tab w:val="right" w:pos="9355"/>
      </w:tabs>
      <w:spacing w:after="200" w:line="276" w:lineRule="auto"/>
    </w:pPr>
    <w:rPr>
      <w:rFonts w:cs="Times New Roman"/>
    </w:rPr>
  </w:style>
  <w:style w:type="character" w:customStyle="1" w:styleId="a6">
    <w:name w:val="Нижний колонтитул Знак"/>
    <w:basedOn w:val="a0"/>
    <w:link w:val="11"/>
    <w:uiPriority w:val="99"/>
    <w:locked/>
    <w:rsid w:val="001E204D"/>
    <w:rPr>
      <w:rFonts w:cs="Times New Roman"/>
    </w:rPr>
  </w:style>
  <w:style w:type="paragraph" w:customStyle="1" w:styleId="12">
    <w:name w:val="Текст выноски1"/>
    <w:basedOn w:val="a"/>
    <w:next w:val="a7"/>
    <w:link w:val="a8"/>
    <w:uiPriority w:val="99"/>
    <w:rsid w:val="001E204D"/>
    <w:pPr>
      <w:spacing w:after="0" w:line="240" w:lineRule="auto"/>
    </w:pPr>
    <w:rPr>
      <w:rFonts w:ascii="Segoe UI" w:hAnsi="Segoe UI" w:cs="Segoe UI"/>
      <w:sz w:val="18"/>
      <w:szCs w:val="18"/>
    </w:rPr>
  </w:style>
  <w:style w:type="character" w:customStyle="1" w:styleId="a8">
    <w:name w:val="Текст выноски Знак"/>
    <w:basedOn w:val="a0"/>
    <w:link w:val="12"/>
    <w:uiPriority w:val="99"/>
    <w:locked/>
    <w:rsid w:val="001E204D"/>
    <w:rPr>
      <w:rFonts w:ascii="Segoe UI" w:hAnsi="Segoe UI" w:cs="Segoe UI"/>
      <w:sz w:val="18"/>
      <w:szCs w:val="18"/>
    </w:rPr>
  </w:style>
  <w:style w:type="paragraph" w:styleId="a3">
    <w:name w:val="header"/>
    <w:basedOn w:val="a"/>
    <w:link w:val="13"/>
    <w:uiPriority w:val="99"/>
    <w:unhideWhenUsed/>
    <w:rsid w:val="001E204D"/>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1E204D"/>
  </w:style>
  <w:style w:type="paragraph" w:styleId="a5">
    <w:name w:val="footer"/>
    <w:basedOn w:val="a"/>
    <w:link w:val="14"/>
    <w:uiPriority w:val="99"/>
    <w:unhideWhenUsed/>
    <w:rsid w:val="001E204D"/>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1E204D"/>
  </w:style>
  <w:style w:type="paragraph" w:styleId="a7">
    <w:name w:val="Balloon Text"/>
    <w:basedOn w:val="a"/>
    <w:link w:val="15"/>
    <w:uiPriority w:val="99"/>
    <w:semiHidden/>
    <w:unhideWhenUsed/>
    <w:rsid w:val="001E204D"/>
    <w:pPr>
      <w:spacing w:after="0" w:line="240" w:lineRule="auto"/>
    </w:pPr>
    <w:rPr>
      <w:rFonts w:ascii="Segoe UI" w:hAnsi="Segoe UI" w:cs="Segoe UI"/>
      <w:sz w:val="18"/>
      <w:szCs w:val="18"/>
    </w:rPr>
  </w:style>
  <w:style w:type="character" w:customStyle="1" w:styleId="15">
    <w:name w:val="Текст выноски Знак1"/>
    <w:basedOn w:val="a0"/>
    <w:link w:val="a7"/>
    <w:uiPriority w:val="99"/>
    <w:semiHidden/>
    <w:rsid w:val="001E204D"/>
    <w:rPr>
      <w:rFonts w:ascii="Segoe UI" w:hAnsi="Segoe UI" w:cs="Segoe UI"/>
      <w:sz w:val="18"/>
      <w:szCs w:val="18"/>
    </w:rPr>
  </w:style>
  <w:style w:type="table" w:styleId="a9">
    <w:name w:val="Table Grid"/>
    <w:basedOn w:val="a1"/>
    <w:uiPriority w:val="39"/>
    <w:rsid w:val="00325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331A5C"/>
    <w:rPr>
      <w:sz w:val="16"/>
      <w:szCs w:val="16"/>
    </w:rPr>
  </w:style>
  <w:style w:type="paragraph" w:styleId="ab">
    <w:name w:val="annotation text"/>
    <w:basedOn w:val="a"/>
    <w:link w:val="ac"/>
    <w:uiPriority w:val="99"/>
    <w:semiHidden/>
    <w:unhideWhenUsed/>
    <w:rsid w:val="00331A5C"/>
    <w:pPr>
      <w:spacing w:line="240" w:lineRule="auto"/>
    </w:pPr>
    <w:rPr>
      <w:sz w:val="20"/>
      <w:szCs w:val="20"/>
    </w:rPr>
  </w:style>
  <w:style w:type="character" w:customStyle="1" w:styleId="ac">
    <w:name w:val="Текст примечания Знак"/>
    <w:basedOn w:val="a0"/>
    <w:link w:val="ab"/>
    <w:uiPriority w:val="99"/>
    <w:semiHidden/>
    <w:rsid w:val="00331A5C"/>
    <w:rPr>
      <w:sz w:val="20"/>
      <w:szCs w:val="20"/>
    </w:rPr>
  </w:style>
  <w:style w:type="paragraph" w:styleId="ad">
    <w:name w:val="annotation subject"/>
    <w:basedOn w:val="ab"/>
    <w:next w:val="ab"/>
    <w:link w:val="ae"/>
    <w:uiPriority w:val="99"/>
    <w:semiHidden/>
    <w:unhideWhenUsed/>
    <w:rsid w:val="00331A5C"/>
    <w:rPr>
      <w:b/>
      <w:bCs/>
    </w:rPr>
  </w:style>
  <w:style w:type="character" w:customStyle="1" w:styleId="ae">
    <w:name w:val="Тема примечания Знак"/>
    <w:basedOn w:val="ac"/>
    <w:link w:val="ad"/>
    <w:uiPriority w:val="99"/>
    <w:semiHidden/>
    <w:rsid w:val="00331A5C"/>
    <w:rPr>
      <w:b/>
      <w:bCs/>
      <w:sz w:val="20"/>
      <w:szCs w:val="20"/>
    </w:rPr>
  </w:style>
  <w:style w:type="paragraph" w:styleId="af">
    <w:name w:val="List Paragraph"/>
    <w:basedOn w:val="a"/>
    <w:uiPriority w:val="34"/>
    <w:qFormat/>
    <w:rsid w:val="00CF6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E204D"/>
  </w:style>
  <w:style w:type="paragraph" w:customStyle="1" w:styleId="ConsPlusNormal">
    <w:name w:val="ConsPlusNormal"/>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204D"/>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1E2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204D"/>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rsid w:val="001E20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1E20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1E204D"/>
    <w:pPr>
      <w:tabs>
        <w:tab w:val="center" w:pos="4677"/>
        <w:tab w:val="right" w:pos="9355"/>
      </w:tabs>
      <w:spacing w:after="200" w:line="276" w:lineRule="auto"/>
    </w:pPr>
    <w:rPr>
      <w:rFonts w:cs="Times New Roman"/>
    </w:rPr>
  </w:style>
  <w:style w:type="character" w:customStyle="1" w:styleId="a4">
    <w:name w:val="Верхний колонтитул Знак"/>
    <w:basedOn w:val="a0"/>
    <w:link w:val="10"/>
    <w:uiPriority w:val="99"/>
    <w:locked/>
    <w:rsid w:val="001E204D"/>
    <w:rPr>
      <w:rFonts w:cs="Times New Roman"/>
    </w:rPr>
  </w:style>
  <w:style w:type="paragraph" w:customStyle="1" w:styleId="11">
    <w:name w:val="Нижний колонтитул1"/>
    <w:basedOn w:val="a"/>
    <w:next w:val="a5"/>
    <w:link w:val="a6"/>
    <w:uiPriority w:val="99"/>
    <w:unhideWhenUsed/>
    <w:rsid w:val="001E204D"/>
    <w:pPr>
      <w:tabs>
        <w:tab w:val="center" w:pos="4677"/>
        <w:tab w:val="right" w:pos="9355"/>
      </w:tabs>
      <w:spacing w:after="200" w:line="276" w:lineRule="auto"/>
    </w:pPr>
    <w:rPr>
      <w:rFonts w:cs="Times New Roman"/>
    </w:rPr>
  </w:style>
  <w:style w:type="character" w:customStyle="1" w:styleId="a6">
    <w:name w:val="Нижний колонтитул Знак"/>
    <w:basedOn w:val="a0"/>
    <w:link w:val="11"/>
    <w:uiPriority w:val="99"/>
    <w:locked/>
    <w:rsid w:val="001E204D"/>
    <w:rPr>
      <w:rFonts w:cs="Times New Roman"/>
    </w:rPr>
  </w:style>
  <w:style w:type="paragraph" w:customStyle="1" w:styleId="12">
    <w:name w:val="Текст выноски1"/>
    <w:basedOn w:val="a"/>
    <w:next w:val="a7"/>
    <w:link w:val="a8"/>
    <w:uiPriority w:val="99"/>
    <w:rsid w:val="001E204D"/>
    <w:pPr>
      <w:spacing w:after="0" w:line="240" w:lineRule="auto"/>
    </w:pPr>
    <w:rPr>
      <w:rFonts w:ascii="Segoe UI" w:hAnsi="Segoe UI" w:cs="Segoe UI"/>
      <w:sz w:val="18"/>
      <w:szCs w:val="18"/>
    </w:rPr>
  </w:style>
  <w:style w:type="character" w:customStyle="1" w:styleId="a8">
    <w:name w:val="Текст выноски Знак"/>
    <w:basedOn w:val="a0"/>
    <w:link w:val="12"/>
    <w:uiPriority w:val="99"/>
    <w:locked/>
    <w:rsid w:val="001E204D"/>
    <w:rPr>
      <w:rFonts w:ascii="Segoe UI" w:hAnsi="Segoe UI" w:cs="Segoe UI"/>
      <w:sz w:val="18"/>
      <w:szCs w:val="18"/>
    </w:rPr>
  </w:style>
  <w:style w:type="paragraph" w:styleId="a3">
    <w:name w:val="header"/>
    <w:basedOn w:val="a"/>
    <w:link w:val="13"/>
    <w:uiPriority w:val="99"/>
    <w:unhideWhenUsed/>
    <w:rsid w:val="001E204D"/>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1E204D"/>
  </w:style>
  <w:style w:type="paragraph" w:styleId="a5">
    <w:name w:val="footer"/>
    <w:basedOn w:val="a"/>
    <w:link w:val="14"/>
    <w:uiPriority w:val="99"/>
    <w:unhideWhenUsed/>
    <w:rsid w:val="001E204D"/>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1E204D"/>
  </w:style>
  <w:style w:type="paragraph" w:styleId="a7">
    <w:name w:val="Balloon Text"/>
    <w:basedOn w:val="a"/>
    <w:link w:val="15"/>
    <w:uiPriority w:val="99"/>
    <w:semiHidden/>
    <w:unhideWhenUsed/>
    <w:rsid w:val="001E204D"/>
    <w:pPr>
      <w:spacing w:after="0" w:line="240" w:lineRule="auto"/>
    </w:pPr>
    <w:rPr>
      <w:rFonts w:ascii="Segoe UI" w:hAnsi="Segoe UI" w:cs="Segoe UI"/>
      <w:sz w:val="18"/>
      <w:szCs w:val="18"/>
    </w:rPr>
  </w:style>
  <w:style w:type="character" w:customStyle="1" w:styleId="15">
    <w:name w:val="Текст выноски Знак1"/>
    <w:basedOn w:val="a0"/>
    <w:link w:val="a7"/>
    <w:uiPriority w:val="99"/>
    <w:semiHidden/>
    <w:rsid w:val="001E204D"/>
    <w:rPr>
      <w:rFonts w:ascii="Segoe UI" w:hAnsi="Segoe UI" w:cs="Segoe UI"/>
      <w:sz w:val="18"/>
      <w:szCs w:val="18"/>
    </w:rPr>
  </w:style>
  <w:style w:type="table" w:styleId="a9">
    <w:name w:val="Table Grid"/>
    <w:basedOn w:val="a1"/>
    <w:uiPriority w:val="39"/>
    <w:rsid w:val="00325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331A5C"/>
    <w:rPr>
      <w:sz w:val="16"/>
      <w:szCs w:val="16"/>
    </w:rPr>
  </w:style>
  <w:style w:type="paragraph" w:styleId="ab">
    <w:name w:val="annotation text"/>
    <w:basedOn w:val="a"/>
    <w:link w:val="ac"/>
    <w:uiPriority w:val="99"/>
    <w:semiHidden/>
    <w:unhideWhenUsed/>
    <w:rsid w:val="00331A5C"/>
    <w:pPr>
      <w:spacing w:line="240" w:lineRule="auto"/>
    </w:pPr>
    <w:rPr>
      <w:sz w:val="20"/>
      <w:szCs w:val="20"/>
    </w:rPr>
  </w:style>
  <w:style w:type="character" w:customStyle="1" w:styleId="ac">
    <w:name w:val="Текст примечания Знак"/>
    <w:basedOn w:val="a0"/>
    <w:link w:val="ab"/>
    <w:uiPriority w:val="99"/>
    <w:semiHidden/>
    <w:rsid w:val="00331A5C"/>
    <w:rPr>
      <w:sz w:val="20"/>
      <w:szCs w:val="20"/>
    </w:rPr>
  </w:style>
  <w:style w:type="paragraph" w:styleId="ad">
    <w:name w:val="annotation subject"/>
    <w:basedOn w:val="ab"/>
    <w:next w:val="ab"/>
    <w:link w:val="ae"/>
    <w:uiPriority w:val="99"/>
    <w:semiHidden/>
    <w:unhideWhenUsed/>
    <w:rsid w:val="00331A5C"/>
    <w:rPr>
      <w:b/>
      <w:bCs/>
    </w:rPr>
  </w:style>
  <w:style w:type="character" w:customStyle="1" w:styleId="ae">
    <w:name w:val="Тема примечания Знак"/>
    <w:basedOn w:val="ac"/>
    <w:link w:val="ad"/>
    <w:uiPriority w:val="99"/>
    <w:semiHidden/>
    <w:rsid w:val="00331A5C"/>
    <w:rPr>
      <w:b/>
      <w:bCs/>
      <w:sz w:val="20"/>
      <w:szCs w:val="20"/>
    </w:rPr>
  </w:style>
  <w:style w:type="paragraph" w:styleId="af">
    <w:name w:val="List Paragraph"/>
    <w:basedOn w:val="a"/>
    <w:uiPriority w:val="34"/>
    <w:qFormat/>
    <w:rsid w:val="00CF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34&amp;n=34215&amp;date=07.09.202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LAW434&amp;n=34223&amp;date=07.09.2021&amp;dst=100012&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73C2E-F556-46BA-849B-D63F6BB6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3653</Words>
  <Characters>20826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Ооржак Ася Хензиг-ооловна</dc:creator>
  <cp:lastModifiedBy>Грецких О.П.</cp:lastModifiedBy>
  <cp:revision>2</cp:revision>
  <cp:lastPrinted>2024-03-13T05:02:00Z</cp:lastPrinted>
  <dcterms:created xsi:type="dcterms:W3CDTF">2024-03-13T05:02:00Z</dcterms:created>
  <dcterms:modified xsi:type="dcterms:W3CDTF">2024-03-13T05:02:00Z</dcterms:modified>
</cp:coreProperties>
</file>