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7339D" w14:textId="66E97C87" w:rsidR="003424B1" w:rsidRDefault="003424B1" w:rsidP="003424B1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C7357" wp14:editId="7EF6164D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942FAE" w14:textId="41C27DFC" w:rsidR="003424B1" w:rsidRPr="003424B1" w:rsidRDefault="003424B1" w:rsidP="003424B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620200099/28269(7)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4472c4 [3204]" stroked="f" strokecolor="#1f3763 [1604]" strokeweight="1pt">
                <v:textbox inset="0,0,0,0">
                  <w:txbxContent>
                    <w:p w14:paraId="7B942FAE" w14:textId="41C27DFC" w:rsidR="003424B1" w:rsidRPr="003424B1" w:rsidRDefault="003424B1" w:rsidP="003424B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620200099/28269(7)</w:t>
                      </w:r>
                    </w:p>
                  </w:txbxContent>
                </v:textbox>
              </v:rect>
            </w:pict>
          </mc:Fallback>
        </mc:AlternateContent>
      </w:r>
    </w:p>
    <w:p w14:paraId="265B3EA1" w14:textId="77777777" w:rsidR="003424B1" w:rsidRDefault="003424B1" w:rsidP="003424B1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noProof/>
          <w:sz w:val="24"/>
          <w:szCs w:val="24"/>
        </w:rPr>
      </w:pPr>
    </w:p>
    <w:p w14:paraId="30786EEA" w14:textId="77777777" w:rsidR="003424B1" w:rsidRPr="003424B1" w:rsidRDefault="003424B1" w:rsidP="003424B1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sz w:val="24"/>
          <w:szCs w:val="24"/>
          <w:lang w:val="en-US" w:eastAsia="en-US"/>
        </w:rPr>
      </w:pPr>
      <w:bookmarkStart w:id="0" w:name="_GoBack"/>
      <w:bookmarkEnd w:id="0"/>
    </w:p>
    <w:p w14:paraId="58341940" w14:textId="77777777" w:rsidR="003424B1" w:rsidRPr="003424B1" w:rsidRDefault="003424B1" w:rsidP="003424B1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sz w:val="40"/>
          <w:szCs w:val="40"/>
          <w:lang w:eastAsia="en-US"/>
        </w:rPr>
      </w:pPr>
      <w:r w:rsidRPr="003424B1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3424B1">
        <w:rPr>
          <w:rFonts w:eastAsia="Calibri"/>
          <w:sz w:val="36"/>
          <w:szCs w:val="36"/>
          <w:lang w:eastAsia="en-US"/>
        </w:rPr>
        <w:br/>
      </w:r>
      <w:r w:rsidRPr="003424B1">
        <w:rPr>
          <w:rFonts w:eastAsia="Calibri"/>
          <w:b/>
          <w:sz w:val="36"/>
          <w:szCs w:val="36"/>
          <w:lang w:eastAsia="en-US"/>
        </w:rPr>
        <w:t>ПОСТАНОВЛЕНИЕ</w:t>
      </w:r>
    </w:p>
    <w:p w14:paraId="61B998F8" w14:textId="4CECBDB6" w:rsidR="003424B1" w:rsidRPr="003424B1" w:rsidRDefault="003424B1" w:rsidP="003424B1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3424B1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3424B1">
        <w:rPr>
          <w:rFonts w:eastAsia="Calibri"/>
          <w:sz w:val="36"/>
          <w:szCs w:val="36"/>
          <w:lang w:eastAsia="en-US"/>
        </w:rPr>
        <w:br/>
      </w:r>
      <w:r w:rsidRPr="003424B1">
        <w:rPr>
          <w:rFonts w:eastAsia="Calibri"/>
          <w:b/>
          <w:sz w:val="36"/>
          <w:szCs w:val="36"/>
          <w:lang w:eastAsia="en-US"/>
        </w:rPr>
        <w:t>ДОКТААЛ</w:t>
      </w:r>
    </w:p>
    <w:p w14:paraId="521E547C" w14:textId="77777777" w:rsidR="00542546" w:rsidRDefault="00542546" w:rsidP="00542546">
      <w:pPr>
        <w:jc w:val="center"/>
        <w:rPr>
          <w:sz w:val="28"/>
          <w:szCs w:val="28"/>
        </w:rPr>
      </w:pPr>
    </w:p>
    <w:p w14:paraId="709C0697" w14:textId="09CA0AED" w:rsidR="00542546" w:rsidRDefault="00F378F6" w:rsidP="00F378F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19 декабря 2023 г. № 909</w:t>
      </w:r>
    </w:p>
    <w:p w14:paraId="2711E47A" w14:textId="4659A1D1" w:rsidR="00F378F6" w:rsidRPr="00F378F6" w:rsidRDefault="00F378F6" w:rsidP="00F378F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14:paraId="2CB5BE20" w14:textId="77777777" w:rsidR="00542546" w:rsidRPr="00542546" w:rsidRDefault="00542546" w:rsidP="00542546">
      <w:pPr>
        <w:jc w:val="center"/>
        <w:rPr>
          <w:sz w:val="28"/>
          <w:szCs w:val="28"/>
        </w:rPr>
      </w:pPr>
    </w:p>
    <w:p w14:paraId="23D84E2E" w14:textId="77777777" w:rsidR="00C74C0B" w:rsidRDefault="00461323" w:rsidP="00542546">
      <w:pPr>
        <w:jc w:val="center"/>
        <w:rPr>
          <w:b/>
          <w:sz w:val="28"/>
          <w:szCs w:val="28"/>
        </w:rPr>
      </w:pPr>
      <w:r w:rsidRPr="00542546">
        <w:rPr>
          <w:b/>
          <w:sz w:val="28"/>
          <w:szCs w:val="28"/>
        </w:rPr>
        <w:t xml:space="preserve">О внесении изменений </w:t>
      </w:r>
      <w:r w:rsidR="0046684E" w:rsidRPr="00542546">
        <w:rPr>
          <w:b/>
          <w:sz w:val="28"/>
          <w:szCs w:val="28"/>
        </w:rPr>
        <w:t>в</w:t>
      </w:r>
      <w:r w:rsidR="00EE6C3B" w:rsidRPr="00542546">
        <w:rPr>
          <w:b/>
          <w:sz w:val="28"/>
          <w:szCs w:val="28"/>
        </w:rPr>
        <w:t xml:space="preserve"> </w:t>
      </w:r>
      <w:r w:rsidR="00432712" w:rsidRPr="00542546">
        <w:rPr>
          <w:b/>
          <w:sz w:val="28"/>
          <w:szCs w:val="28"/>
        </w:rPr>
        <w:t>постановление</w:t>
      </w:r>
      <w:r w:rsidR="00C74C0B">
        <w:rPr>
          <w:b/>
          <w:sz w:val="28"/>
          <w:szCs w:val="28"/>
        </w:rPr>
        <w:t xml:space="preserve"> </w:t>
      </w:r>
    </w:p>
    <w:p w14:paraId="1614C3DE" w14:textId="0F4BE16D" w:rsidR="00C74C0B" w:rsidRDefault="00C74C0B" w:rsidP="00542546">
      <w:pPr>
        <w:jc w:val="center"/>
        <w:rPr>
          <w:b/>
          <w:sz w:val="28"/>
          <w:szCs w:val="28"/>
        </w:rPr>
      </w:pPr>
      <w:r w:rsidRPr="00C74C0B">
        <w:rPr>
          <w:b/>
          <w:sz w:val="28"/>
          <w:szCs w:val="28"/>
        </w:rPr>
        <w:t>Правительства</w:t>
      </w:r>
      <w:r>
        <w:rPr>
          <w:b/>
          <w:sz w:val="28"/>
          <w:szCs w:val="28"/>
        </w:rPr>
        <w:t xml:space="preserve"> </w:t>
      </w:r>
      <w:r w:rsidR="00EE6C3B" w:rsidRPr="00542546">
        <w:rPr>
          <w:b/>
          <w:sz w:val="28"/>
          <w:szCs w:val="28"/>
        </w:rPr>
        <w:t xml:space="preserve">Республики Тыва </w:t>
      </w:r>
    </w:p>
    <w:p w14:paraId="12BE65DC" w14:textId="35AAE501" w:rsidR="00C6528D" w:rsidRPr="00542546" w:rsidRDefault="00432712" w:rsidP="00542546">
      <w:pPr>
        <w:jc w:val="center"/>
        <w:rPr>
          <w:b/>
          <w:sz w:val="28"/>
          <w:szCs w:val="28"/>
        </w:rPr>
      </w:pPr>
      <w:r w:rsidRPr="00542546">
        <w:rPr>
          <w:b/>
          <w:sz w:val="28"/>
          <w:szCs w:val="28"/>
        </w:rPr>
        <w:t>от 25 ноября 2020 г. № 581</w:t>
      </w:r>
    </w:p>
    <w:p w14:paraId="466D1E9C" w14:textId="43366F21" w:rsidR="00475523" w:rsidRDefault="00475523" w:rsidP="00542546">
      <w:pPr>
        <w:jc w:val="center"/>
        <w:rPr>
          <w:sz w:val="28"/>
          <w:szCs w:val="28"/>
        </w:rPr>
      </w:pPr>
    </w:p>
    <w:p w14:paraId="68B010B5" w14:textId="77777777" w:rsidR="00542546" w:rsidRPr="00542546" w:rsidRDefault="00542546" w:rsidP="00542546">
      <w:pPr>
        <w:jc w:val="center"/>
        <w:rPr>
          <w:sz w:val="28"/>
          <w:szCs w:val="28"/>
        </w:rPr>
      </w:pPr>
    </w:p>
    <w:p w14:paraId="310F91F3" w14:textId="4AF1A877" w:rsidR="00461323" w:rsidRPr="00542546" w:rsidRDefault="00D50765" w:rsidP="00542546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542546">
        <w:rPr>
          <w:sz w:val="28"/>
          <w:szCs w:val="28"/>
        </w:rPr>
        <w:t>В соответствии</w:t>
      </w:r>
      <w:r w:rsidR="00F66EAD" w:rsidRPr="00542546">
        <w:rPr>
          <w:sz w:val="28"/>
          <w:szCs w:val="28"/>
        </w:rPr>
        <w:t xml:space="preserve"> с </w:t>
      </w:r>
      <w:r w:rsidR="009B10CA" w:rsidRPr="00542546">
        <w:rPr>
          <w:sz w:val="28"/>
          <w:szCs w:val="28"/>
        </w:rPr>
        <w:t>З</w:t>
      </w:r>
      <w:r w:rsidR="0046684E" w:rsidRPr="00542546">
        <w:rPr>
          <w:sz w:val="28"/>
          <w:szCs w:val="28"/>
        </w:rPr>
        <w:t xml:space="preserve">аконом Республики Тыва от </w:t>
      </w:r>
      <w:r w:rsidR="004F70EC" w:rsidRPr="00542546">
        <w:rPr>
          <w:sz w:val="28"/>
          <w:szCs w:val="28"/>
        </w:rPr>
        <w:t>25</w:t>
      </w:r>
      <w:r w:rsidR="002C6848" w:rsidRPr="00542546">
        <w:rPr>
          <w:sz w:val="28"/>
          <w:szCs w:val="28"/>
        </w:rPr>
        <w:t xml:space="preserve"> </w:t>
      </w:r>
      <w:r w:rsidR="004F70EC" w:rsidRPr="00542546">
        <w:rPr>
          <w:sz w:val="28"/>
          <w:szCs w:val="28"/>
        </w:rPr>
        <w:t xml:space="preserve">октября </w:t>
      </w:r>
      <w:r w:rsidR="001E013C" w:rsidRPr="00542546">
        <w:rPr>
          <w:sz w:val="28"/>
          <w:szCs w:val="28"/>
        </w:rPr>
        <w:t>202</w:t>
      </w:r>
      <w:r w:rsidR="008C6246" w:rsidRPr="00542546">
        <w:rPr>
          <w:sz w:val="28"/>
          <w:szCs w:val="28"/>
        </w:rPr>
        <w:t>3</w:t>
      </w:r>
      <w:r w:rsidR="00432712" w:rsidRPr="00542546">
        <w:rPr>
          <w:sz w:val="28"/>
          <w:szCs w:val="28"/>
        </w:rPr>
        <w:t xml:space="preserve"> г.</w:t>
      </w:r>
      <w:r w:rsidR="001E013C" w:rsidRPr="00542546">
        <w:rPr>
          <w:sz w:val="28"/>
          <w:szCs w:val="28"/>
        </w:rPr>
        <w:t xml:space="preserve"> № </w:t>
      </w:r>
      <w:r w:rsidR="008C6246" w:rsidRPr="00542546">
        <w:rPr>
          <w:sz w:val="28"/>
          <w:szCs w:val="28"/>
        </w:rPr>
        <w:t>9</w:t>
      </w:r>
      <w:r w:rsidR="004F70EC" w:rsidRPr="00542546">
        <w:rPr>
          <w:sz w:val="28"/>
          <w:szCs w:val="28"/>
        </w:rPr>
        <w:t>85</w:t>
      </w:r>
      <w:r w:rsidR="001E013C" w:rsidRPr="00542546">
        <w:rPr>
          <w:sz w:val="28"/>
          <w:szCs w:val="28"/>
        </w:rPr>
        <w:t xml:space="preserve">-ЗРТ </w:t>
      </w:r>
      <w:r w:rsidR="005E071D">
        <w:rPr>
          <w:sz w:val="28"/>
          <w:szCs w:val="28"/>
        </w:rPr>
        <w:t>«</w:t>
      </w:r>
      <w:r w:rsidR="008F5F87" w:rsidRPr="00542546">
        <w:rPr>
          <w:sz w:val="28"/>
          <w:szCs w:val="28"/>
        </w:rPr>
        <w:t xml:space="preserve">О внесении изменений в Закон Республики Тыва </w:t>
      </w:r>
      <w:r w:rsidR="005E071D">
        <w:rPr>
          <w:sz w:val="28"/>
          <w:szCs w:val="28"/>
        </w:rPr>
        <w:t>«</w:t>
      </w:r>
      <w:r w:rsidR="001E013C" w:rsidRPr="00542546">
        <w:rPr>
          <w:sz w:val="28"/>
          <w:szCs w:val="28"/>
        </w:rPr>
        <w:t>О республиканском бюджете Республики Тыва на 202</w:t>
      </w:r>
      <w:r w:rsidR="008C6246" w:rsidRPr="00542546">
        <w:rPr>
          <w:sz w:val="28"/>
          <w:szCs w:val="28"/>
        </w:rPr>
        <w:t>3</w:t>
      </w:r>
      <w:r w:rsidR="001E013C" w:rsidRPr="00542546">
        <w:rPr>
          <w:sz w:val="28"/>
          <w:szCs w:val="28"/>
        </w:rPr>
        <w:t xml:space="preserve"> год и на плановый период 202</w:t>
      </w:r>
      <w:r w:rsidR="008C6246" w:rsidRPr="00542546">
        <w:rPr>
          <w:sz w:val="28"/>
          <w:szCs w:val="28"/>
        </w:rPr>
        <w:t>4</w:t>
      </w:r>
      <w:r w:rsidR="001E013C" w:rsidRPr="00542546">
        <w:rPr>
          <w:sz w:val="28"/>
          <w:szCs w:val="28"/>
        </w:rPr>
        <w:t xml:space="preserve"> и 202</w:t>
      </w:r>
      <w:r w:rsidR="008C6246" w:rsidRPr="00542546">
        <w:rPr>
          <w:sz w:val="28"/>
          <w:szCs w:val="28"/>
        </w:rPr>
        <w:t>5</w:t>
      </w:r>
      <w:r w:rsidR="001E013C" w:rsidRPr="00542546">
        <w:rPr>
          <w:sz w:val="28"/>
          <w:szCs w:val="28"/>
        </w:rPr>
        <w:t xml:space="preserve"> годов</w:t>
      </w:r>
      <w:r w:rsidR="005E071D">
        <w:rPr>
          <w:sz w:val="28"/>
          <w:szCs w:val="28"/>
        </w:rPr>
        <w:t>»</w:t>
      </w:r>
      <w:r w:rsidR="002C6848" w:rsidRPr="00542546">
        <w:rPr>
          <w:sz w:val="28"/>
          <w:szCs w:val="28"/>
        </w:rPr>
        <w:t xml:space="preserve"> </w:t>
      </w:r>
      <w:r w:rsidRPr="00542546">
        <w:rPr>
          <w:sz w:val="28"/>
          <w:szCs w:val="28"/>
        </w:rPr>
        <w:t>Правител</w:t>
      </w:r>
      <w:r w:rsidRPr="00542546">
        <w:rPr>
          <w:sz w:val="28"/>
          <w:szCs w:val="28"/>
        </w:rPr>
        <w:t>ь</w:t>
      </w:r>
      <w:r w:rsidRPr="00542546">
        <w:rPr>
          <w:sz w:val="28"/>
          <w:szCs w:val="28"/>
        </w:rPr>
        <w:t xml:space="preserve">ство Республики Тыва </w:t>
      </w:r>
      <w:r w:rsidR="00BD6A63" w:rsidRPr="00542546">
        <w:rPr>
          <w:sz w:val="28"/>
          <w:szCs w:val="28"/>
        </w:rPr>
        <w:t>ПОСТАНОВЛЯЕТ</w:t>
      </w:r>
      <w:r w:rsidRPr="00542546">
        <w:rPr>
          <w:sz w:val="28"/>
          <w:szCs w:val="28"/>
        </w:rPr>
        <w:t>:</w:t>
      </w:r>
    </w:p>
    <w:p w14:paraId="246EA0DC" w14:textId="77777777" w:rsidR="00405F31" w:rsidRPr="00542546" w:rsidRDefault="00405F31" w:rsidP="00542546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</w:p>
    <w:p w14:paraId="41F0989E" w14:textId="480CC2C5" w:rsidR="00432712" w:rsidRPr="00542546" w:rsidRDefault="00941B3F" w:rsidP="00542546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542546">
        <w:rPr>
          <w:sz w:val="28"/>
          <w:szCs w:val="28"/>
        </w:rPr>
        <w:t xml:space="preserve">1. </w:t>
      </w:r>
      <w:r w:rsidR="00DF1ECD" w:rsidRPr="00542546">
        <w:rPr>
          <w:sz w:val="28"/>
          <w:szCs w:val="28"/>
        </w:rPr>
        <w:t xml:space="preserve">Внести в </w:t>
      </w:r>
      <w:r w:rsidR="00432712" w:rsidRPr="00542546">
        <w:rPr>
          <w:sz w:val="28"/>
          <w:szCs w:val="28"/>
        </w:rPr>
        <w:t>постановление Правительства Республики Тыва от 25 ноября</w:t>
      </w:r>
      <w:r w:rsidR="009E43F0">
        <w:rPr>
          <w:sz w:val="28"/>
          <w:szCs w:val="28"/>
        </w:rPr>
        <w:t xml:space="preserve">             </w:t>
      </w:r>
      <w:r w:rsidR="00432712" w:rsidRPr="00542546">
        <w:rPr>
          <w:sz w:val="28"/>
          <w:szCs w:val="28"/>
        </w:rPr>
        <w:t xml:space="preserve"> 2020 г. № 581 </w:t>
      </w:r>
      <w:r w:rsidR="005E071D">
        <w:rPr>
          <w:sz w:val="28"/>
          <w:szCs w:val="28"/>
        </w:rPr>
        <w:t>«</w:t>
      </w:r>
      <w:r w:rsidR="00432712" w:rsidRPr="00542546">
        <w:rPr>
          <w:sz w:val="28"/>
          <w:szCs w:val="28"/>
        </w:rPr>
        <w:t xml:space="preserve">Об утверждении государственной программы Республики Тыва </w:t>
      </w:r>
      <w:r w:rsidR="005E071D">
        <w:rPr>
          <w:sz w:val="28"/>
          <w:szCs w:val="28"/>
        </w:rPr>
        <w:t>«</w:t>
      </w:r>
      <w:r w:rsidR="00432712" w:rsidRPr="00542546">
        <w:rPr>
          <w:sz w:val="28"/>
          <w:szCs w:val="28"/>
        </w:rPr>
        <w:t>Обеспечение общественного порядка и противодействие преступности в Республ</w:t>
      </w:r>
      <w:r w:rsidR="00432712" w:rsidRPr="00542546">
        <w:rPr>
          <w:sz w:val="28"/>
          <w:szCs w:val="28"/>
        </w:rPr>
        <w:t>и</w:t>
      </w:r>
      <w:r w:rsidR="009E43F0">
        <w:rPr>
          <w:sz w:val="28"/>
          <w:szCs w:val="28"/>
        </w:rPr>
        <w:t>ке Тыва на 2021-</w:t>
      </w:r>
      <w:r w:rsidR="00432712" w:rsidRPr="00542546">
        <w:rPr>
          <w:sz w:val="28"/>
          <w:szCs w:val="28"/>
        </w:rPr>
        <w:t>2024 годы</w:t>
      </w:r>
      <w:r w:rsidR="005E071D">
        <w:rPr>
          <w:sz w:val="28"/>
          <w:szCs w:val="28"/>
        </w:rPr>
        <w:t>»</w:t>
      </w:r>
      <w:r w:rsidR="00432712" w:rsidRPr="00542546">
        <w:rPr>
          <w:sz w:val="28"/>
          <w:szCs w:val="28"/>
        </w:rPr>
        <w:t xml:space="preserve"> следующие изменения:</w:t>
      </w:r>
    </w:p>
    <w:p w14:paraId="557C17CB" w14:textId="24551699" w:rsidR="00432712" w:rsidRPr="00542546" w:rsidRDefault="00432712" w:rsidP="00542546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542546">
        <w:rPr>
          <w:sz w:val="28"/>
          <w:szCs w:val="28"/>
        </w:rPr>
        <w:t xml:space="preserve">1) в наименовании цифры </w:t>
      </w:r>
      <w:r w:rsidR="005E071D">
        <w:rPr>
          <w:sz w:val="28"/>
          <w:szCs w:val="28"/>
        </w:rPr>
        <w:t>«</w:t>
      </w:r>
      <w:r w:rsidRPr="00542546">
        <w:rPr>
          <w:sz w:val="28"/>
          <w:szCs w:val="28"/>
        </w:rPr>
        <w:t>2024</w:t>
      </w:r>
      <w:r w:rsidR="005E071D">
        <w:rPr>
          <w:sz w:val="28"/>
          <w:szCs w:val="28"/>
        </w:rPr>
        <w:t>»</w:t>
      </w:r>
      <w:r w:rsidRPr="00542546">
        <w:rPr>
          <w:sz w:val="28"/>
          <w:szCs w:val="28"/>
        </w:rPr>
        <w:t xml:space="preserve"> заменить цифрами </w:t>
      </w:r>
      <w:r w:rsidR="005E071D">
        <w:rPr>
          <w:sz w:val="28"/>
          <w:szCs w:val="28"/>
        </w:rPr>
        <w:t>«</w:t>
      </w:r>
      <w:r w:rsidRPr="00542546">
        <w:rPr>
          <w:sz w:val="28"/>
          <w:szCs w:val="28"/>
        </w:rPr>
        <w:t>2023</w:t>
      </w:r>
      <w:r w:rsidR="005E071D">
        <w:rPr>
          <w:sz w:val="28"/>
          <w:szCs w:val="28"/>
        </w:rPr>
        <w:t>»</w:t>
      </w:r>
      <w:r w:rsidRPr="00542546">
        <w:rPr>
          <w:sz w:val="28"/>
          <w:szCs w:val="28"/>
        </w:rPr>
        <w:t>;</w:t>
      </w:r>
    </w:p>
    <w:p w14:paraId="771A36D6" w14:textId="02EC758C" w:rsidR="00432712" w:rsidRPr="00542546" w:rsidRDefault="00432712" w:rsidP="00542546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542546">
        <w:rPr>
          <w:sz w:val="28"/>
          <w:szCs w:val="28"/>
        </w:rPr>
        <w:t xml:space="preserve">2) в пункте 1 цифры </w:t>
      </w:r>
      <w:r w:rsidR="005E071D">
        <w:rPr>
          <w:sz w:val="28"/>
          <w:szCs w:val="28"/>
        </w:rPr>
        <w:t>«</w:t>
      </w:r>
      <w:r w:rsidRPr="00542546">
        <w:rPr>
          <w:sz w:val="28"/>
          <w:szCs w:val="28"/>
        </w:rPr>
        <w:t>2024</w:t>
      </w:r>
      <w:r w:rsidR="005E071D">
        <w:rPr>
          <w:sz w:val="28"/>
          <w:szCs w:val="28"/>
        </w:rPr>
        <w:t>»</w:t>
      </w:r>
      <w:r w:rsidRPr="00542546">
        <w:rPr>
          <w:sz w:val="28"/>
          <w:szCs w:val="28"/>
        </w:rPr>
        <w:t xml:space="preserve"> заменить цифрами </w:t>
      </w:r>
      <w:r w:rsidR="005E071D">
        <w:rPr>
          <w:sz w:val="28"/>
          <w:szCs w:val="28"/>
        </w:rPr>
        <w:t>«</w:t>
      </w:r>
      <w:r w:rsidRPr="00542546">
        <w:rPr>
          <w:sz w:val="28"/>
          <w:szCs w:val="28"/>
        </w:rPr>
        <w:t>2023</w:t>
      </w:r>
      <w:r w:rsidR="005E071D">
        <w:rPr>
          <w:sz w:val="28"/>
          <w:szCs w:val="28"/>
        </w:rPr>
        <w:t>»</w:t>
      </w:r>
      <w:r w:rsidRPr="00542546">
        <w:rPr>
          <w:sz w:val="28"/>
          <w:szCs w:val="28"/>
        </w:rPr>
        <w:t>;</w:t>
      </w:r>
    </w:p>
    <w:p w14:paraId="1B25D362" w14:textId="677C65AA" w:rsidR="00432712" w:rsidRPr="00542546" w:rsidRDefault="00432712" w:rsidP="00542546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542546">
        <w:rPr>
          <w:sz w:val="28"/>
          <w:szCs w:val="28"/>
        </w:rPr>
        <w:t xml:space="preserve">3) в государственной программе Республики Тыва </w:t>
      </w:r>
      <w:r w:rsidR="005E071D">
        <w:rPr>
          <w:sz w:val="28"/>
          <w:szCs w:val="28"/>
        </w:rPr>
        <w:t>«</w:t>
      </w:r>
      <w:r w:rsidRPr="00542546">
        <w:rPr>
          <w:sz w:val="28"/>
          <w:szCs w:val="28"/>
        </w:rPr>
        <w:t>Обеспечение обществе</w:t>
      </w:r>
      <w:r w:rsidRPr="00542546">
        <w:rPr>
          <w:sz w:val="28"/>
          <w:szCs w:val="28"/>
        </w:rPr>
        <w:t>н</w:t>
      </w:r>
      <w:r w:rsidRPr="00542546">
        <w:rPr>
          <w:sz w:val="28"/>
          <w:szCs w:val="28"/>
        </w:rPr>
        <w:t>ного порядка и противодействие преступно</w:t>
      </w:r>
      <w:r w:rsidR="009E43F0">
        <w:rPr>
          <w:sz w:val="28"/>
          <w:szCs w:val="28"/>
        </w:rPr>
        <w:t>сти в Республике Тыва на 2021-</w:t>
      </w:r>
      <w:r w:rsidRPr="00542546">
        <w:rPr>
          <w:sz w:val="28"/>
          <w:szCs w:val="28"/>
        </w:rPr>
        <w:t>2024 г</w:t>
      </w:r>
      <w:r w:rsidRPr="00542546">
        <w:rPr>
          <w:sz w:val="28"/>
          <w:szCs w:val="28"/>
        </w:rPr>
        <w:t>о</w:t>
      </w:r>
      <w:r w:rsidRPr="00542546">
        <w:rPr>
          <w:sz w:val="28"/>
          <w:szCs w:val="28"/>
        </w:rPr>
        <w:t>ды</w:t>
      </w:r>
      <w:r w:rsidR="005E071D">
        <w:rPr>
          <w:sz w:val="28"/>
          <w:szCs w:val="28"/>
        </w:rPr>
        <w:t>»</w:t>
      </w:r>
      <w:r w:rsidR="0079364D" w:rsidRPr="00542546">
        <w:rPr>
          <w:sz w:val="28"/>
          <w:szCs w:val="28"/>
        </w:rPr>
        <w:t xml:space="preserve"> (далее </w:t>
      </w:r>
      <w:r w:rsidR="009E43F0">
        <w:rPr>
          <w:sz w:val="28"/>
          <w:szCs w:val="28"/>
        </w:rPr>
        <w:t>–</w:t>
      </w:r>
      <w:r w:rsidR="0079364D" w:rsidRPr="00542546">
        <w:rPr>
          <w:sz w:val="28"/>
          <w:szCs w:val="28"/>
        </w:rPr>
        <w:t xml:space="preserve"> Программа)</w:t>
      </w:r>
      <w:r w:rsidRPr="00542546">
        <w:rPr>
          <w:sz w:val="28"/>
          <w:szCs w:val="28"/>
        </w:rPr>
        <w:t>:</w:t>
      </w:r>
    </w:p>
    <w:p w14:paraId="1B762176" w14:textId="007F3BEF" w:rsidR="006037B4" w:rsidRPr="00542546" w:rsidRDefault="0079364D" w:rsidP="00542546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542546">
        <w:rPr>
          <w:sz w:val="28"/>
          <w:szCs w:val="28"/>
        </w:rPr>
        <w:t xml:space="preserve">а) </w:t>
      </w:r>
      <w:r w:rsidR="006037B4" w:rsidRPr="00542546">
        <w:rPr>
          <w:sz w:val="28"/>
          <w:szCs w:val="28"/>
        </w:rPr>
        <w:t xml:space="preserve">в наименовании Программы </w:t>
      </w:r>
      <w:r w:rsidRPr="00542546">
        <w:rPr>
          <w:sz w:val="28"/>
          <w:szCs w:val="28"/>
        </w:rPr>
        <w:t xml:space="preserve">цифры </w:t>
      </w:r>
      <w:r w:rsidR="005E071D">
        <w:rPr>
          <w:sz w:val="28"/>
          <w:szCs w:val="28"/>
        </w:rPr>
        <w:t>«</w:t>
      </w:r>
      <w:r w:rsidRPr="00542546">
        <w:rPr>
          <w:sz w:val="28"/>
          <w:szCs w:val="28"/>
        </w:rPr>
        <w:t>2024</w:t>
      </w:r>
      <w:r w:rsidR="005E071D">
        <w:rPr>
          <w:sz w:val="28"/>
          <w:szCs w:val="28"/>
        </w:rPr>
        <w:t>»</w:t>
      </w:r>
      <w:r w:rsidRPr="00542546">
        <w:rPr>
          <w:sz w:val="28"/>
          <w:szCs w:val="28"/>
        </w:rPr>
        <w:t xml:space="preserve"> заменить цифрами </w:t>
      </w:r>
      <w:r w:rsidR="005E071D">
        <w:rPr>
          <w:sz w:val="28"/>
          <w:szCs w:val="28"/>
        </w:rPr>
        <w:t>«</w:t>
      </w:r>
      <w:r w:rsidRPr="00542546">
        <w:rPr>
          <w:sz w:val="28"/>
          <w:szCs w:val="28"/>
        </w:rPr>
        <w:t>2023</w:t>
      </w:r>
      <w:r w:rsidR="005E071D">
        <w:rPr>
          <w:sz w:val="28"/>
          <w:szCs w:val="28"/>
        </w:rPr>
        <w:t>»</w:t>
      </w:r>
      <w:r w:rsidRPr="00542546">
        <w:rPr>
          <w:sz w:val="28"/>
          <w:szCs w:val="28"/>
        </w:rPr>
        <w:t>;</w:t>
      </w:r>
    </w:p>
    <w:p w14:paraId="79025E4B" w14:textId="6CF78A15" w:rsidR="00303978" w:rsidRPr="00542546" w:rsidRDefault="0079364D" w:rsidP="00542546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542546">
        <w:rPr>
          <w:sz w:val="28"/>
          <w:szCs w:val="28"/>
        </w:rPr>
        <w:t>б</w:t>
      </w:r>
      <w:r w:rsidR="006037B4" w:rsidRPr="00542546">
        <w:rPr>
          <w:sz w:val="28"/>
          <w:szCs w:val="28"/>
        </w:rPr>
        <w:t>)</w:t>
      </w:r>
      <w:r w:rsidR="001A0C73" w:rsidRPr="00542546">
        <w:rPr>
          <w:sz w:val="28"/>
          <w:szCs w:val="28"/>
        </w:rPr>
        <w:t xml:space="preserve"> </w:t>
      </w:r>
      <w:r w:rsidR="00902E09" w:rsidRPr="00542546">
        <w:rPr>
          <w:sz w:val="28"/>
          <w:szCs w:val="28"/>
        </w:rPr>
        <w:t>в паспорте Программы</w:t>
      </w:r>
      <w:r w:rsidR="00303978" w:rsidRPr="00542546">
        <w:rPr>
          <w:sz w:val="28"/>
          <w:szCs w:val="28"/>
        </w:rPr>
        <w:t>:</w:t>
      </w:r>
    </w:p>
    <w:p w14:paraId="6F792B0E" w14:textId="39B87F09" w:rsidR="00303978" w:rsidRPr="00542546" w:rsidRDefault="00303978" w:rsidP="00542546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542546">
        <w:rPr>
          <w:sz w:val="28"/>
          <w:szCs w:val="28"/>
        </w:rPr>
        <w:t xml:space="preserve">в позиции </w:t>
      </w:r>
      <w:r w:rsidR="005E071D">
        <w:rPr>
          <w:sz w:val="28"/>
          <w:szCs w:val="28"/>
        </w:rPr>
        <w:t>«</w:t>
      </w:r>
      <w:r w:rsidRPr="00542546">
        <w:rPr>
          <w:sz w:val="28"/>
          <w:szCs w:val="28"/>
        </w:rPr>
        <w:t>Сроки и этапы реализации Программы</w:t>
      </w:r>
      <w:r w:rsidR="005E071D">
        <w:rPr>
          <w:sz w:val="28"/>
          <w:szCs w:val="28"/>
        </w:rPr>
        <w:t>»</w:t>
      </w:r>
      <w:r w:rsidRPr="00542546">
        <w:rPr>
          <w:sz w:val="28"/>
          <w:szCs w:val="28"/>
        </w:rPr>
        <w:t xml:space="preserve"> цифры </w:t>
      </w:r>
      <w:r w:rsidR="005E071D">
        <w:rPr>
          <w:sz w:val="28"/>
          <w:szCs w:val="28"/>
        </w:rPr>
        <w:t>«</w:t>
      </w:r>
      <w:r w:rsidRPr="00542546">
        <w:rPr>
          <w:sz w:val="28"/>
          <w:szCs w:val="28"/>
        </w:rPr>
        <w:t>2024</w:t>
      </w:r>
      <w:r w:rsidR="005E071D">
        <w:rPr>
          <w:sz w:val="28"/>
          <w:szCs w:val="28"/>
        </w:rPr>
        <w:t>»</w:t>
      </w:r>
      <w:r w:rsidRPr="00542546">
        <w:rPr>
          <w:sz w:val="28"/>
          <w:szCs w:val="28"/>
        </w:rPr>
        <w:t xml:space="preserve"> заменить цифрами </w:t>
      </w:r>
      <w:r w:rsidR="005E071D">
        <w:rPr>
          <w:sz w:val="28"/>
          <w:szCs w:val="28"/>
        </w:rPr>
        <w:t>«</w:t>
      </w:r>
      <w:r w:rsidRPr="00542546">
        <w:rPr>
          <w:sz w:val="28"/>
          <w:szCs w:val="28"/>
        </w:rPr>
        <w:t>2023</w:t>
      </w:r>
      <w:r w:rsidR="005E071D">
        <w:rPr>
          <w:sz w:val="28"/>
          <w:szCs w:val="28"/>
        </w:rPr>
        <w:t>»</w:t>
      </w:r>
      <w:r w:rsidRPr="00542546">
        <w:rPr>
          <w:sz w:val="28"/>
          <w:szCs w:val="28"/>
        </w:rPr>
        <w:t>;</w:t>
      </w:r>
    </w:p>
    <w:p w14:paraId="3A2A523A" w14:textId="60BF2577" w:rsidR="00511CB9" w:rsidRDefault="00902E09" w:rsidP="00542546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542546">
        <w:rPr>
          <w:sz w:val="28"/>
          <w:szCs w:val="28"/>
        </w:rPr>
        <w:t>позицию</w:t>
      </w:r>
      <w:r w:rsidR="00DE1175" w:rsidRPr="00542546">
        <w:rPr>
          <w:sz w:val="28"/>
          <w:szCs w:val="28"/>
        </w:rPr>
        <w:t xml:space="preserve"> </w:t>
      </w:r>
      <w:r w:rsidR="005E071D">
        <w:rPr>
          <w:sz w:val="28"/>
          <w:szCs w:val="28"/>
        </w:rPr>
        <w:t>«</w:t>
      </w:r>
      <w:r w:rsidR="00DE1175" w:rsidRPr="00542546">
        <w:rPr>
          <w:sz w:val="28"/>
          <w:szCs w:val="28"/>
        </w:rPr>
        <w:t>Объемы бю</w:t>
      </w:r>
      <w:r w:rsidR="00BE4485" w:rsidRPr="00542546">
        <w:rPr>
          <w:sz w:val="28"/>
          <w:szCs w:val="28"/>
        </w:rPr>
        <w:t>джетных ассигнований Программы</w:t>
      </w:r>
      <w:r w:rsidR="005E071D">
        <w:rPr>
          <w:sz w:val="28"/>
          <w:szCs w:val="28"/>
        </w:rPr>
        <w:t>»</w:t>
      </w:r>
      <w:r w:rsidR="00511CB9" w:rsidRPr="00542546">
        <w:rPr>
          <w:sz w:val="28"/>
          <w:szCs w:val="28"/>
        </w:rPr>
        <w:t xml:space="preserve"> изложить в след</w:t>
      </w:r>
      <w:r w:rsidR="00511CB9" w:rsidRPr="00542546">
        <w:rPr>
          <w:sz w:val="28"/>
          <w:szCs w:val="28"/>
        </w:rPr>
        <w:t>у</w:t>
      </w:r>
      <w:r w:rsidR="00511CB9" w:rsidRPr="00542546">
        <w:rPr>
          <w:sz w:val="28"/>
          <w:szCs w:val="28"/>
        </w:rPr>
        <w:t>ющей редакции:</w:t>
      </w:r>
    </w:p>
    <w:p w14:paraId="5B7133F3" w14:textId="77777777" w:rsidR="003424B1" w:rsidRPr="00542546" w:rsidRDefault="003424B1" w:rsidP="00542546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</w:p>
    <w:tbl>
      <w:tblPr>
        <w:tblW w:w="10258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6800"/>
      </w:tblGrid>
      <w:tr w:rsidR="004464F2" w:rsidRPr="00EB0F48" w14:paraId="0B83F839" w14:textId="77777777" w:rsidTr="003864CB">
        <w:trPr>
          <w:jc w:val="center"/>
        </w:trPr>
        <w:tc>
          <w:tcPr>
            <w:tcW w:w="3118" w:type="dxa"/>
          </w:tcPr>
          <w:p w14:paraId="25EF8343" w14:textId="3232689C" w:rsidR="004464F2" w:rsidRPr="00F16203" w:rsidRDefault="005E071D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="004464F2" w:rsidRPr="00F16203">
              <w:rPr>
                <w:sz w:val="24"/>
                <w:szCs w:val="24"/>
              </w:rPr>
              <w:t>Объемы бюджетных асси</w:t>
            </w:r>
            <w:r w:rsidR="004464F2" w:rsidRPr="00F16203">
              <w:rPr>
                <w:sz w:val="24"/>
                <w:szCs w:val="24"/>
              </w:rPr>
              <w:t>г</w:t>
            </w:r>
            <w:r w:rsidR="004464F2" w:rsidRPr="00F16203">
              <w:rPr>
                <w:sz w:val="24"/>
                <w:szCs w:val="24"/>
              </w:rPr>
              <w:t>нований Программы</w:t>
            </w:r>
          </w:p>
        </w:tc>
        <w:tc>
          <w:tcPr>
            <w:tcW w:w="340" w:type="dxa"/>
          </w:tcPr>
          <w:p w14:paraId="708B6286" w14:textId="5317086F" w:rsidR="004464F2" w:rsidRPr="00F16203" w:rsidRDefault="003864CB" w:rsidP="003864CB">
            <w:pPr>
              <w:widowControl w:val="0"/>
              <w:overflowPunct/>
              <w:adjustRightInd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0" w:type="dxa"/>
          </w:tcPr>
          <w:p w14:paraId="2E4FAFEF" w14:textId="3FD33100" w:rsidR="004464F2" w:rsidRPr="00F16203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16203">
              <w:rPr>
                <w:sz w:val="24"/>
                <w:szCs w:val="24"/>
              </w:rPr>
              <w:t>общий объем финансирован</w:t>
            </w:r>
            <w:r w:rsidR="003864CB">
              <w:rPr>
                <w:sz w:val="24"/>
                <w:szCs w:val="24"/>
              </w:rPr>
              <w:t>ия Программы на 2021-</w:t>
            </w:r>
            <w:r w:rsidRPr="00F16203">
              <w:rPr>
                <w:sz w:val="24"/>
                <w:szCs w:val="24"/>
              </w:rPr>
              <w:t>202</w:t>
            </w:r>
            <w:r w:rsidR="00746BAB" w:rsidRPr="00F16203">
              <w:rPr>
                <w:sz w:val="24"/>
                <w:szCs w:val="24"/>
              </w:rPr>
              <w:t>3</w:t>
            </w:r>
            <w:r w:rsidRPr="00F16203">
              <w:rPr>
                <w:sz w:val="24"/>
                <w:szCs w:val="24"/>
              </w:rPr>
              <w:t xml:space="preserve"> годы составит </w:t>
            </w:r>
            <w:r w:rsidR="00AA008C" w:rsidRPr="00F16203">
              <w:rPr>
                <w:sz w:val="24"/>
                <w:szCs w:val="24"/>
              </w:rPr>
              <w:t xml:space="preserve">123783,2 </w:t>
            </w:r>
            <w:r w:rsidRPr="00F16203">
              <w:rPr>
                <w:sz w:val="24"/>
                <w:szCs w:val="24"/>
              </w:rPr>
              <w:t>тыс. рублей, в том числе средства республ</w:t>
            </w:r>
            <w:r w:rsidRPr="00F16203">
              <w:rPr>
                <w:sz w:val="24"/>
                <w:szCs w:val="24"/>
              </w:rPr>
              <w:t>и</w:t>
            </w:r>
            <w:r w:rsidRPr="00F16203">
              <w:rPr>
                <w:sz w:val="24"/>
                <w:szCs w:val="24"/>
              </w:rPr>
              <w:t xml:space="preserve">канского бюджета – </w:t>
            </w:r>
            <w:r w:rsidR="00E72BEE" w:rsidRPr="00F16203">
              <w:rPr>
                <w:sz w:val="24"/>
                <w:szCs w:val="24"/>
              </w:rPr>
              <w:t>12</w:t>
            </w:r>
            <w:r w:rsidR="00AA008C" w:rsidRPr="00F16203">
              <w:rPr>
                <w:sz w:val="24"/>
                <w:szCs w:val="24"/>
              </w:rPr>
              <w:t>1683,2</w:t>
            </w:r>
            <w:r w:rsidRPr="00F16203">
              <w:rPr>
                <w:sz w:val="24"/>
                <w:szCs w:val="24"/>
              </w:rPr>
              <w:t xml:space="preserve"> тыс. рублей, средства муниц</w:t>
            </w:r>
            <w:r w:rsidRPr="00F16203">
              <w:rPr>
                <w:sz w:val="24"/>
                <w:szCs w:val="24"/>
              </w:rPr>
              <w:t>и</w:t>
            </w:r>
            <w:r w:rsidRPr="00F16203">
              <w:rPr>
                <w:sz w:val="24"/>
                <w:szCs w:val="24"/>
              </w:rPr>
              <w:t xml:space="preserve">пальных бюджетов </w:t>
            </w:r>
            <w:r w:rsidR="003864CB">
              <w:rPr>
                <w:sz w:val="24"/>
                <w:szCs w:val="24"/>
              </w:rPr>
              <w:t>–</w:t>
            </w:r>
            <w:r w:rsidRPr="00F16203">
              <w:rPr>
                <w:sz w:val="24"/>
                <w:szCs w:val="24"/>
              </w:rPr>
              <w:t xml:space="preserve"> </w:t>
            </w:r>
            <w:r w:rsidR="00E72BEE" w:rsidRPr="00F16203">
              <w:rPr>
                <w:sz w:val="24"/>
                <w:szCs w:val="24"/>
              </w:rPr>
              <w:t>21</w:t>
            </w:r>
            <w:r w:rsidRPr="00F16203">
              <w:rPr>
                <w:sz w:val="24"/>
                <w:szCs w:val="24"/>
              </w:rPr>
              <w:t>00 рублей, в том числе по годам:</w:t>
            </w:r>
          </w:p>
          <w:p w14:paraId="421D240A" w14:textId="4261DD9E" w:rsidR="004464F2" w:rsidRPr="00F16203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16203">
              <w:rPr>
                <w:sz w:val="24"/>
                <w:szCs w:val="24"/>
              </w:rPr>
              <w:t>в 2021 году – 93886,0 тыс. рублей всего, из них из средств ре</w:t>
            </w:r>
            <w:r w:rsidRPr="00F16203">
              <w:rPr>
                <w:sz w:val="24"/>
                <w:szCs w:val="24"/>
              </w:rPr>
              <w:t>с</w:t>
            </w:r>
            <w:r w:rsidRPr="00F16203">
              <w:rPr>
                <w:sz w:val="24"/>
                <w:szCs w:val="24"/>
              </w:rPr>
              <w:t>публиканского бюджета – 917</w:t>
            </w:r>
            <w:r w:rsidR="003A71BA" w:rsidRPr="00F16203">
              <w:rPr>
                <w:sz w:val="24"/>
                <w:szCs w:val="24"/>
              </w:rPr>
              <w:t>8</w:t>
            </w:r>
            <w:r w:rsidRPr="00F16203">
              <w:rPr>
                <w:sz w:val="24"/>
                <w:szCs w:val="24"/>
              </w:rPr>
              <w:t>6,0 тыс. рублей и средств мун</w:t>
            </w:r>
            <w:r w:rsidRPr="00F16203">
              <w:rPr>
                <w:sz w:val="24"/>
                <w:szCs w:val="24"/>
              </w:rPr>
              <w:t>и</w:t>
            </w:r>
            <w:r w:rsidRPr="00F16203">
              <w:rPr>
                <w:sz w:val="24"/>
                <w:szCs w:val="24"/>
              </w:rPr>
              <w:t xml:space="preserve">ципальных бюджетов </w:t>
            </w:r>
            <w:r w:rsidR="003864CB">
              <w:rPr>
                <w:sz w:val="24"/>
                <w:szCs w:val="24"/>
              </w:rPr>
              <w:t>–</w:t>
            </w:r>
            <w:r w:rsidRPr="00F16203">
              <w:rPr>
                <w:sz w:val="24"/>
                <w:szCs w:val="24"/>
              </w:rPr>
              <w:t xml:space="preserve"> 2100,0 тыс. рублей;</w:t>
            </w:r>
          </w:p>
          <w:p w14:paraId="72FC60A8" w14:textId="40827257" w:rsidR="004464F2" w:rsidRPr="00F16203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16203">
              <w:rPr>
                <w:sz w:val="24"/>
                <w:szCs w:val="24"/>
              </w:rPr>
              <w:t>в 2022 году – 24</w:t>
            </w:r>
            <w:r w:rsidR="00896A64" w:rsidRPr="00F16203">
              <w:rPr>
                <w:sz w:val="24"/>
                <w:szCs w:val="24"/>
              </w:rPr>
              <w:t>04</w:t>
            </w:r>
            <w:r w:rsidRPr="00F16203">
              <w:rPr>
                <w:sz w:val="24"/>
                <w:szCs w:val="24"/>
              </w:rPr>
              <w:t>7,2 тыс. рублей всего, из них из средств ре</w:t>
            </w:r>
            <w:r w:rsidRPr="00F16203">
              <w:rPr>
                <w:sz w:val="24"/>
                <w:szCs w:val="24"/>
              </w:rPr>
              <w:t>с</w:t>
            </w:r>
            <w:r w:rsidRPr="00F16203">
              <w:rPr>
                <w:sz w:val="24"/>
                <w:szCs w:val="24"/>
              </w:rPr>
              <w:t>публиканского бюджета – 24</w:t>
            </w:r>
            <w:r w:rsidR="00896A64" w:rsidRPr="00F16203">
              <w:rPr>
                <w:sz w:val="24"/>
                <w:szCs w:val="24"/>
              </w:rPr>
              <w:t>04</w:t>
            </w:r>
            <w:r w:rsidRPr="00F16203">
              <w:rPr>
                <w:sz w:val="24"/>
                <w:szCs w:val="24"/>
              </w:rPr>
              <w:t>7,2 тыс. рублей и средств мун</w:t>
            </w:r>
            <w:r w:rsidRPr="00F16203">
              <w:rPr>
                <w:sz w:val="24"/>
                <w:szCs w:val="24"/>
              </w:rPr>
              <w:t>и</w:t>
            </w:r>
            <w:r w:rsidRPr="00F16203">
              <w:rPr>
                <w:sz w:val="24"/>
                <w:szCs w:val="24"/>
              </w:rPr>
              <w:t xml:space="preserve">ципальных бюджетов </w:t>
            </w:r>
            <w:r w:rsidR="003864CB">
              <w:rPr>
                <w:sz w:val="24"/>
                <w:szCs w:val="24"/>
              </w:rPr>
              <w:t>–</w:t>
            </w:r>
            <w:r w:rsidRPr="00F16203">
              <w:rPr>
                <w:sz w:val="24"/>
                <w:szCs w:val="24"/>
              </w:rPr>
              <w:t xml:space="preserve"> 0,0 тыс. рублей;</w:t>
            </w:r>
          </w:p>
          <w:p w14:paraId="571502BE" w14:textId="04674690" w:rsidR="004464F2" w:rsidRPr="00F16203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16203">
              <w:rPr>
                <w:sz w:val="24"/>
                <w:szCs w:val="24"/>
              </w:rPr>
              <w:t xml:space="preserve">в 2023 году – </w:t>
            </w:r>
            <w:r w:rsidR="00896A64" w:rsidRPr="00F16203">
              <w:rPr>
                <w:sz w:val="24"/>
                <w:szCs w:val="24"/>
              </w:rPr>
              <w:t>5</w:t>
            </w:r>
            <w:r w:rsidR="00AA008C" w:rsidRPr="00F16203">
              <w:rPr>
                <w:sz w:val="24"/>
                <w:szCs w:val="24"/>
              </w:rPr>
              <w:t>850,0</w:t>
            </w:r>
            <w:r w:rsidRPr="00F16203">
              <w:rPr>
                <w:sz w:val="24"/>
                <w:szCs w:val="24"/>
              </w:rPr>
              <w:t xml:space="preserve"> тыс. рублей всего, из них из средств ре</w:t>
            </w:r>
            <w:r w:rsidRPr="00F16203">
              <w:rPr>
                <w:sz w:val="24"/>
                <w:szCs w:val="24"/>
              </w:rPr>
              <w:t>с</w:t>
            </w:r>
            <w:r w:rsidRPr="00F16203">
              <w:rPr>
                <w:sz w:val="24"/>
                <w:szCs w:val="24"/>
              </w:rPr>
              <w:t xml:space="preserve">публиканского бюджета – </w:t>
            </w:r>
            <w:r w:rsidR="00896A64" w:rsidRPr="00F16203">
              <w:rPr>
                <w:sz w:val="24"/>
                <w:szCs w:val="24"/>
              </w:rPr>
              <w:t>5</w:t>
            </w:r>
            <w:r w:rsidR="00AA008C" w:rsidRPr="00F16203">
              <w:rPr>
                <w:sz w:val="24"/>
                <w:szCs w:val="24"/>
              </w:rPr>
              <w:t>850,0</w:t>
            </w:r>
            <w:r w:rsidRPr="00F16203">
              <w:rPr>
                <w:sz w:val="24"/>
                <w:szCs w:val="24"/>
              </w:rPr>
              <w:t xml:space="preserve"> тыс. рублей и средств муниц</w:t>
            </w:r>
            <w:r w:rsidRPr="00F16203">
              <w:rPr>
                <w:sz w:val="24"/>
                <w:szCs w:val="24"/>
              </w:rPr>
              <w:t>и</w:t>
            </w:r>
            <w:r w:rsidRPr="00F16203">
              <w:rPr>
                <w:sz w:val="24"/>
                <w:szCs w:val="24"/>
              </w:rPr>
              <w:t xml:space="preserve">пальных бюджетов </w:t>
            </w:r>
            <w:r w:rsidR="003864CB">
              <w:rPr>
                <w:sz w:val="24"/>
                <w:szCs w:val="24"/>
              </w:rPr>
              <w:t>–</w:t>
            </w:r>
            <w:r w:rsidR="00FA6806">
              <w:rPr>
                <w:sz w:val="24"/>
                <w:szCs w:val="24"/>
              </w:rPr>
              <w:t xml:space="preserve"> 0,0 тыс. рублей.</w:t>
            </w:r>
          </w:p>
          <w:p w14:paraId="7D663428" w14:textId="4C2D1FE9" w:rsidR="004464F2" w:rsidRPr="00F16203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16203">
              <w:rPr>
                <w:sz w:val="24"/>
                <w:szCs w:val="24"/>
              </w:rPr>
              <w:t xml:space="preserve">Финансирование мероприятий по обеспечению общественного порядка и безопасности граждан составит </w:t>
            </w:r>
            <w:r w:rsidR="00746BAB" w:rsidRPr="00F16203">
              <w:rPr>
                <w:sz w:val="24"/>
                <w:szCs w:val="24"/>
              </w:rPr>
              <w:t>4460,0</w:t>
            </w:r>
            <w:r w:rsidRPr="00F16203">
              <w:rPr>
                <w:sz w:val="24"/>
                <w:szCs w:val="24"/>
              </w:rPr>
              <w:t xml:space="preserve"> тыс. рублей из средств республиканского бюджета, из них:</w:t>
            </w:r>
          </w:p>
          <w:p w14:paraId="54EBEB46" w14:textId="420BFB4C" w:rsidR="004464F2" w:rsidRPr="00F16203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16203">
              <w:rPr>
                <w:sz w:val="24"/>
                <w:szCs w:val="24"/>
              </w:rPr>
              <w:t xml:space="preserve">в 2021 году </w:t>
            </w:r>
            <w:r w:rsidR="003864CB">
              <w:rPr>
                <w:sz w:val="24"/>
                <w:szCs w:val="24"/>
              </w:rPr>
              <w:t>–</w:t>
            </w:r>
            <w:r w:rsidRPr="00F16203">
              <w:rPr>
                <w:sz w:val="24"/>
                <w:szCs w:val="24"/>
              </w:rPr>
              <w:t xml:space="preserve"> 1610,0 тыс. рублей;</w:t>
            </w:r>
          </w:p>
          <w:p w14:paraId="79ADC94C" w14:textId="6DAAA055" w:rsidR="004464F2" w:rsidRPr="00F16203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16203">
              <w:rPr>
                <w:sz w:val="24"/>
                <w:szCs w:val="24"/>
              </w:rPr>
              <w:t xml:space="preserve">в 2022 году – </w:t>
            </w:r>
            <w:r w:rsidR="00F532ED" w:rsidRPr="00F16203">
              <w:rPr>
                <w:sz w:val="24"/>
                <w:szCs w:val="24"/>
              </w:rPr>
              <w:t>85</w:t>
            </w:r>
            <w:r w:rsidRPr="00F16203">
              <w:rPr>
                <w:sz w:val="24"/>
                <w:szCs w:val="24"/>
              </w:rPr>
              <w:t>0,0 тыс. рублей;</w:t>
            </w:r>
          </w:p>
          <w:p w14:paraId="1B1065E4" w14:textId="6961A384" w:rsidR="004464F2" w:rsidRPr="00F16203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16203">
              <w:rPr>
                <w:sz w:val="24"/>
                <w:szCs w:val="24"/>
              </w:rPr>
              <w:t xml:space="preserve">в 2023 году – </w:t>
            </w:r>
            <w:r w:rsidR="00F532ED" w:rsidRPr="00F16203">
              <w:rPr>
                <w:sz w:val="24"/>
                <w:szCs w:val="24"/>
              </w:rPr>
              <w:t>2000,0</w:t>
            </w:r>
            <w:r w:rsidR="00FA6806">
              <w:rPr>
                <w:sz w:val="24"/>
                <w:szCs w:val="24"/>
              </w:rPr>
              <w:t xml:space="preserve"> тыс. рублей.</w:t>
            </w:r>
          </w:p>
          <w:p w14:paraId="298E4674" w14:textId="019BA5EE" w:rsidR="004464F2" w:rsidRPr="00F16203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16203">
              <w:rPr>
                <w:sz w:val="24"/>
                <w:szCs w:val="24"/>
              </w:rPr>
              <w:t xml:space="preserve">Финансирование мероприятий по профилактике преступлений, совершаемых с применением огнестрельного оружия, составит </w:t>
            </w:r>
            <w:r w:rsidR="00746BAB" w:rsidRPr="00F16203">
              <w:rPr>
                <w:sz w:val="24"/>
                <w:szCs w:val="24"/>
              </w:rPr>
              <w:t>5</w:t>
            </w:r>
            <w:r w:rsidRPr="00F16203">
              <w:rPr>
                <w:sz w:val="24"/>
                <w:szCs w:val="24"/>
              </w:rPr>
              <w:t>00,</w:t>
            </w:r>
            <w:r w:rsidR="00746BAB" w:rsidRPr="00F16203">
              <w:rPr>
                <w:sz w:val="24"/>
                <w:szCs w:val="24"/>
              </w:rPr>
              <w:t>2</w:t>
            </w:r>
            <w:r w:rsidRPr="00F16203">
              <w:rPr>
                <w:sz w:val="24"/>
                <w:szCs w:val="24"/>
              </w:rPr>
              <w:t xml:space="preserve"> тыс. рублей из средств республиканского бюджета, из них:</w:t>
            </w:r>
          </w:p>
          <w:p w14:paraId="52318FC1" w14:textId="68D0619B" w:rsidR="004464F2" w:rsidRPr="00F16203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16203">
              <w:rPr>
                <w:sz w:val="24"/>
                <w:szCs w:val="24"/>
              </w:rPr>
              <w:t xml:space="preserve">в 2021 году </w:t>
            </w:r>
            <w:r w:rsidR="003864CB">
              <w:rPr>
                <w:sz w:val="24"/>
                <w:szCs w:val="24"/>
              </w:rPr>
              <w:t>–</w:t>
            </w:r>
            <w:r w:rsidRPr="00F16203">
              <w:rPr>
                <w:sz w:val="24"/>
                <w:szCs w:val="24"/>
              </w:rPr>
              <w:t xml:space="preserve"> 100,0 тыс. рублей;</w:t>
            </w:r>
          </w:p>
          <w:p w14:paraId="5264C11E" w14:textId="707C5750" w:rsidR="004464F2" w:rsidRPr="00F16203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16203">
              <w:rPr>
                <w:sz w:val="24"/>
                <w:szCs w:val="24"/>
              </w:rPr>
              <w:t xml:space="preserve">в 2022 году </w:t>
            </w:r>
            <w:r w:rsidR="003864CB">
              <w:rPr>
                <w:sz w:val="24"/>
                <w:szCs w:val="24"/>
              </w:rPr>
              <w:t>–</w:t>
            </w:r>
            <w:r w:rsidRPr="00F16203">
              <w:rPr>
                <w:sz w:val="24"/>
                <w:szCs w:val="24"/>
              </w:rPr>
              <w:t xml:space="preserve"> </w:t>
            </w:r>
            <w:r w:rsidR="00CC27E3" w:rsidRPr="00F16203">
              <w:rPr>
                <w:sz w:val="24"/>
                <w:szCs w:val="24"/>
              </w:rPr>
              <w:t>10</w:t>
            </w:r>
            <w:r w:rsidRPr="00F16203">
              <w:rPr>
                <w:sz w:val="24"/>
                <w:szCs w:val="24"/>
              </w:rPr>
              <w:t>0,0 тыс. рублей;</w:t>
            </w:r>
          </w:p>
          <w:p w14:paraId="7E518C36" w14:textId="62BA3376" w:rsidR="004464F2" w:rsidRPr="00F16203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16203">
              <w:rPr>
                <w:sz w:val="24"/>
                <w:szCs w:val="24"/>
              </w:rPr>
              <w:t xml:space="preserve">в 2023 году </w:t>
            </w:r>
            <w:r w:rsidR="003864CB">
              <w:rPr>
                <w:sz w:val="24"/>
                <w:szCs w:val="24"/>
              </w:rPr>
              <w:t>–</w:t>
            </w:r>
            <w:r w:rsidRPr="00F16203">
              <w:rPr>
                <w:sz w:val="24"/>
                <w:szCs w:val="24"/>
              </w:rPr>
              <w:t xml:space="preserve"> </w:t>
            </w:r>
            <w:r w:rsidR="00746BAB" w:rsidRPr="00F16203">
              <w:rPr>
                <w:sz w:val="24"/>
                <w:szCs w:val="24"/>
              </w:rPr>
              <w:t>3</w:t>
            </w:r>
            <w:r w:rsidRPr="00F16203">
              <w:rPr>
                <w:sz w:val="24"/>
                <w:szCs w:val="24"/>
              </w:rPr>
              <w:t>00,</w:t>
            </w:r>
            <w:r w:rsidR="00746BAB" w:rsidRPr="00F16203">
              <w:rPr>
                <w:sz w:val="24"/>
                <w:szCs w:val="24"/>
              </w:rPr>
              <w:t>2</w:t>
            </w:r>
            <w:r w:rsidR="00FA6806">
              <w:rPr>
                <w:sz w:val="24"/>
                <w:szCs w:val="24"/>
              </w:rPr>
              <w:t xml:space="preserve"> тыс. рублей.</w:t>
            </w:r>
          </w:p>
          <w:p w14:paraId="6B3D9E9D" w14:textId="142AB16E" w:rsidR="004464F2" w:rsidRPr="00F16203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16203">
              <w:rPr>
                <w:sz w:val="24"/>
                <w:szCs w:val="24"/>
              </w:rPr>
              <w:t xml:space="preserve">Финансирование мероприятий по профилактике алкоголизма и наркомании составит </w:t>
            </w:r>
            <w:r w:rsidR="00AA008C" w:rsidRPr="00F16203">
              <w:rPr>
                <w:sz w:val="24"/>
                <w:szCs w:val="24"/>
              </w:rPr>
              <w:t>5019,8</w:t>
            </w:r>
            <w:r w:rsidRPr="00F16203">
              <w:rPr>
                <w:sz w:val="24"/>
                <w:szCs w:val="24"/>
              </w:rPr>
              <w:t xml:space="preserve"> тыс. рублей, в том числе из средств республиканского бюджета </w:t>
            </w:r>
            <w:r w:rsidR="00746BAB" w:rsidRPr="00F16203">
              <w:rPr>
                <w:sz w:val="24"/>
                <w:szCs w:val="24"/>
              </w:rPr>
              <w:t>–</w:t>
            </w:r>
            <w:r w:rsidR="00AA008C" w:rsidRPr="00F16203">
              <w:rPr>
                <w:sz w:val="24"/>
                <w:szCs w:val="24"/>
              </w:rPr>
              <w:t xml:space="preserve"> 5019,8</w:t>
            </w:r>
            <w:r w:rsidRPr="00F16203">
              <w:rPr>
                <w:sz w:val="24"/>
                <w:szCs w:val="24"/>
              </w:rPr>
              <w:t xml:space="preserve"> тыс. рублей, из муниц</w:t>
            </w:r>
            <w:r w:rsidRPr="00F16203">
              <w:rPr>
                <w:sz w:val="24"/>
                <w:szCs w:val="24"/>
              </w:rPr>
              <w:t>и</w:t>
            </w:r>
            <w:r w:rsidRPr="00F16203">
              <w:rPr>
                <w:sz w:val="24"/>
                <w:szCs w:val="24"/>
              </w:rPr>
              <w:t xml:space="preserve">пальных бюджетов </w:t>
            </w:r>
            <w:r w:rsidR="003864CB">
              <w:rPr>
                <w:sz w:val="24"/>
                <w:szCs w:val="24"/>
              </w:rPr>
              <w:t>–</w:t>
            </w:r>
            <w:r w:rsidRPr="00F16203">
              <w:rPr>
                <w:sz w:val="24"/>
                <w:szCs w:val="24"/>
              </w:rPr>
              <w:t xml:space="preserve"> 0</w:t>
            </w:r>
            <w:r w:rsidR="003864CB">
              <w:rPr>
                <w:sz w:val="24"/>
                <w:szCs w:val="24"/>
              </w:rPr>
              <w:t xml:space="preserve"> </w:t>
            </w:r>
            <w:r w:rsidRPr="00F16203">
              <w:rPr>
                <w:sz w:val="24"/>
                <w:szCs w:val="24"/>
              </w:rPr>
              <w:t>тыс. рублей, из них:</w:t>
            </w:r>
          </w:p>
          <w:p w14:paraId="35FAECDD" w14:textId="653EC3B4" w:rsidR="004464F2" w:rsidRPr="00F16203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16203">
              <w:rPr>
                <w:sz w:val="24"/>
                <w:szCs w:val="24"/>
              </w:rPr>
              <w:t xml:space="preserve">в 2021 году </w:t>
            </w:r>
            <w:r w:rsidR="003864CB">
              <w:rPr>
                <w:sz w:val="24"/>
                <w:szCs w:val="24"/>
              </w:rPr>
              <w:t>–</w:t>
            </w:r>
            <w:r w:rsidRPr="00F16203">
              <w:rPr>
                <w:sz w:val="24"/>
                <w:szCs w:val="24"/>
              </w:rPr>
              <w:t xml:space="preserve"> 410,0 тыс. рублей;</w:t>
            </w:r>
          </w:p>
          <w:p w14:paraId="765DAFA0" w14:textId="34EC4F4F" w:rsidR="004464F2" w:rsidRPr="00F16203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16203">
              <w:rPr>
                <w:sz w:val="24"/>
                <w:szCs w:val="24"/>
              </w:rPr>
              <w:t xml:space="preserve">в 2022 году </w:t>
            </w:r>
            <w:r w:rsidR="003864CB">
              <w:rPr>
                <w:sz w:val="24"/>
                <w:szCs w:val="24"/>
              </w:rPr>
              <w:t>–</w:t>
            </w:r>
            <w:r w:rsidRPr="00F16203">
              <w:rPr>
                <w:sz w:val="24"/>
                <w:szCs w:val="24"/>
              </w:rPr>
              <w:t xml:space="preserve"> 2410,0 тыс. рублей;</w:t>
            </w:r>
          </w:p>
          <w:p w14:paraId="0327890F" w14:textId="33BCDEE2" w:rsidR="004464F2" w:rsidRPr="00F16203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16203">
              <w:rPr>
                <w:sz w:val="24"/>
                <w:szCs w:val="24"/>
              </w:rPr>
              <w:t xml:space="preserve">в 2023 году </w:t>
            </w:r>
            <w:r w:rsidR="00746BAB" w:rsidRPr="00F16203">
              <w:rPr>
                <w:sz w:val="24"/>
                <w:szCs w:val="24"/>
              </w:rPr>
              <w:t>–</w:t>
            </w:r>
            <w:r w:rsidR="003864CB">
              <w:rPr>
                <w:sz w:val="24"/>
                <w:szCs w:val="24"/>
              </w:rPr>
              <w:t xml:space="preserve"> </w:t>
            </w:r>
            <w:r w:rsidR="00AA008C" w:rsidRPr="00F16203">
              <w:rPr>
                <w:sz w:val="24"/>
                <w:szCs w:val="24"/>
              </w:rPr>
              <w:t>2199,8</w:t>
            </w:r>
            <w:r w:rsidR="003864CB">
              <w:rPr>
                <w:sz w:val="24"/>
                <w:szCs w:val="24"/>
              </w:rPr>
              <w:t xml:space="preserve"> </w:t>
            </w:r>
            <w:r w:rsidR="00FA6806">
              <w:rPr>
                <w:sz w:val="24"/>
                <w:szCs w:val="24"/>
              </w:rPr>
              <w:t>тыс. рублей.</w:t>
            </w:r>
          </w:p>
          <w:p w14:paraId="0B3DB3CE" w14:textId="67E3DD0B" w:rsidR="004464F2" w:rsidRPr="00F16203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16203">
              <w:rPr>
                <w:sz w:val="24"/>
                <w:szCs w:val="24"/>
              </w:rPr>
              <w:t xml:space="preserve">Финансирование мероприятий по социальной реабилитации лиц, отбывших наказание в виде лишения свободы, составит </w:t>
            </w:r>
            <w:r w:rsidR="002E07FE" w:rsidRPr="00F16203">
              <w:rPr>
                <w:sz w:val="24"/>
                <w:szCs w:val="24"/>
              </w:rPr>
              <w:t>91370</w:t>
            </w:r>
            <w:r w:rsidRPr="00F16203">
              <w:rPr>
                <w:sz w:val="24"/>
                <w:szCs w:val="24"/>
              </w:rPr>
              <w:t>,0 тыс. рублей, из них из средств республиканского бю</w:t>
            </w:r>
            <w:r w:rsidRPr="00F16203">
              <w:rPr>
                <w:sz w:val="24"/>
                <w:szCs w:val="24"/>
              </w:rPr>
              <w:t>д</w:t>
            </w:r>
            <w:r w:rsidRPr="00F16203">
              <w:rPr>
                <w:sz w:val="24"/>
                <w:szCs w:val="24"/>
              </w:rPr>
              <w:t>жета</w:t>
            </w:r>
            <w:r w:rsidR="001427B0" w:rsidRPr="00F16203">
              <w:rPr>
                <w:sz w:val="24"/>
                <w:szCs w:val="24"/>
              </w:rPr>
              <w:t xml:space="preserve"> </w:t>
            </w:r>
            <w:r w:rsidR="002E07FE" w:rsidRPr="00F16203">
              <w:rPr>
                <w:sz w:val="24"/>
                <w:szCs w:val="24"/>
              </w:rPr>
              <w:t>89270</w:t>
            </w:r>
            <w:r w:rsidRPr="00F16203">
              <w:rPr>
                <w:sz w:val="24"/>
                <w:szCs w:val="24"/>
              </w:rPr>
              <w:t>,0 тыс. рублей, из них:</w:t>
            </w:r>
          </w:p>
          <w:p w14:paraId="5927AD77" w14:textId="20947573" w:rsidR="004464F2" w:rsidRPr="00F16203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16203">
              <w:rPr>
                <w:sz w:val="24"/>
                <w:szCs w:val="24"/>
              </w:rPr>
              <w:t xml:space="preserve">в 2021 году – 91370,0 тыс. рублей всего, из республиканского бюджета – 89270,0 тыс. рублей, из средств муниципальных бюджетов </w:t>
            </w:r>
            <w:r w:rsidR="00D41E52">
              <w:rPr>
                <w:sz w:val="24"/>
                <w:szCs w:val="24"/>
              </w:rPr>
              <w:t>–</w:t>
            </w:r>
            <w:r w:rsidRPr="00F16203">
              <w:rPr>
                <w:sz w:val="24"/>
                <w:szCs w:val="24"/>
              </w:rPr>
              <w:t xml:space="preserve"> 2100,0 тыс. рублей;</w:t>
            </w:r>
          </w:p>
          <w:p w14:paraId="6236A0F2" w14:textId="3A3FEF1F" w:rsidR="004464F2" w:rsidRPr="00F16203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16203">
              <w:rPr>
                <w:sz w:val="24"/>
                <w:szCs w:val="24"/>
              </w:rPr>
              <w:t xml:space="preserve">в 2022 году </w:t>
            </w:r>
            <w:r w:rsidR="00D41E52">
              <w:rPr>
                <w:sz w:val="24"/>
                <w:szCs w:val="24"/>
              </w:rPr>
              <w:t>–</w:t>
            </w:r>
            <w:r w:rsidRPr="00F16203">
              <w:rPr>
                <w:sz w:val="24"/>
                <w:szCs w:val="24"/>
              </w:rPr>
              <w:t xml:space="preserve"> 0,0 тыс. рублей всего, из республиканского бю</w:t>
            </w:r>
            <w:r w:rsidRPr="00F16203">
              <w:rPr>
                <w:sz w:val="24"/>
                <w:szCs w:val="24"/>
              </w:rPr>
              <w:t>д</w:t>
            </w:r>
            <w:r w:rsidRPr="00F16203">
              <w:rPr>
                <w:sz w:val="24"/>
                <w:szCs w:val="24"/>
              </w:rPr>
              <w:t xml:space="preserve">жета </w:t>
            </w:r>
            <w:r w:rsidR="00D41E52">
              <w:rPr>
                <w:sz w:val="24"/>
                <w:szCs w:val="24"/>
              </w:rPr>
              <w:t>–</w:t>
            </w:r>
            <w:r w:rsidRPr="00F16203">
              <w:rPr>
                <w:sz w:val="24"/>
                <w:szCs w:val="24"/>
              </w:rPr>
              <w:t xml:space="preserve"> 0,0 тыс. рублей, из средств муниципальных бюджетов </w:t>
            </w:r>
            <w:r w:rsidR="00D41E52">
              <w:rPr>
                <w:sz w:val="24"/>
                <w:szCs w:val="24"/>
              </w:rPr>
              <w:t>–</w:t>
            </w:r>
            <w:r w:rsidRPr="00F16203">
              <w:rPr>
                <w:sz w:val="24"/>
                <w:szCs w:val="24"/>
              </w:rPr>
              <w:t xml:space="preserve"> 0,0 тыс. рублей;</w:t>
            </w:r>
          </w:p>
          <w:p w14:paraId="64C94146" w14:textId="2D322281" w:rsidR="004464F2" w:rsidRPr="00F16203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16203">
              <w:rPr>
                <w:sz w:val="24"/>
                <w:szCs w:val="24"/>
              </w:rPr>
              <w:t xml:space="preserve">в 2023 году </w:t>
            </w:r>
            <w:r w:rsidR="00D41E52">
              <w:rPr>
                <w:sz w:val="24"/>
                <w:szCs w:val="24"/>
              </w:rPr>
              <w:t>–</w:t>
            </w:r>
            <w:r w:rsidRPr="00F16203">
              <w:rPr>
                <w:sz w:val="24"/>
                <w:szCs w:val="24"/>
              </w:rPr>
              <w:t xml:space="preserve"> 0,0 тыс. рублей всего, из республиканского бю</w:t>
            </w:r>
            <w:r w:rsidRPr="00F16203">
              <w:rPr>
                <w:sz w:val="24"/>
                <w:szCs w:val="24"/>
              </w:rPr>
              <w:t>д</w:t>
            </w:r>
            <w:r w:rsidRPr="00F16203">
              <w:rPr>
                <w:sz w:val="24"/>
                <w:szCs w:val="24"/>
              </w:rPr>
              <w:t xml:space="preserve">жета </w:t>
            </w:r>
            <w:r w:rsidR="00D41E52">
              <w:rPr>
                <w:sz w:val="24"/>
                <w:szCs w:val="24"/>
              </w:rPr>
              <w:t>–</w:t>
            </w:r>
            <w:r w:rsidRPr="00F16203">
              <w:rPr>
                <w:sz w:val="24"/>
                <w:szCs w:val="24"/>
              </w:rPr>
              <w:t xml:space="preserve"> 0,0 тыс. рублей, из средств муниципальных бюджетов </w:t>
            </w:r>
            <w:r w:rsidR="00D41E52">
              <w:rPr>
                <w:sz w:val="24"/>
                <w:szCs w:val="24"/>
              </w:rPr>
              <w:t>–</w:t>
            </w:r>
            <w:r w:rsidR="00FA6806">
              <w:rPr>
                <w:sz w:val="24"/>
                <w:szCs w:val="24"/>
              </w:rPr>
              <w:t xml:space="preserve"> 0,0 тыс. рублей.</w:t>
            </w:r>
          </w:p>
          <w:p w14:paraId="2159F746" w14:textId="47501FE1" w:rsidR="004464F2" w:rsidRPr="00F16203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16203">
              <w:rPr>
                <w:sz w:val="24"/>
                <w:szCs w:val="24"/>
              </w:rPr>
              <w:t xml:space="preserve">Финансирование мероприятий по предупреждению экстремизма и терроризма составит </w:t>
            </w:r>
            <w:r w:rsidR="001427B0" w:rsidRPr="00F16203">
              <w:rPr>
                <w:sz w:val="24"/>
                <w:szCs w:val="24"/>
              </w:rPr>
              <w:t>1992</w:t>
            </w:r>
            <w:r w:rsidRPr="00F16203">
              <w:rPr>
                <w:sz w:val="24"/>
                <w:szCs w:val="24"/>
              </w:rPr>
              <w:t>,0 тыс. рублей из средств республ</w:t>
            </w:r>
            <w:r w:rsidRPr="00F16203">
              <w:rPr>
                <w:sz w:val="24"/>
                <w:szCs w:val="24"/>
              </w:rPr>
              <w:t>и</w:t>
            </w:r>
            <w:r w:rsidRPr="00F16203">
              <w:rPr>
                <w:sz w:val="24"/>
                <w:szCs w:val="24"/>
              </w:rPr>
              <w:t>канского бюджета, из них:</w:t>
            </w:r>
          </w:p>
          <w:p w14:paraId="136FF1E7" w14:textId="6A36D869" w:rsidR="004464F2" w:rsidRPr="00F16203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16203">
              <w:rPr>
                <w:sz w:val="24"/>
                <w:szCs w:val="24"/>
              </w:rPr>
              <w:t xml:space="preserve">в 2021 году </w:t>
            </w:r>
            <w:r w:rsidR="00D41E52">
              <w:rPr>
                <w:sz w:val="24"/>
                <w:szCs w:val="24"/>
              </w:rPr>
              <w:t>–</w:t>
            </w:r>
            <w:r w:rsidRPr="00F16203">
              <w:rPr>
                <w:sz w:val="24"/>
                <w:szCs w:val="24"/>
              </w:rPr>
              <w:t xml:space="preserve"> 346,0 тыс. рублей;</w:t>
            </w:r>
          </w:p>
          <w:p w14:paraId="489FEA9B" w14:textId="6E21E81F" w:rsidR="004464F2" w:rsidRPr="00F16203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16203">
              <w:rPr>
                <w:sz w:val="24"/>
                <w:szCs w:val="24"/>
              </w:rPr>
              <w:t xml:space="preserve">в 2022 году </w:t>
            </w:r>
            <w:r w:rsidR="00D41E52">
              <w:rPr>
                <w:sz w:val="24"/>
                <w:szCs w:val="24"/>
              </w:rPr>
              <w:t>–</w:t>
            </w:r>
            <w:r w:rsidRPr="00F16203">
              <w:rPr>
                <w:sz w:val="24"/>
                <w:szCs w:val="24"/>
              </w:rPr>
              <w:t xml:space="preserve"> </w:t>
            </w:r>
            <w:r w:rsidR="00CC27E3" w:rsidRPr="00F16203">
              <w:rPr>
                <w:sz w:val="24"/>
                <w:szCs w:val="24"/>
              </w:rPr>
              <w:t>3</w:t>
            </w:r>
            <w:r w:rsidRPr="00F16203">
              <w:rPr>
                <w:sz w:val="24"/>
                <w:szCs w:val="24"/>
              </w:rPr>
              <w:t>46,0 тыс. рублей;</w:t>
            </w:r>
          </w:p>
          <w:p w14:paraId="39F82549" w14:textId="17297556" w:rsidR="004464F2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16203">
              <w:rPr>
                <w:sz w:val="24"/>
                <w:szCs w:val="24"/>
              </w:rPr>
              <w:t xml:space="preserve">в 2023 году </w:t>
            </w:r>
            <w:r w:rsidR="00D41E52">
              <w:rPr>
                <w:sz w:val="24"/>
                <w:szCs w:val="24"/>
              </w:rPr>
              <w:t>–</w:t>
            </w:r>
            <w:r w:rsidRPr="00F16203">
              <w:rPr>
                <w:sz w:val="24"/>
                <w:szCs w:val="24"/>
              </w:rPr>
              <w:t xml:space="preserve"> 1</w:t>
            </w:r>
            <w:r w:rsidR="002E07FE" w:rsidRPr="00F16203">
              <w:rPr>
                <w:sz w:val="24"/>
                <w:szCs w:val="24"/>
              </w:rPr>
              <w:t>300</w:t>
            </w:r>
            <w:r w:rsidR="00FA6806">
              <w:rPr>
                <w:sz w:val="24"/>
                <w:szCs w:val="24"/>
              </w:rPr>
              <w:t>,0 тыс. рублей.</w:t>
            </w:r>
          </w:p>
          <w:p w14:paraId="2C872941" w14:textId="77777777" w:rsidR="00FA6806" w:rsidRPr="00F16203" w:rsidRDefault="00FA6806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  <w:p w14:paraId="49E18CA0" w14:textId="497B9F80" w:rsidR="004464F2" w:rsidRPr="00F16203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16203">
              <w:rPr>
                <w:sz w:val="24"/>
                <w:szCs w:val="24"/>
              </w:rPr>
              <w:lastRenderedPageBreak/>
              <w:t>Финансирование мероприятий по профилактике коррупционных проявлений со стороны должностных лиц органов исполнител</w:t>
            </w:r>
            <w:r w:rsidRPr="00F16203">
              <w:rPr>
                <w:sz w:val="24"/>
                <w:szCs w:val="24"/>
              </w:rPr>
              <w:t>ь</w:t>
            </w:r>
            <w:r w:rsidRPr="00F16203">
              <w:rPr>
                <w:sz w:val="24"/>
                <w:szCs w:val="24"/>
              </w:rPr>
              <w:t>ной власти Республики Тыва составит 0,0 тыс. рублей из средств республиканского бюджета, из них:</w:t>
            </w:r>
          </w:p>
          <w:p w14:paraId="6CDCA360" w14:textId="57A1214F" w:rsidR="004464F2" w:rsidRPr="00F16203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16203">
              <w:rPr>
                <w:sz w:val="24"/>
                <w:szCs w:val="24"/>
              </w:rPr>
              <w:t xml:space="preserve">в 2021 году </w:t>
            </w:r>
            <w:r w:rsidR="00D41E52">
              <w:rPr>
                <w:sz w:val="24"/>
                <w:szCs w:val="24"/>
              </w:rPr>
              <w:t>–</w:t>
            </w:r>
            <w:r w:rsidRPr="00F16203">
              <w:rPr>
                <w:sz w:val="24"/>
                <w:szCs w:val="24"/>
              </w:rPr>
              <w:t xml:space="preserve"> 0,0 тыс. рублей;</w:t>
            </w:r>
          </w:p>
          <w:p w14:paraId="67747E21" w14:textId="35A4BF93" w:rsidR="004464F2" w:rsidRPr="00F16203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16203">
              <w:rPr>
                <w:sz w:val="24"/>
                <w:szCs w:val="24"/>
              </w:rPr>
              <w:t xml:space="preserve">в 2022 году </w:t>
            </w:r>
            <w:r w:rsidR="00D41E52">
              <w:rPr>
                <w:sz w:val="24"/>
                <w:szCs w:val="24"/>
              </w:rPr>
              <w:t>–</w:t>
            </w:r>
            <w:r w:rsidRPr="00F16203">
              <w:rPr>
                <w:sz w:val="24"/>
                <w:szCs w:val="24"/>
              </w:rPr>
              <w:t xml:space="preserve"> 0,0 тыс. рублей;</w:t>
            </w:r>
          </w:p>
          <w:p w14:paraId="7B179353" w14:textId="772E9042" w:rsidR="004464F2" w:rsidRPr="00F16203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16203">
              <w:rPr>
                <w:sz w:val="24"/>
                <w:szCs w:val="24"/>
              </w:rPr>
              <w:t xml:space="preserve">в 2023 году </w:t>
            </w:r>
            <w:r w:rsidR="00D41E52">
              <w:rPr>
                <w:sz w:val="24"/>
                <w:szCs w:val="24"/>
              </w:rPr>
              <w:t>–</w:t>
            </w:r>
            <w:r w:rsidR="00FA6806">
              <w:rPr>
                <w:sz w:val="24"/>
                <w:szCs w:val="24"/>
              </w:rPr>
              <w:t xml:space="preserve"> 0,0 тыс. рублей.</w:t>
            </w:r>
          </w:p>
          <w:p w14:paraId="70ABD64A" w14:textId="1C32F244" w:rsidR="004464F2" w:rsidRPr="00F16203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16203">
              <w:rPr>
                <w:sz w:val="24"/>
                <w:szCs w:val="24"/>
              </w:rPr>
              <w:t>Финансирование мероприятий по профилактике преступлений и административных правонарушений участковыми уполном</w:t>
            </w:r>
            <w:r w:rsidRPr="00F16203">
              <w:rPr>
                <w:sz w:val="24"/>
                <w:szCs w:val="24"/>
              </w:rPr>
              <w:t>о</w:t>
            </w:r>
            <w:r w:rsidRPr="00F16203">
              <w:rPr>
                <w:sz w:val="24"/>
                <w:szCs w:val="24"/>
              </w:rPr>
              <w:t xml:space="preserve">ченными полиции составит </w:t>
            </w:r>
            <w:r w:rsidR="002E07FE" w:rsidRPr="00F16203">
              <w:rPr>
                <w:sz w:val="24"/>
                <w:szCs w:val="24"/>
              </w:rPr>
              <w:t>204</w:t>
            </w:r>
            <w:r w:rsidR="00B0776C" w:rsidRPr="00F16203">
              <w:rPr>
                <w:sz w:val="24"/>
                <w:szCs w:val="24"/>
              </w:rPr>
              <w:t>41,2</w:t>
            </w:r>
            <w:r w:rsidRPr="00F16203">
              <w:rPr>
                <w:sz w:val="24"/>
                <w:szCs w:val="24"/>
              </w:rPr>
              <w:t xml:space="preserve"> тыс. рублей из средств ре</w:t>
            </w:r>
            <w:r w:rsidRPr="00F16203">
              <w:rPr>
                <w:sz w:val="24"/>
                <w:szCs w:val="24"/>
              </w:rPr>
              <w:t>с</w:t>
            </w:r>
            <w:r w:rsidRPr="00F16203">
              <w:rPr>
                <w:sz w:val="24"/>
                <w:szCs w:val="24"/>
              </w:rPr>
              <w:t>публиканского бюджета, из них:</w:t>
            </w:r>
          </w:p>
          <w:p w14:paraId="0B48B88A" w14:textId="7AF61385" w:rsidR="004464F2" w:rsidRPr="00F16203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16203">
              <w:rPr>
                <w:sz w:val="24"/>
                <w:szCs w:val="24"/>
              </w:rPr>
              <w:t xml:space="preserve">в 2021 году </w:t>
            </w:r>
            <w:r w:rsidR="00D41E52">
              <w:rPr>
                <w:sz w:val="24"/>
                <w:szCs w:val="24"/>
              </w:rPr>
              <w:t>–</w:t>
            </w:r>
            <w:r w:rsidRPr="00F16203">
              <w:rPr>
                <w:sz w:val="24"/>
                <w:szCs w:val="24"/>
              </w:rPr>
              <w:t xml:space="preserve"> 50,0 тыс. рублей;</w:t>
            </w:r>
          </w:p>
          <w:p w14:paraId="7FDC5015" w14:textId="77777777" w:rsidR="004464F2" w:rsidRPr="00F16203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16203">
              <w:rPr>
                <w:sz w:val="24"/>
                <w:szCs w:val="24"/>
              </w:rPr>
              <w:t>в 2022 году – 20341,2 тыс. рублей;</w:t>
            </w:r>
          </w:p>
          <w:p w14:paraId="68B202C7" w14:textId="0E304510" w:rsidR="004464F2" w:rsidRDefault="004464F2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16203">
              <w:rPr>
                <w:sz w:val="24"/>
                <w:szCs w:val="24"/>
              </w:rPr>
              <w:t xml:space="preserve">в 2023 году – </w:t>
            </w:r>
            <w:r w:rsidR="002E07FE" w:rsidRPr="00F16203">
              <w:rPr>
                <w:sz w:val="24"/>
                <w:szCs w:val="24"/>
              </w:rPr>
              <w:t>50,0</w:t>
            </w:r>
            <w:r w:rsidRPr="00F16203">
              <w:rPr>
                <w:sz w:val="24"/>
                <w:szCs w:val="24"/>
              </w:rPr>
              <w:t xml:space="preserve"> тыс. рублей</w:t>
            </w:r>
            <w:r w:rsidR="005E071D">
              <w:rPr>
                <w:sz w:val="24"/>
                <w:szCs w:val="24"/>
              </w:rPr>
              <w:t>»</w:t>
            </w:r>
            <w:r w:rsidRPr="00F16203">
              <w:rPr>
                <w:sz w:val="24"/>
                <w:szCs w:val="24"/>
              </w:rPr>
              <w:t>;</w:t>
            </w:r>
          </w:p>
          <w:p w14:paraId="122E0BB6" w14:textId="5AFE4BE2" w:rsidR="00452EEC" w:rsidRPr="00CC27E3" w:rsidRDefault="00452EEC" w:rsidP="004464F2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</w:tr>
    </w:tbl>
    <w:p w14:paraId="3CB19F2A" w14:textId="58466141" w:rsidR="003C4140" w:rsidRPr="00D41E52" w:rsidRDefault="00303978" w:rsidP="00D41E52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D41E52">
        <w:rPr>
          <w:rFonts w:eastAsiaTheme="minorHAnsi"/>
          <w:sz w:val="28"/>
          <w:szCs w:val="28"/>
          <w:lang w:eastAsia="en-US"/>
        </w:rPr>
        <w:lastRenderedPageBreak/>
        <w:t xml:space="preserve">в позиции </w:t>
      </w:r>
      <w:r w:rsidR="005E071D">
        <w:rPr>
          <w:rFonts w:eastAsiaTheme="minorHAnsi"/>
          <w:sz w:val="28"/>
          <w:szCs w:val="28"/>
          <w:lang w:eastAsia="en-US"/>
        </w:rPr>
        <w:t>«</w:t>
      </w:r>
      <w:r w:rsidRPr="00D41E52">
        <w:rPr>
          <w:rFonts w:eastAsiaTheme="minorHAnsi"/>
          <w:sz w:val="28"/>
          <w:szCs w:val="28"/>
          <w:lang w:eastAsia="en-US"/>
        </w:rPr>
        <w:t>Ожидаемые результаты реализации Программы</w:t>
      </w:r>
      <w:r w:rsidR="005E071D">
        <w:rPr>
          <w:rFonts w:eastAsiaTheme="minorHAnsi"/>
          <w:sz w:val="28"/>
          <w:szCs w:val="28"/>
          <w:lang w:eastAsia="en-US"/>
        </w:rPr>
        <w:t>»</w:t>
      </w:r>
      <w:r w:rsidRPr="00D41E52">
        <w:rPr>
          <w:rFonts w:eastAsiaTheme="minorHAnsi"/>
          <w:sz w:val="28"/>
          <w:szCs w:val="28"/>
          <w:lang w:eastAsia="en-US"/>
        </w:rPr>
        <w:t xml:space="preserve"> </w:t>
      </w:r>
      <w:r w:rsidRPr="00D41E52">
        <w:rPr>
          <w:sz w:val="28"/>
          <w:szCs w:val="28"/>
        </w:rPr>
        <w:t xml:space="preserve">цифры </w:t>
      </w:r>
      <w:r w:rsidR="005E071D">
        <w:rPr>
          <w:sz w:val="28"/>
          <w:szCs w:val="28"/>
        </w:rPr>
        <w:t>«</w:t>
      </w:r>
      <w:r w:rsidRPr="00D41E52">
        <w:rPr>
          <w:sz w:val="28"/>
          <w:szCs w:val="28"/>
        </w:rPr>
        <w:t>2024</w:t>
      </w:r>
      <w:r w:rsidR="005E071D">
        <w:rPr>
          <w:sz w:val="28"/>
          <w:szCs w:val="28"/>
        </w:rPr>
        <w:t>»</w:t>
      </w:r>
      <w:r w:rsidRPr="00D41E52">
        <w:rPr>
          <w:sz w:val="28"/>
          <w:szCs w:val="28"/>
        </w:rPr>
        <w:t xml:space="preserve"> заменить цифрами </w:t>
      </w:r>
      <w:r w:rsidR="005E071D">
        <w:rPr>
          <w:sz w:val="28"/>
          <w:szCs w:val="28"/>
        </w:rPr>
        <w:t>«</w:t>
      </w:r>
      <w:r w:rsidRPr="00D41E52">
        <w:rPr>
          <w:sz w:val="28"/>
          <w:szCs w:val="28"/>
        </w:rPr>
        <w:t>2023</w:t>
      </w:r>
      <w:r w:rsidR="005E071D">
        <w:rPr>
          <w:sz w:val="28"/>
          <w:szCs w:val="28"/>
        </w:rPr>
        <w:t>»</w:t>
      </w:r>
      <w:r w:rsidRPr="00D41E52">
        <w:rPr>
          <w:sz w:val="28"/>
          <w:szCs w:val="28"/>
        </w:rPr>
        <w:t>;</w:t>
      </w:r>
    </w:p>
    <w:p w14:paraId="21FEC0B5" w14:textId="6A10C48F" w:rsidR="00303978" w:rsidRPr="00D41E52" w:rsidRDefault="00303978" w:rsidP="00D41E52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D41E52">
        <w:rPr>
          <w:sz w:val="28"/>
          <w:szCs w:val="28"/>
        </w:rPr>
        <w:t xml:space="preserve">в) в разделе II </w:t>
      </w:r>
      <w:r w:rsidR="005E071D">
        <w:rPr>
          <w:sz w:val="28"/>
          <w:szCs w:val="28"/>
        </w:rPr>
        <w:t>«</w:t>
      </w:r>
      <w:r w:rsidRPr="00D41E52">
        <w:rPr>
          <w:sz w:val="28"/>
          <w:szCs w:val="28"/>
        </w:rPr>
        <w:t>Основные цели, задачи и этапы реализации Программы</w:t>
      </w:r>
      <w:r w:rsidR="005E071D">
        <w:rPr>
          <w:sz w:val="28"/>
          <w:szCs w:val="28"/>
        </w:rPr>
        <w:t>»</w:t>
      </w:r>
      <w:r w:rsidRPr="00D41E52">
        <w:rPr>
          <w:sz w:val="28"/>
          <w:szCs w:val="28"/>
        </w:rPr>
        <w:t xml:space="preserve"> ци</w:t>
      </w:r>
      <w:r w:rsidRPr="00D41E52">
        <w:rPr>
          <w:sz w:val="28"/>
          <w:szCs w:val="28"/>
        </w:rPr>
        <w:t>ф</w:t>
      </w:r>
      <w:r w:rsidRPr="00D41E52">
        <w:rPr>
          <w:sz w:val="28"/>
          <w:szCs w:val="28"/>
        </w:rPr>
        <w:t xml:space="preserve">ры </w:t>
      </w:r>
      <w:r w:rsidR="005E071D">
        <w:rPr>
          <w:sz w:val="28"/>
          <w:szCs w:val="28"/>
        </w:rPr>
        <w:t>«</w:t>
      </w:r>
      <w:r w:rsidRPr="00D41E52">
        <w:rPr>
          <w:sz w:val="28"/>
          <w:szCs w:val="28"/>
        </w:rPr>
        <w:t>2024</w:t>
      </w:r>
      <w:r w:rsidR="005E071D">
        <w:rPr>
          <w:sz w:val="28"/>
          <w:szCs w:val="28"/>
        </w:rPr>
        <w:t>»</w:t>
      </w:r>
      <w:r w:rsidRPr="00D41E52">
        <w:rPr>
          <w:sz w:val="28"/>
          <w:szCs w:val="28"/>
        </w:rPr>
        <w:t xml:space="preserve"> заменить цифрами </w:t>
      </w:r>
      <w:r w:rsidR="005E071D">
        <w:rPr>
          <w:sz w:val="28"/>
          <w:szCs w:val="28"/>
        </w:rPr>
        <w:t>«</w:t>
      </w:r>
      <w:r w:rsidRPr="00D41E52">
        <w:rPr>
          <w:sz w:val="28"/>
          <w:szCs w:val="28"/>
        </w:rPr>
        <w:t>2023</w:t>
      </w:r>
      <w:r w:rsidR="005E071D">
        <w:rPr>
          <w:sz w:val="28"/>
          <w:szCs w:val="28"/>
        </w:rPr>
        <w:t>»</w:t>
      </w:r>
      <w:r w:rsidRPr="00D41E52">
        <w:rPr>
          <w:sz w:val="28"/>
          <w:szCs w:val="28"/>
        </w:rPr>
        <w:t>;</w:t>
      </w:r>
    </w:p>
    <w:p w14:paraId="54AD5491" w14:textId="678725E3" w:rsidR="00513499" w:rsidRPr="00D41E52" w:rsidRDefault="00303978" w:rsidP="00D41E52">
      <w:pPr>
        <w:overflowPunct/>
        <w:spacing w:line="360" w:lineRule="atLeast"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D41E52">
        <w:rPr>
          <w:rFonts w:eastAsiaTheme="minorHAnsi"/>
          <w:sz w:val="28"/>
          <w:szCs w:val="28"/>
          <w:lang w:eastAsia="en-US"/>
        </w:rPr>
        <w:t>г</w:t>
      </w:r>
      <w:r w:rsidR="00452EEC" w:rsidRPr="00D41E52">
        <w:rPr>
          <w:rFonts w:eastAsiaTheme="minorHAnsi"/>
          <w:sz w:val="28"/>
          <w:szCs w:val="28"/>
          <w:lang w:eastAsia="en-US"/>
        </w:rPr>
        <w:t xml:space="preserve">) </w:t>
      </w:r>
      <w:r w:rsidR="00513499" w:rsidRPr="00D41E52">
        <w:rPr>
          <w:rFonts w:eastAsiaTheme="minorHAnsi"/>
          <w:sz w:val="28"/>
          <w:szCs w:val="28"/>
          <w:lang w:eastAsia="en-US"/>
        </w:rPr>
        <w:t>приложение № 1 к Программе изложить в следующей редакции:</w:t>
      </w:r>
    </w:p>
    <w:p w14:paraId="37AC144C" w14:textId="74CF7A78" w:rsidR="00513499" w:rsidRPr="00D41E52" w:rsidRDefault="005E071D" w:rsidP="005E071D">
      <w:pPr>
        <w:overflowPunct/>
        <w:spacing w:line="360" w:lineRule="atLeast"/>
        <w:ind w:left="5103"/>
        <w:jc w:val="center"/>
        <w:textAlignment w:val="auto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513499" w:rsidRPr="00D41E52">
        <w:rPr>
          <w:rFonts w:eastAsiaTheme="minorHAnsi"/>
          <w:sz w:val="28"/>
          <w:szCs w:val="28"/>
          <w:lang w:eastAsia="en-US"/>
        </w:rPr>
        <w:t>Приложение № 1</w:t>
      </w:r>
    </w:p>
    <w:p w14:paraId="1E03D96B" w14:textId="77777777" w:rsidR="005E071D" w:rsidRDefault="00513499" w:rsidP="005E071D">
      <w:pPr>
        <w:overflowPunct/>
        <w:spacing w:line="360" w:lineRule="atLeast"/>
        <w:ind w:left="5103"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D41E52">
        <w:rPr>
          <w:rFonts w:eastAsiaTheme="minorHAnsi"/>
          <w:sz w:val="28"/>
          <w:szCs w:val="28"/>
          <w:lang w:eastAsia="en-US"/>
        </w:rPr>
        <w:t>к государственной программе</w:t>
      </w:r>
      <w:r w:rsidR="005E071D">
        <w:rPr>
          <w:rFonts w:eastAsiaTheme="minorHAnsi"/>
          <w:sz w:val="28"/>
          <w:szCs w:val="28"/>
          <w:lang w:eastAsia="en-US"/>
        </w:rPr>
        <w:t xml:space="preserve"> </w:t>
      </w:r>
      <w:r w:rsidRPr="00D41E52">
        <w:rPr>
          <w:rFonts w:eastAsiaTheme="minorHAnsi"/>
          <w:sz w:val="28"/>
          <w:szCs w:val="28"/>
          <w:lang w:eastAsia="en-US"/>
        </w:rPr>
        <w:t xml:space="preserve">Республики Тыва </w:t>
      </w:r>
      <w:r w:rsidR="005E071D">
        <w:rPr>
          <w:rFonts w:eastAsiaTheme="minorHAnsi"/>
          <w:sz w:val="28"/>
          <w:szCs w:val="28"/>
          <w:lang w:eastAsia="en-US"/>
        </w:rPr>
        <w:t>«</w:t>
      </w:r>
      <w:r w:rsidRPr="00D41E52">
        <w:rPr>
          <w:rFonts w:eastAsiaTheme="minorHAnsi"/>
          <w:sz w:val="28"/>
          <w:szCs w:val="28"/>
          <w:lang w:eastAsia="en-US"/>
        </w:rPr>
        <w:t>Обеспечение</w:t>
      </w:r>
      <w:r w:rsidR="005E071D">
        <w:rPr>
          <w:rFonts w:eastAsiaTheme="minorHAnsi"/>
          <w:sz w:val="28"/>
          <w:szCs w:val="28"/>
          <w:lang w:eastAsia="en-US"/>
        </w:rPr>
        <w:t xml:space="preserve"> </w:t>
      </w:r>
      <w:r w:rsidRPr="00D41E52">
        <w:rPr>
          <w:rFonts w:eastAsiaTheme="minorHAnsi"/>
          <w:sz w:val="28"/>
          <w:szCs w:val="28"/>
          <w:lang w:eastAsia="en-US"/>
        </w:rPr>
        <w:t xml:space="preserve">общественного </w:t>
      </w:r>
    </w:p>
    <w:p w14:paraId="6F9C4614" w14:textId="677F43B4" w:rsidR="00513499" w:rsidRPr="00D41E52" w:rsidRDefault="00513499" w:rsidP="005E071D">
      <w:pPr>
        <w:overflowPunct/>
        <w:spacing w:line="360" w:lineRule="atLeast"/>
        <w:ind w:left="5103"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D41E52">
        <w:rPr>
          <w:rFonts w:eastAsiaTheme="minorHAnsi"/>
          <w:sz w:val="28"/>
          <w:szCs w:val="28"/>
          <w:lang w:eastAsia="en-US"/>
        </w:rPr>
        <w:t>порядка и</w:t>
      </w:r>
      <w:r w:rsidR="005E071D">
        <w:rPr>
          <w:rFonts w:eastAsiaTheme="minorHAnsi"/>
          <w:sz w:val="28"/>
          <w:szCs w:val="28"/>
          <w:lang w:eastAsia="en-US"/>
        </w:rPr>
        <w:t xml:space="preserve"> </w:t>
      </w:r>
      <w:r w:rsidRPr="00D41E52">
        <w:rPr>
          <w:rFonts w:eastAsiaTheme="minorHAnsi"/>
          <w:sz w:val="28"/>
          <w:szCs w:val="28"/>
          <w:lang w:eastAsia="en-US"/>
        </w:rPr>
        <w:t>противодействие преступности в</w:t>
      </w:r>
      <w:r w:rsidR="005E071D">
        <w:rPr>
          <w:rFonts w:eastAsiaTheme="minorHAnsi"/>
          <w:sz w:val="28"/>
          <w:szCs w:val="28"/>
          <w:lang w:eastAsia="en-US"/>
        </w:rPr>
        <w:t xml:space="preserve"> Республике Тыва на 2021-</w:t>
      </w:r>
      <w:r w:rsidRPr="00D41E52">
        <w:rPr>
          <w:rFonts w:eastAsiaTheme="minorHAnsi"/>
          <w:sz w:val="28"/>
          <w:szCs w:val="28"/>
          <w:lang w:eastAsia="en-US"/>
        </w:rPr>
        <w:t>202</w:t>
      </w:r>
      <w:r w:rsidR="00F72989" w:rsidRPr="00D41E52">
        <w:rPr>
          <w:rFonts w:eastAsiaTheme="minorHAnsi"/>
          <w:sz w:val="28"/>
          <w:szCs w:val="28"/>
          <w:lang w:eastAsia="en-US"/>
        </w:rPr>
        <w:t>3</w:t>
      </w:r>
      <w:r w:rsidRPr="00D41E52">
        <w:rPr>
          <w:rFonts w:eastAsiaTheme="minorHAnsi"/>
          <w:sz w:val="28"/>
          <w:szCs w:val="28"/>
          <w:lang w:eastAsia="en-US"/>
        </w:rPr>
        <w:t xml:space="preserve"> годы</w:t>
      </w:r>
      <w:r w:rsidR="005E071D">
        <w:rPr>
          <w:rFonts w:eastAsiaTheme="minorHAnsi"/>
          <w:sz w:val="28"/>
          <w:szCs w:val="28"/>
          <w:lang w:eastAsia="en-US"/>
        </w:rPr>
        <w:t>»</w:t>
      </w:r>
    </w:p>
    <w:p w14:paraId="59395B09" w14:textId="77777777" w:rsidR="00513499" w:rsidRPr="00D41E52" w:rsidRDefault="00513499" w:rsidP="005E071D">
      <w:pPr>
        <w:overflowPunct/>
        <w:spacing w:line="360" w:lineRule="atLeast"/>
        <w:jc w:val="center"/>
        <w:textAlignment w:val="auto"/>
        <w:rPr>
          <w:rFonts w:eastAsiaTheme="minorHAnsi"/>
          <w:sz w:val="28"/>
          <w:szCs w:val="28"/>
          <w:lang w:eastAsia="en-US"/>
        </w:rPr>
      </w:pPr>
    </w:p>
    <w:p w14:paraId="08664629" w14:textId="77777777" w:rsidR="00513499" w:rsidRPr="00D41E52" w:rsidRDefault="00513499" w:rsidP="005E071D">
      <w:pPr>
        <w:overflowPunct/>
        <w:spacing w:line="360" w:lineRule="atLeast"/>
        <w:jc w:val="center"/>
        <w:textAlignment w:val="auto"/>
        <w:rPr>
          <w:rFonts w:eastAsiaTheme="minorHAnsi"/>
          <w:sz w:val="28"/>
          <w:szCs w:val="28"/>
          <w:lang w:eastAsia="en-US"/>
        </w:rPr>
      </w:pPr>
    </w:p>
    <w:p w14:paraId="569E36DC" w14:textId="34586DAB" w:rsidR="00513499" w:rsidRPr="00D41E52" w:rsidRDefault="00513499" w:rsidP="005E071D">
      <w:pPr>
        <w:overflowPunct/>
        <w:spacing w:line="360" w:lineRule="atLeast"/>
        <w:jc w:val="center"/>
        <w:textAlignment w:val="auto"/>
        <w:rPr>
          <w:rFonts w:eastAsiaTheme="minorHAnsi"/>
          <w:bCs/>
          <w:sz w:val="28"/>
          <w:szCs w:val="28"/>
          <w:lang w:eastAsia="en-US"/>
        </w:rPr>
      </w:pPr>
      <w:r w:rsidRPr="00D41E52">
        <w:rPr>
          <w:rFonts w:eastAsiaTheme="minorHAnsi"/>
          <w:bCs/>
          <w:sz w:val="28"/>
          <w:szCs w:val="28"/>
          <w:lang w:eastAsia="en-US"/>
        </w:rPr>
        <w:t>П</w:t>
      </w:r>
      <w:r w:rsidR="005E071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41E52">
        <w:rPr>
          <w:rFonts w:eastAsiaTheme="minorHAnsi"/>
          <w:bCs/>
          <w:sz w:val="28"/>
          <w:szCs w:val="28"/>
          <w:lang w:eastAsia="en-US"/>
        </w:rPr>
        <w:t>Е</w:t>
      </w:r>
      <w:r w:rsidR="005E071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41E52">
        <w:rPr>
          <w:rFonts w:eastAsiaTheme="minorHAnsi"/>
          <w:bCs/>
          <w:sz w:val="28"/>
          <w:szCs w:val="28"/>
          <w:lang w:eastAsia="en-US"/>
        </w:rPr>
        <w:t>Р</w:t>
      </w:r>
      <w:r w:rsidR="005E071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41E52">
        <w:rPr>
          <w:rFonts w:eastAsiaTheme="minorHAnsi"/>
          <w:bCs/>
          <w:sz w:val="28"/>
          <w:szCs w:val="28"/>
          <w:lang w:eastAsia="en-US"/>
        </w:rPr>
        <w:t>Е</w:t>
      </w:r>
      <w:r w:rsidR="005E071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41E52">
        <w:rPr>
          <w:rFonts w:eastAsiaTheme="minorHAnsi"/>
          <w:bCs/>
          <w:sz w:val="28"/>
          <w:szCs w:val="28"/>
          <w:lang w:eastAsia="en-US"/>
        </w:rPr>
        <w:t>Ч</w:t>
      </w:r>
      <w:r w:rsidR="005E071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41E52">
        <w:rPr>
          <w:rFonts w:eastAsiaTheme="minorHAnsi"/>
          <w:bCs/>
          <w:sz w:val="28"/>
          <w:szCs w:val="28"/>
          <w:lang w:eastAsia="en-US"/>
        </w:rPr>
        <w:t>Е</w:t>
      </w:r>
      <w:r w:rsidR="005E071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41E52">
        <w:rPr>
          <w:rFonts w:eastAsiaTheme="minorHAnsi"/>
          <w:bCs/>
          <w:sz w:val="28"/>
          <w:szCs w:val="28"/>
          <w:lang w:eastAsia="en-US"/>
        </w:rPr>
        <w:t>Н</w:t>
      </w:r>
      <w:r w:rsidR="005E071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41E52">
        <w:rPr>
          <w:rFonts w:eastAsiaTheme="minorHAnsi"/>
          <w:bCs/>
          <w:sz w:val="28"/>
          <w:szCs w:val="28"/>
          <w:lang w:eastAsia="en-US"/>
        </w:rPr>
        <w:t>Ь</w:t>
      </w:r>
    </w:p>
    <w:p w14:paraId="0EAB76F5" w14:textId="5D4F5316" w:rsidR="00513499" w:rsidRPr="00D41E52" w:rsidRDefault="00513499" w:rsidP="005E071D">
      <w:pPr>
        <w:overflowPunct/>
        <w:spacing w:line="360" w:lineRule="atLeast"/>
        <w:jc w:val="center"/>
        <w:textAlignment w:val="auto"/>
        <w:rPr>
          <w:rFonts w:eastAsiaTheme="minorHAnsi"/>
          <w:bCs/>
          <w:sz w:val="28"/>
          <w:szCs w:val="28"/>
          <w:lang w:eastAsia="en-US"/>
        </w:rPr>
      </w:pPr>
      <w:r w:rsidRPr="00D41E52">
        <w:rPr>
          <w:rFonts w:eastAsiaTheme="minorHAnsi"/>
          <w:bCs/>
          <w:sz w:val="28"/>
          <w:szCs w:val="28"/>
          <w:lang w:eastAsia="en-US"/>
        </w:rPr>
        <w:t>и сведения о целевых показателях (индикаторах)</w:t>
      </w:r>
    </w:p>
    <w:p w14:paraId="62FF5118" w14:textId="47334D48" w:rsidR="00513499" w:rsidRPr="00D41E52" w:rsidRDefault="00513499" w:rsidP="005E071D">
      <w:pPr>
        <w:overflowPunct/>
        <w:spacing w:line="360" w:lineRule="atLeast"/>
        <w:jc w:val="center"/>
        <w:textAlignment w:val="auto"/>
        <w:rPr>
          <w:rFonts w:eastAsiaTheme="minorHAnsi"/>
          <w:bCs/>
          <w:sz w:val="28"/>
          <w:szCs w:val="28"/>
          <w:lang w:eastAsia="en-US"/>
        </w:rPr>
      </w:pPr>
      <w:r w:rsidRPr="00D41E52">
        <w:rPr>
          <w:rFonts w:eastAsiaTheme="minorHAnsi"/>
          <w:bCs/>
          <w:sz w:val="28"/>
          <w:szCs w:val="28"/>
          <w:lang w:eastAsia="en-US"/>
        </w:rPr>
        <w:t>государственной программы Республики Тыва</w:t>
      </w:r>
    </w:p>
    <w:p w14:paraId="77D6F97B" w14:textId="575DFF51" w:rsidR="00513499" w:rsidRPr="00D41E52" w:rsidRDefault="005E071D" w:rsidP="005E071D">
      <w:pPr>
        <w:overflowPunct/>
        <w:spacing w:line="360" w:lineRule="atLeast"/>
        <w:jc w:val="center"/>
        <w:textAlignment w:val="auto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="00513499" w:rsidRPr="00D41E52">
        <w:rPr>
          <w:rFonts w:eastAsiaTheme="minorHAnsi"/>
          <w:bCs/>
          <w:sz w:val="28"/>
          <w:szCs w:val="28"/>
          <w:lang w:eastAsia="en-US"/>
        </w:rPr>
        <w:t>Обеспечение общественного порядка и противодействие</w:t>
      </w:r>
    </w:p>
    <w:p w14:paraId="0D2DD5E1" w14:textId="68B1F7E6" w:rsidR="00513499" w:rsidRPr="00D41E52" w:rsidRDefault="00513499" w:rsidP="005E071D">
      <w:pPr>
        <w:overflowPunct/>
        <w:spacing w:line="360" w:lineRule="atLeast"/>
        <w:jc w:val="center"/>
        <w:textAlignment w:val="auto"/>
        <w:rPr>
          <w:rFonts w:eastAsiaTheme="minorHAnsi"/>
          <w:bCs/>
          <w:sz w:val="28"/>
          <w:szCs w:val="28"/>
          <w:lang w:eastAsia="en-US"/>
        </w:rPr>
      </w:pPr>
      <w:r w:rsidRPr="00D41E52">
        <w:rPr>
          <w:rFonts w:eastAsiaTheme="minorHAnsi"/>
          <w:bCs/>
          <w:sz w:val="28"/>
          <w:szCs w:val="28"/>
          <w:lang w:eastAsia="en-US"/>
        </w:rPr>
        <w:t>преступности в Республике Тыва на 2021-202</w:t>
      </w:r>
      <w:r w:rsidR="00F72989" w:rsidRPr="00D41E52">
        <w:rPr>
          <w:rFonts w:eastAsiaTheme="minorHAnsi"/>
          <w:bCs/>
          <w:sz w:val="28"/>
          <w:szCs w:val="28"/>
          <w:lang w:eastAsia="en-US"/>
        </w:rPr>
        <w:t>3</w:t>
      </w:r>
      <w:r w:rsidRPr="00D41E52">
        <w:rPr>
          <w:rFonts w:eastAsiaTheme="minorHAnsi"/>
          <w:bCs/>
          <w:sz w:val="28"/>
          <w:szCs w:val="28"/>
          <w:lang w:eastAsia="en-US"/>
        </w:rPr>
        <w:t xml:space="preserve"> годы</w:t>
      </w:r>
      <w:r w:rsidR="005E071D">
        <w:rPr>
          <w:rFonts w:eastAsiaTheme="minorHAnsi"/>
          <w:bCs/>
          <w:sz w:val="28"/>
          <w:szCs w:val="28"/>
          <w:lang w:eastAsia="en-US"/>
        </w:rPr>
        <w:t>»</w:t>
      </w:r>
    </w:p>
    <w:p w14:paraId="3272C552" w14:textId="77777777" w:rsidR="00513499" w:rsidRPr="00D41E52" w:rsidRDefault="00513499" w:rsidP="005E071D">
      <w:pPr>
        <w:overflowPunct/>
        <w:spacing w:line="360" w:lineRule="atLeast"/>
        <w:jc w:val="center"/>
        <w:textAlignment w:val="auto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10320" w:type="dxa"/>
        <w:jc w:val="center"/>
        <w:tblInd w:w="-71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07"/>
        <w:gridCol w:w="1134"/>
        <w:gridCol w:w="1168"/>
        <w:gridCol w:w="708"/>
        <w:gridCol w:w="709"/>
        <w:gridCol w:w="709"/>
        <w:gridCol w:w="3085"/>
      </w:tblGrid>
      <w:tr w:rsidR="00EF2411" w:rsidRPr="005E071D" w14:paraId="0D83D1E3" w14:textId="77777777" w:rsidTr="00EF2411">
        <w:trPr>
          <w:tblHeader/>
          <w:jc w:val="center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B78C" w14:textId="77777777" w:rsidR="00EF2411" w:rsidRPr="005E071D" w:rsidRDefault="00EF2411" w:rsidP="00EF2411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711F" w14:textId="77777777" w:rsidR="00EF2411" w:rsidRPr="005E071D" w:rsidRDefault="00EF2411" w:rsidP="00EF2411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Единица измер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3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44C6" w14:textId="14D19A68" w:rsidR="00EF2411" w:rsidRPr="005E071D" w:rsidRDefault="00EF2411" w:rsidP="00EF2411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Значения индикатора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CA286" w14:textId="77777777" w:rsidR="00EF2411" w:rsidRPr="005E071D" w:rsidRDefault="00EF2411" w:rsidP="00EF2411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Связь с основным меропр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ятием Программы</w:t>
            </w:r>
          </w:p>
        </w:tc>
      </w:tr>
      <w:tr w:rsidR="00EF2411" w:rsidRPr="005E071D" w14:paraId="27500D0C" w14:textId="77777777" w:rsidTr="00EF2411">
        <w:trPr>
          <w:tblHeader/>
          <w:jc w:val="center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B7D3" w14:textId="77777777" w:rsidR="00EF2411" w:rsidRPr="005E071D" w:rsidRDefault="00EF2411" w:rsidP="00EF2411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E2A2" w14:textId="77777777" w:rsidR="00EF2411" w:rsidRPr="005E071D" w:rsidRDefault="00EF2411" w:rsidP="00EF2411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378C" w14:textId="77777777" w:rsidR="00EF2411" w:rsidRPr="005E071D" w:rsidRDefault="00EF2411" w:rsidP="00EF2411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базовый год (2020)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AF68" w14:textId="77777777" w:rsidR="00EF2411" w:rsidRPr="005E071D" w:rsidRDefault="00EF2411" w:rsidP="00EF2411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EF71" w14:textId="77777777" w:rsidR="00EF2411" w:rsidRPr="005E071D" w:rsidRDefault="00EF2411" w:rsidP="00EF2411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808A" w14:textId="77777777" w:rsidR="00EF2411" w:rsidRPr="005E071D" w:rsidRDefault="00EF2411" w:rsidP="00EF2411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4CCC" w14:textId="77777777" w:rsidR="00EF2411" w:rsidRPr="005E071D" w:rsidRDefault="00EF2411" w:rsidP="00EF2411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13499" w:rsidRPr="005E071D" w14:paraId="5DF0B5F8" w14:textId="77777777" w:rsidTr="00EF2411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3E28" w14:textId="77777777" w:rsidR="00513499" w:rsidRPr="005E071D" w:rsidRDefault="00513499" w:rsidP="005E071D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1. Удельный вес тяжких и особо тяжких преступл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ний от общего числа з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регистрированных пр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523B" w14:textId="77777777" w:rsidR="00513499" w:rsidRPr="005E071D" w:rsidRDefault="00513499" w:rsidP="005E071D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проце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тов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8922" w14:textId="77777777" w:rsidR="00513499" w:rsidRPr="005E071D" w:rsidRDefault="00513499" w:rsidP="00EF2411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20,5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C62C" w14:textId="1A021530" w:rsidR="00513499" w:rsidRPr="005E071D" w:rsidRDefault="00513499" w:rsidP="00EF2411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8AAE" w14:textId="1CD9A601" w:rsidR="00513499" w:rsidRPr="005E071D" w:rsidRDefault="00513499" w:rsidP="00EF2411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296C" w14:textId="08092E93" w:rsidR="00513499" w:rsidRPr="005E071D" w:rsidRDefault="00513499" w:rsidP="00EF2411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22,3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90BE" w14:textId="77777777" w:rsidR="00513499" w:rsidRPr="005E071D" w:rsidRDefault="00513499" w:rsidP="005E071D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совершенствование де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тельности по профилактике правонарушений и престу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лений в Республике Тыва</w:t>
            </w:r>
          </w:p>
        </w:tc>
      </w:tr>
      <w:tr w:rsidR="00513499" w:rsidRPr="005E071D" w14:paraId="362D6C9D" w14:textId="77777777" w:rsidTr="00EF2411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C8FA" w14:textId="77777777" w:rsidR="00513499" w:rsidRPr="005E071D" w:rsidRDefault="00513499" w:rsidP="005E071D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2. Удельный вес престу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лений, совершенных в состоянии алкогольного опьянения, в общем чи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ле преступлений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0F83" w14:textId="77777777" w:rsidR="00513499" w:rsidRPr="005E071D" w:rsidRDefault="00513499" w:rsidP="005E071D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проце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тов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F5A0" w14:textId="77777777" w:rsidR="00513499" w:rsidRPr="005E071D" w:rsidRDefault="00513499" w:rsidP="00EF2411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53,5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B74B" w14:textId="77777777" w:rsidR="00513499" w:rsidRPr="005E071D" w:rsidRDefault="00513499" w:rsidP="00EF2411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8C9D" w14:textId="77777777" w:rsidR="00513499" w:rsidRPr="005E071D" w:rsidRDefault="00513499" w:rsidP="00EF2411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53,4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511B" w14:textId="77777777" w:rsidR="00513499" w:rsidRPr="005E071D" w:rsidRDefault="00513499" w:rsidP="00EF2411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53,3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4719" w14:textId="77777777" w:rsidR="00513499" w:rsidRPr="005E071D" w:rsidRDefault="00513499" w:rsidP="005E071D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снижение масштабов зл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употребления алкогольной продукцией среди насел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ния Республики Тыва и профилактика алкоголизма</w:t>
            </w:r>
          </w:p>
        </w:tc>
      </w:tr>
    </w:tbl>
    <w:p w14:paraId="0DFD8984" w14:textId="77777777" w:rsidR="00EF2411" w:rsidRDefault="00EF2411"/>
    <w:p w14:paraId="52914287" w14:textId="77777777" w:rsidR="00EF2411" w:rsidRDefault="00EF2411"/>
    <w:p w14:paraId="29B20A03" w14:textId="77777777" w:rsidR="00EF2411" w:rsidRDefault="00EF2411"/>
    <w:tbl>
      <w:tblPr>
        <w:tblW w:w="10635" w:type="dxa"/>
        <w:jc w:val="center"/>
        <w:tblInd w:w="-71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07"/>
        <w:gridCol w:w="1134"/>
        <w:gridCol w:w="1168"/>
        <w:gridCol w:w="708"/>
        <w:gridCol w:w="709"/>
        <w:gridCol w:w="709"/>
        <w:gridCol w:w="3085"/>
        <w:gridCol w:w="315"/>
      </w:tblGrid>
      <w:tr w:rsidR="00EF2411" w:rsidRPr="005E071D" w14:paraId="4C283BF1" w14:textId="77777777" w:rsidTr="00EF2411">
        <w:trPr>
          <w:gridAfter w:val="1"/>
          <w:wAfter w:w="315" w:type="dxa"/>
          <w:tblHeader/>
          <w:jc w:val="center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B8D6" w14:textId="77777777" w:rsidR="00EF2411" w:rsidRPr="005E071D" w:rsidRDefault="00EF2411" w:rsidP="00375CBD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B439" w14:textId="77777777" w:rsidR="00EF2411" w:rsidRPr="005E071D" w:rsidRDefault="00EF2411" w:rsidP="00375CBD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Единица измер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3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B750" w14:textId="77777777" w:rsidR="00EF2411" w:rsidRPr="005E071D" w:rsidRDefault="00EF2411" w:rsidP="00375CBD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Значения индикатора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35246" w14:textId="77777777" w:rsidR="00EF2411" w:rsidRPr="005E071D" w:rsidRDefault="00EF2411" w:rsidP="00375CBD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Связь с основным меропр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ятием Программы</w:t>
            </w:r>
          </w:p>
        </w:tc>
      </w:tr>
      <w:tr w:rsidR="00EF2411" w:rsidRPr="005E071D" w14:paraId="35DC8FCF" w14:textId="77777777" w:rsidTr="00EF2411">
        <w:trPr>
          <w:gridAfter w:val="1"/>
          <w:wAfter w:w="315" w:type="dxa"/>
          <w:tblHeader/>
          <w:jc w:val="center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77C6" w14:textId="77777777" w:rsidR="00EF2411" w:rsidRPr="005E071D" w:rsidRDefault="00EF2411" w:rsidP="00375CBD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BDFF" w14:textId="77777777" w:rsidR="00EF2411" w:rsidRPr="005E071D" w:rsidRDefault="00EF2411" w:rsidP="00375CBD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BC06" w14:textId="77777777" w:rsidR="00EF2411" w:rsidRPr="005E071D" w:rsidRDefault="00EF2411" w:rsidP="00375CBD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базовый год (2020)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0A98" w14:textId="77777777" w:rsidR="00EF2411" w:rsidRPr="005E071D" w:rsidRDefault="00EF2411" w:rsidP="00375CBD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4FF2" w14:textId="77777777" w:rsidR="00EF2411" w:rsidRPr="005E071D" w:rsidRDefault="00EF2411" w:rsidP="00375CBD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D1F3" w14:textId="77777777" w:rsidR="00EF2411" w:rsidRPr="005E071D" w:rsidRDefault="00EF2411" w:rsidP="00375CBD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4BB8" w14:textId="77777777" w:rsidR="00EF2411" w:rsidRPr="005E071D" w:rsidRDefault="00EF2411" w:rsidP="00375CBD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13499" w:rsidRPr="005E071D" w14:paraId="54ED40CE" w14:textId="77777777" w:rsidTr="00EF2411">
        <w:trPr>
          <w:gridAfter w:val="1"/>
          <w:wAfter w:w="315" w:type="dxa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8DF8" w14:textId="73C117EF" w:rsidR="00513499" w:rsidRPr="005E071D" w:rsidRDefault="00513499" w:rsidP="005E071D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3. Материальное стим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лирование деятельности народных дружин и граждан, участвующих в охране общественного порядка, в том числе в охране Государственной границы Российской Ф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1E84" w14:textId="776A6EEA" w:rsidR="00513499" w:rsidRPr="005E071D" w:rsidRDefault="003564A8" w:rsidP="005E071D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6301" w14:textId="3BDC5D4E" w:rsidR="00513499" w:rsidRPr="005E071D" w:rsidRDefault="00FA6806" w:rsidP="00EF2411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E7EA" w14:textId="2878B5EE" w:rsidR="00513499" w:rsidRPr="005E071D" w:rsidRDefault="00FA6806" w:rsidP="00EF2411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F1F2" w14:textId="0BC17C89" w:rsidR="00513499" w:rsidRPr="005E071D" w:rsidRDefault="00F72989" w:rsidP="00EF2411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A727" w14:textId="7C80AC22" w:rsidR="00513499" w:rsidRPr="005E071D" w:rsidRDefault="00F72989" w:rsidP="00EF2411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85FE" w14:textId="23F1FB55" w:rsidR="00513499" w:rsidRPr="005E071D" w:rsidRDefault="00F72989" w:rsidP="005E071D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ежегодное поощрение народных дружинников ценными подарками, д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нежными довольствиями с целью повышения стимула к деятельности охраны общ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ственного порядка</w:t>
            </w:r>
          </w:p>
        </w:tc>
      </w:tr>
      <w:tr w:rsidR="00EF2411" w:rsidRPr="005E071D" w14:paraId="51E3D996" w14:textId="6985DA5A" w:rsidTr="00EF2411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6C54" w14:textId="141CAC3B" w:rsidR="00F72989" w:rsidRPr="005E071D" w:rsidRDefault="00F72989" w:rsidP="005E071D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4. Личное страхование народных дружинников на период участия в охране общественного порядка в Республике Тыва, в том числе в охране Государственной границы Российской Ф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D723" w14:textId="136F3612" w:rsidR="00F72989" w:rsidRPr="005E071D" w:rsidRDefault="00F72989" w:rsidP="00EF2411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4709" w14:textId="3052A749" w:rsidR="00F72989" w:rsidRPr="005E071D" w:rsidRDefault="00F72989" w:rsidP="00EF2411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FEB6" w14:textId="6DE85B95" w:rsidR="00F72989" w:rsidRPr="005E071D" w:rsidRDefault="00F72989" w:rsidP="00EF2411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48D0" w14:textId="503F8FCE" w:rsidR="00F72989" w:rsidRPr="005E071D" w:rsidRDefault="00F72989" w:rsidP="00EF2411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1353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0BFB" w14:textId="67D497E0" w:rsidR="00F72989" w:rsidRPr="005E071D" w:rsidRDefault="00F72989" w:rsidP="00EF2411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93C5" w14:textId="0B5470AC" w:rsidR="00F72989" w:rsidRPr="005E071D" w:rsidRDefault="00F72989" w:rsidP="005E071D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осуществление личного страхования народных др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жинников на период их уч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стия в мероприятиях по охране общественного п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5E071D">
              <w:rPr>
                <w:rFonts w:eastAsiaTheme="minorHAnsi"/>
                <w:sz w:val="24"/>
                <w:szCs w:val="24"/>
                <w:lang w:eastAsia="en-US"/>
              </w:rPr>
              <w:t>рядка в Республике Тыва</w:t>
            </w:r>
          </w:p>
        </w:tc>
        <w:tc>
          <w:tcPr>
            <w:tcW w:w="31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16ACF3" w14:textId="0AA92B12" w:rsidR="00EF2411" w:rsidRPr="005E071D" w:rsidRDefault="00EF2411" w:rsidP="00EF241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»;</w:t>
            </w:r>
          </w:p>
        </w:tc>
      </w:tr>
    </w:tbl>
    <w:p w14:paraId="1452C9A2" w14:textId="77777777" w:rsidR="00513499" w:rsidRDefault="00513499" w:rsidP="00EF2411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14:paraId="7F9AC8CC" w14:textId="30771501" w:rsidR="00FA59C5" w:rsidRDefault="00303978" w:rsidP="00EF2411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bookmarkStart w:id="1" w:name="_Hlk152675688"/>
      <w:r w:rsidRPr="00EF2411">
        <w:rPr>
          <w:rFonts w:eastAsiaTheme="minorHAnsi"/>
          <w:sz w:val="28"/>
          <w:szCs w:val="28"/>
          <w:lang w:eastAsia="en-US"/>
        </w:rPr>
        <w:t>д</w:t>
      </w:r>
      <w:r w:rsidR="00513499" w:rsidRPr="00EF2411">
        <w:rPr>
          <w:rFonts w:eastAsiaTheme="minorHAnsi"/>
          <w:sz w:val="28"/>
          <w:szCs w:val="28"/>
          <w:lang w:eastAsia="en-US"/>
        </w:rPr>
        <w:t xml:space="preserve">) </w:t>
      </w:r>
      <w:r w:rsidR="00956E45" w:rsidRPr="00EF2411">
        <w:rPr>
          <w:rFonts w:eastAsiaTheme="minorHAnsi"/>
          <w:sz w:val="28"/>
          <w:szCs w:val="28"/>
          <w:lang w:eastAsia="en-US"/>
        </w:rPr>
        <w:t xml:space="preserve">приложение № </w:t>
      </w:r>
      <w:r w:rsidR="00FA670D" w:rsidRPr="00EF2411">
        <w:rPr>
          <w:rFonts w:eastAsiaTheme="minorHAnsi"/>
          <w:sz w:val="28"/>
          <w:szCs w:val="28"/>
          <w:lang w:eastAsia="en-US"/>
        </w:rPr>
        <w:t xml:space="preserve">2 </w:t>
      </w:r>
      <w:r w:rsidR="00956E45" w:rsidRPr="00EF2411">
        <w:rPr>
          <w:rFonts w:eastAsiaTheme="minorHAnsi"/>
          <w:sz w:val="28"/>
          <w:szCs w:val="28"/>
          <w:lang w:eastAsia="en-US"/>
        </w:rPr>
        <w:t>к Программе изложить в следующей редакции:</w:t>
      </w:r>
    </w:p>
    <w:p w14:paraId="02664C10" w14:textId="77777777" w:rsidR="00EF2411" w:rsidRDefault="00EF2411" w:rsidP="00EF2411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14:paraId="0930462E" w14:textId="77777777" w:rsidR="00EF2411" w:rsidRPr="00FA59C5" w:rsidRDefault="00EF2411" w:rsidP="00EF2411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bookmarkEnd w:id="1"/>
    <w:p w14:paraId="0AC57EBE" w14:textId="1D9A689B" w:rsidR="00FA59C5" w:rsidRDefault="00FA59C5" w:rsidP="00FA59C5">
      <w:pPr>
        <w:overflowPunct/>
        <w:spacing w:line="240" w:lineRule="atLeast"/>
        <w:ind w:firstLine="539"/>
        <w:jc w:val="both"/>
        <w:textAlignment w:val="auto"/>
        <w:rPr>
          <w:rFonts w:eastAsiaTheme="minorHAnsi"/>
          <w:sz w:val="28"/>
          <w:szCs w:val="28"/>
          <w:lang w:eastAsia="en-US"/>
        </w:rPr>
        <w:sectPr w:rsidR="00FA59C5" w:rsidSect="00EF2411">
          <w:headerReference w:type="default" r:id="rId9"/>
          <w:pgSz w:w="11906" w:h="16838"/>
          <w:pgMar w:top="1134" w:right="567" w:bottom="1134" w:left="1134" w:header="680" w:footer="680" w:gutter="0"/>
          <w:cols w:space="708"/>
          <w:titlePg/>
          <w:docGrid w:linePitch="360"/>
        </w:sectPr>
      </w:pPr>
    </w:p>
    <w:p w14:paraId="70BB919C" w14:textId="006D6F62" w:rsidR="00411EF1" w:rsidRPr="00EF2411" w:rsidRDefault="005E071D" w:rsidP="00EF2411">
      <w:pPr>
        <w:ind w:left="10206"/>
        <w:jc w:val="center"/>
        <w:rPr>
          <w:sz w:val="28"/>
          <w:szCs w:val="28"/>
        </w:rPr>
      </w:pPr>
      <w:r w:rsidRPr="00EF2411">
        <w:rPr>
          <w:sz w:val="28"/>
          <w:szCs w:val="28"/>
        </w:rPr>
        <w:lastRenderedPageBreak/>
        <w:t>«</w:t>
      </w:r>
      <w:r w:rsidR="00411EF1" w:rsidRPr="00EF2411">
        <w:rPr>
          <w:sz w:val="28"/>
          <w:szCs w:val="28"/>
        </w:rPr>
        <w:t>Приложение № 2</w:t>
      </w:r>
    </w:p>
    <w:p w14:paraId="0750BAA5" w14:textId="2EA813BD" w:rsidR="00411EF1" w:rsidRPr="00EF2411" w:rsidRDefault="00411EF1" w:rsidP="00EF2411">
      <w:pPr>
        <w:ind w:left="10206"/>
        <w:jc w:val="center"/>
        <w:rPr>
          <w:sz w:val="28"/>
          <w:szCs w:val="28"/>
        </w:rPr>
      </w:pPr>
      <w:r w:rsidRPr="00EF2411">
        <w:rPr>
          <w:sz w:val="28"/>
          <w:szCs w:val="28"/>
        </w:rPr>
        <w:t>к государственной программе Республики Тыва</w:t>
      </w:r>
      <w:r w:rsidR="00EF2411">
        <w:rPr>
          <w:sz w:val="28"/>
          <w:szCs w:val="28"/>
        </w:rPr>
        <w:t xml:space="preserve"> </w:t>
      </w:r>
      <w:r w:rsidR="005E071D" w:rsidRPr="00EF2411">
        <w:rPr>
          <w:sz w:val="28"/>
          <w:szCs w:val="28"/>
        </w:rPr>
        <w:t>«</w:t>
      </w:r>
      <w:r w:rsidRPr="00EF2411">
        <w:rPr>
          <w:sz w:val="28"/>
          <w:szCs w:val="28"/>
        </w:rPr>
        <w:t>Обеспечение общественного порядка</w:t>
      </w:r>
    </w:p>
    <w:p w14:paraId="207125C9" w14:textId="77777777" w:rsidR="00EF2411" w:rsidRDefault="00411EF1" w:rsidP="00EF2411">
      <w:pPr>
        <w:ind w:left="10206"/>
        <w:jc w:val="center"/>
        <w:rPr>
          <w:sz w:val="28"/>
          <w:szCs w:val="28"/>
        </w:rPr>
      </w:pPr>
      <w:r w:rsidRPr="00EF2411">
        <w:rPr>
          <w:sz w:val="28"/>
          <w:szCs w:val="28"/>
        </w:rPr>
        <w:t>и противодействие преступности</w:t>
      </w:r>
      <w:r w:rsidR="00EF2411">
        <w:rPr>
          <w:sz w:val="28"/>
          <w:szCs w:val="28"/>
        </w:rPr>
        <w:t xml:space="preserve"> </w:t>
      </w:r>
      <w:r w:rsidRPr="00EF2411">
        <w:rPr>
          <w:sz w:val="28"/>
          <w:szCs w:val="28"/>
        </w:rPr>
        <w:t xml:space="preserve">в </w:t>
      </w:r>
    </w:p>
    <w:p w14:paraId="2696FB04" w14:textId="613D8B21" w:rsidR="00411EF1" w:rsidRPr="00EF2411" w:rsidRDefault="00411EF1" w:rsidP="00EF2411">
      <w:pPr>
        <w:ind w:left="10206"/>
        <w:jc w:val="center"/>
        <w:rPr>
          <w:sz w:val="28"/>
          <w:szCs w:val="28"/>
        </w:rPr>
      </w:pPr>
      <w:r w:rsidRPr="00EF2411">
        <w:rPr>
          <w:sz w:val="28"/>
          <w:szCs w:val="28"/>
        </w:rPr>
        <w:t>Республи</w:t>
      </w:r>
      <w:r w:rsidR="00EF2411">
        <w:rPr>
          <w:sz w:val="28"/>
          <w:szCs w:val="28"/>
        </w:rPr>
        <w:t>ке Тыва на 2021-</w:t>
      </w:r>
      <w:r w:rsidRPr="00EF2411">
        <w:rPr>
          <w:sz w:val="28"/>
          <w:szCs w:val="28"/>
        </w:rPr>
        <w:t>202</w:t>
      </w:r>
      <w:r w:rsidR="00E4557B" w:rsidRPr="00EF2411">
        <w:rPr>
          <w:sz w:val="28"/>
          <w:szCs w:val="28"/>
        </w:rPr>
        <w:t>3</w:t>
      </w:r>
      <w:r w:rsidRPr="00EF2411">
        <w:rPr>
          <w:sz w:val="28"/>
          <w:szCs w:val="28"/>
        </w:rPr>
        <w:t xml:space="preserve"> годы</w:t>
      </w:r>
      <w:r w:rsidR="005E071D" w:rsidRPr="00EF2411">
        <w:rPr>
          <w:sz w:val="28"/>
          <w:szCs w:val="28"/>
        </w:rPr>
        <w:t>»</w:t>
      </w:r>
    </w:p>
    <w:p w14:paraId="092887B2" w14:textId="77777777" w:rsidR="00411EF1" w:rsidRPr="00D00794" w:rsidRDefault="00411EF1" w:rsidP="00EF2411">
      <w:pPr>
        <w:jc w:val="center"/>
        <w:rPr>
          <w:sz w:val="22"/>
          <w:szCs w:val="28"/>
        </w:rPr>
      </w:pPr>
    </w:p>
    <w:p w14:paraId="110F53AC" w14:textId="77777777" w:rsidR="00EF2411" w:rsidRPr="00D00794" w:rsidRDefault="00EF2411" w:rsidP="00EF2411">
      <w:pPr>
        <w:jc w:val="center"/>
        <w:rPr>
          <w:sz w:val="22"/>
          <w:szCs w:val="28"/>
        </w:rPr>
      </w:pPr>
    </w:p>
    <w:p w14:paraId="72EA76D3" w14:textId="6F8271CC" w:rsidR="00411EF1" w:rsidRPr="00EF2411" w:rsidRDefault="00411EF1" w:rsidP="00EF2411">
      <w:pPr>
        <w:jc w:val="center"/>
        <w:rPr>
          <w:sz w:val="28"/>
          <w:szCs w:val="28"/>
        </w:rPr>
      </w:pPr>
      <w:r w:rsidRPr="00EF2411">
        <w:rPr>
          <w:sz w:val="28"/>
          <w:szCs w:val="28"/>
        </w:rPr>
        <w:t>П</w:t>
      </w:r>
      <w:r w:rsidR="00EF2411">
        <w:rPr>
          <w:sz w:val="28"/>
          <w:szCs w:val="28"/>
        </w:rPr>
        <w:t xml:space="preserve"> </w:t>
      </w:r>
      <w:r w:rsidRPr="00EF2411">
        <w:rPr>
          <w:sz w:val="28"/>
          <w:szCs w:val="28"/>
        </w:rPr>
        <w:t>Е</w:t>
      </w:r>
      <w:r w:rsidR="00EF2411">
        <w:rPr>
          <w:sz w:val="28"/>
          <w:szCs w:val="28"/>
        </w:rPr>
        <w:t xml:space="preserve"> </w:t>
      </w:r>
      <w:r w:rsidRPr="00EF2411">
        <w:rPr>
          <w:sz w:val="28"/>
          <w:szCs w:val="28"/>
        </w:rPr>
        <w:t>Р</w:t>
      </w:r>
      <w:r w:rsidR="00EF2411">
        <w:rPr>
          <w:sz w:val="28"/>
          <w:szCs w:val="28"/>
        </w:rPr>
        <w:t xml:space="preserve"> </w:t>
      </w:r>
      <w:r w:rsidRPr="00EF2411">
        <w:rPr>
          <w:sz w:val="28"/>
          <w:szCs w:val="28"/>
        </w:rPr>
        <w:t>Е</w:t>
      </w:r>
      <w:r w:rsidR="00EF2411">
        <w:rPr>
          <w:sz w:val="28"/>
          <w:szCs w:val="28"/>
        </w:rPr>
        <w:t xml:space="preserve"> </w:t>
      </w:r>
      <w:r w:rsidRPr="00EF2411">
        <w:rPr>
          <w:sz w:val="28"/>
          <w:szCs w:val="28"/>
        </w:rPr>
        <w:t>Ч</w:t>
      </w:r>
      <w:r w:rsidR="00EF2411">
        <w:rPr>
          <w:sz w:val="28"/>
          <w:szCs w:val="28"/>
        </w:rPr>
        <w:t xml:space="preserve"> </w:t>
      </w:r>
      <w:r w:rsidRPr="00EF2411">
        <w:rPr>
          <w:sz w:val="28"/>
          <w:szCs w:val="28"/>
        </w:rPr>
        <w:t>Е</w:t>
      </w:r>
      <w:r w:rsidR="00EF2411">
        <w:rPr>
          <w:sz w:val="28"/>
          <w:szCs w:val="28"/>
        </w:rPr>
        <w:t xml:space="preserve"> </w:t>
      </w:r>
      <w:r w:rsidRPr="00EF2411">
        <w:rPr>
          <w:sz w:val="28"/>
          <w:szCs w:val="28"/>
        </w:rPr>
        <w:t>Н</w:t>
      </w:r>
      <w:r w:rsidR="00EF2411">
        <w:rPr>
          <w:sz w:val="28"/>
          <w:szCs w:val="28"/>
        </w:rPr>
        <w:t xml:space="preserve"> </w:t>
      </w:r>
      <w:r w:rsidRPr="00EF2411">
        <w:rPr>
          <w:sz w:val="28"/>
          <w:szCs w:val="28"/>
        </w:rPr>
        <w:t>Ь</w:t>
      </w:r>
    </w:p>
    <w:p w14:paraId="7A547FC3" w14:textId="77777777" w:rsidR="00EF2411" w:rsidRDefault="00411EF1" w:rsidP="00EF2411">
      <w:pPr>
        <w:jc w:val="center"/>
        <w:rPr>
          <w:sz w:val="28"/>
          <w:szCs w:val="28"/>
        </w:rPr>
      </w:pPr>
      <w:r w:rsidRPr="00EF2411">
        <w:rPr>
          <w:sz w:val="28"/>
          <w:szCs w:val="28"/>
        </w:rPr>
        <w:t xml:space="preserve">основных мероприятий государственной программы Республики </w:t>
      </w:r>
    </w:p>
    <w:p w14:paraId="2BE06B1C" w14:textId="77777777" w:rsidR="00EF2411" w:rsidRDefault="00411EF1" w:rsidP="00EF2411">
      <w:pPr>
        <w:jc w:val="center"/>
        <w:rPr>
          <w:sz w:val="28"/>
          <w:szCs w:val="28"/>
        </w:rPr>
      </w:pPr>
      <w:r w:rsidRPr="00EF2411">
        <w:rPr>
          <w:sz w:val="28"/>
          <w:szCs w:val="28"/>
        </w:rPr>
        <w:t>Тыва</w:t>
      </w:r>
      <w:r w:rsidR="00EF2411">
        <w:rPr>
          <w:sz w:val="28"/>
          <w:szCs w:val="28"/>
        </w:rPr>
        <w:t xml:space="preserve"> </w:t>
      </w:r>
      <w:r w:rsidR="005E071D" w:rsidRPr="00EF2411">
        <w:rPr>
          <w:sz w:val="28"/>
          <w:szCs w:val="28"/>
        </w:rPr>
        <w:t>«</w:t>
      </w:r>
      <w:r w:rsidRPr="00EF2411">
        <w:rPr>
          <w:sz w:val="28"/>
          <w:szCs w:val="28"/>
        </w:rPr>
        <w:t xml:space="preserve">Обеспечение общественного порядка и противодействие </w:t>
      </w:r>
    </w:p>
    <w:p w14:paraId="39A812AD" w14:textId="4C6BF1F6" w:rsidR="00411EF1" w:rsidRPr="00EF2411" w:rsidRDefault="00411EF1" w:rsidP="00EF2411">
      <w:pPr>
        <w:jc w:val="center"/>
        <w:rPr>
          <w:sz w:val="28"/>
          <w:szCs w:val="28"/>
        </w:rPr>
      </w:pPr>
      <w:r w:rsidRPr="00EF2411">
        <w:rPr>
          <w:sz w:val="28"/>
          <w:szCs w:val="28"/>
        </w:rPr>
        <w:t>преступности</w:t>
      </w:r>
      <w:r w:rsidR="00EF2411">
        <w:rPr>
          <w:sz w:val="28"/>
          <w:szCs w:val="28"/>
        </w:rPr>
        <w:t xml:space="preserve"> </w:t>
      </w:r>
      <w:r w:rsidRPr="00EF2411">
        <w:rPr>
          <w:sz w:val="28"/>
          <w:szCs w:val="28"/>
        </w:rPr>
        <w:t>в Республике Тыва на 2021-202</w:t>
      </w:r>
      <w:r w:rsidR="00E4557B" w:rsidRPr="00EF2411">
        <w:rPr>
          <w:sz w:val="28"/>
          <w:szCs w:val="28"/>
        </w:rPr>
        <w:t>3</w:t>
      </w:r>
      <w:r w:rsidRPr="00EF2411">
        <w:rPr>
          <w:sz w:val="28"/>
          <w:szCs w:val="28"/>
        </w:rPr>
        <w:t xml:space="preserve"> годы</w:t>
      </w:r>
      <w:r w:rsidR="005E071D" w:rsidRPr="00EF2411">
        <w:rPr>
          <w:sz w:val="28"/>
          <w:szCs w:val="28"/>
        </w:rPr>
        <w:t>»</w:t>
      </w:r>
    </w:p>
    <w:p w14:paraId="7FE15494" w14:textId="77777777" w:rsidR="00411EF1" w:rsidRPr="00EF2411" w:rsidRDefault="00411EF1" w:rsidP="00EF2411">
      <w:pPr>
        <w:jc w:val="center"/>
        <w:rPr>
          <w:sz w:val="28"/>
          <w:szCs w:val="28"/>
        </w:rPr>
      </w:pPr>
    </w:p>
    <w:tbl>
      <w:tblPr>
        <w:tblW w:w="15954" w:type="dxa"/>
        <w:jc w:val="center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18"/>
        <w:gridCol w:w="1559"/>
        <w:gridCol w:w="1418"/>
        <w:gridCol w:w="1134"/>
        <w:gridCol w:w="1134"/>
        <w:gridCol w:w="1417"/>
        <w:gridCol w:w="4774"/>
      </w:tblGrid>
      <w:tr w:rsidR="00411EF1" w:rsidRPr="00375CBD" w14:paraId="7EA597C7" w14:textId="77777777" w:rsidTr="00375CBD">
        <w:trPr>
          <w:trHeight w:val="20"/>
          <w:jc w:val="center"/>
        </w:trPr>
        <w:tc>
          <w:tcPr>
            <w:tcW w:w="4518" w:type="dxa"/>
            <w:vMerge w:val="restart"/>
          </w:tcPr>
          <w:p w14:paraId="0276BAE3" w14:textId="77777777" w:rsidR="00411EF1" w:rsidRPr="00375CBD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Наименование основного мероприятия, мероприятия</w:t>
            </w:r>
          </w:p>
        </w:tc>
        <w:tc>
          <w:tcPr>
            <w:tcW w:w="5245" w:type="dxa"/>
            <w:gridSpan w:val="4"/>
          </w:tcPr>
          <w:p w14:paraId="1FEC5987" w14:textId="77777777" w:rsidR="00411EF1" w:rsidRPr="00375CBD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Объем финансовых ресурсов, тыс. рублей</w:t>
            </w:r>
          </w:p>
        </w:tc>
        <w:tc>
          <w:tcPr>
            <w:tcW w:w="1417" w:type="dxa"/>
            <w:vMerge w:val="restart"/>
          </w:tcPr>
          <w:p w14:paraId="76710EC1" w14:textId="77777777" w:rsidR="00375CBD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 xml:space="preserve">Период </w:t>
            </w:r>
          </w:p>
          <w:p w14:paraId="49335953" w14:textId="6A500BAE" w:rsidR="00411EF1" w:rsidRPr="00375CBD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реализации (годы)</w:t>
            </w:r>
          </w:p>
        </w:tc>
        <w:tc>
          <w:tcPr>
            <w:tcW w:w="4774" w:type="dxa"/>
            <w:vMerge w:val="restart"/>
          </w:tcPr>
          <w:p w14:paraId="51F6A85B" w14:textId="77777777" w:rsidR="00411EF1" w:rsidRPr="00375CBD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Ответственные за исполнение</w:t>
            </w:r>
          </w:p>
        </w:tc>
      </w:tr>
      <w:tr w:rsidR="00411EF1" w:rsidRPr="00375CBD" w14:paraId="0F24B85F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31BC9CA3" w14:textId="77777777" w:rsidR="00411EF1" w:rsidRPr="00375CBD" w:rsidRDefault="00411EF1" w:rsidP="00375C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14:paraId="2BD1F00F" w14:textId="77777777" w:rsidR="00411EF1" w:rsidRPr="00375CBD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всего</w:t>
            </w:r>
          </w:p>
        </w:tc>
        <w:tc>
          <w:tcPr>
            <w:tcW w:w="3686" w:type="dxa"/>
            <w:gridSpan w:val="3"/>
          </w:tcPr>
          <w:p w14:paraId="2FF336EF" w14:textId="6DBF8B06" w:rsidR="00411EF1" w:rsidRPr="00375CBD" w:rsidRDefault="00E71CC5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  <w:vMerge/>
          </w:tcPr>
          <w:p w14:paraId="208F2D3E" w14:textId="77777777" w:rsidR="00411EF1" w:rsidRPr="00375CBD" w:rsidRDefault="00411EF1" w:rsidP="00375C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774" w:type="dxa"/>
            <w:vMerge/>
          </w:tcPr>
          <w:p w14:paraId="2FC762C4" w14:textId="77777777" w:rsidR="00411EF1" w:rsidRPr="00375CBD" w:rsidRDefault="00411EF1" w:rsidP="00375C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375CBD" w14:paraId="58EB162F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0EC1CCB6" w14:textId="77777777" w:rsidR="00411EF1" w:rsidRPr="00375CBD" w:rsidRDefault="00411EF1" w:rsidP="00375C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14:paraId="3BD71E6F" w14:textId="77777777" w:rsidR="00411EF1" w:rsidRPr="00375CBD" w:rsidRDefault="00411EF1" w:rsidP="00375C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46B76AA1" w14:textId="77777777" w:rsidR="00411EF1" w:rsidRPr="00375CBD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республ</w:t>
            </w:r>
            <w:r w:rsidRPr="00375CBD">
              <w:rPr>
                <w:sz w:val="24"/>
                <w:szCs w:val="24"/>
              </w:rPr>
              <w:t>и</w:t>
            </w:r>
            <w:r w:rsidRPr="00375CBD">
              <w:rPr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</w:tcPr>
          <w:p w14:paraId="05828852" w14:textId="77777777" w:rsidR="00411EF1" w:rsidRPr="00375CBD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муниц</w:t>
            </w:r>
            <w:r w:rsidRPr="00375CBD">
              <w:rPr>
                <w:sz w:val="24"/>
                <w:szCs w:val="24"/>
              </w:rPr>
              <w:t>и</w:t>
            </w:r>
            <w:r w:rsidRPr="00375CBD">
              <w:rPr>
                <w:sz w:val="24"/>
                <w:szCs w:val="24"/>
              </w:rPr>
              <w:t>пальный бюджет</w:t>
            </w:r>
          </w:p>
        </w:tc>
        <w:tc>
          <w:tcPr>
            <w:tcW w:w="1134" w:type="dxa"/>
          </w:tcPr>
          <w:p w14:paraId="7BB45F7E" w14:textId="77777777" w:rsidR="00411EF1" w:rsidRPr="00375CBD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внебю</w:t>
            </w:r>
            <w:r w:rsidRPr="00375CBD">
              <w:rPr>
                <w:sz w:val="24"/>
                <w:szCs w:val="24"/>
              </w:rPr>
              <w:t>д</w:t>
            </w:r>
            <w:r w:rsidRPr="00375CBD">
              <w:rPr>
                <w:sz w:val="24"/>
                <w:szCs w:val="24"/>
              </w:rPr>
              <w:t>жетные источн</w:t>
            </w:r>
            <w:r w:rsidRPr="00375CBD">
              <w:rPr>
                <w:sz w:val="24"/>
                <w:szCs w:val="24"/>
              </w:rPr>
              <w:t>и</w:t>
            </w:r>
            <w:r w:rsidRPr="00375CBD">
              <w:rPr>
                <w:sz w:val="24"/>
                <w:szCs w:val="24"/>
              </w:rPr>
              <w:t>ки</w:t>
            </w:r>
          </w:p>
        </w:tc>
        <w:tc>
          <w:tcPr>
            <w:tcW w:w="1417" w:type="dxa"/>
            <w:vMerge/>
          </w:tcPr>
          <w:p w14:paraId="51C05D55" w14:textId="77777777" w:rsidR="00411EF1" w:rsidRPr="00375CBD" w:rsidRDefault="00411EF1" w:rsidP="00375C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774" w:type="dxa"/>
            <w:vMerge/>
          </w:tcPr>
          <w:p w14:paraId="5BC969C2" w14:textId="77777777" w:rsidR="00411EF1" w:rsidRPr="00375CBD" w:rsidRDefault="00411EF1" w:rsidP="00375C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375CBD" w14:paraId="343C593A" w14:textId="77777777" w:rsidTr="00375CBD">
        <w:trPr>
          <w:trHeight w:val="20"/>
          <w:jc w:val="center"/>
        </w:trPr>
        <w:tc>
          <w:tcPr>
            <w:tcW w:w="4518" w:type="dxa"/>
          </w:tcPr>
          <w:p w14:paraId="4DBEF9B1" w14:textId="77777777" w:rsidR="00411EF1" w:rsidRPr="00375CBD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27DD55E" w14:textId="77777777" w:rsidR="00411EF1" w:rsidRPr="00375CBD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06F375D" w14:textId="77777777" w:rsidR="00411EF1" w:rsidRPr="00375CBD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5ABB7CF" w14:textId="77777777" w:rsidR="00411EF1" w:rsidRPr="00375CBD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7B775EA" w14:textId="77777777" w:rsidR="00411EF1" w:rsidRPr="00375CBD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24335333" w14:textId="77777777" w:rsidR="00411EF1" w:rsidRPr="00375CBD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6</w:t>
            </w:r>
          </w:p>
        </w:tc>
        <w:tc>
          <w:tcPr>
            <w:tcW w:w="4774" w:type="dxa"/>
          </w:tcPr>
          <w:p w14:paraId="600B800D" w14:textId="77777777" w:rsidR="00411EF1" w:rsidRPr="00375CBD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7</w:t>
            </w:r>
          </w:p>
        </w:tc>
      </w:tr>
      <w:tr w:rsidR="00411EF1" w:rsidRPr="00375CBD" w14:paraId="199EE176" w14:textId="77777777" w:rsidTr="00375CBD">
        <w:trPr>
          <w:trHeight w:val="20"/>
          <w:jc w:val="center"/>
        </w:trPr>
        <w:tc>
          <w:tcPr>
            <w:tcW w:w="15954" w:type="dxa"/>
            <w:gridSpan w:val="7"/>
          </w:tcPr>
          <w:p w14:paraId="0A37CC22" w14:textId="77777777" w:rsidR="00411EF1" w:rsidRPr="00375CBD" w:rsidRDefault="00411EF1" w:rsidP="00375CBD">
            <w:pPr>
              <w:widowControl w:val="0"/>
              <w:overflowPunct/>
              <w:adjustRightInd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Мероприятие 1. Обеспечение общественного порядка и безопасности граждан</w:t>
            </w:r>
          </w:p>
        </w:tc>
      </w:tr>
      <w:tr w:rsidR="002037B0" w:rsidRPr="00375CBD" w14:paraId="4C7123F0" w14:textId="77777777" w:rsidTr="00375CBD">
        <w:trPr>
          <w:trHeight w:val="20"/>
          <w:jc w:val="center"/>
        </w:trPr>
        <w:tc>
          <w:tcPr>
            <w:tcW w:w="4518" w:type="dxa"/>
            <w:vMerge w:val="restart"/>
            <w:shd w:val="clear" w:color="auto" w:fill="auto"/>
          </w:tcPr>
          <w:p w14:paraId="7F3C2CAD" w14:textId="35EF8DA8" w:rsidR="002037B0" w:rsidRPr="00375CBD" w:rsidRDefault="002037B0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1.1. Дальнейшее развертывание и (или) модернизация правоохранительного се</w:t>
            </w:r>
            <w:r w:rsidRPr="00375CBD">
              <w:rPr>
                <w:sz w:val="24"/>
                <w:szCs w:val="24"/>
              </w:rPr>
              <w:t>г</w:t>
            </w:r>
            <w:r w:rsidRPr="00375CBD">
              <w:rPr>
                <w:sz w:val="24"/>
                <w:szCs w:val="24"/>
              </w:rPr>
              <w:t xml:space="preserve">мента систем видеонаблюдения в сфере общественного порядка аппаратно-программного комплекса </w:t>
            </w:r>
            <w:r w:rsidR="005E071D" w:rsidRPr="00375CBD">
              <w:rPr>
                <w:sz w:val="24"/>
                <w:szCs w:val="24"/>
              </w:rPr>
              <w:t>«</w:t>
            </w:r>
            <w:r w:rsidRPr="00375CBD">
              <w:rPr>
                <w:sz w:val="24"/>
                <w:szCs w:val="24"/>
              </w:rPr>
              <w:t>Безопасный город</w:t>
            </w:r>
            <w:r w:rsidR="005E071D" w:rsidRPr="00375CBD">
              <w:rPr>
                <w:sz w:val="24"/>
                <w:szCs w:val="24"/>
              </w:rPr>
              <w:t>»</w:t>
            </w:r>
            <w:r w:rsidRPr="00375CBD">
              <w:rPr>
                <w:sz w:val="24"/>
                <w:szCs w:val="24"/>
              </w:rPr>
              <w:t>, прокладка сети оптоволоконной связи на территории Республики Тыва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ED9F" w14:textId="618BAAF8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C181" w14:textId="462AE4F4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5C6A" w14:textId="769E3DF4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0D3A" w14:textId="2FBBA743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4BF41ED2" w14:textId="54355F73" w:rsidR="002037B0" w:rsidRPr="00375CBD" w:rsidRDefault="00D00794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2037B0" w:rsidRPr="00375CBD">
              <w:rPr>
                <w:sz w:val="24"/>
                <w:szCs w:val="24"/>
              </w:rPr>
              <w:t>202</w:t>
            </w:r>
            <w:r w:rsidR="00B0776C" w:rsidRPr="00375CBD">
              <w:rPr>
                <w:sz w:val="24"/>
                <w:szCs w:val="24"/>
              </w:rPr>
              <w:t>3</w:t>
            </w:r>
          </w:p>
        </w:tc>
        <w:tc>
          <w:tcPr>
            <w:tcW w:w="4774" w:type="dxa"/>
            <w:vMerge w:val="restart"/>
          </w:tcPr>
          <w:p w14:paraId="6F4F3355" w14:textId="77777777" w:rsidR="002037B0" w:rsidRPr="00375CBD" w:rsidRDefault="002037B0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Администрация Главы Республики Тыва и Аппарат Правительства Республики Тыва, Министерство дорожно-транспортного ко</w:t>
            </w:r>
            <w:r w:rsidRPr="00375CBD">
              <w:rPr>
                <w:sz w:val="24"/>
                <w:szCs w:val="24"/>
              </w:rPr>
              <w:t>м</w:t>
            </w:r>
            <w:r w:rsidRPr="00375CBD">
              <w:rPr>
                <w:sz w:val="24"/>
                <w:szCs w:val="24"/>
              </w:rPr>
              <w:t>плекса Республики Тыва, органы местного самоуправления (по согласованию), МВД по Республике Тыва (по согласованию)</w:t>
            </w:r>
          </w:p>
        </w:tc>
      </w:tr>
      <w:tr w:rsidR="002037B0" w:rsidRPr="00375CBD" w14:paraId="0B779036" w14:textId="77777777" w:rsidTr="00375CBD">
        <w:trPr>
          <w:trHeight w:val="20"/>
          <w:jc w:val="center"/>
        </w:trPr>
        <w:tc>
          <w:tcPr>
            <w:tcW w:w="4518" w:type="dxa"/>
            <w:vMerge/>
            <w:shd w:val="clear" w:color="auto" w:fill="auto"/>
          </w:tcPr>
          <w:p w14:paraId="2B7C82EF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CF02" w14:textId="4D0C854A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64CE" w14:textId="74623A73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0DF4" w14:textId="7769546C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F853" w14:textId="1ED89CD0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42341DA" w14:textId="77777777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2021</w:t>
            </w:r>
          </w:p>
        </w:tc>
        <w:tc>
          <w:tcPr>
            <w:tcW w:w="4774" w:type="dxa"/>
            <w:vMerge/>
          </w:tcPr>
          <w:p w14:paraId="27A1F66E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375CBD" w14:paraId="3334D86C" w14:textId="77777777" w:rsidTr="00375CBD">
        <w:trPr>
          <w:trHeight w:val="20"/>
          <w:jc w:val="center"/>
        </w:trPr>
        <w:tc>
          <w:tcPr>
            <w:tcW w:w="4518" w:type="dxa"/>
            <w:vMerge/>
            <w:shd w:val="clear" w:color="auto" w:fill="auto"/>
          </w:tcPr>
          <w:p w14:paraId="04E42E94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97C4" w14:textId="7704887D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164A" w14:textId="03F514B5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F7C9" w14:textId="6C280971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FD13B" w14:textId="56FF1BE6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29A9DF8" w14:textId="77777777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2022</w:t>
            </w:r>
          </w:p>
        </w:tc>
        <w:tc>
          <w:tcPr>
            <w:tcW w:w="4774" w:type="dxa"/>
            <w:vMerge/>
          </w:tcPr>
          <w:p w14:paraId="30AB359F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375CBD" w14:paraId="39C70F1F" w14:textId="77777777" w:rsidTr="00375CBD">
        <w:trPr>
          <w:trHeight w:val="20"/>
          <w:jc w:val="center"/>
        </w:trPr>
        <w:tc>
          <w:tcPr>
            <w:tcW w:w="4518" w:type="dxa"/>
            <w:vMerge/>
            <w:shd w:val="clear" w:color="auto" w:fill="auto"/>
          </w:tcPr>
          <w:p w14:paraId="0D5F81E7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2627" w14:textId="13DE3D78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7897" w14:textId="4FE8E22F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0B34" w14:textId="343A0AC1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9545" w14:textId="31BB543F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0BDF4792" w14:textId="77777777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2023</w:t>
            </w:r>
          </w:p>
        </w:tc>
        <w:tc>
          <w:tcPr>
            <w:tcW w:w="4774" w:type="dxa"/>
            <w:vMerge/>
          </w:tcPr>
          <w:p w14:paraId="0FC954CE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375CBD" w14:paraId="238A2C43" w14:textId="77777777" w:rsidTr="00375CBD">
        <w:trPr>
          <w:trHeight w:val="20"/>
          <w:jc w:val="center"/>
        </w:trPr>
        <w:tc>
          <w:tcPr>
            <w:tcW w:w="4518" w:type="dxa"/>
            <w:vMerge w:val="restart"/>
            <w:shd w:val="clear" w:color="auto" w:fill="auto"/>
          </w:tcPr>
          <w:p w14:paraId="28970C1A" w14:textId="68EFDDE2" w:rsidR="002037B0" w:rsidRPr="00375CBD" w:rsidRDefault="002037B0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1.2. Содержание и обслуживание аппара</w:t>
            </w:r>
            <w:r w:rsidRPr="00375CBD">
              <w:rPr>
                <w:sz w:val="24"/>
                <w:szCs w:val="24"/>
              </w:rPr>
              <w:t>т</w:t>
            </w:r>
            <w:r w:rsidRPr="00375CBD">
              <w:rPr>
                <w:sz w:val="24"/>
                <w:szCs w:val="24"/>
              </w:rPr>
              <w:t xml:space="preserve">но-программного комплекса </w:t>
            </w:r>
            <w:r w:rsidR="005E071D" w:rsidRPr="00375CBD">
              <w:rPr>
                <w:sz w:val="24"/>
                <w:szCs w:val="24"/>
              </w:rPr>
              <w:t>«</w:t>
            </w:r>
            <w:r w:rsidRPr="00375CBD">
              <w:rPr>
                <w:sz w:val="24"/>
                <w:szCs w:val="24"/>
              </w:rPr>
              <w:t>Безопасный город</w:t>
            </w:r>
            <w:r w:rsidR="005E071D" w:rsidRPr="00375CBD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010F" w14:textId="7A9BCF52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7E75" w14:textId="466D8635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1876" w14:textId="72C27E2F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250E" w14:textId="2A6FD699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4568125" w14:textId="29BDE336" w:rsidR="002037B0" w:rsidRPr="00375CBD" w:rsidRDefault="00D00794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2037B0" w:rsidRPr="00375CBD">
              <w:rPr>
                <w:sz w:val="24"/>
                <w:szCs w:val="24"/>
              </w:rPr>
              <w:t>202</w:t>
            </w:r>
            <w:r w:rsidR="00B0776C" w:rsidRPr="00375CBD">
              <w:rPr>
                <w:sz w:val="24"/>
                <w:szCs w:val="24"/>
              </w:rPr>
              <w:t>3</w:t>
            </w:r>
          </w:p>
        </w:tc>
        <w:tc>
          <w:tcPr>
            <w:tcW w:w="4774" w:type="dxa"/>
            <w:vMerge w:val="restart"/>
          </w:tcPr>
          <w:p w14:paraId="35A55A69" w14:textId="77777777" w:rsidR="002037B0" w:rsidRPr="00375CBD" w:rsidRDefault="002037B0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Администрация Главы Республики Тыва и Аппарат Правительства Республики Тыва, Министерство дорожно-транспортного ко</w:t>
            </w:r>
            <w:r w:rsidRPr="00375CBD">
              <w:rPr>
                <w:sz w:val="24"/>
                <w:szCs w:val="24"/>
              </w:rPr>
              <w:t>м</w:t>
            </w:r>
            <w:r w:rsidRPr="00375CBD">
              <w:rPr>
                <w:sz w:val="24"/>
                <w:szCs w:val="24"/>
              </w:rPr>
              <w:t>плекса Республики Тыва, органы местного самоуправления (по согласованию), МВД по Республике Тыва (по согласованию)</w:t>
            </w:r>
          </w:p>
        </w:tc>
      </w:tr>
      <w:tr w:rsidR="002037B0" w:rsidRPr="00375CBD" w14:paraId="4C62D8EA" w14:textId="77777777" w:rsidTr="00375CBD">
        <w:trPr>
          <w:trHeight w:val="20"/>
          <w:jc w:val="center"/>
        </w:trPr>
        <w:tc>
          <w:tcPr>
            <w:tcW w:w="4518" w:type="dxa"/>
            <w:vMerge/>
            <w:shd w:val="clear" w:color="auto" w:fill="auto"/>
          </w:tcPr>
          <w:p w14:paraId="06D0D013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1231" w14:textId="1F88796F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987F" w14:textId="51A76699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30E7" w14:textId="1E17DC2B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F5FF" w14:textId="14661645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50C1F693" w14:textId="77777777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2021</w:t>
            </w:r>
          </w:p>
        </w:tc>
        <w:tc>
          <w:tcPr>
            <w:tcW w:w="4774" w:type="dxa"/>
            <w:vMerge/>
          </w:tcPr>
          <w:p w14:paraId="3C1D556C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375CBD" w14:paraId="45207CF8" w14:textId="77777777" w:rsidTr="00375CBD">
        <w:trPr>
          <w:trHeight w:val="20"/>
          <w:jc w:val="center"/>
        </w:trPr>
        <w:tc>
          <w:tcPr>
            <w:tcW w:w="4518" w:type="dxa"/>
            <w:vMerge/>
            <w:shd w:val="clear" w:color="auto" w:fill="auto"/>
          </w:tcPr>
          <w:p w14:paraId="07286A32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A3D5" w14:textId="2B7114D5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FE789" w14:textId="2C38F8F6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65B5" w14:textId="20B3B715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C32B" w14:textId="29835F92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2600308C" w14:textId="77777777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2022</w:t>
            </w:r>
          </w:p>
        </w:tc>
        <w:tc>
          <w:tcPr>
            <w:tcW w:w="4774" w:type="dxa"/>
            <w:vMerge/>
          </w:tcPr>
          <w:p w14:paraId="70534239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375CBD" w14:paraId="783C794F" w14:textId="77777777" w:rsidTr="00375CBD">
        <w:trPr>
          <w:trHeight w:val="20"/>
          <w:jc w:val="center"/>
        </w:trPr>
        <w:tc>
          <w:tcPr>
            <w:tcW w:w="4518" w:type="dxa"/>
            <w:vMerge/>
            <w:shd w:val="clear" w:color="auto" w:fill="auto"/>
          </w:tcPr>
          <w:p w14:paraId="0A66FE1A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F447" w14:textId="2FF62DB2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108D" w14:textId="1243CE59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B302" w14:textId="4E4FE726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3FFF" w14:textId="6A638D32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62D90588" w14:textId="77777777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2023</w:t>
            </w:r>
          </w:p>
        </w:tc>
        <w:tc>
          <w:tcPr>
            <w:tcW w:w="4774" w:type="dxa"/>
            <w:vMerge/>
          </w:tcPr>
          <w:p w14:paraId="3AB621D3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1E9BAEB9" w14:textId="77777777" w:rsidR="00D00794" w:rsidRDefault="00D00794"/>
    <w:tbl>
      <w:tblPr>
        <w:tblW w:w="15954" w:type="dxa"/>
        <w:jc w:val="center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18"/>
        <w:gridCol w:w="1559"/>
        <w:gridCol w:w="1418"/>
        <w:gridCol w:w="1134"/>
        <w:gridCol w:w="1134"/>
        <w:gridCol w:w="1417"/>
        <w:gridCol w:w="4774"/>
      </w:tblGrid>
      <w:tr w:rsidR="00D00794" w:rsidRPr="00375CBD" w14:paraId="691AF444" w14:textId="77777777" w:rsidTr="004D5B9B">
        <w:trPr>
          <w:trHeight w:val="20"/>
          <w:jc w:val="center"/>
        </w:trPr>
        <w:tc>
          <w:tcPr>
            <w:tcW w:w="4518" w:type="dxa"/>
          </w:tcPr>
          <w:p w14:paraId="7D9D1280" w14:textId="77777777" w:rsidR="00D00794" w:rsidRPr="00375CBD" w:rsidRDefault="00D00794" w:rsidP="004D5B9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DDBA78C" w14:textId="77777777" w:rsidR="00D00794" w:rsidRPr="00375CBD" w:rsidRDefault="00D00794" w:rsidP="004D5B9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EB760D4" w14:textId="77777777" w:rsidR="00D00794" w:rsidRPr="00375CBD" w:rsidRDefault="00D00794" w:rsidP="004D5B9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C0A7CFC" w14:textId="77777777" w:rsidR="00D00794" w:rsidRPr="00375CBD" w:rsidRDefault="00D00794" w:rsidP="004D5B9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9698C76" w14:textId="77777777" w:rsidR="00D00794" w:rsidRPr="00375CBD" w:rsidRDefault="00D00794" w:rsidP="004D5B9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413E7E8F" w14:textId="77777777" w:rsidR="00D00794" w:rsidRPr="00375CBD" w:rsidRDefault="00D00794" w:rsidP="004D5B9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6</w:t>
            </w:r>
          </w:p>
        </w:tc>
        <w:tc>
          <w:tcPr>
            <w:tcW w:w="4774" w:type="dxa"/>
          </w:tcPr>
          <w:p w14:paraId="1589F8D0" w14:textId="77777777" w:rsidR="00D00794" w:rsidRPr="00375CBD" w:rsidRDefault="00D00794" w:rsidP="004D5B9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7</w:t>
            </w:r>
          </w:p>
        </w:tc>
      </w:tr>
      <w:tr w:rsidR="002037B0" w:rsidRPr="00375CBD" w14:paraId="5039BD2D" w14:textId="77777777" w:rsidTr="00375CBD">
        <w:trPr>
          <w:trHeight w:val="20"/>
          <w:jc w:val="center"/>
        </w:trPr>
        <w:tc>
          <w:tcPr>
            <w:tcW w:w="4518" w:type="dxa"/>
            <w:vMerge w:val="restart"/>
            <w:shd w:val="clear" w:color="auto" w:fill="auto"/>
          </w:tcPr>
          <w:p w14:paraId="7229EC5E" w14:textId="77777777" w:rsidR="002037B0" w:rsidRPr="00375CBD" w:rsidRDefault="002037B0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1.3. Материальное стимулирование де</w:t>
            </w:r>
            <w:r w:rsidRPr="00375CBD">
              <w:rPr>
                <w:sz w:val="24"/>
                <w:szCs w:val="24"/>
              </w:rPr>
              <w:t>я</w:t>
            </w:r>
            <w:r w:rsidRPr="00375CBD">
              <w:rPr>
                <w:sz w:val="24"/>
                <w:szCs w:val="24"/>
              </w:rPr>
              <w:t>тельности народных дружин и граждан, участвующих в охране общественного п</w:t>
            </w:r>
            <w:r w:rsidRPr="00375CBD">
              <w:rPr>
                <w:sz w:val="24"/>
                <w:szCs w:val="24"/>
              </w:rPr>
              <w:t>о</w:t>
            </w:r>
            <w:r w:rsidRPr="00375CBD">
              <w:rPr>
                <w:sz w:val="24"/>
                <w:szCs w:val="24"/>
              </w:rPr>
              <w:t>рядка, в том числе в охране Госуда</w:t>
            </w:r>
            <w:r w:rsidRPr="00375CBD">
              <w:rPr>
                <w:sz w:val="24"/>
                <w:szCs w:val="24"/>
              </w:rPr>
              <w:t>р</w:t>
            </w:r>
            <w:r w:rsidRPr="00375CBD">
              <w:rPr>
                <w:sz w:val="24"/>
                <w:szCs w:val="24"/>
              </w:rPr>
              <w:t>ственной границы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B6C7" w14:textId="6BEC3585" w:rsidR="002037B0" w:rsidRPr="00375CBD" w:rsidRDefault="00B71885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2200,0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C809" w14:textId="082CA2B1" w:rsidR="002037B0" w:rsidRPr="00375CBD" w:rsidRDefault="00B71885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2200,0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CFA6" w14:textId="336A0684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C6A1" w14:textId="0588C1DC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6DE5F896" w14:textId="5B7D5B31" w:rsidR="002037B0" w:rsidRPr="00375CBD" w:rsidRDefault="00D00794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2037B0" w:rsidRPr="00375CBD">
              <w:rPr>
                <w:sz w:val="24"/>
                <w:szCs w:val="24"/>
              </w:rPr>
              <w:t>202</w:t>
            </w:r>
            <w:r w:rsidR="00B0776C" w:rsidRPr="00375CBD">
              <w:rPr>
                <w:sz w:val="24"/>
                <w:szCs w:val="24"/>
              </w:rPr>
              <w:t>3</w:t>
            </w:r>
          </w:p>
        </w:tc>
        <w:tc>
          <w:tcPr>
            <w:tcW w:w="4774" w:type="dxa"/>
            <w:vMerge w:val="restart"/>
          </w:tcPr>
          <w:p w14:paraId="2A7E7420" w14:textId="77777777" w:rsidR="002037B0" w:rsidRPr="00375CBD" w:rsidRDefault="002037B0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Администрация Главы Республики Тыва и Аппарат Правительства Республики Тыва, органы местного самоуправления (по согл</w:t>
            </w:r>
            <w:r w:rsidRPr="00375CBD">
              <w:rPr>
                <w:sz w:val="24"/>
                <w:szCs w:val="24"/>
              </w:rPr>
              <w:t>а</w:t>
            </w:r>
            <w:r w:rsidRPr="00375CBD">
              <w:rPr>
                <w:sz w:val="24"/>
                <w:szCs w:val="24"/>
              </w:rPr>
              <w:t>сованию), МВД по Республике Тыва (по с</w:t>
            </w:r>
            <w:r w:rsidRPr="00375CBD">
              <w:rPr>
                <w:sz w:val="24"/>
                <w:szCs w:val="24"/>
              </w:rPr>
              <w:t>о</w:t>
            </w:r>
            <w:r w:rsidRPr="00375CBD">
              <w:rPr>
                <w:sz w:val="24"/>
                <w:szCs w:val="24"/>
              </w:rPr>
              <w:t>гласованию)</w:t>
            </w:r>
          </w:p>
        </w:tc>
      </w:tr>
      <w:tr w:rsidR="002037B0" w:rsidRPr="00375CBD" w14:paraId="7C3AA96B" w14:textId="77777777" w:rsidTr="00375CBD">
        <w:trPr>
          <w:trHeight w:val="20"/>
          <w:jc w:val="center"/>
        </w:trPr>
        <w:tc>
          <w:tcPr>
            <w:tcW w:w="4518" w:type="dxa"/>
            <w:vMerge/>
            <w:shd w:val="clear" w:color="auto" w:fill="auto"/>
          </w:tcPr>
          <w:p w14:paraId="521B411C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C03C" w14:textId="6A81C878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590,0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C1AD" w14:textId="0FF4A29A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590,0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6B156" w14:textId="370E9CDA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F84" w14:textId="46A425CC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AB04B8A" w14:textId="77777777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2021</w:t>
            </w:r>
          </w:p>
        </w:tc>
        <w:tc>
          <w:tcPr>
            <w:tcW w:w="4774" w:type="dxa"/>
            <w:vMerge/>
          </w:tcPr>
          <w:p w14:paraId="784EA5C7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375CBD" w14:paraId="6C5C2DA2" w14:textId="77777777" w:rsidTr="00375CBD">
        <w:trPr>
          <w:trHeight w:val="20"/>
          <w:jc w:val="center"/>
        </w:trPr>
        <w:tc>
          <w:tcPr>
            <w:tcW w:w="4518" w:type="dxa"/>
            <w:vMerge/>
            <w:shd w:val="clear" w:color="auto" w:fill="auto"/>
          </w:tcPr>
          <w:p w14:paraId="71825DE3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BC96" w14:textId="224ACB58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610,0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885B" w14:textId="2A67A658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D7F0" w14:textId="65653A5C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D39A" w14:textId="777CC4B1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53808460" w14:textId="77777777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2022</w:t>
            </w:r>
          </w:p>
        </w:tc>
        <w:tc>
          <w:tcPr>
            <w:tcW w:w="4774" w:type="dxa"/>
            <w:vMerge/>
          </w:tcPr>
          <w:p w14:paraId="04633105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375CBD" w14:paraId="221AB817" w14:textId="77777777" w:rsidTr="00375CBD">
        <w:trPr>
          <w:trHeight w:val="20"/>
          <w:jc w:val="center"/>
        </w:trPr>
        <w:tc>
          <w:tcPr>
            <w:tcW w:w="4518" w:type="dxa"/>
            <w:vMerge/>
            <w:shd w:val="clear" w:color="auto" w:fill="auto"/>
          </w:tcPr>
          <w:p w14:paraId="274F8F1F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26810" w14:textId="0892C260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EF272" w14:textId="01378AF6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E7F0" w14:textId="4ADAA7AE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CAF0" w14:textId="415F8D69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2F7B307B" w14:textId="77777777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2023</w:t>
            </w:r>
          </w:p>
        </w:tc>
        <w:tc>
          <w:tcPr>
            <w:tcW w:w="4774" w:type="dxa"/>
            <w:vMerge/>
          </w:tcPr>
          <w:p w14:paraId="23FFA99D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375CBD" w14:paraId="1CC7722C" w14:textId="77777777" w:rsidTr="00375CBD">
        <w:trPr>
          <w:trHeight w:val="20"/>
          <w:jc w:val="center"/>
        </w:trPr>
        <w:tc>
          <w:tcPr>
            <w:tcW w:w="4518" w:type="dxa"/>
            <w:vMerge w:val="restart"/>
            <w:shd w:val="clear" w:color="auto" w:fill="auto"/>
          </w:tcPr>
          <w:p w14:paraId="3867BBBB" w14:textId="684552CC" w:rsidR="002037B0" w:rsidRPr="00375CBD" w:rsidRDefault="002037B0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1.4. Личное страхование народных др</w:t>
            </w:r>
            <w:r w:rsidRPr="00375CBD">
              <w:rPr>
                <w:sz w:val="24"/>
                <w:szCs w:val="24"/>
              </w:rPr>
              <w:t>у</w:t>
            </w:r>
            <w:r w:rsidRPr="00375CBD">
              <w:rPr>
                <w:sz w:val="24"/>
                <w:szCs w:val="24"/>
              </w:rPr>
              <w:t>жинников на период участия в охране о</w:t>
            </w:r>
            <w:r w:rsidRPr="00375CBD">
              <w:rPr>
                <w:sz w:val="24"/>
                <w:szCs w:val="24"/>
              </w:rPr>
              <w:t>б</w:t>
            </w:r>
            <w:r w:rsidRPr="00375CBD">
              <w:rPr>
                <w:sz w:val="24"/>
                <w:szCs w:val="24"/>
              </w:rPr>
              <w:t>щественного порядка</w:t>
            </w:r>
            <w:r w:rsidR="00FC55C8" w:rsidRPr="00375CBD">
              <w:rPr>
                <w:sz w:val="24"/>
                <w:szCs w:val="24"/>
              </w:rPr>
              <w:t xml:space="preserve"> </w:t>
            </w:r>
            <w:r w:rsidR="00E71CC5">
              <w:rPr>
                <w:sz w:val="24"/>
                <w:szCs w:val="24"/>
              </w:rPr>
              <w:t xml:space="preserve">в </w:t>
            </w:r>
            <w:r w:rsidR="00FC55C8" w:rsidRPr="00375CBD">
              <w:rPr>
                <w:sz w:val="24"/>
                <w:szCs w:val="24"/>
              </w:rPr>
              <w:t>Республике Тыва</w:t>
            </w:r>
            <w:r w:rsidR="00952689" w:rsidRPr="00375CBD">
              <w:rPr>
                <w:sz w:val="24"/>
                <w:szCs w:val="24"/>
              </w:rPr>
              <w:t xml:space="preserve">, в том числе в охране Государственной границы </w:t>
            </w:r>
            <w:r w:rsidR="00452EEC" w:rsidRPr="00375CBD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C780" w14:textId="428E83FF" w:rsidR="002037B0" w:rsidRPr="00375CBD" w:rsidRDefault="00B71885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2260,0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8025" w14:textId="09C0DA3A" w:rsidR="002037B0" w:rsidRPr="00375CBD" w:rsidRDefault="00B71885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2260,0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F504" w14:textId="468097D2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71BE" w14:textId="4E4D2855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52F7751" w14:textId="164FFB3B" w:rsidR="002037B0" w:rsidRPr="00375CBD" w:rsidRDefault="00D00794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2037B0" w:rsidRPr="00375CBD">
              <w:rPr>
                <w:sz w:val="24"/>
                <w:szCs w:val="24"/>
              </w:rPr>
              <w:t>202</w:t>
            </w:r>
            <w:r w:rsidR="00B0776C" w:rsidRPr="00375CBD">
              <w:rPr>
                <w:sz w:val="24"/>
                <w:szCs w:val="24"/>
              </w:rPr>
              <w:t>3</w:t>
            </w:r>
          </w:p>
        </w:tc>
        <w:tc>
          <w:tcPr>
            <w:tcW w:w="4774" w:type="dxa"/>
            <w:vMerge w:val="restart"/>
          </w:tcPr>
          <w:p w14:paraId="59012A7A" w14:textId="77777777" w:rsidR="002037B0" w:rsidRPr="00375CBD" w:rsidRDefault="002037B0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Администрация Главы Республики Тыва и Аппарат Правительства Республики Тыва, органы местного самоуправления (по согл</w:t>
            </w:r>
            <w:r w:rsidRPr="00375CBD">
              <w:rPr>
                <w:sz w:val="24"/>
                <w:szCs w:val="24"/>
              </w:rPr>
              <w:t>а</w:t>
            </w:r>
            <w:r w:rsidRPr="00375CBD">
              <w:rPr>
                <w:sz w:val="24"/>
                <w:szCs w:val="24"/>
              </w:rPr>
              <w:t>сованию), МВД по Республике Тыва (по с</w:t>
            </w:r>
            <w:r w:rsidRPr="00375CBD">
              <w:rPr>
                <w:sz w:val="24"/>
                <w:szCs w:val="24"/>
              </w:rPr>
              <w:t>о</w:t>
            </w:r>
            <w:r w:rsidRPr="00375CBD">
              <w:rPr>
                <w:sz w:val="24"/>
                <w:szCs w:val="24"/>
              </w:rPr>
              <w:t>гласованию)</w:t>
            </w:r>
          </w:p>
        </w:tc>
      </w:tr>
      <w:tr w:rsidR="002037B0" w:rsidRPr="00375CBD" w14:paraId="59103667" w14:textId="77777777" w:rsidTr="00375CBD">
        <w:trPr>
          <w:trHeight w:val="20"/>
          <w:jc w:val="center"/>
        </w:trPr>
        <w:tc>
          <w:tcPr>
            <w:tcW w:w="4518" w:type="dxa"/>
            <w:vMerge/>
            <w:shd w:val="clear" w:color="auto" w:fill="auto"/>
          </w:tcPr>
          <w:p w14:paraId="2A73D262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CF9F" w14:textId="011124F1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1020,0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BCE52" w14:textId="09C2DFC9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1020,0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E52D" w14:textId="140FD846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AA77" w14:textId="3EE8A186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A227D23" w14:textId="77777777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2021</w:t>
            </w:r>
          </w:p>
        </w:tc>
        <w:tc>
          <w:tcPr>
            <w:tcW w:w="4774" w:type="dxa"/>
            <w:vMerge/>
          </w:tcPr>
          <w:p w14:paraId="38275C64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375CBD" w14:paraId="6E12BB35" w14:textId="77777777" w:rsidTr="00375CBD">
        <w:trPr>
          <w:trHeight w:val="20"/>
          <w:jc w:val="center"/>
        </w:trPr>
        <w:tc>
          <w:tcPr>
            <w:tcW w:w="4518" w:type="dxa"/>
            <w:vMerge/>
            <w:shd w:val="clear" w:color="auto" w:fill="auto"/>
          </w:tcPr>
          <w:p w14:paraId="5E03F198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4ECD" w14:textId="7D897AB0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240,0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EE9B" w14:textId="1E34B4C4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8BDF" w14:textId="67077C5F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C281" w14:textId="253B390E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3CC99632" w14:textId="77777777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2022</w:t>
            </w:r>
          </w:p>
        </w:tc>
        <w:tc>
          <w:tcPr>
            <w:tcW w:w="4774" w:type="dxa"/>
            <w:vMerge/>
          </w:tcPr>
          <w:p w14:paraId="1C93D302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375CBD" w14:paraId="35E6384E" w14:textId="77777777" w:rsidTr="00375CBD">
        <w:trPr>
          <w:trHeight w:val="20"/>
          <w:jc w:val="center"/>
        </w:trPr>
        <w:tc>
          <w:tcPr>
            <w:tcW w:w="4518" w:type="dxa"/>
            <w:vMerge/>
            <w:shd w:val="clear" w:color="auto" w:fill="auto"/>
          </w:tcPr>
          <w:p w14:paraId="5FA4C508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A995" w14:textId="6C08A12E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1A5A0" w14:textId="221C4C69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C590" w14:textId="32AC24CC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085E" w14:textId="110C78FC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46C8DCEF" w14:textId="77777777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2023</w:t>
            </w:r>
          </w:p>
        </w:tc>
        <w:tc>
          <w:tcPr>
            <w:tcW w:w="4774" w:type="dxa"/>
            <w:vMerge/>
          </w:tcPr>
          <w:p w14:paraId="22D08E0C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375CBD" w14:paraId="27CA6F27" w14:textId="77777777" w:rsidTr="00375CBD">
        <w:trPr>
          <w:trHeight w:val="20"/>
          <w:jc w:val="center"/>
        </w:trPr>
        <w:tc>
          <w:tcPr>
            <w:tcW w:w="4518" w:type="dxa"/>
            <w:vMerge w:val="restart"/>
            <w:shd w:val="clear" w:color="auto" w:fill="auto"/>
          </w:tcPr>
          <w:p w14:paraId="03CB4513" w14:textId="77777777" w:rsidR="002037B0" w:rsidRPr="00375CBD" w:rsidRDefault="002037B0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1.5. Приобретение модульных или пер</w:t>
            </w:r>
            <w:r w:rsidRPr="00375CBD">
              <w:rPr>
                <w:sz w:val="24"/>
                <w:szCs w:val="24"/>
              </w:rPr>
              <w:t>е</w:t>
            </w:r>
            <w:r w:rsidRPr="00375CBD">
              <w:rPr>
                <w:sz w:val="24"/>
                <w:szCs w:val="24"/>
              </w:rPr>
              <w:t>движных пунктов охраны общественного порядка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99B5" w14:textId="268A0AFA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8A3F" w14:textId="18D3F1D6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27664" w14:textId="15F1707E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4BC90" w14:textId="6A754BC4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393298CF" w14:textId="35C76205" w:rsidR="002037B0" w:rsidRPr="00375CBD" w:rsidRDefault="00D00794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2037B0" w:rsidRPr="00375CBD">
              <w:rPr>
                <w:sz w:val="24"/>
                <w:szCs w:val="24"/>
              </w:rPr>
              <w:t>202</w:t>
            </w:r>
            <w:r w:rsidR="00B0776C" w:rsidRPr="00375CBD">
              <w:rPr>
                <w:sz w:val="24"/>
                <w:szCs w:val="24"/>
              </w:rPr>
              <w:t>3</w:t>
            </w:r>
          </w:p>
        </w:tc>
        <w:tc>
          <w:tcPr>
            <w:tcW w:w="4774" w:type="dxa"/>
            <w:vMerge w:val="restart"/>
          </w:tcPr>
          <w:p w14:paraId="651D1563" w14:textId="77777777" w:rsidR="002037B0" w:rsidRPr="00375CBD" w:rsidRDefault="002037B0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Министерство земельных и имущественных отношений Республики Тыва, МВД по Ре</w:t>
            </w:r>
            <w:r w:rsidRPr="00375CBD">
              <w:rPr>
                <w:sz w:val="24"/>
                <w:szCs w:val="24"/>
              </w:rPr>
              <w:t>с</w:t>
            </w:r>
            <w:r w:rsidRPr="00375CBD">
              <w:rPr>
                <w:sz w:val="24"/>
                <w:szCs w:val="24"/>
              </w:rPr>
              <w:t>публике Тыва (по согласованию)</w:t>
            </w:r>
          </w:p>
        </w:tc>
      </w:tr>
      <w:tr w:rsidR="002037B0" w:rsidRPr="00375CBD" w14:paraId="3D0AF21A" w14:textId="77777777" w:rsidTr="00375CBD">
        <w:trPr>
          <w:trHeight w:val="20"/>
          <w:jc w:val="center"/>
        </w:trPr>
        <w:tc>
          <w:tcPr>
            <w:tcW w:w="4518" w:type="dxa"/>
            <w:vMerge/>
            <w:shd w:val="clear" w:color="auto" w:fill="auto"/>
          </w:tcPr>
          <w:p w14:paraId="1C16EC22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9A56" w14:textId="30E88EAC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A1BF" w14:textId="64B6289C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E152" w14:textId="3B40D77E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BE4D4" w14:textId="4197C90D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4B164AEB" w14:textId="77777777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2021</w:t>
            </w:r>
          </w:p>
        </w:tc>
        <w:tc>
          <w:tcPr>
            <w:tcW w:w="4774" w:type="dxa"/>
            <w:vMerge/>
          </w:tcPr>
          <w:p w14:paraId="3144F22A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375CBD" w14:paraId="1F9ECEC2" w14:textId="77777777" w:rsidTr="00375CBD">
        <w:trPr>
          <w:trHeight w:val="20"/>
          <w:jc w:val="center"/>
        </w:trPr>
        <w:tc>
          <w:tcPr>
            <w:tcW w:w="4518" w:type="dxa"/>
            <w:vMerge/>
            <w:shd w:val="clear" w:color="auto" w:fill="auto"/>
          </w:tcPr>
          <w:p w14:paraId="67F695CD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C8D0" w14:textId="7708CE1D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D09E" w14:textId="27D818EF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1D62" w14:textId="28415FF8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063B" w14:textId="6F0B6A15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4010BFCE" w14:textId="77777777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2022</w:t>
            </w:r>
          </w:p>
        </w:tc>
        <w:tc>
          <w:tcPr>
            <w:tcW w:w="4774" w:type="dxa"/>
            <w:vMerge/>
          </w:tcPr>
          <w:p w14:paraId="5D9B086B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375CBD" w14:paraId="5C9ECCA3" w14:textId="77777777" w:rsidTr="00375CBD">
        <w:trPr>
          <w:trHeight w:val="20"/>
          <w:jc w:val="center"/>
        </w:trPr>
        <w:tc>
          <w:tcPr>
            <w:tcW w:w="4518" w:type="dxa"/>
            <w:vMerge/>
            <w:shd w:val="clear" w:color="auto" w:fill="auto"/>
          </w:tcPr>
          <w:p w14:paraId="2A6EB2CF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69DE" w14:textId="23F1A24A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04C1B" w14:textId="07EBB1B3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755B" w14:textId="780CD812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2431" w14:textId="1FCA25A6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284104A" w14:textId="77777777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2023</w:t>
            </w:r>
          </w:p>
        </w:tc>
        <w:tc>
          <w:tcPr>
            <w:tcW w:w="4774" w:type="dxa"/>
            <w:vMerge/>
          </w:tcPr>
          <w:p w14:paraId="4F71D254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375CBD" w14:paraId="7F62655B" w14:textId="77777777" w:rsidTr="00375CBD">
        <w:trPr>
          <w:trHeight w:val="20"/>
          <w:jc w:val="center"/>
        </w:trPr>
        <w:tc>
          <w:tcPr>
            <w:tcW w:w="4518" w:type="dxa"/>
            <w:vMerge w:val="restart"/>
            <w:shd w:val="clear" w:color="auto" w:fill="auto"/>
          </w:tcPr>
          <w:p w14:paraId="51CC4968" w14:textId="77777777" w:rsidR="002037B0" w:rsidRPr="00375CBD" w:rsidRDefault="002037B0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Итого по мероприятию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8EFAD" w14:textId="0EF66439" w:rsidR="002037B0" w:rsidRPr="00375CBD" w:rsidRDefault="00B71885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4460,0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91F8" w14:textId="13E08610" w:rsidR="002037B0" w:rsidRPr="00375CBD" w:rsidRDefault="00B71885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4460,0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FB3ED" w14:textId="29131591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8D53" w14:textId="5C2F215C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0718774E" w14:textId="6E7A16F7" w:rsidR="002037B0" w:rsidRPr="00375CBD" w:rsidRDefault="00D00794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2037B0" w:rsidRPr="00375CBD">
              <w:rPr>
                <w:sz w:val="24"/>
                <w:szCs w:val="24"/>
              </w:rPr>
              <w:t>202</w:t>
            </w:r>
            <w:r w:rsidR="00B71885" w:rsidRPr="00375CBD">
              <w:rPr>
                <w:sz w:val="24"/>
                <w:szCs w:val="24"/>
              </w:rPr>
              <w:t>3</w:t>
            </w:r>
          </w:p>
        </w:tc>
        <w:tc>
          <w:tcPr>
            <w:tcW w:w="4774" w:type="dxa"/>
            <w:vMerge w:val="restart"/>
          </w:tcPr>
          <w:p w14:paraId="50A5B01F" w14:textId="77777777" w:rsidR="002037B0" w:rsidRPr="00375CBD" w:rsidRDefault="002037B0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2037B0" w:rsidRPr="00375CBD" w14:paraId="4E94FC55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7CD75AED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3480" w14:textId="171F9D6B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1610,0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FCD2" w14:textId="32E6C0ED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1610,0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FAE7" w14:textId="598420A2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37FF" w14:textId="3CE4CD34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784027CC" w14:textId="77777777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2021</w:t>
            </w:r>
          </w:p>
        </w:tc>
        <w:tc>
          <w:tcPr>
            <w:tcW w:w="4774" w:type="dxa"/>
            <w:vMerge/>
          </w:tcPr>
          <w:p w14:paraId="5043A81B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375CBD" w14:paraId="620E3A32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44A131A1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C4C7" w14:textId="30A12260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BA25E7" w:rsidRPr="00375CBD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F795" w14:textId="30B09897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018B" w14:textId="01DA98EC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1959" w14:textId="3A2954D3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54963BBB" w14:textId="77777777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2022</w:t>
            </w:r>
          </w:p>
        </w:tc>
        <w:tc>
          <w:tcPr>
            <w:tcW w:w="4774" w:type="dxa"/>
            <w:vMerge/>
          </w:tcPr>
          <w:p w14:paraId="227E4AF4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375CBD" w14:paraId="495572E4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56DB7BE9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7B20" w14:textId="5EA7FA3F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6088" w14:textId="6D381A53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F614" w14:textId="1C56E162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51B4" w14:textId="4C113090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4D7C4AB8" w14:textId="77777777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2023</w:t>
            </w:r>
          </w:p>
        </w:tc>
        <w:tc>
          <w:tcPr>
            <w:tcW w:w="4774" w:type="dxa"/>
            <w:vMerge/>
          </w:tcPr>
          <w:p w14:paraId="344B5700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375CBD" w14:paraId="6F1EAE86" w14:textId="77777777" w:rsidTr="00375CBD">
        <w:trPr>
          <w:trHeight w:val="20"/>
          <w:jc w:val="center"/>
        </w:trPr>
        <w:tc>
          <w:tcPr>
            <w:tcW w:w="15954" w:type="dxa"/>
            <w:gridSpan w:val="7"/>
          </w:tcPr>
          <w:p w14:paraId="1677059A" w14:textId="77777777" w:rsidR="00411EF1" w:rsidRPr="00375CBD" w:rsidRDefault="00411EF1" w:rsidP="00375CBD">
            <w:pPr>
              <w:widowControl w:val="0"/>
              <w:overflowPunct/>
              <w:adjustRightInd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Мероприятие 2. Профилактика преступлений, совершенных с применением огнестрельного оружия</w:t>
            </w:r>
          </w:p>
        </w:tc>
      </w:tr>
      <w:tr w:rsidR="002037B0" w:rsidRPr="00375CBD" w14:paraId="40914EDC" w14:textId="77777777" w:rsidTr="00375CBD">
        <w:trPr>
          <w:trHeight w:val="20"/>
          <w:jc w:val="center"/>
        </w:trPr>
        <w:tc>
          <w:tcPr>
            <w:tcW w:w="4518" w:type="dxa"/>
            <w:vMerge w:val="restart"/>
          </w:tcPr>
          <w:p w14:paraId="071A32C2" w14:textId="77777777" w:rsidR="002037B0" w:rsidRPr="00375CBD" w:rsidRDefault="002037B0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Проведение мероприятий по добровол</w:t>
            </w:r>
            <w:r w:rsidRPr="00375CBD">
              <w:rPr>
                <w:sz w:val="24"/>
                <w:szCs w:val="24"/>
              </w:rPr>
              <w:t>ь</w:t>
            </w:r>
            <w:r w:rsidRPr="00375CBD">
              <w:rPr>
                <w:sz w:val="24"/>
                <w:szCs w:val="24"/>
              </w:rPr>
              <w:t>ной сдаче огнестрельного оружия, бо</w:t>
            </w:r>
            <w:r w:rsidRPr="00375CBD">
              <w:rPr>
                <w:sz w:val="24"/>
                <w:szCs w:val="24"/>
              </w:rPr>
              <w:t>е</w:t>
            </w:r>
            <w:r w:rsidRPr="00375CBD">
              <w:rPr>
                <w:sz w:val="24"/>
                <w:szCs w:val="24"/>
              </w:rPr>
              <w:t>припасов, взрывчатых веществ и взры</w:t>
            </w:r>
            <w:r w:rsidRPr="00375CBD">
              <w:rPr>
                <w:sz w:val="24"/>
                <w:szCs w:val="24"/>
              </w:rPr>
              <w:t>в</w:t>
            </w:r>
            <w:r w:rsidRPr="00375CBD">
              <w:rPr>
                <w:sz w:val="24"/>
                <w:szCs w:val="24"/>
              </w:rPr>
              <w:t>ных устройств, незаконно хранящихся у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FB7F" w14:textId="4A80D47C" w:rsidR="002037B0" w:rsidRPr="00375CBD" w:rsidRDefault="00D82E27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2037B0" w:rsidRPr="00375CBD">
              <w:rPr>
                <w:rFonts w:eastAsiaTheme="minorHAnsi"/>
                <w:sz w:val="24"/>
                <w:szCs w:val="24"/>
                <w:lang w:eastAsia="en-US"/>
              </w:rPr>
              <w:t>00,</w:t>
            </w: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E165" w14:textId="4B648086" w:rsidR="002037B0" w:rsidRPr="00375CBD" w:rsidRDefault="00D82E27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2037B0" w:rsidRPr="00375CBD">
              <w:rPr>
                <w:rFonts w:eastAsiaTheme="minorHAnsi"/>
                <w:sz w:val="24"/>
                <w:szCs w:val="24"/>
                <w:lang w:eastAsia="en-US"/>
              </w:rPr>
              <w:t>00,</w:t>
            </w: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CA9E" w14:textId="69A36899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CA98" w14:textId="3CF0A035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7D4DEFB9" w14:textId="6F34A7F8" w:rsidR="002037B0" w:rsidRPr="00375CBD" w:rsidRDefault="00D00794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2037B0" w:rsidRPr="00375CBD">
              <w:rPr>
                <w:sz w:val="24"/>
                <w:szCs w:val="24"/>
              </w:rPr>
              <w:t>202</w:t>
            </w:r>
            <w:r w:rsidR="00B71885" w:rsidRPr="00375CBD">
              <w:rPr>
                <w:sz w:val="24"/>
                <w:szCs w:val="24"/>
              </w:rPr>
              <w:t>3</w:t>
            </w:r>
          </w:p>
        </w:tc>
        <w:tc>
          <w:tcPr>
            <w:tcW w:w="4774" w:type="dxa"/>
            <w:vMerge w:val="restart"/>
          </w:tcPr>
          <w:p w14:paraId="31F2897D" w14:textId="77777777" w:rsidR="002037B0" w:rsidRPr="00375CBD" w:rsidRDefault="002037B0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Государственный комитет по охране объе</w:t>
            </w:r>
            <w:r w:rsidRPr="00375CBD">
              <w:rPr>
                <w:sz w:val="24"/>
                <w:szCs w:val="24"/>
              </w:rPr>
              <w:t>к</w:t>
            </w:r>
            <w:r w:rsidRPr="00375CBD">
              <w:rPr>
                <w:sz w:val="24"/>
                <w:szCs w:val="24"/>
              </w:rPr>
              <w:t>тов животного мира Республики Тыва, Ф</w:t>
            </w:r>
            <w:r w:rsidRPr="00375CBD">
              <w:rPr>
                <w:sz w:val="24"/>
                <w:szCs w:val="24"/>
              </w:rPr>
              <w:t>е</w:t>
            </w:r>
            <w:r w:rsidRPr="00375CBD">
              <w:rPr>
                <w:sz w:val="24"/>
                <w:szCs w:val="24"/>
              </w:rPr>
              <w:t>деральная служба войск национальной гва</w:t>
            </w:r>
            <w:r w:rsidRPr="00375CBD">
              <w:rPr>
                <w:sz w:val="24"/>
                <w:szCs w:val="24"/>
              </w:rPr>
              <w:t>р</w:t>
            </w:r>
            <w:r w:rsidRPr="00375CBD">
              <w:rPr>
                <w:sz w:val="24"/>
                <w:szCs w:val="24"/>
              </w:rPr>
              <w:t>дии Российской Федерации по Республике Тыва (по согласованию), МВД по Республ</w:t>
            </w:r>
            <w:r w:rsidRPr="00375CBD">
              <w:rPr>
                <w:sz w:val="24"/>
                <w:szCs w:val="24"/>
              </w:rPr>
              <w:t>и</w:t>
            </w:r>
            <w:r w:rsidRPr="00375CBD">
              <w:rPr>
                <w:sz w:val="24"/>
                <w:szCs w:val="24"/>
              </w:rPr>
              <w:t>ке Тыва (по согласованию), органы местного самоуправления (по согласованию)</w:t>
            </w:r>
          </w:p>
        </w:tc>
      </w:tr>
      <w:tr w:rsidR="002037B0" w:rsidRPr="00375CBD" w14:paraId="56B4F546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218B2E95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C9BD" w14:textId="763ED6EF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6008" w14:textId="63C88C2D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DCDC" w14:textId="1FB69635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C879" w14:textId="3AAD2C65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6246C104" w14:textId="77777777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2021</w:t>
            </w:r>
          </w:p>
        </w:tc>
        <w:tc>
          <w:tcPr>
            <w:tcW w:w="4774" w:type="dxa"/>
            <w:vMerge/>
          </w:tcPr>
          <w:p w14:paraId="4F67A86B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375CBD" w14:paraId="3B190844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7732678D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865B" w14:textId="208D00ED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2DE5" w14:textId="5C693C98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860E" w14:textId="4C466B69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9515" w14:textId="44936CF7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6BC64A33" w14:textId="77777777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2022</w:t>
            </w:r>
          </w:p>
        </w:tc>
        <w:tc>
          <w:tcPr>
            <w:tcW w:w="4774" w:type="dxa"/>
            <w:vMerge/>
          </w:tcPr>
          <w:p w14:paraId="3119853B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375CBD" w14:paraId="709AE60D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4A5EFEC1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1B17" w14:textId="66C8270E" w:rsidR="002037B0" w:rsidRPr="00375CBD" w:rsidRDefault="00D82E27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2037B0" w:rsidRPr="00375CBD">
              <w:rPr>
                <w:rFonts w:eastAsiaTheme="minorHAnsi"/>
                <w:sz w:val="24"/>
                <w:szCs w:val="24"/>
                <w:lang w:eastAsia="en-US"/>
              </w:rPr>
              <w:t>00,</w:t>
            </w: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0731" w14:textId="278F306F" w:rsidR="002037B0" w:rsidRPr="00375CBD" w:rsidRDefault="00D82E27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2037B0" w:rsidRPr="00375CBD">
              <w:rPr>
                <w:rFonts w:eastAsiaTheme="minorHAnsi"/>
                <w:sz w:val="24"/>
                <w:szCs w:val="24"/>
                <w:lang w:eastAsia="en-US"/>
              </w:rPr>
              <w:t>00,</w:t>
            </w: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A15D" w14:textId="3B41DED4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6053" w14:textId="690E2FF3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2FF72D97" w14:textId="77777777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2023</w:t>
            </w:r>
          </w:p>
        </w:tc>
        <w:tc>
          <w:tcPr>
            <w:tcW w:w="4774" w:type="dxa"/>
            <w:vMerge/>
          </w:tcPr>
          <w:p w14:paraId="389CC0BD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375CBD" w14:paraId="3D1AC309" w14:textId="77777777" w:rsidTr="00375CBD">
        <w:trPr>
          <w:trHeight w:val="20"/>
          <w:jc w:val="center"/>
        </w:trPr>
        <w:tc>
          <w:tcPr>
            <w:tcW w:w="4518" w:type="dxa"/>
            <w:vMerge w:val="restart"/>
          </w:tcPr>
          <w:p w14:paraId="107AA81E" w14:textId="77777777" w:rsidR="002037B0" w:rsidRPr="00375CBD" w:rsidRDefault="002037B0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Итого по мероприятию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3DF8" w14:textId="60525B50" w:rsidR="002037B0" w:rsidRPr="00375CBD" w:rsidRDefault="00ED1F85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2037B0" w:rsidRPr="00375CBD">
              <w:rPr>
                <w:rFonts w:eastAsiaTheme="minorHAnsi"/>
                <w:sz w:val="24"/>
                <w:szCs w:val="24"/>
                <w:lang w:eastAsia="en-US"/>
              </w:rPr>
              <w:t>00,</w:t>
            </w: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4057" w14:textId="2F591CC5" w:rsidR="002037B0" w:rsidRPr="00375CBD" w:rsidRDefault="00ED1F85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2037B0" w:rsidRPr="00375CBD">
              <w:rPr>
                <w:rFonts w:eastAsiaTheme="minorHAnsi"/>
                <w:sz w:val="24"/>
                <w:szCs w:val="24"/>
                <w:lang w:eastAsia="en-US"/>
              </w:rPr>
              <w:t>00,</w:t>
            </w: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1D01" w14:textId="5285E454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6935" w14:textId="7595434D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63B8F8C8" w14:textId="0CE06433" w:rsidR="002037B0" w:rsidRPr="00375CBD" w:rsidRDefault="003B4CA8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2037B0" w:rsidRPr="00375CBD">
              <w:rPr>
                <w:sz w:val="24"/>
                <w:szCs w:val="24"/>
              </w:rPr>
              <w:t>-202</w:t>
            </w:r>
            <w:r w:rsidR="00B71885" w:rsidRPr="00375CBD">
              <w:rPr>
                <w:sz w:val="24"/>
                <w:szCs w:val="24"/>
              </w:rPr>
              <w:t>3</w:t>
            </w:r>
          </w:p>
        </w:tc>
        <w:tc>
          <w:tcPr>
            <w:tcW w:w="4774" w:type="dxa"/>
            <w:vMerge w:val="restart"/>
          </w:tcPr>
          <w:p w14:paraId="4A2D0B63" w14:textId="77777777" w:rsidR="002037B0" w:rsidRPr="00375CBD" w:rsidRDefault="002037B0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2037B0" w:rsidRPr="00375CBD" w14:paraId="48E8ECE5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46B90397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9118" w14:textId="7A43EA8A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2C60" w14:textId="1A899CDB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0C81" w14:textId="2C53469D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A275" w14:textId="11C8D2B3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1A5E2412" w14:textId="77777777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2021</w:t>
            </w:r>
          </w:p>
        </w:tc>
        <w:tc>
          <w:tcPr>
            <w:tcW w:w="4774" w:type="dxa"/>
            <w:vMerge/>
          </w:tcPr>
          <w:p w14:paraId="289A778C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375CBD" w14:paraId="2496F73D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2AD4E3C6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E52B" w14:textId="6047D273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BF9" w14:textId="3E61732C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28FE" w14:textId="3B8C4051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63BB" w14:textId="0E8C3B65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1CE4AD0A" w14:textId="77777777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2022</w:t>
            </w:r>
          </w:p>
        </w:tc>
        <w:tc>
          <w:tcPr>
            <w:tcW w:w="4774" w:type="dxa"/>
            <w:vMerge/>
          </w:tcPr>
          <w:p w14:paraId="0BCF23A4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375CBD" w14:paraId="217B1585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4E979C87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B7D1" w14:textId="0B6DFA99" w:rsidR="002037B0" w:rsidRPr="00375CBD" w:rsidRDefault="00ED1F85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2037B0" w:rsidRPr="00375CBD">
              <w:rPr>
                <w:rFonts w:eastAsiaTheme="minorHAnsi"/>
                <w:sz w:val="24"/>
                <w:szCs w:val="24"/>
                <w:lang w:eastAsia="en-US"/>
              </w:rPr>
              <w:t>00,</w:t>
            </w: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9F6B" w14:textId="34CF4E9C" w:rsidR="002037B0" w:rsidRPr="00375CBD" w:rsidRDefault="00ED1F85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2037B0" w:rsidRPr="00375CBD">
              <w:rPr>
                <w:rFonts w:eastAsiaTheme="minorHAnsi"/>
                <w:sz w:val="24"/>
                <w:szCs w:val="24"/>
                <w:lang w:eastAsia="en-US"/>
              </w:rPr>
              <w:t>00,</w:t>
            </w: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CB8C" w14:textId="10078400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A77B" w14:textId="0B5FB8DD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51E2E9A2" w14:textId="77777777" w:rsidR="002037B0" w:rsidRPr="00375CBD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2023</w:t>
            </w:r>
          </w:p>
        </w:tc>
        <w:tc>
          <w:tcPr>
            <w:tcW w:w="4774" w:type="dxa"/>
            <w:vMerge/>
          </w:tcPr>
          <w:p w14:paraId="0929BE6D" w14:textId="77777777" w:rsidR="002037B0" w:rsidRPr="00375CBD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1770B60C" w14:textId="77777777" w:rsidR="003B4CA8" w:rsidRDefault="003B4CA8"/>
    <w:p w14:paraId="5A04A2B4" w14:textId="77777777" w:rsidR="003B4CA8" w:rsidRDefault="003B4CA8"/>
    <w:p w14:paraId="7EE2C401" w14:textId="77777777" w:rsidR="003B4CA8" w:rsidRDefault="003B4CA8"/>
    <w:tbl>
      <w:tblPr>
        <w:tblW w:w="15954" w:type="dxa"/>
        <w:jc w:val="center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18"/>
        <w:gridCol w:w="1559"/>
        <w:gridCol w:w="1418"/>
        <w:gridCol w:w="1134"/>
        <w:gridCol w:w="1134"/>
        <w:gridCol w:w="1417"/>
        <w:gridCol w:w="4774"/>
      </w:tblGrid>
      <w:tr w:rsidR="003B4CA8" w:rsidRPr="003B4CA8" w14:paraId="34568A27" w14:textId="77777777" w:rsidTr="003B4CA8">
        <w:trPr>
          <w:trHeight w:val="20"/>
          <w:tblHeader/>
          <w:jc w:val="center"/>
        </w:trPr>
        <w:tc>
          <w:tcPr>
            <w:tcW w:w="4518" w:type="dxa"/>
          </w:tcPr>
          <w:p w14:paraId="5E36B322" w14:textId="77777777" w:rsidR="003B4CA8" w:rsidRPr="003B4CA8" w:rsidRDefault="003B4CA8" w:rsidP="004D5B9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3830CD2" w14:textId="77777777" w:rsidR="003B4CA8" w:rsidRPr="003B4CA8" w:rsidRDefault="003B4CA8" w:rsidP="004D5B9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58FBC98" w14:textId="77777777" w:rsidR="003B4CA8" w:rsidRPr="003B4CA8" w:rsidRDefault="003B4CA8" w:rsidP="004D5B9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642C0B2" w14:textId="77777777" w:rsidR="003B4CA8" w:rsidRPr="003B4CA8" w:rsidRDefault="003B4CA8" w:rsidP="004D5B9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9E776AE" w14:textId="77777777" w:rsidR="003B4CA8" w:rsidRPr="003B4CA8" w:rsidRDefault="003B4CA8" w:rsidP="004D5B9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3FC0E187" w14:textId="77777777" w:rsidR="003B4CA8" w:rsidRPr="003B4CA8" w:rsidRDefault="003B4CA8" w:rsidP="004D5B9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6</w:t>
            </w:r>
          </w:p>
        </w:tc>
        <w:tc>
          <w:tcPr>
            <w:tcW w:w="4774" w:type="dxa"/>
          </w:tcPr>
          <w:p w14:paraId="6598DCAB" w14:textId="77777777" w:rsidR="003B4CA8" w:rsidRPr="003B4CA8" w:rsidRDefault="003B4CA8" w:rsidP="004D5B9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7</w:t>
            </w:r>
          </w:p>
        </w:tc>
      </w:tr>
      <w:tr w:rsidR="00411EF1" w:rsidRPr="003B4CA8" w14:paraId="1AF36929" w14:textId="77777777" w:rsidTr="00375CBD">
        <w:trPr>
          <w:trHeight w:val="20"/>
          <w:jc w:val="center"/>
        </w:trPr>
        <w:tc>
          <w:tcPr>
            <w:tcW w:w="15954" w:type="dxa"/>
            <w:gridSpan w:val="7"/>
          </w:tcPr>
          <w:p w14:paraId="530FA9D6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Мероприятие 3. Профилактика алкоголизма и наркомании</w:t>
            </w:r>
          </w:p>
        </w:tc>
      </w:tr>
      <w:tr w:rsidR="00B909B6" w:rsidRPr="003B4CA8" w14:paraId="72E197D1" w14:textId="77777777" w:rsidTr="00375CBD">
        <w:trPr>
          <w:trHeight w:val="20"/>
          <w:jc w:val="center"/>
        </w:trPr>
        <w:tc>
          <w:tcPr>
            <w:tcW w:w="4518" w:type="dxa"/>
            <w:vMerge w:val="restart"/>
          </w:tcPr>
          <w:p w14:paraId="07160B63" w14:textId="4686526C" w:rsidR="00B909B6" w:rsidRPr="003B4CA8" w:rsidRDefault="00B909B6" w:rsidP="003B4CA8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3.1</w:t>
            </w:r>
            <w:r w:rsidR="00E71CC5">
              <w:rPr>
                <w:sz w:val="24"/>
                <w:szCs w:val="24"/>
              </w:rPr>
              <w:t>.</w:t>
            </w:r>
            <w:r w:rsidRPr="003B4CA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B4CA8">
              <w:rPr>
                <w:sz w:val="24"/>
                <w:szCs w:val="24"/>
              </w:rPr>
              <w:t>Приобретение портативных приборов для измерения концентрации паров этан</w:t>
            </w:r>
            <w:r w:rsidRPr="003B4CA8">
              <w:rPr>
                <w:sz w:val="24"/>
                <w:szCs w:val="24"/>
              </w:rPr>
              <w:t>о</w:t>
            </w:r>
            <w:r w:rsidRPr="003B4CA8">
              <w:rPr>
                <w:sz w:val="24"/>
                <w:szCs w:val="24"/>
              </w:rPr>
              <w:t>ла в выдыхаемом воздухе (</w:t>
            </w:r>
            <w:proofErr w:type="spellStart"/>
            <w:r w:rsidRPr="003B4CA8">
              <w:rPr>
                <w:sz w:val="24"/>
                <w:szCs w:val="24"/>
              </w:rPr>
              <w:t>алкотестеров</w:t>
            </w:r>
            <w:proofErr w:type="spellEnd"/>
            <w:r w:rsidRPr="003B4CA8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3BF7EFF" w14:textId="171CAC35" w:rsidR="00B909B6" w:rsidRPr="003B4CA8" w:rsidRDefault="00B71885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2679,8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F905" w14:textId="058BE99A" w:rsidR="00B909B6" w:rsidRPr="003B4CA8" w:rsidRDefault="00B71885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2679,8</w:t>
            </w:r>
          </w:p>
        </w:tc>
        <w:tc>
          <w:tcPr>
            <w:tcW w:w="1134" w:type="dxa"/>
          </w:tcPr>
          <w:p w14:paraId="5998FC5F" w14:textId="7243A6FC" w:rsidR="00B909B6" w:rsidRPr="003B4CA8" w:rsidRDefault="00B909B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5D16B442" w14:textId="286A144C" w:rsidR="00B909B6" w:rsidRPr="003B4CA8" w:rsidRDefault="00B909B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4B0E2975" w14:textId="205D3D8F" w:rsidR="00B909B6" w:rsidRPr="003B4CA8" w:rsidRDefault="003B4CA8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2021-</w:t>
            </w:r>
            <w:r w:rsidR="00B909B6" w:rsidRPr="003B4CA8">
              <w:rPr>
                <w:sz w:val="24"/>
                <w:szCs w:val="24"/>
              </w:rPr>
              <w:t>202</w:t>
            </w:r>
            <w:r w:rsidR="00B71885" w:rsidRPr="003B4CA8">
              <w:rPr>
                <w:sz w:val="24"/>
                <w:szCs w:val="24"/>
              </w:rPr>
              <w:t>3</w:t>
            </w:r>
          </w:p>
        </w:tc>
        <w:tc>
          <w:tcPr>
            <w:tcW w:w="4774" w:type="dxa"/>
            <w:vMerge w:val="restart"/>
          </w:tcPr>
          <w:p w14:paraId="79595367" w14:textId="76FEC192" w:rsidR="00B909B6" w:rsidRPr="003B4CA8" w:rsidRDefault="00B909B6" w:rsidP="003B4CA8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Администрация Главы Республики Тыва и Аппарат Правительства Республики Тыва, МВД по Республике Тыва (по согласованию)</w:t>
            </w:r>
          </w:p>
        </w:tc>
      </w:tr>
      <w:tr w:rsidR="00B909B6" w:rsidRPr="003B4CA8" w14:paraId="7C7C1EFF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538A2170" w14:textId="77777777" w:rsidR="00B909B6" w:rsidRPr="003B4CA8" w:rsidRDefault="00B909B6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7531B0E8" w14:textId="0899801A" w:rsidR="00B909B6" w:rsidRPr="003B4CA8" w:rsidRDefault="00B909B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B1B7" w14:textId="03D42CC8" w:rsidR="00B909B6" w:rsidRPr="003B4CA8" w:rsidRDefault="00B909B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151A6FA8" w14:textId="7DC6A522" w:rsidR="00B909B6" w:rsidRPr="003B4CA8" w:rsidRDefault="00B909B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323A4005" w14:textId="48B9F732" w:rsidR="00B909B6" w:rsidRPr="003B4CA8" w:rsidRDefault="00B909B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7FB6DE4C" w14:textId="77777777" w:rsidR="00B909B6" w:rsidRPr="003B4CA8" w:rsidRDefault="00B909B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2021</w:t>
            </w:r>
          </w:p>
        </w:tc>
        <w:tc>
          <w:tcPr>
            <w:tcW w:w="4774" w:type="dxa"/>
            <w:vMerge/>
          </w:tcPr>
          <w:p w14:paraId="257B0BB0" w14:textId="77777777" w:rsidR="00B909B6" w:rsidRPr="003B4CA8" w:rsidRDefault="00B909B6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909B6" w:rsidRPr="003B4CA8" w14:paraId="560713F1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40BE2874" w14:textId="77777777" w:rsidR="00B909B6" w:rsidRPr="003B4CA8" w:rsidRDefault="00B909B6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A22C1E1" w14:textId="214D1E18" w:rsidR="00B909B6" w:rsidRPr="003B4CA8" w:rsidRDefault="00B909B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C97B" w14:textId="26884BE6" w:rsidR="00B909B6" w:rsidRPr="003B4CA8" w:rsidRDefault="00B909B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134" w:type="dxa"/>
          </w:tcPr>
          <w:p w14:paraId="55622702" w14:textId="55D46D7A" w:rsidR="00B909B6" w:rsidRPr="003B4CA8" w:rsidRDefault="00B909B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317F61D4" w14:textId="5178C0A1" w:rsidR="00B909B6" w:rsidRPr="003B4CA8" w:rsidRDefault="00B909B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7ED8D449" w14:textId="77777777" w:rsidR="00B909B6" w:rsidRPr="003B4CA8" w:rsidRDefault="00B909B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2022</w:t>
            </w:r>
          </w:p>
        </w:tc>
        <w:tc>
          <w:tcPr>
            <w:tcW w:w="4774" w:type="dxa"/>
            <w:vMerge/>
          </w:tcPr>
          <w:p w14:paraId="5F54DF4A" w14:textId="77777777" w:rsidR="00B909B6" w:rsidRPr="003B4CA8" w:rsidRDefault="00B909B6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909B6" w:rsidRPr="003B4CA8" w14:paraId="746920D6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6894DA44" w14:textId="77777777" w:rsidR="00B909B6" w:rsidRPr="003B4CA8" w:rsidRDefault="00B909B6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31865B1D" w14:textId="6052277D" w:rsidR="00B909B6" w:rsidRPr="003B4CA8" w:rsidRDefault="00B71885" w:rsidP="00375CBD">
            <w:pPr>
              <w:jc w:val="center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</w:rPr>
              <w:t>679,8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3D68" w14:textId="6B4F7955" w:rsidR="00B909B6" w:rsidRPr="003B4CA8" w:rsidRDefault="00B71885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679,8</w:t>
            </w:r>
          </w:p>
        </w:tc>
        <w:tc>
          <w:tcPr>
            <w:tcW w:w="1134" w:type="dxa"/>
          </w:tcPr>
          <w:p w14:paraId="75DA7866" w14:textId="2082BC21" w:rsidR="00B909B6" w:rsidRPr="003B4CA8" w:rsidRDefault="00B909B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5949D50B" w14:textId="5277F715" w:rsidR="00B909B6" w:rsidRPr="003B4CA8" w:rsidRDefault="00B909B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007EE7BC" w14:textId="77777777" w:rsidR="00B909B6" w:rsidRPr="003B4CA8" w:rsidRDefault="00B909B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2023</w:t>
            </w:r>
          </w:p>
        </w:tc>
        <w:tc>
          <w:tcPr>
            <w:tcW w:w="4774" w:type="dxa"/>
            <w:vMerge/>
          </w:tcPr>
          <w:p w14:paraId="1F8CB785" w14:textId="77777777" w:rsidR="00B909B6" w:rsidRPr="003B4CA8" w:rsidRDefault="00B909B6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3B4CA8" w14:paraId="28F15857" w14:textId="77777777" w:rsidTr="00375CBD">
        <w:trPr>
          <w:trHeight w:val="20"/>
          <w:jc w:val="center"/>
        </w:trPr>
        <w:tc>
          <w:tcPr>
            <w:tcW w:w="4518" w:type="dxa"/>
            <w:vMerge w:val="restart"/>
          </w:tcPr>
          <w:p w14:paraId="445C8133" w14:textId="77777777" w:rsidR="00411EF1" w:rsidRPr="003B4CA8" w:rsidRDefault="00411EF1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3.2. Создание социальных видеороликов на русском и тувинском языках о пагу</w:t>
            </w:r>
            <w:r w:rsidRPr="003B4CA8">
              <w:rPr>
                <w:sz w:val="24"/>
                <w:szCs w:val="24"/>
              </w:rPr>
              <w:t>б</w:t>
            </w:r>
            <w:r w:rsidRPr="003B4CA8">
              <w:rPr>
                <w:sz w:val="24"/>
                <w:szCs w:val="24"/>
              </w:rPr>
              <w:t>ном воздействии потребления наркотиков и алкоголя</w:t>
            </w:r>
          </w:p>
        </w:tc>
        <w:tc>
          <w:tcPr>
            <w:tcW w:w="1559" w:type="dxa"/>
          </w:tcPr>
          <w:p w14:paraId="2BD55D64" w14:textId="55088036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336C9354" w14:textId="1A2D6A5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75CDAB9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03FE9E8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5EFD6F67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2021, 2023</w:t>
            </w:r>
          </w:p>
        </w:tc>
        <w:tc>
          <w:tcPr>
            <w:tcW w:w="4774" w:type="dxa"/>
            <w:vMerge w:val="restart"/>
          </w:tcPr>
          <w:p w14:paraId="3BA7A1A7" w14:textId="6C4C4E27" w:rsidR="00411EF1" w:rsidRPr="003B4CA8" w:rsidRDefault="00411EF1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Министерство культуры Республики Тыва, Министерство образования Республики Т</w:t>
            </w:r>
            <w:r w:rsidRPr="003B4CA8">
              <w:rPr>
                <w:sz w:val="24"/>
                <w:szCs w:val="24"/>
              </w:rPr>
              <w:t>ы</w:t>
            </w:r>
            <w:r w:rsidRPr="003B4CA8">
              <w:rPr>
                <w:sz w:val="24"/>
                <w:szCs w:val="24"/>
              </w:rPr>
              <w:t>ва, Министерство цифрового развития Ре</w:t>
            </w:r>
            <w:r w:rsidRPr="003B4CA8">
              <w:rPr>
                <w:sz w:val="24"/>
                <w:szCs w:val="24"/>
              </w:rPr>
              <w:t>с</w:t>
            </w:r>
            <w:r w:rsidRPr="003B4CA8">
              <w:rPr>
                <w:sz w:val="24"/>
                <w:szCs w:val="24"/>
              </w:rPr>
              <w:t>публики Тыва, Министерство здравоохран</w:t>
            </w:r>
            <w:r w:rsidRPr="003B4CA8">
              <w:rPr>
                <w:sz w:val="24"/>
                <w:szCs w:val="24"/>
              </w:rPr>
              <w:t>е</w:t>
            </w:r>
            <w:r w:rsidRPr="003B4CA8">
              <w:rPr>
                <w:sz w:val="24"/>
                <w:szCs w:val="24"/>
              </w:rPr>
              <w:t>ния  Республики Тыва, МВД по Республике Тыва (по согласованию)</w:t>
            </w:r>
          </w:p>
        </w:tc>
      </w:tr>
      <w:tr w:rsidR="00411EF1" w:rsidRPr="003B4CA8" w14:paraId="0DEF6BD6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4DD6BED2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4263677D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7A860125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1E6E760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246F5F7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4756BF07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2021</w:t>
            </w:r>
          </w:p>
        </w:tc>
        <w:tc>
          <w:tcPr>
            <w:tcW w:w="4774" w:type="dxa"/>
            <w:vMerge/>
          </w:tcPr>
          <w:p w14:paraId="65EB4628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3B4CA8" w14:paraId="25AA514A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3508BB86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2B0EC1CC" w14:textId="5D59B1D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702D78D6" w14:textId="422B822A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B819FC2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6DA8C40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94344A0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2023</w:t>
            </w:r>
          </w:p>
        </w:tc>
        <w:tc>
          <w:tcPr>
            <w:tcW w:w="4774" w:type="dxa"/>
            <w:vMerge/>
          </w:tcPr>
          <w:p w14:paraId="44AC6BA4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25AFA" w:rsidRPr="003B4CA8" w14:paraId="046874A8" w14:textId="77777777" w:rsidTr="00375CBD">
        <w:trPr>
          <w:trHeight w:val="20"/>
          <w:jc w:val="center"/>
        </w:trPr>
        <w:tc>
          <w:tcPr>
            <w:tcW w:w="4518" w:type="dxa"/>
            <w:vMerge w:val="restart"/>
          </w:tcPr>
          <w:p w14:paraId="11FD4E24" w14:textId="31C5589F" w:rsidR="00C25AFA" w:rsidRPr="003B4CA8" w:rsidRDefault="00C25AFA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 xml:space="preserve">3.3. Организация и проведение конкурса на звание </w:t>
            </w:r>
            <w:r w:rsidR="005E071D" w:rsidRPr="003B4CA8">
              <w:rPr>
                <w:sz w:val="24"/>
                <w:szCs w:val="24"/>
              </w:rPr>
              <w:t>«</w:t>
            </w:r>
            <w:r w:rsidRPr="003B4CA8">
              <w:rPr>
                <w:sz w:val="24"/>
                <w:szCs w:val="24"/>
              </w:rPr>
              <w:t>Лучший участковый уполн</w:t>
            </w:r>
            <w:r w:rsidRPr="003B4CA8">
              <w:rPr>
                <w:sz w:val="24"/>
                <w:szCs w:val="24"/>
              </w:rPr>
              <w:t>о</w:t>
            </w:r>
            <w:r w:rsidRPr="003B4CA8">
              <w:rPr>
                <w:sz w:val="24"/>
                <w:szCs w:val="24"/>
              </w:rPr>
              <w:t>моченный полиции</w:t>
            </w:r>
            <w:r w:rsidR="005E071D" w:rsidRPr="003B4CA8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6EC7" w14:textId="5F4ECA34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465,0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AEDE" w14:textId="6CB0041B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465,0</w:t>
            </w:r>
          </w:p>
        </w:tc>
        <w:tc>
          <w:tcPr>
            <w:tcW w:w="1134" w:type="dxa"/>
          </w:tcPr>
          <w:p w14:paraId="5ED26E09" w14:textId="77777777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9D444FB" w14:textId="77777777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F6738BB" w14:textId="129728E5" w:rsidR="00C25AFA" w:rsidRPr="003B4CA8" w:rsidRDefault="003B4CA8" w:rsidP="003B4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2021-</w:t>
            </w:r>
            <w:r w:rsidR="00C25AFA" w:rsidRPr="003B4CA8">
              <w:rPr>
                <w:sz w:val="24"/>
              </w:rPr>
              <w:t>202</w:t>
            </w:r>
            <w:r w:rsidR="00B71885" w:rsidRPr="003B4CA8">
              <w:rPr>
                <w:sz w:val="24"/>
              </w:rPr>
              <w:t>3</w:t>
            </w:r>
          </w:p>
        </w:tc>
        <w:tc>
          <w:tcPr>
            <w:tcW w:w="4774" w:type="dxa"/>
            <w:vMerge w:val="restart"/>
          </w:tcPr>
          <w:p w14:paraId="65F85F2F" w14:textId="77777777" w:rsidR="00C25AFA" w:rsidRPr="003B4CA8" w:rsidRDefault="00C25AFA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Администрация Главы Республики Тыва и Аппарат Правительства Республики Тыва, МВД по Республике Тыва (по согласованию)</w:t>
            </w:r>
          </w:p>
        </w:tc>
      </w:tr>
      <w:tr w:rsidR="00C25AFA" w:rsidRPr="003B4CA8" w14:paraId="6F6C2837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364FF7B2" w14:textId="77777777" w:rsidR="00C25AFA" w:rsidRPr="003B4CA8" w:rsidRDefault="00C25AFA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3704" w14:textId="379A6A22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55A4" w14:textId="39E66A9A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1134" w:type="dxa"/>
          </w:tcPr>
          <w:p w14:paraId="046F4F78" w14:textId="77777777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D486EBC" w14:textId="77777777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ECCE85B" w14:textId="77777777" w:rsidR="00C25AFA" w:rsidRPr="003B4CA8" w:rsidRDefault="00C25AFA" w:rsidP="003B4CA8">
            <w:pPr>
              <w:jc w:val="center"/>
              <w:rPr>
                <w:sz w:val="24"/>
              </w:rPr>
            </w:pPr>
            <w:r w:rsidRPr="003B4CA8">
              <w:rPr>
                <w:sz w:val="24"/>
              </w:rPr>
              <w:t>2021</w:t>
            </w:r>
          </w:p>
        </w:tc>
        <w:tc>
          <w:tcPr>
            <w:tcW w:w="4774" w:type="dxa"/>
            <w:vMerge/>
          </w:tcPr>
          <w:p w14:paraId="35FABE88" w14:textId="77777777" w:rsidR="00C25AFA" w:rsidRPr="003B4CA8" w:rsidRDefault="00C25AFA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25AFA" w:rsidRPr="003B4CA8" w14:paraId="5EE02492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234FCAC1" w14:textId="77777777" w:rsidR="00C25AFA" w:rsidRPr="003B4CA8" w:rsidRDefault="00C25AFA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22DB" w14:textId="57945E06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161C" w14:textId="71E80257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134" w:type="dxa"/>
          </w:tcPr>
          <w:p w14:paraId="2F7CEEE3" w14:textId="77777777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6E55593" w14:textId="77777777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0710E3D0" w14:textId="77777777" w:rsidR="00C25AFA" w:rsidRPr="003B4CA8" w:rsidRDefault="00C25AFA" w:rsidP="003B4CA8">
            <w:pPr>
              <w:jc w:val="center"/>
              <w:rPr>
                <w:sz w:val="24"/>
              </w:rPr>
            </w:pPr>
            <w:r w:rsidRPr="003B4CA8">
              <w:rPr>
                <w:sz w:val="24"/>
              </w:rPr>
              <w:t>2022</w:t>
            </w:r>
          </w:p>
        </w:tc>
        <w:tc>
          <w:tcPr>
            <w:tcW w:w="4774" w:type="dxa"/>
            <w:vMerge/>
          </w:tcPr>
          <w:p w14:paraId="2E005C42" w14:textId="77777777" w:rsidR="00C25AFA" w:rsidRPr="003B4CA8" w:rsidRDefault="00C25AFA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25AFA" w:rsidRPr="003B4CA8" w14:paraId="78D158BF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57E7D1A6" w14:textId="77777777" w:rsidR="00C25AFA" w:rsidRPr="003B4CA8" w:rsidRDefault="00C25AFA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BA9F" w14:textId="6CAEAE9A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667D" w14:textId="046D3279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30CEA5A6" w14:textId="77777777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2B59BCA" w14:textId="77777777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0C2636A1" w14:textId="77777777" w:rsidR="00C25AFA" w:rsidRPr="003B4CA8" w:rsidRDefault="00C25AFA" w:rsidP="003B4CA8">
            <w:pPr>
              <w:jc w:val="center"/>
              <w:rPr>
                <w:sz w:val="24"/>
              </w:rPr>
            </w:pPr>
            <w:r w:rsidRPr="003B4CA8">
              <w:rPr>
                <w:sz w:val="24"/>
              </w:rPr>
              <w:t>2023</w:t>
            </w:r>
          </w:p>
        </w:tc>
        <w:tc>
          <w:tcPr>
            <w:tcW w:w="4774" w:type="dxa"/>
            <w:vMerge/>
          </w:tcPr>
          <w:p w14:paraId="310A7258" w14:textId="77777777" w:rsidR="00C25AFA" w:rsidRPr="003B4CA8" w:rsidRDefault="00C25AFA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25AFA" w:rsidRPr="003B4CA8" w14:paraId="5DDAD76A" w14:textId="77777777" w:rsidTr="00375CBD">
        <w:trPr>
          <w:trHeight w:val="20"/>
          <w:jc w:val="center"/>
        </w:trPr>
        <w:tc>
          <w:tcPr>
            <w:tcW w:w="4518" w:type="dxa"/>
            <w:vMerge w:val="restart"/>
          </w:tcPr>
          <w:p w14:paraId="78706AC0" w14:textId="6CF8A2D7" w:rsidR="00C25AFA" w:rsidRPr="003B4CA8" w:rsidRDefault="00C25AFA" w:rsidP="003B4CA8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 xml:space="preserve">3.4. Организация и проведение конкурса на звание </w:t>
            </w:r>
            <w:r w:rsidR="005E071D" w:rsidRPr="003B4CA8">
              <w:rPr>
                <w:sz w:val="24"/>
                <w:szCs w:val="24"/>
              </w:rPr>
              <w:t>«</w:t>
            </w:r>
            <w:r w:rsidRPr="003B4CA8">
              <w:rPr>
                <w:sz w:val="24"/>
                <w:szCs w:val="24"/>
              </w:rPr>
              <w:t>Лучший заместитель председ</w:t>
            </w:r>
            <w:r w:rsidRPr="003B4CA8">
              <w:rPr>
                <w:sz w:val="24"/>
                <w:szCs w:val="24"/>
              </w:rPr>
              <w:t>а</w:t>
            </w:r>
            <w:r w:rsidRPr="003B4CA8">
              <w:rPr>
                <w:sz w:val="24"/>
                <w:szCs w:val="24"/>
              </w:rPr>
              <w:t>теля администрации муниципального района (городского округа) Республики Тыва по профилактике правонарушений</w:t>
            </w:r>
            <w:r w:rsidR="005E071D" w:rsidRPr="003B4CA8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45DC" w14:textId="6C360E6B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355,0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B102" w14:textId="70D3FD21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355,0</w:t>
            </w:r>
          </w:p>
        </w:tc>
        <w:tc>
          <w:tcPr>
            <w:tcW w:w="1134" w:type="dxa"/>
          </w:tcPr>
          <w:p w14:paraId="71237A62" w14:textId="77777777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91AE793" w14:textId="77777777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832FAD9" w14:textId="200EA5BA" w:rsidR="00C25AFA" w:rsidRPr="003B4CA8" w:rsidRDefault="003B4CA8" w:rsidP="003B4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2021-</w:t>
            </w:r>
            <w:r w:rsidR="00C25AFA" w:rsidRPr="003B4CA8">
              <w:rPr>
                <w:sz w:val="24"/>
              </w:rPr>
              <w:t>202</w:t>
            </w:r>
            <w:r w:rsidR="00B71885" w:rsidRPr="003B4CA8">
              <w:rPr>
                <w:sz w:val="24"/>
              </w:rPr>
              <w:t>3</w:t>
            </w:r>
          </w:p>
        </w:tc>
        <w:tc>
          <w:tcPr>
            <w:tcW w:w="4774" w:type="dxa"/>
            <w:vMerge w:val="restart"/>
          </w:tcPr>
          <w:p w14:paraId="76CE27D4" w14:textId="77777777" w:rsidR="00C25AFA" w:rsidRPr="003B4CA8" w:rsidRDefault="00C25AFA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Администрация Главы Республики Тыва и Аппарат Правительства Республики Тыва, МВД по Республике Тыва (по согласованию)</w:t>
            </w:r>
          </w:p>
        </w:tc>
      </w:tr>
      <w:tr w:rsidR="00C25AFA" w:rsidRPr="003B4CA8" w14:paraId="673B1F8D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593C3D90" w14:textId="77777777" w:rsidR="00C25AFA" w:rsidRPr="003B4CA8" w:rsidRDefault="00C25AFA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9D84" w14:textId="0FA2C850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D9D9" w14:textId="72EB5923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</w:tcPr>
          <w:p w14:paraId="337F2E47" w14:textId="66A716A9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11F2878" w14:textId="331D4349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36052CC" w14:textId="04AB24F6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2021</w:t>
            </w:r>
          </w:p>
        </w:tc>
        <w:tc>
          <w:tcPr>
            <w:tcW w:w="4774" w:type="dxa"/>
            <w:vMerge/>
          </w:tcPr>
          <w:p w14:paraId="71550F5C" w14:textId="77777777" w:rsidR="00C25AFA" w:rsidRPr="003B4CA8" w:rsidRDefault="00C25AFA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C25AFA" w:rsidRPr="003B4CA8" w14:paraId="31DF7749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238B0A76" w14:textId="77777777" w:rsidR="00C25AFA" w:rsidRPr="003B4CA8" w:rsidRDefault="00C25AFA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2563" w14:textId="49C776C5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1C9D" w14:textId="04244281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205,0</w:t>
            </w:r>
          </w:p>
        </w:tc>
        <w:tc>
          <w:tcPr>
            <w:tcW w:w="1134" w:type="dxa"/>
          </w:tcPr>
          <w:p w14:paraId="2DC657C0" w14:textId="0CB7CC22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D213ABE" w14:textId="021EF086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ED74FC5" w14:textId="77FDF2AF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2022</w:t>
            </w:r>
          </w:p>
        </w:tc>
        <w:tc>
          <w:tcPr>
            <w:tcW w:w="4774" w:type="dxa"/>
            <w:vMerge/>
          </w:tcPr>
          <w:p w14:paraId="551C185C" w14:textId="77777777" w:rsidR="00C25AFA" w:rsidRPr="003B4CA8" w:rsidRDefault="00C25AFA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C25AFA" w:rsidRPr="003B4CA8" w14:paraId="27AD61A8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64461DBC" w14:textId="77777777" w:rsidR="00C25AFA" w:rsidRPr="003B4CA8" w:rsidRDefault="00C25AFA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AE4E" w14:textId="7E1807A8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CD97" w14:textId="7AEAAC18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0B21D906" w14:textId="13A9EDE1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C8F7361" w14:textId="791791D9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64A0C8F" w14:textId="18432C1E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2023</w:t>
            </w:r>
          </w:p>
        </w:tc>
        <w:tc>
          <w:tcPr>
            <w:tcW w:w="4774" w:type="dxa"/>
            <w:vMerge/>
          </w:tcPr>
          <w:p w14:paraId="31D085E5" w14:textId="77777777" w:rsidR="00C25AFA" w:rsidRPr="003B4CA8" w:rsidRDefault="00C25AFA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C25AFA" w:rsidRPr="003B4CA8" w14:paraId="7ACBB84D" w14:textId="77777777" w:rsidTr="00375CBD">
        <w:trPr>
          <w:trHeight w:val="20"/>
          <w:jc w:val="center"/>
        </w:trPr>
        <w:tc>
          <w:tcPr>
            <w:tcW w:w="4518" w:type="dxa"/>
          </w:tcPr>
          <w:p w14:paraId="2F86F0D3" w14:textId="2A14CBCF" w:rsidR="00C25AFA" w:rsidRPr="003B4CA8" w:rsidRDefault="00C25AFA" w:rsidP="004756E3">
            <w:pPr>
              <w:widowContro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B4CA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3.5</w:t>
            </w:r>
            <w:r w:rsidR="00E71CC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3B4CA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Проведение исследований спиртос</w:t>
            </w:r>
            <w:r w:rsidRPr="003B4CA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3B4CA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держащей жидкости на предмет соотве</w:t>
            </w:r>
            <w:r w:rsidRPr="003B4CA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</w:t>
            </w:r>
            <w:r w:rsidRPr="003B4CA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ствия пищевым стандарта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19708" w14:textId="3A76BF31" w:rsidR="00C25AFA" w:rsidRPr="003B4CA8" w:rsidRDefault="00B71885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1010,0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F995" w14:textId="4FA157B6" w:rsidR="00C25AFA" w:rsidRPr="003B4CA8" w:rsidRDefault="00B71885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1010,0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7D48" w14:textId="08FB035A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F6D0" w14:textId="20BC3B8F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8A98" w14:textId="2073A7B9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4774" w:type="dxa"/>
          </w:tcPr>
          <w:p w14:paraId="23C2949B" w14:textId="0302587C" w:rsidR="00C25AFA" w:rsidRPr="003B4CA8" w:rsidRDefault="00C25AFA" w:rsidP="00375CB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Администрация Главы Республики Тыва и Аппарат Правительства Республики Тыва, МВД по Республике Тыва (по согласованию)</w:t>
            </w:r>
          </w:p>
        </w:tc>
      </w:tr>
      <w:tr w:rsidR="00C25AFA" w:rsidRPr="003B4CA8" w14:paraId="33AA5CC6" w14:textId="77777777" w:rsidTr="00375CBD">
        <w:trPr>
          <w:trHeight w:val="20"/>
          <w:jc w:val="center"/>
        </w:trPr>
        <w:tc>
          <w:tcPr>
            <w:tcW w:w="4518" w:type="dxa"/>
            <w:vMerge w:val="restart"/>
          </w:tcPr>
          <w:p w14:paraId="030920D3" w14:textId="3C53F471" w:rsidR="00C25AFA" w:rsidRPr="003B4CA8" w:rsidRDefault="00C25AFA" w:rsidP="004756E3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 xml:space="preserve">3.6. Строительство контрольно-пропускного пункта </w:t>
            </w:r>
            <w:r w:rsidR="005E071D" w:rsidRPr="003B4CA8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Ак</w:t>
            </w:r>
            <w:r w:rsidR="005E071D" w:rsidRPr="003B4CA8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3B4CA8">
              <w:rPr>
                <w:rFonts w:eastAsiaTheme="minorHAnsi"/>
                <w:sz w:val="24"/>
                <w:szCs w:val="24"/>
                <w:lang w:eastAsia="en-US"/>
              </w:rPr>
              <w:t xml:space="preserve"> в г. Ак-Довураке</w:t>
            </w:r>
          </w:p>
        </w:tc>
        <w:tc>
          <w:tcPr>
            <w:tcW w:w="1559" w:type="dxa"/>
          </w:tcPr>
          <w:p w14:paraId="103CFE45" w14:textId="17D8FC7F" w:rsidR="00C25AFA" w:rsidRPr="003B4CA8" w:rsidRDefault="00E14604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C25AFA" w:rsidRPr="003B4CA8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</w:tcPr>
          <w:p w14:paraId="0EF358B7" w14:textId="7A5B5DA3" w:rsidR="00C25AFA" w:rsidRPr="003B4CA8" w:rsidRDefault="00E14604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C25AFA" w:rsidRPr="003B4CA8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14:paraId="289F1F13" w14:textId="1E243DB0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7B77F763" w14:textId="6F5F4BFF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445A88DA" w14:textId="35F36548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4774" w:type="dxa"/>
            <w:vMerge w:val="restart"/>
          </w:tcPr>
          <w:p w14:paraId="6040DEA5" w14:textId="0B872290" w:rsidR="00C25AFA" w:rsidRPr="003B4CA8" w:rsidRDefault="00C25AFA" w:rsidP="00375CB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Министерство строительства Республики Тыва, Министерство дорожно-транспорт</w:t>
            </w:r>
            <w:r w:rsidR="004756E3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proofErr w:type="spellStart"/>
            <w:r w:rsidRPr="003B4CA8">
              <w:rPr>
                <w:rFonts w:eastAsiaTheme="minorHAnsi"/>
                <w:sz w:val="24"/>
                <w:szCs w:val="24"/>
                <w:lang w:eastAsia="en-US"/>
              </w:rPr>
              <w:t>ного</w:t>
            </w:r>
            <w:proofErr w:type="spellEnd"/>
            <w:r w:rsidRPr="003B4CA8">
              <w:rPr>
                <w:rFonts w:eastAsiaTheme="minorHAnsi"/>
                <w:sz w:val="24"/>
                <w:szCs w:val="24"/>
                <w:lang w:eastAsia="en-US"/>
              </w:rPr>
              <w:t xml:space="preserve"> комплекса Республики Тыва, МВД по Республике Тыва (по согласованию)</w:t>
            </w:r>
          </w:p>
        </w:tc>
      </w:tr>
      <w:tr w:rsidR="00C25AFA" w:rsidRPr="003B4CA8" w14:paraId="3466213F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7113931D" w14:textId="77777777" w:rsidR="00C25AFA" w:rsidRPr="003B4CA8" w:rsidRDefault="00C25AFA" w:rsidP="00375CBD">
            <w:pPr>
              <w:widowContro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6FFB626" w14:textId="55814782" w:rsidR="00C25AFA" w:rsidRPr="003B4CA8" w:rsidRDefault="00FE12E7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C25AFA" w:rsidRPr="003B4CA8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</w:tcPr>
          <w:p w14:paraId="6AFB97F5" w14:textId="5BA12396" w:rsidR="00C25AFA" w:rsidRPr="003B4CA8" w:rsidRDefault="00FE12E7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C25AFA" w:rsidRPr="003B4CA8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</w:tcPr>
          <w:p w14:paraId="51018F22" w14:textId="4FDF17C5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43DCF261" w14:textId="3C9FB815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0E4B43B7" w14:textId="5665DD76" w:rsidR="00C25AFA" w:rsidRPr="003B4CA8" w:rsidRDefault="00C25AF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4774" w:type="dxa"/>
            <w:vMerge/>
          </w:tcPr>
          <w:p w14:paraId="78717A1A" w14:textId="77777777" w:rsidR="00C25AFA" w:rsidRPr="003B4CA8" w:rsidRDefault="00C25AFA" w:rsidP="00375CB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2535D" w:rsidRPr="003B4CA8" w14:paraId="522E54C0" w14:textId="77777777" w:rsidTr="00375CBD">
        <w:trPr>
          <w:trHeight w:val="20"/>
          <w:jc w:val="center"/>
        </w:trPr>
        <w:tc>
          <w:tcPr>
            <w:tcW w:w="4518" w:type="dxa"/>
          </w:tcPr>
          <w:p w14:paraId="7F674C98" w14:textId="7228A848" w:rsidR="0022535D" w:rsidRPr="003B4CA8" w:rsidRDefault="0022535D" w:rsidP="00375CBD">
            <w:pPr>
              <w:widowContro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 xml:space="preserve">3.7. </w:t>
            </w:r>
            <w:r w:rsidRPr="003B4CA8">
              <w:rPr>
                <w:rFonts w:eastAsiaTheme="minorHAnsi"/>
                <w:sz w:val="24"/>
                <w:szCs w:val="24"/>
              </w:rPr>
              <w:t>Предоставление аренды специализ</w:t>
            </w:r>
            <w:r w:rsidRPr="003B4CA8">
              <w:rPr>
                <w:rFonts w:eastAsiaTheme="minorHAnsi"/>
                <w:sz w:val="24"/>
                <w:szCs w:val="24"/>
              </w:rPr>
              <w:t>и</w:t>
            </w:r>
            <w:r w:rsidRPr="003B4CA8">
              <w:rPr>
                <w:rFonts w:eastAsiaTheme="minorHAnsi"/>
                <w:sz w:val="24"/>
                <w:szCs w:val="24"/>
              </w:rPr>
              <w:t>рованного помещения для хранения из</w:t>
            </w:r>
            <w:r w:rsidRPr="003B4CA8">
              <w:rPr>
                <w:rFonts w:eastAsiaTheme="minorHAnsi"/>
                <w:sz w:val="24"/>
                <w:szCs w:val="24"/>
              </w:rPr>
              <w:t>ъ</w:t>
            </w:r>
            <w:r w:rsidRPr="003B4CA8">
              <w:rPr>
                <w:rFonts w:eastAsiaTheme="minorHAnsi"/>
                <w:sz w:val="24"/>
                <w:szCs w:val="24"/>
              </w:rPr>
              <w:t>ятой алкогольной и спиртосодержащей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6BBD" w14:textId="4107B399" w:rsidR="0022535D" w:rsidRPr="003B4CA8" w:rsidRDefault="00DF37D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420,0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09B3" w14:textId="13F96ADA" w:rsidR="0022535D" w:rsidRPr="003B4CA8" w:rsidRDefault="00DF37D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0247" w14:textId="1CEDDDEC" w:rsidR="0022535D" w:rsidRPr="003B4CA8" w:rsidRDefault="0022535D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2700" w14:textId="6C676958" w:rsidR="0022535D" w:rsidRPr="003B4CA8" w:rsidRDefault="0022535D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F03C" w14:textId="5641412A" w:rsidR="0022535D" w:rsidRPr="003B4CA8" w:rsidRDefault="0022535D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4774" w:type="dxa"/>
          </w:tcPr>
          <w:p w14:paraId="07C60158" w14:textId="7BD578CD" w:rsidR="0022535D" w:rsidRPr="003B4CA8" w:rsidRDefault="0022535D" w:rsidP="004756E3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Министерство земельных и имущественных отношений Республики Тыва, Администр</w:t>
            </w: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ция Главы Республики Тыва и Аппарат Пр</w:t>
            </w: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вительства Республики Тыва, МВД по Ре</w:t>
            </w: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публике Тыва (по согласованию)</w:t>
            </w:r>
          </w:p>
        </w:tc>
      </w:tr>
      <w:tr w:rsidR="00411EF1" w:rsidRPr="003B4CA8" w14:paraId="0D80994C" w14:textId="77777777" w:rsidTr="00375CBD">
        <w:trPr>
          <w:trHeight w:val="20"/>
          <w:jc w:val="center"/>
        </w:trPr>
        <w:tc>
          <w:tcPr>
            <w:tcW w:w="15954" w:type="dxa"/>
            <w:gridSpan w:val="7"/>
          </w:tcPr>
          <w:p w14:paraId="0AC0476B" w14:textId="70C7606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lastRenderedPageBreak/>
              <w:t>3.</w:t>
            </w:r>
            <w:r w:rsidR="007B2726" w:rsidRPr="003B4CA8">
              <w:rPr>
                <w:sz w:val="24"/>
                <w:szCs w:val="24"/>
              </w:rPr>
              <w:t>8</w:t>
            </w:r>
            <w:r w:rsidRPr="003B4CA8">
              <w:rPr>
                <w:sz w:val="24"/>
                <w:szCs w:val="24"/>
              </w:rPr>
              <w:t>. Развитие инфраструктуры, форм и методов первичной профилактики незаконного употребления наркотиков</w:t>
            </w:r>
          </w:p>
        </w:tc>
      </w:tr>
      <w:tr w:rsidR="00411EF1" w:rsidRPr="003B4CA8" w14:paraId="68E2F62E" w14:textId="77777777" w:rsidTr="00375CBD">
        <w:trPr>
          <w:trHeight w:val="20"/>
          <w:jc w:val="center"/>
        </w:trPr>
        <w:tc>
          <w:tcPr>
            <w:tcW w:w="4518" w:type="dxa"/>
            <w:vMerge w:val="restart"/>
          </w:tcPr>
          <w:p w14:paraId="1985A408" w14:textId="77CE4ABB" w:rsidR="00411EF1" w:rsidRPr="003B4CA8" w:rsidRDefault="00411EF1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3.</w:t>
            </w:r>
            <w:r w:rsidR="007B2726" w:rsidRPr="003B4CA8">
              <w:rPr>
                <w:sz w:val="24"/>
                <w:szCs w:val="24"/>
              </w:rPr>
              <w:t>8</w:t>
            </w:r>
            <w:r w:rsidRPr="003B4CA8">
              <w:rPr>
                <w:sz w:val="24"/>
                <w:szCs w:val="24"/>
              </w:rPr>
              <w:t>.1</w:t>
            </w:r>
            <w:r w:rsidRPr="003B0D09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3B4CA8">
              <w:rPr>
                <w:sz w:val="24"/>
                <w:szCs w:val="24"/>
              </w:rPr>
              <w:t>Проведение оперативно-</w:t>
            </w:r>
            <w:r w:rsidR="00374288" w:rsidRPr="003B4CA8">
              <w:rPr>
                <w:sz w:val="24"/>
                <w:szCs w:val="24"/>
              </w:rPr>
              <w:t xml:space="preserve">профилактической акции </w:t>
            </w:r>
            <w:r w:rsidR="005E071D" w:rsidRPr="003B4CA8">
              <w:rPr>
                <w:sz w:val="24"/>
                <w:szCs w:val="24"/>
              </w:rPr>
              <w:t>«</w:t>
            </w:r>
            <w:r w:rsidR="00374288" w:rsidRPr="003B4CA8">
              <w:rPr>
                <w:sz w:val="24"/>
                <w:szCs w:val="24"/>
              </w:rPr>
              <w:t>Сообщи, где торгуют смертью</w:t>
            </w:r>
            <w:r w:rsidR="005E071D" w:rsidRPr="003B4CA8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36F29791" w14:textId="33FC602D" w:rsidR="00411EF1" w:rsidRPr="003B4CA8" w:rsidRDefault="00DF37D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30,0</w:t>
            </w:r>
          </w:p>
        </w:tc>
        <w:tc>
          <w:tcPr>
            <w:tcW w:w="1418" w:type="dxa"/>
            <w:shd w:val="clear" w:color="auto" w:fill="auto"/>
          </w:tcPr>
          <w:p w14:paraId="13AD70E7" w14:textId="78E84E3E" w:rsidR="00411EF1" w:rsidRPr="003B4CA8" w:rsidRDefault="00DF37D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14:paraId="7FD11A31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3E6C68F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75C2010" w14:textId="7A7C6A06" w:rsidR="00411EF1" w:rsidRPr="004756E3" w:rsidRDefault="004756E3" w:rsidP="00475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2021-</w:t>
            </w:r>
            <w:r w:rsidR="00411EF1" w:rsidRPr="004756E3">
              <w:rPr>
                <w:sz w:val="24"/>
              </w:rPr>
              <w:t>202</w:t>
            </w:r>
            <w:r w:rsidR="00B71885" w:rsidRPr="004756E3">
              <w:rPr>
                <w:sz w:val="24"/>
              </w:rPr>
              <w:t>3</w:t>
            </w:r>
          </w:p>
        </w:tc>
        <w:tc>
          <w:tcPr>
            <w:tcW w:w="4774" w:type="dxa"/>
            <w:vMerge w:val="restart"/>
          </w:tcPr>
          <w:p w14:paraId="4446BD8F" w14:textId="7ADB7E1E" w:rsidR="00411EF1" w:rsidRPr="003B4CA8" w:rsidRDefault="00411EF1" w:rsidP="00E71CC5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Министерство образования Республики Т</w:t>
            </w:r>
            <w:r w:rsidRPr="003B4CA8">
              <w:rPr>
                <w:sz w:val="24"/>
                <w:szCs w:val="24"/>
              </w:rPr>
              <w:t>ы</w:t>
            </w:r>
            <w:r w:rsidRPr="003B4CA8">
              <w:rPr>
                <w:sz w:val="24"/>
                <w:szCs w:val="24"/>
              </w:rPr>
              <w:t>ва, Министерство здравоохранения Респу</w:t>
            </w:r>
            <w:r w:rsidRPr="003B4CA8">
              <w:rPr>
                <w:sz w:val="24"/>
                <w:szCs w:val="24"/>
              </w:rPr>
              <w:t>б</w:t>
            </w:r>
            <w:r w:rsidRPr="003B4CA8">
              <w:rPr>
                <w:sz w:val="24"/>
                <w:szCs w:val="24"/>
              </w:rPr>
              <w:t>лики Тыва, Министерство культуры Респу</w:t>
            </w:r>
            <w:r w:rsidRPr="003B4CA8">
              <w:rPr>
                <w:sz w:val="24"/>
                <w:szCs w:val="24"/>
              </w:rPr>
              <w:t>б</w:t>
            </w:r>
            <w:r w:rsidRPr="003B4CA8">
              <w:rPr>
                <w:sz w:val="24"/>
                <w:szCs w:val="24"/>
              </w:rPr>
              <w:t>лики Тыва, Министерство спорта Республ</w:t>
            </w:r>
            <w:r w:rsidRPr="003B4CA8">
              <w:rPr>
                <w:sz w:val="24"/>
                <w:szCs w:val="24"/>
              </w:rPr>
              <w:t>и</w:t>
            </w:r>
            <w:r w:rsidRPr="003B4CA8">
              <w:rPr>
                <w:sz w:val="24"/>
                <w:szCs w:val="24"/>
              </w:rPr>
              <w:t>ки Тыва, МВД по Республике Тыва (по с</w:t>
            </w:r>
            <w:r w:rsidRPr="003B4CA8">
              <w:rPr>
                <w:sz w:val="24"/>
                <w:szCs w:val="24"/>
              </w:rPr>
              <w:t>о</w:t>
            </w:r>
            <w:r w:rsidRPr="003B4CA8">
              <w:rPr>
                <w:sz w:val="24"/>
                <w:szCs w:val="24"/>
              </w:rPr>
              <w:t>гласованию), органы местного самоуправл</w:t>
            </w:r>
            <w:r w:rsidRPr="003B4CA8">
              <w:rPr>
                <w:sz w:val="24"/>
                <w:szCs w:val="24"/>
              </w:rPr>
              <w:t>е</w:t>
            </w:r>
            <w:r w:rsidRPr="003B4CA8">
              <w:rPr>
                <w:sz w:val="24"/>
                <w:szCs w:val="24"/>
              </w:rPr>
              <w:t>ния (по согласованию)</w:t>
            </w:r>
          </w:p>
        </w:tc>
      </w:tr>
      <w:tr w:rsidR="00411EF1" w:rsidRPr="003B4CA8" w14:paraId="664C24DA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660B3DBE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84C859A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0AAE4E26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BF8BC2E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0580946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7C68B717" w14:textId="77777777" w:rsidR="00411EF1" w:rsidRPr="004756E3" w:rsidRDefault="00411EF1" w:rsidP="004756E3">
            <w:pPr>
              <w:jc w:val="center"/>
              <w:rPr>
                <w:sz w:val="24"/>
              </w:rPr>
            </w:pPr>
            <w:r w:rsidRPr="004756E3">
              <w:rPr>
                <w:sz w:val="24"/>
              </w:rPr>
              <w:t>2021</w:t>
            </w:r>
          </w:p>
        </w:tc>
        <w:tc>
          <w:tcPr>
            <w:tcW w:w="4774" w:type="dxa"/>
            <w:vMerge/>
          </w:tcPr>
          <w:p w14:paraId="5844E683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3B4CA8" w14:paraId="59E00CC2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122EA34D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23B8E3A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61CC04F6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AE72C8D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1A51F99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76BA0C84" w14:textId="77777777" w:rsidR="00411EF1" w:rsidRPr="004756E3" w:rsidRDefault="00411EF1" w:rsidP="004756E3">
            <w:pPr>
              <w:jc w:val="center"/>
              <w:rPr>
                <w:sz w:val="24"/>
              </w:rPr>
            </w:pPr>
            <w:r w:rsidRPr="004756E3">
              <w:rPr>
                <w:sz w:val="24"/>
              </w:rPr>
              <w:t>2022</w:t>
            </w:r>
          </w:p>
        </w:tc>
        <w:tc>
          <w:tcPr>
            <w:tcW w:w="4774" w:type="dxa"/>
            <w:vMerge/>
          </w:tcPr>
          <w:p w14:paraId="5A7F1F49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3B4CA8" w14:paraId="054D9CE8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03565522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20CA6FC" w14:textId="3C1C3F88" w:rsidR="00411EF1" w:rsidRPr="003B4CA8" w:rsidRDefault="00DF37D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30,0</w:t>
            </w:r>
          </w:p>
        </w:tc>
        <w:tc>
          <w:tcPr>
            <w:tcW w:w="1418" w:type="dxa"/>
            <w:shd w:val="clear" w:color="auto" w:fill="auto"/>
          </w:tcPr>
          <w:p w14:paraId="5A6EDCC6" w14:textId="47432789" w:rsidR="00411EF1" w:rsidRPr="003B4CA8" w:rsidRDefault="00DF37D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14:paraId="6A187FDA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8EDCBED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5B514FE" w14:textId="77777777" w:rsidR="00411EF1" w:rsidRPr="004756E3" w:rsidRDefault="00411EF1" w:rsidP="004756E3">
            <w:pPr>
              <w:jc w:val="center"/>
              <w:rPr>
                <w:sz w:val="24"/>
              </w:rPr>
            </w:pPr>
            <w:r w:rsidRPr="004756E3">
              <w:rPr>
                <w:sz w:val="24"/>
              </w:rPr>
              <w:t>2023</w:t>
            </w:r>
          </w:p>
        </w:tc>
        <w:tc>
          <w:tcPr>
            <w:tcW w:w="4774" w:type="dxa"/>
            <w:vMerge/>
          </w:tcPr>
          <w:p w14:paraId="6EF34291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3B4CA8" w14:paraId="77E994BA" w14:textId="77777777" w:rsidTr="00375CBD">
        <w:trPr>
          <w:trHeight w:val="20"/>
          <w:jc w:val="center"/>
        </w:trPr>
        <w:tc>
          <w:tcPr>
            <w:tcW w:w="4518" w:type="dxa"/>
            <w:vMerge w:val="restart"/>
          </w:tcPr>
          <w:p w14:paraId="120A5FFD" w14:textId="591AD766" w:rsidR="00411EF1" w:rsidRPr="003B4CA8" w:rsidRDefault="00411EF1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3.</w:t>
            </w:r>
            <w:r w:rsidR="007B2726" w:rsidRPr="003B4CA8">
              <w:rPr>
                <w:sz w:val="24"/>
                <w:szCs w:val="24"/>
              </w:rPr>
              <w:t>8</w:t>
            </w:r>
            <w:r w:rsidRPr="003B4CA8">
              <w:rPr>
                <w:sz w:val="24"/>
                <w:szCs w:val="24"/>
              </w:rPr>
              <w:t>.2. Проведение конкурса социальной антинаркотической рекламы и про</w:t>
            </w:r>
            <w:r w:rsidR="00374288" w:rsidRPr="003B4CA8">
              <w:rPr>
                <w:sz w:val="24"/>
                <w:szCs w:val="24"/>
              </w:rPr>
              <w:t>пага</w:t>
            </w:r>
            <w:r w:rsidR="00374288" w:rsidRPr="003B4CA8">
              <w:rPr>
                <w:sz w:val="24"/>
                <w:szCs w:val="24"/>
              </w:rPr>
              <w:t>н</w:t>
            </w:r>
            <w:r w:rsidR="00374288" w:rsidRPr="003B4CA8">
              <w:rPr>
                <w:sz w:val="24"/>
                <w:szCs w:val="24"/>
              </w:rPr>
              <w:t xml:space="preserve">ды здорового образа жизни </w:t>
            </w:r>
            <w:r w:rsidR="005E071D" w:rsidRPr="003B4CA8">
              <w:rPr>
                <w:sz w:val="24"/>
                <w:szCs w:val="24"/>
              </w:rPr>
              <w:t>«</w:t>
            </w:r>
            <w:r w:rsidR="00374288" w:rsidRPr="003B4CA8">
              <w:rPr>
                <w:sz w:val="24"/>
                <w:szCs w:val="24"/>
              </w:rPr>
              <w:t>Спасем жизнь вместе</w:t>
            </w:r>
            <w:r w:rsidR="005E071D" w:rsidRPr="003B4CA8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3311390A" w14:textId="319CB59A" w:rsidR="00411EF1" w:rsidRPr="003B4CA8" w:rsidRDefault="00DF37D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30,0</w:t>
            </w:r>
          </w:p>
        </w:tc>
        <w:tc>
          <w:tcPr>
            <w:tcW w:w="1418" w:type="dxa"/>
            <w:shd w:val="clear" w:color="auto" w:fill="auto"/>
          </w:tcPr>
          <w:p w14:paraId="36C5FD17" w14:textId="63EFB2AE" w:rsidR="00411EF1" w:rsidRPr="003B4CA8" w:rsidRDefault="00DF37D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3</w:t>
            </w:r>
            <w:r w:rsidR="0084627D" w:rsidRPr="003B4CA8">
              <w:rPr>
                <w:sz w:val="24"/>
                <w:szCs w:val="24"/>
              </w:rPr>
              <w:t>0</w:t>
            </w:r>
            <w:r w:rsidR="00411EF1" w:rsidRPr="003B4CA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648B27A1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97C483E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3FEC5CEC" w14:textId="2AD1733E" w:rsidR="00411EF1" w:rsidRPr="004756E3" w:rsidRDefault="004756E3" w:rsidP="00475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2021-</w:t>
            </w:r>
            <w:r w:rsidR="00411EF1" w:rsidRPr="004756E3">
              <w:rPr>
                <w:sz w:val="24"/>
              </w:rPr>
              <w:t>202</w:t>
            </w:r>
            <w:r w:rsidR="00B71885" w:rsidRPr="004756E3">
              <w:rPr>
                <w:sz w:val="24"/>
              </w:rPr>
              <w:t>3</w:t>
            </w:r>
          </w:p>
        </w:tc>
        <w:tc>
          <w:tcPr>
            <w:tcW w:w="4774" w:type="dxa"/>
            <w:vMerge w:val="restart"/>
          </w:tcPr>
          <w:p w14:paraId="69B5A0E0" w14:textId="51822E66" w:rsidR="00411EF1" w:rsidRPr="003B4CA8" w:rsidRDefault="00411EF1" w:rsidP="00E71CC5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Министерство образования Республики Т</w:t>
            </w:r>
            <w:r w:rsidRPr="003B4CA8">
              <w:rPr>
                <w:sz w:val="24"/>
                <w:szCs w:val="24"/>
              </w:rPr>
              <w:t>ы</w:t>
            </w:r>
            <w:r w:rsidRPr="003B4CA8">
              <w:rPr>
                <w:sz w:val="24"/>
                <w:szCs w:val="24"/>
              </w:rPr>
              <w:t>ва, Министерство культуры Республики Т</w:t>
            </w:r>
            <w:r w:rsidRPr="003B4CA8">
              <w:rPr>
                <w:sz w:val="24"/>
                <w:szCs w:val="24"/>
              </w:rPr>
              <w:t>ы</w:t>
            </w:r>
            <w:r w:rsidRPr="003B4CA8">
              <w:rPr>
                <w:sz w:val="24"/>
                <w:szCs w:val="24"/>
              </w:rPr>
              <w:t>ва, Министерство здравоохранения Респу</w:t>
            </w:r>
            <w:r w:rsidRPr="003B4CA8">
              <w:rPr>
                <w:sz w:val="24"/>
                <w:szCs w:val="24"/>
              </w:rPr>
              <w:t>б</w:t>
            </w:r>
            <w:r w:rsidRPr="003B4CA8">
              <w:rPr>
                <w:sz w:val="24"/>
                <w:szCs w:val="24"/>
              </w:rPr>
              <w:t>лики Тыва, Министерство цифрового разв</w:t>
            </w:r>
            <w:r w:rsidRPr="003B4CA8">
              <w:rPr>
                <w:sz w:val="24"/>
                <w:szCs w:val="24"/>
              </w:rPr>
              <w:t>и</w:t>
            </w:r>
            <w:r w:rsidRPr="003B4CA8">
              <w:rPr>
                <w:sz w:val="24"/>
                <w:szCs w:val="24"/>
              </w:rPr>
              <w:t>тия Республики Тыва, МВД по Республике Тыва (по согласованию), органы местного самоуправления (по согласованию)</w:t>
            </w:r>
          </w:p>
        </w:tc>
      </w:tr>
      <w:tr w:rsidR="00411EF1" w:rsidRPr="003B4CA8" w14:paraId="05AB7A7F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56FB9E3A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0DF1FE40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7B3954D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F73595A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737BC3E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03D7B9A" w14:textId="77777777" w:rsidR="00411EF1" w:rsidRPr="004756E3" w:rsidRDefault="00411EF1" w:rsidP="004756E3">
            <w:pPr>
              <w:jc w:val="center"/>
              <w:rPr>
                <w:sz w:val="24"/>
              </w:rPr>
            </w:pPr>
            <w:r w:rsidRPr="004756E3">
              <w:rPr>
                <w:sz w:val="24"/>
              </w:rPr>
              <w:t>2021</w:t>
            </w:r>
          </w:p>
        </w:tc>
        <w:tc>
          <w:tcPr>
            <w:tcW w:w="4774" w:type="dxa"/>
            <w:vMerge/>
          </w:tcPr>
          <w:p w14:paraId="31BB9E0F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3B4CA8" w14:paraId="55191F1B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1E8713D5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3F10A6F9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7CE27B11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7982880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3566A93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5436C75" w14:textId="77777777" w:rsidR="00411EF1" w:rsidRPr="004756E3" w:rsidRDefault="00411EF1" w:rsidP="004756E3">
            <w:pPr>
              <w:jc w:val="center"/>
              <w:rPr>
                <w:sz w:val="24"/>
              </w:rPr>
            </w:pPr>
            <w:r w:rsidRPr="004756E3">
              <w:rPr>
                <w:sz w:val="24"/>
              </w:rPr>
              <w:t>2022</w:t>
            </w:r>
          </w:p>
        </w:tc>
        <w:tc>
          <w:tcPr>
            <w:tcW w:w="4774" w:type="dxa"/>
            <w:vMerge/>
          </w:tcPr>
          <w:p w14:paraId="66A4A349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3B4CA8" w14:paraId="77977463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3FCB24C0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6F4DC0B3" w14:textId="7DA69FF7" w:rsidR="00411EF1" w:rsidRPr="003B4CA8" w:rsidRDefault="00DF37D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3</w:t>
            </w:r>
            <w:r w:rsidR="00411EF1"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4E682E6" w14:textId="3193F825" w:rsidR="00411EF1" w:rsidRPr="003B4CA8" w:rsidRDefault="00DF37D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3</w:t>
            </w:r>
            <w:r w:rsidR="00411EF1"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A386C5F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1A268E8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E9F5171" w14:textId="77777777" w:rsidR="00411EF1" w:rsidRPr="004756E3" w:rsidRDefault="00411EF1" w:rsidP="004756E3">
            <w:pPr>
              <w:jc w:val="center"/>
              <w:rPr>
                <w:sz w:val="24"/>
              </w:rPr>
            </w:pPr>
            <w:r w:rsidRPr="004756E3">
              <w:rPr>
                <w:sz w:val="24"/>
              </w:rPr>
              <w:t>2023</w:t>
            </w:r>
          </w:p>
        </w:tc>
        <w:tc>
          <w:tcPr>
            <w:tcW w:w="4774" w:type="dxa"/>
            <w:vMerge/>
          </w:tcPr>
          <w:p w14:paraId="610428A0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3B4CA8" w14:paraId="3437A68E" w14:textId="77777777" w:rsidTr="00375CBD">
        <w:trPr>
          <w:trHeight w:val="20"/>
          <w:jc w:val="center"/>
        </w:trPr>
        <w:tc>
          <w:tcPr>
            <w:tcW w:w="4518" w:type="dxa"/>
            <w:vMerge w:val="restart"/>
          </w:tcPr>
          <w:p w14:paraId="0E051ECA" w14:textId="01530432" w:rsidR="00411EF1" w:rsidRPr="003B4CA8" w:rsidRDefault="00411EF1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3.</w:t>
            </w:r>
            <w:r w:rsidR="007B2726" w:rsidRPr="003B4CA8">
              <w:rPr>
                <w:sz w:val="24"/>
                <w:szCs w:val="24"/>
              </w:rPr>
              <w:t>8</w:t>
            </w:r>
            <w:r w:rsidRPr="003B4CA8">
              <w:rPr>
                <w:sz w:val="24"/>
                <w:szCs w:val="24"/>
              </w:rPr>
              <w:t>.3. Поведение профилактических мер</w:t>
            </w:r>
            <w:r w:rsidRPr="003B4CA8">
              <w:rPr>
                <w:sz w:val="24"/>
                <w:szCs w:val="24"/>
              </w:rPr>
              <w:t>о</w:t>
            </w:r>
            <w:r w:rsidRPr="003B4CA8">
              <w:rPr>
                <w:sz w:val="24"/>
                <w:szCs w:val="24"/>
              </w:rPr>
              <w:t>приятий, приуроченных к Междунаро</w:t>
            </w:r>
            <w:r w:rsidRPr="003B4CA8">
              <w:rPr>
                <w:sz w:val="24"/>
                <w:szCs w:val="24"/>
              </w:rPr>
              <w:t>д</w:t>
            </w:r>
            <w:r w:rsidRPr="003B4CA8">
              <w:rPr>
                <w:sz w:val="24"/>
                <w:szCs w:val="24"/>
              </w:rPr>
              <w:t>ному дню борьбы со злоупотреблением наркотическими средствами и их нез</w:t>
            </w:r>
            <w:r w:rsidRPr="003B4CA8">
              <w:rPr>
                <w:sz w:val="24"/>
                <w:szCs w:val="24"/>
              </w:rPr>
              <w:t>а</w:t>
            </w:r>
            <w:r w:rsidRPr="003B4CA8">
              <w:rPr>
                <w:sz w:val="24"/>
                <w:szCs w:val="24"/>
              </w:rPr>
              <w:t>конным оборотом</w:t>
            </w:r>
          </w:p>
        </w:tc>
        <w:tc>
          <w:tcPr>
            <w:tcW w:w="1559" w:type="dxa"/>
            <w:shd w:val="clear" w:color="auto" w:fill="auto"/>
          </w:tcPr>
          <w:p w14:paraId="757AD2CB" w14:textId="14A37EEF" w:rsidR="00411EF1" w:rsidRPr="003B4CA8" w:rsidRDefault="00DF37D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3</w:t>
            </w:r>
            <w:r w:rsidR="00411EF1"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03F5A46B" w14:textId="5F4941FB" w:rsidR="00411EF1" w:rsidRPr="003B4CA8" w:rsidRDefault="00DF37D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3</w:t>
            </w:r>
            <w:r w:rsidR="00411EF1"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1B15B4A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C07E520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5EDBBCB" w14:textId="7E433436" w:rsidR="00411EF1" w:rsidRPr="004756E3" w:rsidRDefault="004756E3" w:rsidP="00475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2021-</w:t>
            </w:r>
            <w:r w:rsidR="00411EF1" w:rsidRPr="004756E3">
              <w:rPr>
                <w:sz w:val="24"/>
              </w:rPr>
              <w:t>202</w:t>
            </w:r>
            <w:r w:rsidR="0084627D" w:rsidRPr="004756E3">
              <w:rPr>
                <w:sz w:val="24"/>
              </w:rPr>
              <w:t>3</w:t>
            </w:r>
          </w:p>
        </w:tc>
        <w:tc>
          <w:tcPr>
            <w:tcW w:w="4774" w:type="dxa"/>
            <w:vMerge w:val="restart"/>
          </w:tcPr>
          <w:p w14:paraId="2C4A29F0" w14:textId="0A3ACF4E" w:rsidR="00411EF1" w:rsidRPr="003B4CA8" w:rsidRDefault="00411EF1" w:rsidP="00E71CC5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Министерство образования Республики Т</w:t>
            </w:r>
            <w:r w:rsidRPr="003B4CA8">
              <w:rPr>
                <w:sz w:val="24"/>
                <w:szCs w:val="24"/>
              </w:rPr>
              <w:t>ы</w:t>
            </w:r>
            <w:r w:rsidRPr="003B4CA8">
              <w:rPr>
                <w:sz w:val="24"/>
                <w:szCs w:val="24"/>
              </w:rPr>
              <w:t>ва, Министерство культуры Республики Т</w:t>
            </w:r>
            <w:r w:rsidRPr="003B4CA8">
              <w:rPr>
                <w:sz w:val="24"/>
                <w:szCs w:val="24"/>
              </w:rPr>
              <w:t>ы</w:t>
            </w:r>
            <w:r w:rsidRPr="003B4CA8">
              <w:rPr>
                <w:sz w:val="24"/>
                <w:szCs w:val="24"/>
              </w:rPr>
              <w:t>ва, Министерство здравоохранения Респу</w:t>
            </w:r>
            <w:r w:rsidRPr="003B4CA8">
              <w:rPr>
                <w:sz w:val="24"/>
                <w:szCs w:val="24"/>
              </w:rPr>
              <w:t>б</w:t>
            </w:r>
            <w:r w:rsidRPr="003B4CA8">
              <w:rPr>
                <w:sz w:val="24"/>
                <w:szCs w:val="24"/>
              </w:rPr>
              <w:t>лики Тыва, Министерство спорта Республ</w:t>
            </w:r>
            <w:r w:rsidRPr="003B4CA8">
              <w:rPr>
                <w:sz w:val="24"/>
                <w:szCs w:val="24"/>
              </w:rPr>
              <w:t>и</w:t>
            </w:r>
            <w:r w:rsidRPr="003B4CA8">
              <w:rPr>
                <w:sz w:val="24"/>
                <w:szCs w:val="24"/>
              </w:rPr>
              <w:t>ки Тыва, МВД по Республике Тыва (по с</w:t>
            </w:r>
            <w:r w:rsidRPr="003B4CA8">
              <w:rPr>
                <w:sz w:val="24"/>
                <w:szCs w:val="24"/>
              </w:rPr>
              <w:t>о</w:t>
            </w:r>
            <w:r w:rsidRPr="003B4CA8">
              <w:rPr>
                <w:sz w:val="24"/>
                <w:szCs w:val="24"/>
              </w:rPr>
              <w:t>гласованию), органы местного самоуправл</w:t>
            </w:r>
            <w:r w:rsidRPr="003B4CA8">
              <w:rPr>
                <w:sz w:val="24"/>
                <w:szCs w:val="24"/>
              </w:rPr>
              <w:t>е</w:t>
            </w:r>
            <w:r w:rsidRPr="003B4CA8">
              <w:rPr>
                <w:sz w:val="24"/>
                <w:szCs w:val="24"/>
              </w:rPr>
              <w:t>ния (по согласованию)</w:t>
            </w:r>
          </w:p>
        </w:tc>
      </w:tr>
      <w:tr w:rsidR="00411EF1" w:rsidRPr="003B4CA8" w14:paraId="655FCAE6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55FD66EB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756238F2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542F8FE7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FB071A7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F04DA3F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835A723" w14:textId="77777777" w:rsidR="00411EF1" w:rsidRPr="004756E3" w:rsidRDefault="00411EF1" w:rsidP="004756E3">
            <w:pPr>
              <w:jc w:val="center"/>
              <w:rPr>
                <w:sz w:val="24"/>
              </w:rPr>
            </w:pPr>
            <w:r w:rsidRPr="004756E3">
              <w:rPr>
                <w:sz w:val="24"/>
              </w:rPr>
              <w:t>2021</w:t>
            </w:r>
          </w:p>
        </w:tc>
        <w:tc>
          <w:tcPr>
            <w:tcW w:w="4774" w:type="dxa"/>
            <w:vMerge/>
          </w:tcPr>
          <w:p w14:paraId="2D59B41F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3B4CA8" w14:paraId="621100F7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26F7B7E4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0856739B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779DC99D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B4C70BC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E8DE14C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408E3F8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2022</w:t>
            </w:r>
          </w:p>
        </w:tc>
        <w:tc>
          <w:tcPr>
            <w:tcW w:w="4774" w:type="dxa"/>
            <w:vMerge/>
          </w:tcPr>
          <w:p w14:paraId="441E863F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3B4CA8" w14:paraId="706AA4E6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415EFB04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73D0A8E2" w14:textId="18752C01" w:rsidR="00411EF1" w:rsidRPr="003B4CA8" w:rsidRDefault="00DF37D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3</w:t>
            </w:r>
            <w:r w:rsidR="00411EF1"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26EBDD8A" w14:textId="6225D277" w:rsidR="00411EF1" w:rsidRPr="003B4CA8" w:rsidRDefault="00DF37D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3</w:t>
            </w:r>
            <w:r w:rsidR="00411EF1"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19EBF4A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21D50A7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39ABD72F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2023</w:t>
            </w:r>
          </w:p>
        </w:tc>
        <w:tc>
          <w:tcPr>
            <w:tcW w:w="4774" w:type="dxa"/>
            <w:vMerge/>
          </w:tcPr>
          <w:p w14:paraId="106AE89E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3B4CA8" w14:paraId="6E7A2709" w14:textId="77777777" w:rsidTr="00375CBD">
        <w:trPr>
          <w:trHeight w:val="20"/>
          <w:jc w:val="center"/>
        </w:trPr>
        <w:tc>
          <w:tcPr>
            <w:tcW w:w="4518" w:type="dxa"/>
            <w:vMerge w:val="restart"/>
          </w:tcPr>
          <w:p w14:paraId="03852C14" w14:textId="77777777" w:rsidR="00411EF1" w:rsidRPr="003B4CA8" w:rsidRDefault="00411EF1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Итого по мероприятию 3</w:t>
            </w:r>
          </w:p>
        </w:tc>
        <w:tc>
          <w:tcPr>
            <w:tcW w:w="1559" w:type="dxa"/>
            <w:shd w:val="clear" w:color="auto" w:fill="auto"/>
          </w:tcPr>
          <w:p w14:paraId="26F8A620" w14:textId="3CC6AB81" w:rsidR="00411EF1" w:rsidRPr="003B4CA8" w:rsidRDefault="00DF37D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5019,8</w:t>
            </w:r>
          </w:p>
        </w:tc>
        <w:tc>
          <w:tcPr>
            <w:tcW w:w="1418" w:type="dxa"/>
            <w:shd w:val="clear" w:color="auto" w:fill="auto"/>
          </w:tcPr>
          <w:p w14:paraId="2C09EF92" w14:textId="04B70A49" w:rsidR="00411EF1" w:rsidRPr="003B4CA8" w:rsidRDefault="00DF37D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5019,8</w:t>
            </w:r>
          </w:p>
        </w:tc>
        <w:tc>
          <w:tcPr>
            <w:tcW w:w="1134" w:type="dxa"/>
          </w:tcPr>
          <w:p w14:paraId="143874A1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4DF0DFE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0C28AA62" w14:textId="119B395C" w:rsidR="00411EF1" w:rsidRPr="003B4CA8" w:rsidRDefault="004756E3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411EF1" w:rsidRPr="003B4CA8">
              <w:rPr>
                <w:sz w:val="24"/>
                <w:szCs w:val="24"/>
              </w:rPr>
              <w:t>202</w:t>
            </w:r>
            <w:r w:rsidR="0084627D" w:rsidRPr="003B4CA8">
              <w:rPr>
                <w:sz w:val="24"/>
                <w:szCs w:val="24"/>
              </w:rPr>
              <w:t>3</w:t>
            </w:r>
          </w:p>
        </w:tc>
        <w:tc>
          <w:tcPr>
            <w:tcW w:w="4774" w:type="dxa"/>
            <w:vMerge w:val="restart"/>
          </w:tcPr>
          <w:p w14:paraId="0F1D34AA" w14:textId="77777777" w:rsidR="00411EF1" w:rsidRPr="003B4CA8" w:rsidRDefault="00411EF1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411EF1" w:rsidRPr="003B4CA8" w14:paraId="55E4327B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5F3876D5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433BF3E" w14:textId="245F7A34" w:rsidR="00411EF1" w:rsidRPr="003B4CA8" w:rsidRDefault="000E73C8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41</w:t>
            </w:r>
            <w:r w:rsidR="00A355B1" w:rsidRPr="003B4CA8">
              <w:rPr>
                <w:sz w:val="24"/>
                <w:szCs w:val="24"/>
              </w:rPr>
              <w:t>0</w:t>
            </w:r>
            <w:r w:rsidR="00411EF1" w:rsidRPr="003B4CA8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14:paraId="203C7CA6" w14:textId="1190D20F" w:rsidR="00411EF1" w:rsidRPr="003B4CA8" w:rsidRDefault="000E73C8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41</w:t>
            </w:r>
            <w:r w:rsidR="00411EF1"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B86BEF3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B585788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5722BB6B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2021</w:t>
            </w:r>
          </w:p>
        </w:tc>
        <w:tc>
          <w:tcPr>
            <w:tcW w:w="4774" w:type="dxa"/>
            <w:vMerge/>
          </w:tcPr>
          <w:p w14:paraId="6A7CEEDB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3B4CA8" w14:paraId="1B368F6D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2E717A3E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526B6308" w14:textId="377DCD17" w:rsidR="00411EF1" w:rsidRPr="003B4CA8" w:rsidRDefault="00A45BB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2410</w:t>
            </w:r>
            <w:r w:rsidR="00411EF1" w:rsidRPr="003B4CA8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14:paraId="7CC300D2" w14:textId="41A745D5" w:rsidR="00411EF1" w:rsidRPr="003B4CA8" w:rsidRDefault="00A45BBA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2410</w:t>
            </w:r>
            <w:r w:rsidR="00411EF1" w:rsidRPr="003B4CA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60036D1A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E7D5F2D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AB92E4C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2022</w:t>
            </w:r>
          </w:p>
        </w:tc>
        <w:tc>
          <w:tcPr>
            <w:tcW w:w="4774" w:type="dxa"/>
            <w:vMerge/>
          </w:tcPr>
          <w:p w14:paraId="1D31D149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3B4CA8" w14:paraId="5FBB430A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1728FB07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A32F863" w14:textId="6D6B47ED" w:rsidR="00411EF1" w:rsidRPr="003B4CA8" w:rsidRDefault="00DF37D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2199,8</w:t>
            </w:r>
          </w:p>
        </w:tc>
        <w:tc>
          <w:tcPr>
            <w:tcW w:w="1418" w:type="dxa"/>
            <w:shd w:val="clear" w:color="auto" w:fill="auto"/>
          </w:tcPr>
          <w:p w14:paraId="306FB453" w14:textId="3D25F93C" w:rsidR="00411EF1" w:rsidRPr="003B4CA8" w:rsidRDefault="00DF37D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2199,8</w:t>
            </w:r>
          </w:p>
        </w:tc>
        <w:tc>
          <w:tcPr>
            <w:tcW w:w="1134" w:type="dxa"/>
          </w:tcPr>
          <w:p w14:paraId="48659D22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D49F80A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9BD9DE8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2023</w:t>
            </w:r>
          </w:p>
        </w:tc>
        <w:tc>
          <w:tcPr>
            <w:tcW w:w="4774" w:type="dxa"/>
            <w:vMerge/>
          </w:tcPr>
          <w:p w14:paraId="1A5F93F1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3B4CA8" w14:paraId="1954C6EB" w14:textId="77777777" w:rsidTr="00375CBD">
        <w:trPr>
          <w:trHeight w:val="20"/>
          <w:jc w:val="center"/>
        </w:trPr>
        <w:tc>
          <w:tcPr>
            <w:tcW w:w="15954" w:type="dxa"/>
            <w:gridSpan w:val="7"/>
          </w:tcPr>
          <w:p w14:paraId="71F684E2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outlineLvl w:val="1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Мероприятие 4. Социальная реабилитация лиц, отбывших наказание в виде лишения свободы</w:t>
            </w:r>
          </w:p>
        </w:tc>
      </w:tr>
      <w:tr w:rsidR="0022535D" w:rsidRPr="003B4CA8" w14:paraId="50DA1322" w14:textId="77777777" w:rsidTr="00375CBD">
        <w:trPr>
          <w:trHeight w:val="20"/>
          <w:jc w:val="center"/>
        </w:trPr>
        <w:tc>
          <w:tcPr>
            <w:tcW w:w="4518" w:type="dxa"/>
            <w:vMerge w:val="restart"/>
          </w:tcPr>
          <w:p w14:paraId="645FDFBD" w14:textId="77777777" w:rsidR="0022535D" w:rsidRPr="003B4CA8" w:rsidRDefault="0022535D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4.1. Предоставление субсидий регионал</w:t>
            </w:r>
            <w:r w:rsidRPr="003B4CA8">
              <w:rPr>
                <w:sz w:val="24"/>
                <w:szCs w:val="24"/>
              </w:rPr>
              <w:t>ь</w:t>
            </w:r>
            <w:r w:rsidRPr="003B4CA8">
              <w:rPr>
                <w:sz w:val="24"/>
                <w:szCs w:val="24"/>
              </w:rPr>
              <w:t>ным негосударственным некоммерческим организациям, действующим на террит</w:t>
            </w:r>
            <w:r w:rsidRPr="003B4CA8">
              <w:rPr>
                <w:sz w:val="24"/>
                <w:szCs w:val="24"/>
              </w:rPr>
              <w:t>о</w:t>
            </w:r>
            <w:r w:rsidRPr="003B4CA8">
              <w:rPr>
                <w:sz w:val="24"/>
                <w:szCs w:val="24"/>
              </w:rPr>
              <w:t>рии Республики Тыва, которые осущест</w:t>
            </w:r>
            <w:r w:rsidRPr="003B4CA8">
              <w:rPr>
                <w:sz w:val="24"/>
                <w:szCs w:val="24"/>
              </w:rPr>
              <w:t>в</w:t>
            </w:r>
            <w:r w:rsidRPr="003B4CA8">
              <w:rPr>
                <w:sz w:val="24"/>
                <w:szCs w:val="24"/>
              </w:rPr>
              <w:t xml:space="preserve">ляют деятельность по </w:t>
            </w:r>
            <w:proofErr w:type="spellStart"/>
            <w:r w:rsidRPr="003B4CA8">
              <w:rPr>
                <w:sz w:val="24"/>
                <w:szCs w:val="24"/>
              </w:rPr>
              <w:t>ресоциализации</w:t>
            </w:r>
            <w:proofErr w:type="spellEnd"/>
            <w:r w:rsidRPr="003B4CA8">
              <w:rPr>
                <w:sz w:val="24"/>
                <w:szCs w:val="24"/>
              </w:rPr>
              <w:t xml:space="preserve"> лиц, освобожденных из мест лишения </w:t>
            </w:r>
            <w:r w:rsidRPr="003B4CA8">
              <w:rPr>
                <w:sz w:val="24"/>
                <w:szCs w:val="24"/>
              </w:rPr>
              <w:lastRenderedPageBreak/>
              <w:t>свободы и имеющих непогашенную с</w:t>
            </w:r>
            <w:r w:rsidRPr="003B4CA8">
              <w:rPr>
                <w:sz w:val="24"/>
                <w:szCs w:val="24"/>
              </w:rPr>
              <w:t>у</w:t>
            </w:r>
            <w:r w:rsidRPr="003B4CA8">
              <w:rPr>
                <w:sz w:val="24"/>
                <w:szCs w:val="24"/>
              </w:rPr>
              <w:t>димость</w:t>
            </w:r>
          </w:p>
        </w:tc>
        <w:tc>
          <w:tcPr>
            <w:tcW w:w="1559" w:type="dxa"/>
          </w:tcPr>
          <w:p w14:paraId="4D17429B" w14:textId="206DCD30" w:rsidR="0022535D" w:rsidRPr="003B4CA8" w:rsidRDefault="0022535D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418" w:type="dxa"/>
          </w:tcPr>
          <w:p w14:paraId="10631232" w14:textId="2F65779D" w:rsidR="0022535D" w:rsidRPr="003B4CA8" w:rsidRDefault="0022535D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43BDD27E" w14:textId="62AA9F52" w:rsidR="0022535D" w:rsidRPr="003B4CA8" w:rsidRDefault="0022535D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64410CCE" w14:textId="46AEEC19" w:rsidR="0022535D" w:rsidRPr="003B4CA8" w:rsidRDefault="0022535D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2E951D4B" w14:textId="35E744B0" w:rsidR="0022535D" w:rsidRPr="004756E3" w:rsidRDefault="004756E3" w:rsidP="00475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2021-</w:t>
            </w:r>
            <w:r w:rsidR="0022535D" w:rsidRPr="004756E3">
              <w:rPr>
                <w:sz w:val="24"/>
              </w:rPr>
              <w:t>202</w:t>
            </w:r>
            <w:r w:rsidR="0084627D" w:rsidRPr="004756E3">
              <w:rPr>
                <w:sz w:val="24"/>
              </w:rPr>
              <w:t>3</w:t>
            </w:r>
          </w:p>
        </w:tc>
        <w:tc>
          <w:tcPr>
            <w:tcW w:w="4774" w:type="dxa"/>
            <w:vMerge w:val="restart"/>
          </w:tcPr>
          <w:p w14:paraId="299193A6" w14:textId="57935211" w:rsidR="0022535D" w:rsidRPr="003B4CA8" w:rsidRDefault="0022535D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Министерство труда и социальной политики Республики Тыва, Региональная обществе</w:t>
            </w:r>
            <w:r w:rsidRPr="003B4CA8">
              <w:rPr>
                <w:sz w:val="24"/>
                <w:szCs w:val="24"/>
              </w:rPr>
              <w:t>н</w:t>
            </w:r>
            <w:r w:rsidRPr="003B4CA8">
              <w:rPr>
                <w:sz w:val="24"/>
                <w:szCs w:val="24"/>
              </w:rPr>
              <w:t xml:space="preserve">ная организация </w:t>
            </w:r>
            <w:r w:rsidR="005E071D" w:rsidRPr="003B4CA8">
              <w:rPr>
                <w:sz w:val="24"/>
                <w:szCs w:val="24"/>
              </w:rPr>
              <w:t>«</w:t>
            </w:r>
            <w:r w:rsidRPr="003B4CA8">
              <w:rPr>
                <w:sz w:val="24"/>
                <w:szCs w:val="24"/>
              </w:rPr>
              <w:t>Феникс</w:t>
            </w:r>
            <w:r w:rsidR="005E071D" w:rsidRPr="003B4CA8">
              <w:rPr>
                <w:sz w:val="24"/>
                <w:szCs w:val="24"/>
              </w:rPr>
              <w:t>»</w:t>
            </w:r>
            <w:r w:rsidRPr="003B4CA8">
              <w:rPr>
                <w:sz w:val="24"/>
                <w:szCs w:val="24"/>
              </w:rPr>
              <w:t xml:space="preserve"> по </w:t>
            </w:r>
            <w:proofErr w:type="spellStart"/>
            <w:r w:rsidRPr="003B4CA8">
              <w:rPr>
                <w:sz w:val="24"/>
                <w:szCs w:val="24"/>
              </w:rPr>
              <w:t>ресоциализ</w:t>
            </w:r>
            <w:r w:rsidRPr="003B4CA8">
              <w:rPr>
                <w:sz w:val="24"/>
                <w:szCs w:val="24"/>
              </w:rPr>
              <w:t>а</w:t>
            </w:r>
            <w:r w:rsidRPr="003B4CA8">
              <w:rPr>
                <w:sz w:val="24"/>
                <w:szCs w:val="24"/>
              </w:rPr>
              <w:t>ции</w:t>
            </w:r>
            <w:proofErr w:type="spellEnd"/>
            <w:r w:rsidRPr="003B4CA8">
              <w:rPr>
                <w:sz w:val="24"/>
                <w:szCs w:val="24"/>
              </w:rPr>
              <w:t xml:space="preserve"> лиц, освободившихся из мест лишения свободы, в Республике Тыва (по согласов</w:t>
            </w:r>
            <w:r w:rsidRPr="003B4CA8">
              <w:rPr>
                <w:sz w:val="24"/>
                <w:szCs w:val="24"/>
              </w:rPr>
              <w:t>а</w:t>
            </w:r>
            <w:r w:rsidRPr="003B4CA8">
              <w:rPr>
                <w:sz w:val="24"/>
                <w:szCs w:val="24"/>
              </w:rPr>
              <w:t>нию)</w:t>
            </w:r>
          </w:p>
        </w:tc>
      </w:tr>
      <w:tr w:rsidR="0022535D" w:rsidRPr="003B4CA8" w14:paraId="0837B83F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591CD24C" w14:textId="77777777" w:rsidR="0022535D" w:rsidRPr="003B4CA8" w:rsidRDefault="0022535D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41BC8A5F" w14:textId="3FA456B8" w:rsidR="0022535D" w:rsidRPr="003B4CA8" w:rsidRDefault="0022535D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14:paraId="79153367" w14:textId="1E9FB04E" w:rsidR="0022535D" w:rsidRPr="003B4CA8" w:rsidRDefault="0022535D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3D61EEE7" w14:textId="6F3B638B" w:rsidR="0022535D" w:rsidRPr="003B4CA8" w:rsidRDefault="0022535D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7116F0C0" w14:textId="5466C913" w:rsidR="0022535D" w:rsidRPr="003B4CA8" w:rsidRDefault="0022535D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181EF7FA" w14:textId="77777777" w:rsidR="0022535D" w:rsidRPr="004756E3" w:rsidRDefault="0022535D" w:rsidP="004756E3">
            <w:pPr>
              <w:jc w:val="center"/>
              <w:rPr>
                <w:sz w:val="24"/>
              </w:rPr>
            </w:pPr>
            <w:r w:rsidRPr="004756E3">
              <w:rPr>
                <w:sz w:val="24"/>
              </w:rPr>
              <w:t>2021</w:t>
            </w:r>
          </w:p>
        </w:tc>
        <w:tc>
          <w:tcPr>
            <w:tcW w:w="4774" w:type="dxa"/>
            <w:vMerge/>
          </w:tcPr>
          <w:p w14:paraId="771BFFF8" w14:textId="77777777" w:rsidR="0022535D" w:rsidRPr="003B4CA8" w:rsidRDefault="0022535D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2535D" w:rsidRPr="003B4CA8" w14:paraId="083487EC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5CA3F2C5" w14:textId="77777777" w:rsidR="0022535D" w:rsidRPr="003B4CA8" w:rsidRDefault="0022535D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8A55E03" w14:textId="063CC83B" w:rsidR="0022535D" w:rsidRPr="003B4CA8" w:rsidRDefault="0022535D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14:paraId="1B1468E4" w14:textId="64DA293E" w:rsidR="0022535D" w:rsidRPr="003B4CA8" w:rsidRDefault="0022535D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7908B776" w14:textId="206D1700" w:rsidR="0022535D" w:rsidRPr="003B4CA8" w:rsidRDefault="0022535D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5E731264" w14:textId="14182EEC" w:rsidR="0022535D" w:rsidRPr="003B4CA8" w:rsidRDefault="0022535D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7F956F26" w14:textId="77777777" w:rsidR="0022535D" w:rsidRPr="003B4CA8" w:rsidRDefault="0022535D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2022</w:t>
            </w:r>
          </w:p>
        </w:tc>
        <w:tc>
          <w:tcPr>
            <w:tcW w:w="4774" w:type="dxa"/>
            <w:vMerge/>
          </w:tcPr>
          <w:p w14:paraId="22D6096E" w14:textId="77777777" w:rsidR="0022535D" w:rsidRPr="003B4CA8" w:rsidRDefault="0022535D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2535D" w:rsidRPr="003B4CA8" w14:paraId="7F1CB613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624F1CBC" w14:textId="77777777" w:rsidR="0022535D" w:rsidRPr="003B4CA8" w:rsidRDefault="0022535D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00E3463" w14:textId="7ECCD7FE" w:rsidR="0022535D" w:rsidRPr="003B4CA8" w:rsidRDefault="0022535D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14:paraId="0BFC7683" w14:textId="13871753" w:rsidR="0022535D" w:rsidRPr="003B4CA8" w:rsidRDefault="0022535D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6F5B2A12" w14:textId="40967BEE" w:rsidR="0022535D" w:rsidRPr="003B4CA8" w:rsidRDefault="0022535D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1769F45F" w14:textId="681D3CD0" w:rsidR="0022535D" w:rsidRPr="003B4CA8" w:rsidRDefault="0022535D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56D08F7E" w14:textId="77777777" w:rsidR="0022535D" w:rsidRPr="003B4CA8" w:rsidRDefault="0022535D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2023</w:t>
            </w:r>
          </w:p>
        </w:tc>
        <w:tc>
          <w:tcPr>
            <w:tcW w:w="4774" w:type="dxa"/>
            <w:vMerge/>
          </w:tcPr>
          <w:p w14:paraId="1A1DAA58" w14:textId="77777777" w:rsidR="0022535D" w:rsidRPr="003B4CA8" w:rsidRDefault="0022535D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52689" w:rsidRPr="003B4CA8" w14:paraId="61C0CC82" w14:textId="77777777" w:rsidTr="00375CBD">
        <w:trPr>
          <w:trHeight w:val="20"/>
          <w:jc w:val="center"/>
        </w:trPr>
        <w:tc>
          <w:tcPr>
            <w:tcW w:w="4518" w:type="dxa"/>
            <w:vMerge w:val="restart"/>
          </w:tcPr>
          <w:p w14:paraId="6D581EE1" w14:textId="1C84A393" w:rsidR="00952689" w:rsidRPr="003B4CA8" w:rsidRDefault="00952689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lastRenderedPageBreak/>
              <w:t xml:space="preserve">4.2. Реализация губернаторского проекта </w:t>
            </w:r>
            <w:r w:rsidR="005E071D" w:rsidRPr="003B4CA8">
              <w:rPr>
                <w:sz w:val="24"/>
                <w:szCs w:val="24"/>
              </w:rPr>
              <w:t>«</w:t>
            </w:r>
            <w:r w:rsidRPr="003B4CA8">
              <w:rPr>
                <w:sz w:val="24"/>
                <w:szCs w:val="24"/>
              </w:rPr>
              <w:t>Новая жизнь</w:t>
            </w:r>
            <w:r w:rsidR="005E071D" w:rsidRPr="003B4CA8">
              <w:rPr>
                <w:sz w:val="24"/>
                <w:szCs w:val="24"/>
              </w:rPr>
              <w:t>»</w:t>
            </w:r>
            <w:r w:rsidRPr="003B4CA8">
              <w:rPr>
                <w:sz w:val="24"/>
                <w:szCs w:val="24"/>
              </w:rPr>
              <w:t xml:space="preserve"> (</w:t>
            </w:r>
            <w:r w:rsidR="005E071D" w:rsidRPr="003B4CA8">
              <w:rPr>
                <w:sz w:val="24"/>
                <w:szCs w:val="24"/>
              </w:rPr>
              <w:t>«</w:t>
            </w:r>
            <w:proofErr w:type="spellStart"/>
            <w:r w:rsidRPr="003B4CA8">
              <w:rPr>
                <w:sz w:val="24"/>
                <w:szCs w:val="24"/>
              </w:rPr>
              <w:t>Чаа</w:t>
            </w:r>
            <w:proofErr w:type="spellEnd"/>
            <w:r w:rsidRPr="003B4CA8">
              <w:rPr>
                <w:sz w:val="24"/>
                <w:szCs w:val="24"/>
              </w:rPr>
              <w:t xml:space="preserve"> </w:t>
            </w:r>
            <w:proofErr w:type="spellStart"/>
            <w:r w:rsidRPr="003B4CA8">
              <w:rPr>
                <w:sz w:val="24"/>
                <w:szCs w:val="24"/>
              </w:rPr>
              <w:t>сорук</w:t>
            </w:r>
            <w:proofErr w:type="spellEnd"/>
            <w:r w:rsidR="005E071D" w:rsidRPr="003B4CA8">
              <w:rPr>
                <w:sz w:val="24"/>
                <w:szCs w:val="24"/>
              </w:rPr>
              <w:t>»</w:t>
            </w:r>
            <w:r w:rsidRPr="003B4CA8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8BF5" w14:textId="44B2F238" w:rsidR="00952689" w:rsidRPr="003B4CA8" w:rsidRDefault="00952689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91370,0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1756" w14:textId="20033573" w:rsidR="00952689" w:rsidRPr="003B4CA8" w:rsidRDefault="00952689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89270,0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1635" w14:textId="36262DDB" w:rsidR="00952689" w:rsidRPr="003B4CA8" w:rsidRDefault="00952689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D289" w14:textId="71BA036C" w:rsidR="00952689" w:rsidRPr="003B4CA8" w:rsidRDefault="00952689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4D389F2C" w14:textId="4E3EE56D" w:rsidR="00952689" w:rsidRPr="004756E3" w:rsidRDefault="004756E3" w:rsidP="00475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2021-</w:t>
            </w:r>
            <w:r w:rsidR="00952689" w:rsidRPr="004756E3">
              <w:rPr>
                <w:sz w:val="24"/>
              </w:rPr>
              <w:t>202</w:t>
            </w:r>
            <w:r w:rsidR="0084627D" w:rsidRPr="004756E3">
              <w:rPr>
                <w:sz w:val="24"/>
              </w:rPr>
              <w:t>3</w:t>
            </w:r>
          </w:p>
        </w:tc>
        <w:tc>
          <w:tcPr>
            <w:tcW w:w="4774" w:type="dxa"/>
            <w:vMerge w:val="restart"/>
          </w:tcPr>
          <w:p w14:paraId="103F26D1" w14:textId="77777777" w:rsidR="00952689" w:rsidRPr="003B4CA8" w:rsidRDefault="00952689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Министерство сельского хозяйства и прод</w:t>
            </w:r>
            <w:r w:rsidRPr="003B4CA8">
              <w:rPr>
                <w:sz w:val="24"/>
                <w:szCs w:val="24"/>
              </w:rPr>
              <w:t>о</w:t>
            </w:r>
            <w:r w:rsidRPr="003B4CA8">
              <w:rPr>
                <w:sz w:val="24"/>
                <w:szCs w:val="24"/>
              </w:rPr>
              <w:t>вольствия Республики Тыва, Министерство труда и социальной политики Республики Тыва</w:t>
            </w:r>
          </w:p>
        </w:tc>
      </w:tr>
      <w:tr w:rsidR="00952689" w:rsidRPr="003B4CA8" w14:paraId="511B0ACD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3C7273FD" w14:textId="77777777" w:rsidR="00952689" w:rsidRPr="003B4CA8" w:rsidRDefault="00952689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85CF" w14:textId="08223069" w:rsidR="00952689" w:rsidRPr="003B4CA8" w:rsidRDefault="00952689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91370,0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01F5" w14:textId="22A7EE75" w:rsidR="00952689" w:rsidRPr="003B4CA8" w:rsidRDefault="00952689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89270,0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F0D6" w14:textId="1F73CED4" w:rsidR="00952689" w:rsidRPr="003B4CA8" w:rsidRDefault="00952689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43F8" w14:textId="38D26A11" w:rsidR="00952689" w:rsidRPr="003B4CA8" w:rsidRDefault="00952689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10794F19" w14:textId="77777777" w:rsidR="00952689" w:rsidRPr="004756E3" w:rsidRDefault="00952689" w:rsidP="004756E3">
            <w:pPr>
              <w:jc w:val="center"/>
              <w:rPr>
                <w:sz w:val="24"/>
              </w:rPr>
            </w:pPr>
            <w:r w:rsidRPr="004756E3">
              <w:rPr>
                <w:sz w:val="24"/>
              </w:rPr>
              <w:t>2021</w:t>
            </w:r>
          </w:p>
        </w:tc>
        <w:tc>
          <w:tcPr>
            <w:tcW w:w="4774" w:type="dxa"/>
            <w:vMerge/>
          </w:tcPr>
          <w:p w14:paraId="18DC28EF" w14:textId="77777777" w:rsidR="00952689" w:rsidRPr="003B4CA8" w:rsidRDefault="00952689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52689" w:rsidRPr="003B4CA8" w14:paraId="74F184E4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157A3A3C" w14:textId="77777777" w:rsidR="00952689" w:rsidRPr="003B4CA8" w:rsidRDefault="00952689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C885" w14:textId="7B3BD9DA" w:rsidR="00952689" w:rsidRPr="003B4CA8" w:rsidRDefault="00952689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5D0D" w14:textId="42216B91" w:rsidR="00952689" w:rsidRPr="003B4CA8" w:rsidRDefault="00952689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812F" w14:textId="17287EC2" w:rsidR="00952689" w:rsidRPr="003B4CA8" w:rsidRDefault="00952689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AA2A" w14:textId="07938D3B" w:rsidR="00952689" w:rsidRPr="003B4CA8" w:rsidRDefault="00952689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33D7C8AD" w14:textId="77777777" w:rsidR="00952689" w:rsidRPr="004756E3" w:rsidRDefault="00952689" w:rsidP="004756E3">
            <w:pPr>
              <w:jc w:val="center"/>
              <w:rPr>
                <w:sz w:val="24"/>
              </w:rPr>
            </w:pPr>
            <w:r w:rsidRPr="004756E3">
              <w:rPr>
                <w:sz w:val="24"/>
              </w:rPr>
              <w:t>2022</w:t>
            </w:r>
          </w:p>
        </w:tc>
        <w:tc>
          <w:tcPr>
            <w:tcW w:w="4774" w:type="dxa"/>
            <w:vMerge/>
          </w:tcPr>
          <w:p w14:paraId="783A7042" w14:textId="77777777" w:rsidR="00952689" w:rsidRPr="003B4CA8" w:rsidRDefault="00952689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52689" w:rsidRPr="003B4CA8" w14:paraId="1019F6FD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708414D6" w14:textId="77777777" w:rsidR="00952689" w:rsidRPr="003B4CA8" w:rsidRDefault="00952689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593F" w14:textId="429DBF1D" w:rsidR="00952689" w:rsidRPr="003B4CA8" w:rsidRDefault="00952689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70F8" w14:textId="38B99B98" w:rsidR="00952689" w:rsidRPr="003B4CA8" w:rsidRDefault="00952689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C4F1" w14:textId="4392EAD0" w:rsidR="00952689" w:rsidRPr="003B4CA8" w:rsidRDefault="00952689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2C4A" w14:textId="76470A2C" w:rsidR="00952689" w:rsidRPr="003B4CA8" w:rsidRDefault="00952689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4185EB73" w14:textId="77777777" w:rsidR="00952689" w:rsidRPr="004756E3" w:rsidRDefault="00952689" w:rsidP="004756E3">
            <w:pPr>
              <w:jc w:val="center"/>
              <w:rPr>
                <w:sz w:val="24"/>
              </w:rPr>
            </w:pPr>
            <w:r w:rsidRPr="004756E3">
              <w:rPr>
                <w:sz w:val="24"/>
              </w:rPr>
              <w:t>2023</w:t>
            </w:r>
          </w:p>
        </w:tc>
        <w:tc>
          <w:tcPr>
            <w:tcW w:w="4774" w:type="dxa"/>
            <w:vMerge/>
          </w:tcPr>
          <w:p w14:paraId="49A66914" w14:textId="77777777" w:rsidR="00952689" w:rsidRPr="003B4CA8" w:rsidRDefault="00952689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3B4CA8" w14:paraId="77D1E28A" w14:textId="77777777" w:rsidTr="00375CBD">
        <w:trPr>
          <w:trHeight w:val="20"/>
          <w:jc w:val="center"/>
        </w:trPr>
        <w:tc>
          <w:tcPr>
            <w:tcW w:w="4518" w:type="dxa"/>
            <w:vMerge w:val="restart"/>
          </w:tcPr>
          <w:p w14:paraId="2D878EB2" w14:textId="77777777" w:rsidR="002037B0" w:rsidRPr="003B4CA8" w:rsidRDefault="002037B0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Итого по мероприятию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1D54" w14:textId="1E5E274F" w:rsidR="002037B0" w:rsidRPr="003B4CA8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91370,0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F11D" w14:textId="1D16B5C7" w:rsidR="002037B0" w:rsidRPr="003B4CA8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89270,0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B7F5" w14:textId="0B484FFD" w:rsidR="002037B0" w:rsidRPr="003B4CA8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045A" w14:textId="70315554" w:rsidR="002037B0" w:rsidRPr="003B4CA8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5B06BC12" w14:textId="0D8C98F6" w:rsidR="002037B0" w:rsidRPr="004756E3" w:rsidRDefault="004756E3" w:rsidP="00475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2021-</w:t>
            </w:r>
            <w:r w:rsidR="002037B0" w:rsidRPr="004756E3">
              <w:rPr>
                <w:sz w:val="24"/>
              </w:rPr>
              <w:t>202</w:t>
            </w:r>
            <w:r w:rsidR="0084627D" w:rsidRPr="004756E3">
              <w:rPr>
                <w:sz w:val="24"/>
              </w:rPr>
              <w:t>3</w:t>
            </w:r>
          </w:p>
        </w:tc>
        <w:tc>
          <w:tcPr>
            <w:tcW w:w="4774" w:type="dxa"/>
            <w:vMerge w:val="restart"/>
          </w:tcPr>
          <w:p w14:paraId="2C69F467" w14:textId="77777777" w:rsidR="002037B0" w:rsidRPr="003B4CA8" w:rsidRDefault="002037B0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2037B0" w:rsidRPr="003B4CA8" w14:paraId="45AF5E33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49ECC124" w14:textId="77777777" w:rsidR="002037B0" w:rsidRPr="003B4CA8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968" w14:textId="2FA36F1A" w:rsidR="002037B0" w:rsidRPr="003B4CA8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91370,0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80C3" w14:textId="2BEA0E64" w:rsidR="002037B0" w:rsidRPr="003B4CA8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89270,0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ABB5" w14:textId="4D36D2EA" w:rsidR="002037B0" w:rsidRPr="003B4CA8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03C4" w14:textId="4B464AE0" w:rsidR="002037B0" w:rsidRPr="003B4CA8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116F34D9" w14:textId="77777777" w:rsidR="002037B0" w:rsidRPr="004756E3" w:rsidRDefault="002037B0" w:rsidP="004756E3">
            <w:pPr>
              <w:jc w:val="center"/>
              <w:rPr>
                <w:sz w:val="24"/>
              </w:rPr>
            </w:pPr>
            <w:r w:rsidRPr="004756E3">
              <w:rPr>
                <w:sz w:val="24"/>
              </w:rPr>
              <w:t>2021</w:t>
            </w:r>
          </w:p>
        </w:tc>
        <w:tc>
          <w:tcPr>
            <w:tcW w:w="4774" w:type="dxa"/>
            <w:vMerge/>
          </w:tcPr>
          <w:p w14:paraId="724B169C" w14:textId="77777777" w:rsidR="002037B0" w:rsidRPr="003B4CA8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3B4CA8" w14:paraId="20EA3AC8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73BDAA5C" w14:textId="77777777" w:rsidR="002037B0" w:rsidRPr="003B4CA8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7179" w14:textId="62B3547B" w:rsidR="002037B0" w:rsidRPr="003B4CA8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1815" w14:textId="14BCDC1C" w:rsidR="002037B0" w:rsidRPr="003B4CA8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B166" w14:textId="2C54E774" w:rsidR="002037B0" w:rsidRPr="003B4CA8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72BD" w14:textId="50401958" w:rsidR="002037B0" w:rsidRPr="003B4CA8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0513B0F4" w14:textId="77777777" w:rsidR="002037B0" w:rsidRPr="004756E3" w:rsidRDefault="002037B0" w:rsidP="004756E3">
            <w:pPr>
              <w:jc w:val="center"/>
              <w:rPr>
                <w:sz w:val="24"/>
              </w:rPr>
            </w:pPr>
            <w:r w:rsidRPr="004756E3">
              <w:rPr>
                <w:sz w:val="24"/>
              </w:rPr>
              <w:t>2022</w:t>
            </w:r>
          </w:p>
        </w:tc>
        <w:tc>
          <w:tcPr>
            <w:tcW w:w="4774" w:type="dxa"/>
            <w:vMerge/>
          </w:tcPr>
          <w:p w14:paraId="5F783085" w14:textId="77777777" w:rsidR="002037B0" w:rsidRPr="003B4CA8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037B0" w:rsidRPr="003B4CA8" w14:paraId="619BAA65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54DDC3AD" w14:textId="77777777" w:rsidR="002037B0" w:rsidRPr="003B4CA8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A674" w14:textId="46191465" w:rsidR="002037B0" w:rsidRPr="003B4CA8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8B7B" w14:textId="4B302ED9" w:rsidR="002037B0" w:rsidRPr="003B4CA8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B144" w14:textId="1282119A" w:rsidR="002037B0" w:rsidRPr="003B4CA8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77C4" w14:textId="22EA0176" w:rsidR="002037B0" w:rsidRPr="003B4CA8" w:rsidRDefault="002037B0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10F149A3" w14:textId="77777777" w:rsidR="002037B0" w:rsidRPr="004756E3" w:rsidRDefault="002037B0" w:rsidP="004756E3">
            <w:pPr>
              <w:jc w:val="center"/>
              <w:rPr>
                <w:sz w:val="24"/>
              </w:rPr>
            </w:pPr>
            <w:r w:rsidRPr="004756E3">
              <w:rPr>
                <w:sz w:val="24"/>
              </w:rPr>
              <w:t>2023</w:t>
            </w:r>
          </w:p>
        </w:tc>
        <w:tc>
          <w:tcPr>
            <w:tcW w:w="4774" w:type="dxa"/>
            <w:vMerge/>
          </w:tcPr>
          <w:p w14:paraId="13A2A4DF" w14:textId="77777777" w:rsidR="002037B0" w:rsidRPr="003B4CA8" w:rsidRDefault="002037B0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3B4CA8" w14:paraId="54BDAE3D" w14:textId="77777777" w:rsidTr="00375CBD">
        <w:trPr>
          <w:trHeight w:val="20"/>
          <w:jc w:val="center"/>
        </w:trPr>
        <w:tc>
          <w:tcPr>
            <w:tcW w:w="15954" w:type="dxa"/>
            <w:gridSpan w:val="7"/>
          </w:tcPr>
          <w:p w14:paraId="7CB206D9" w14:textId="77777777" w:rsidR="00411EF1" w:rsidRPr="004756E3" w:rsidRDefault="00411EF1" w:rsidP="004756E3">
            <w:pPr>
              <w:jc w:val="center"/>
              <w:rPr>
                <w:sz w:val="24"/>
              </w:rPr>
            </w:pPr>
            <w:r w:rsidRPr="004756E3">
              <w:rPr>
                <w:sz w:val="24"/>
              </w:rPr>
              <w:t>Мероприятие 5. Предупреждение экстремизма и терроризма</w:t>
            </w:r>
          </w:p>
        </w:tc>
      </w:tr>
      <w:tr w:rsidR="00411EF1" w:rsidRPr="003B4CA8" w14:paraId="515F2EF2" w14:textId="77777777" w:rsidTr="00375CBD">
        <w:trPr>
          <w:trHeight w:val="20"/>
          <w:jc w:val="center"/>
        </w:trPr>
        <w:tc>
          <w:tcPr>
            <w:tcW w:w="4518" w:type="dxa"/>
            <w:vMerge w:val="restart"/>
          </w:tcPr>
          <w:p w14:paraId="0BD23A4C" w14:textId="42CB5FD1" w:rsidR="00411EF1" w:rsidRPr="003B4CA8" w:rsidRDefault="00374288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 xml:space="preserve">5.1. Проведение </w:t>
            </w:r>
            <w:r w:rsidR="005E071D" w:rsidRPr="003B4CA8">
              <w:rPr>
                <w:sz w:val="24"/>
                <w:szCs w:val="24"/>
              </w:rPr>
              <w:t>«</w:t>
            </w:r>
            <w:r w:rsidRPr="003B4CA8">
              <w:rPr>
                <w:sz w:val="24"/>
                <w:szCs w:val="24"/>
              </w:rPr>
              <w:t>круглых столов</w:t>
            </w:r>
            <w:r w:rsidR="005E071D" w:rsidRPr="003B4CA8">
              <w:rPr>
                <w:sz w:val="24"/>
                <w:szCs w:val="24"/>
              </w:rPr>
              <w:t>»</w:t>
            </w:r>
            <w:r w:rsidR="00411EF1" w:rsidRPr="003B4CA8">
              <w:rPr>
                <w:sz w:val="24"/>
                <w:szCs w:val="24"/>
              </w:rPr>
              <w:t>, дисп</w:t>
            </w:r>
            <w:r w:rsidR="00411EF1" w:rsidRPr="003B4CA8">
              <w:rPr>
                <w:sz w:val="24"/>
                <w:szCs w:val="24"/>
              </w:rPr>
              <w:t>у</w:t>
            </w:r>
            <w:r w:rsidR="00411EF1" w:rsidRPr="003B4CA8">
              <w:rPr>
                <w:sz w:val="24"/>
                <w:szCs w:val="24"/>
              </w:rPr>
              <w:t>тов, встреч, реализация проектов отдыха и занятости детей и молодежи в целях пр</w:t>
            </w:r>
            <w:r w:rsidR="00411EF1" w:rsidRPr="003B4CA8">
              <w:rPr>
                <w:sz w:val="24"/>
                <w:szCs w:val="24"/>
              </w:rPr>
              <w:t>о</w:t>
            </w:r>
            <w:r w:rsidR="00411EF1" w:rsidRPr="003B4CA8">
              <w:rPr>
                <w:sz w:val="24"/>
                <w:szCs w:val="24"/>
              </w:rPr>
              <w:t>филактики экстремизма в молодежной среде</w:t>
            </w:r>
          </w:p>
        </w:tc>
        <w:tc>
          <w:tcPr>
            <w:tcW w:w="1559" w:type="dxa"/>
          </w:tcPr>
          <w:p w14:paraId="1B132AD0" w14:textId="68F06773" w:rsidR="00411EF1" w:rsidRPr="003B4CA8" w:rsidRDefault="0022535D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</w:t>
            </w:r>
            <w:r w:rsidR="00411EF1" w:rsidRPr="003B4CA8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14:paraId="495E1FB0" w14:textId="5710BF2F" w:rsidR="00411EF1" w:rsidRPr="003B4CA8" w:rsidRDefault="0022535D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</w:t>
            </w:r>
            <w:r w:rsidR="00411EF1" w:rsidRPr="003B4CA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3AF290A2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6A36DB3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46B40D25" w14:textId="6AF32A49" w:rsidR="00411EF1" w:rsidRPr="004756E3" w:rsidRDefault="004756E3" w:rsidP="00475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2021-</w:t>
            </w:r>
            <w:r w:rsidR="00411EF1" w:rsidRPr="004756E3">
              <w:rPr>
                <w:sz w:val="24"/>
              </w:rPr>
              <w:t>202</w:t>
            </w:r>
            <w:r w:rsidR="0084627D" w:rsidRPr="004756E3">
              <w:rPr>
                <w:sz w:val="24"/>
              </w:rPr>
              <w:t>3</w:t>
            </w:r>
          </w:p>
        </w:tc>
        <w:tc>
          <w:tcPr>
            <w:tcW w:w="4774" w:type="dxa"/>
            <w:vMerge w:val="restart"/>
          </w:tcPr>
          <w:p w14:paraId="04692939" w14:textId="77777777" w:rsidR="00411EF1" w:rsidRPr="003B4CA8" w:rsidRDefault="00411EF1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Министерство образования Республики Т</w:t>
            </w:r>
            <w:r w:rsidRPr="003B4CA8">
              <w:rPr>
                <w:sz w:val="24"/>
                <w:szCs w:val="24"/>
              </w:rPr>
              <w:t>ы</w:t>
            </w:r>
            <w:r w:rsidRPr="003B4CA8">
              <w:rPr>
                <w:sz w:val="24"/>
                <w:szCs w:val="24"/>
              </w:rPr>
              <w:t>ва, Министерство спорта Республики Тыва, Министерство цифрового развития Респу</w:t>
            </w:r>
            <w:r w:rsidRPr="003B4CA8">
              <w:rPr>
                <w:sz w:val="24"/>
                <w:szCs w:val="24"/>
              </w:rPr>
              <w:t>б</w:t>
            </w:r>
            <w:r w:rsidRPr="003B4CA8">
              <w:rPr>
                <w:sz w:val="24"/>
                <w:szCs w:val="24"/>
              </w:rPr>
              <w:t>лики Тыва, органы местного самоуправл</w:t>
            </w:r>
            <w:r w:rsidRPr="003B4CA8">
              <w:rPr>
                <w:sz w:val="24"/>
                <w:szCs w:val="24"/>
              </w:rPr>
              <w:t>е</w:t>
            </w:r>
            <w:r w:rsidRPr="003B4CA8">
              <w:rPr>
                <w:sz w:val="24"/>
                <w:szCs w:val="24"/>
              </w:rPr>
              <w:t>ния (по согласованию), МВД по Республике Тыва (по согласованию)</w:t>
            </w:r>
          </w:p>
        </w:tc>
      </w:tr>
      <w:tr w:rsidR="00411EF1" w:rsidRPr="003B4CA8" w14:paraId="3DDF7B3E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4B98DF71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42C0D09C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7A0FD359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C2C0600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FEF13D4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1D88016" w14:textId="77777777" w:rsidR="00411EF1" w:rsidRPr="004756E3" w:rsidRDefault="00411EF1" w:rsidP="004756E3">
            <w:pPr>
              <w:jc w:val="center"/>
              <w:rPr>
                <w:sz w:val="24"/>
              </w:rPr>
            </w:pPr>
            <w:r w:rsidRPr="004756E3">
              <w:rPr>
                <w:sz w:val="24"/>
              </w:rPr>
              <w:t>2021</w:t>
            </w:r>
          </w:p>
        </w:tc>
        <w:tc>
          <w:tcPr>
            <w:tcW w:w="4774" w:type="dxa"/>
            <w:vMerge/>
          </w:tcPr>
          <w:p w14:paraId="09B69E31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3B4CA8" w14:paraId="705DB713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4187D144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273EC15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043494F5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0433EBD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ECABA4A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2599CCD" w14:textId="77777777" w:rsidR="00411EF1" w:rsidRPr="004756E3" w:rsidRDefault="00411EF1" w:rsidP="004756E3">
            <w:pPr>
              <w:jc w:val="center"/>
              <w:rPr>
                <w:sz w:val="24"/>
              </w:rPr>
            </w:pPr>
            <w:r w:rsidRPr="004756E3">
              <w:rPr>
                <w:sz w:val="24"/>
              </w:rPr>
              <w:t>2022</w:t>
            </w:r>
          </w:p>
        </w:tc>
        <w:tc>
          <w:tcPr>
            <w:tcW w:w="4774" w:type="dxa"/>
            <w:vMerge/>
          </w:tcPr>
          <w:p w14:paraId="62E117DF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3B4CA8" w14:paraId="111481DB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564557C6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3D453B25" w14:textId="5FED3AAD" w:rsidR="00411EF1" w:rsidRPr="003B4CA8" w:rsidRDefault="0022535D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23FAC9B8" w14:textId="2ADF0BFD" w:rsidR="00411EF1" w:rsidRPr="003B4CA8" w:rsidRDefault="0022535D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7195210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16E0ED2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063B746C" w14:textId="77777777" w:rsidR="00411EF1" w:rsidRPr="004756E3" w:rsidRDefault="00411EF1" w:rsidP="004756E3">
            <w:pPr>
              <w:jc w:val="center"/>
              <w:rPr>
                <w:sz w:val="24"/>
              </w:rPr>
            </w:pPr>
            <w:r w:rsidRPr="004756E3">
              <w:rPr>
                <w:sz w:val="24"/>
              </w:rPr>
              <w:t>2023</w:t>
            </w:r>
          </w:p>
        </w:tc>
        <w:tc>
          <w:tcPr>
            <w:tcW w:w="4774" w:type="dxa"/>
            <w:vMerge/>
          </w:tcPr>
          <w:p w14:paraId="31EDF674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2535D" w:rsidRPr="003B4CA8" w14:paraId="064C7DEA" w14:textId="77777777" w:rsidTr="00375CBD">
        <w:trPr>
          <w:trHeight w:val="20"/>
          <w:jc w:val="center"/>
        </w:trPr>
        <w:tc>
          <w:tcPr>
            <w:tcW w:w="4518" w:type="dxa"/>
            <w:vMerge w:val="restart"/>
          </w:tcPr>
          <w:p w14:paraId="232C5B28" w14:textId="77777777" w:rsidR="0022535D" w:rsidRPr="003B4CA8" w:rsidRDefault="0022535D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5.2. Организация и проведение межведо</w:t>
            </w:r>
            <w:r w:rsidRPr="003B4CA8">
              <w:rPr>
                <w:sz w:val="24"/>
                <w:szCs w:val="24"/>
              </w:rPr>
              <w:t>м</w:t>
            </w:r>
            <w:r w:rsidRPr="003B4CA8">
              <w:rPr>
                <w:sz w:val="24"/>
                <w:szCs w:val="24"/>
              </w:rPr>
              <w:t>ственных практических занятий, семин</w:t>
            </w:r>
            <w:r w:rsidRPr="003B4CA8">
              <w:rPr>
                <w:sz w:val="24"/>
                <w:szCs w:val="24"/>
              </w:rPr>
              <w:t>а</w:t>
            </w:r>
            <w:r w:rsidRPr="003B4CA8">
              <w:rPr>
                <w:sz w:val="24"/>
                <w:szCs w:val="24"/>
              </w:rPr>
              <w:t>ров для должностных лиц, осуществля</w:t>
            </w:r>
            <w:r w:rsidRPr="003B4CA8">
              <w:rPr>
                <w:sz w:val="24"/>
                <w:szCs w:val="24"/>
              </w:rPr>
              <w:t>ю</w:t>
            </w:r>
            <w:r w:rsidRPr="003B4CA8">
              <w:rPr>
                <w:sz w:val="24"/>
                <w:szCs w:val="24"/>
              </w:rPr>
              <w:t>щих управление в сфере социальной з</w:t>
            </w:r>
            <w:r w:rsidRPr="003B4CA8">
              <w:rPr>
                <w:sz w:val="24"/>
                <w:szCs w:val="24"/>
              </w:rPr>
              <w:t>а</w:t>
            </w:r>
            <w:r w:rsidRPr="003B4CA8">
              <w:rPr>
                <w:sz w:val="24"/>
                <w:szCs w:val="24"/>
              </w:rPr>
              <w:t>щиты населения, работников учреждений по вопросам профилактики правонаруш</w:t>
            </w:r>
            <w:r w:rsidRPr="003B4CA8">
              <w:rPr>
                <w:sz w:val="24"/>
                <w:szCs w:val="24"/>
              </w:rPr>
              <w:t>е</w:t>
            </w:r>
            <w:r w:rsidRPr="003B4CA8">
              <w:rPr>
                <w:sz w:val="24"/>
                <w:szCs w:val="24"/>
              </w:rPr>
              <w:t>ний, в том числе профилактики проявл</w:t>
            </w:r>
            <w:r w:rsidRPr="003B4CA8">
              <w:rPr>
                <w:sz w:val="24"/>
                <w:szCs w:val="24"/>
              </w:rPr>
              <w:t>е</w:t>
            </w:r>
            <w:r w:rsidRPr="003B4CA8">
              <w:rPr>
                <w:sz w:val="24"/>
                <w:szCs w:val="24"/>
              </w:rPr>
              <w:t>ний терроризма и экстремизма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BFCE" w14:textId="0646CE68" w:rsidR="0022535D" w:rsidRPr="003B4CA8" w:rsidRDefault="0022535D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3D77" w14:textId="65692AA5" w:rsidR="0022535D" w:rsidRPr="003B4CA8" w:rsidRDefault="0022535D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F358" w14:textId="0E95E4FF" w:rsidR="0022535D" w:rsidRPr="003B4CA8" w:rsidRDefault="0022535D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4D37" w14:textId="277EB114" w:rsidR="0022535D" w:rsidRPr="003B4CA8" w:rsidRDefault="0022535D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20DCED15" w14:textId="290E8DF2" w:rsidR="0022535D" w:rsidRPr="004756E3" w:rsidRDefault="004756E3" w:rsidP="00475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2021-</w:t>
            </w:r>
            <w:r w:rsidR="0022535D" w:rsidRPr="004756E3">
              <w:rPr>
                <w:sz w:val="24"/>
              </w:rPr>
              <w:t>202</w:t>
            </w:r>
            <w:r w:rsidR="0084627D" w:rsidRPr="004756E3">
              <w:rPr>
                <w:sz w:val="24"/>
              </w:rPr>
              <w:t>3</w:t>
            </w:r>
          </w:p>
        </w:tc>
        <w:tc>
          <w:tcPr>
            <w:tcW w:w="4774" w:type="dxa"/>
            <w:vMerge w:val="restart"/>
          </w:tcPr>
          <w:p w14:paraId="567FF7A6" w14:textId="77777777" w:rsidR="0022535D" w:rsidRPr="003B4CA8" w:rsidRDefault="0022535D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22535D" w:rsidRPr="003B4CA8" w14:paraId="3E4F6EC8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3F872EFC" w14:textId="77777777" w:rsidR="0022535D" w:rsidRPr="003B4CA8" w:rsidRDefault="0022535D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3D22" w14:textId="425C06B6" w:rsidR="0022535D" w:rsidRPr="003B4CA8" w:rsidRDefault="0022535D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150B" w14:textId="5F7A41AB" w:rsidR="0022535D" w:rsidRPr="003B4CA8" w:rsidRDefault="0022535D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4314" w14:textId="703616E2" w:rsidR="0022535D" w:rsidRPr="003B4CA8" w:rsidRDefault="0022535D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284F" w14:textId="6618CD2B" w:rsidR="0022535D" w:rsidRPr="003B4CA8" w:rsidRDefault="0022535D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012D5AEF" w14:textId="77777777" w:rsidR="0022535D" w:rsidRPr="004756E3" w:rsidRDefault="0022535D" w:rsidP="004756E3">
            <w:pPr>
              <w:jc w:val="center"/>
              <w:rPr>
                <w:sz w:val="24"/>
              </w:rPr>
            </w:pPr>
            <w:r w:rsidRPr="004756E3">
              <w:rPr>
                <w:sz w:val="24"/>
              </w:rPr>
              <w:t>2021</w:t>
            </w:r>
          </w:p>
        </w:tc>
        <w:tc>
          <w:tcPr>
            <w:tcW w:w="4774" w:type="dxa"/>
            <w:vMerge/>
          </w:tcPr>
          <w:p w14:paraId="44063C98" w14:textId="77777777" w:rsidR="0022535D" w:rsidRPr="003B4CA8" w:rsidRDefault="0022535D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2535D" w:rsidRPr="003B4CA8" w14:paraId="69F10171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0859D29D" w14:textId="77777777" w:rsidR="0022535D" w:rsidRPr="003B4CA8" w:rsidRDefault="0022535D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9059" w14:textId="6083C834" w:rsidR="0022535D" w:rsidRPr="003B4CA8" w:rsidRDefault="0022535D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92D4" w14:textId="3AA46E13" w:rsidR="0022535D" w:rsidRPr="003B4CA8" w:rsidRDefault="0022535D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A975" w14:textId="511F9A0E" w:rsidR="0022535D" w:rsidRPr="003B4CA8" w:rsidRDefault="0022535D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AA32" w14:textId="4465EC0B" w:rsidR="0022535D" w:rsidRPr="003B4CA8" w:rsidRDefault="0022535D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3AF71EF3" w14:textId="77777777" w:rsidR="0022535D" w:rsidRPr="004756E3" w:rsidRDefault="0022535D" w:rsidP="004756E3">
            <w:pPr>
              <w:jc w:val="center"/>
              <w:rPr>
                <w:sz w:val="24"/>
              </w:rPr>
            </w:pPr>
            <w:r w:rsidRPr="004756E3">
              <w:rPr>
                <w:sz w:val="24"/>
              </w:rPr>
              <w:t>2022</w:t>
            </w:r>
          </w:p>
        </w:tc>
        <w:tc>
          <w:tcPr>
            <w:tcW w:w="4774" w:type="dxa"/>
            <w:vMerge/>
          </w:tcPr>
          <w:p w14:paraId="356B2180" w14:textId="77777777" w:rsidR="0022535D" w:rsidRPr="003B4CA8" w:rsidRDefault="0022535D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2535D" w:rsidRPr="003B4CA8" w14:paraId="1AF1D72A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5DD13300" w14:textId="77777777" w:rsidR="0022535D" w:rsidRPr="003B4CA8" w:rsidRDefault="0022535D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76DE" w14:textId="151D3D7D" w:rsidR="0022535D" w:rsidRPr="003B4CA8" w:rsidRDefault="0022535D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03C2" w14:textId="1DCC8F92" w:rsidR="0022535D" w:rsidRPr="003B4CA8" w:rsidRDefault="0022535D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EC8A" w14:textId="4BAC9F7E" w:rsidR="0022535D" w:rsidRPr="003B4CA8" w:rsidRDefault="0022535D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336A" w14:textId="386F7B3E" w:rsidR="0022535D" w:rsidRPr="003B4CA8" w:rsidRDefault="0022535D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72AF4CB6" w14:textId="77777777" w:rsidR="0022535D" w:rsidRPr="004756E3" w:rsidRDefault="0022535D" w:rsidP="004756E3">
            <w:pPr>
              <w:jc w:val="center"/>
              <w:rPr>
                <w:sz w:val="24"/>
              </w:rPr>
            </w:pPr>
            <w:r w:rsidRPr="004756E3">
              <w:rPr>
                <w:sz w:val="24"/>
              </w:rPr>
              <w:t>2023</w:t>
            </w:r>
          </w:p>
        </w:tc>
        <w:tc>
          <w:tcPr>
            <w:tcW w:w="4774" w:type="dxa"/>
            <w:vMerge/>
          </w:tcPr>
          <w:p w14:paraId="4A1ECED6" w14:textId="77777777" w:rsidR="0022535D" w:rsidRPr="003B4CA8" w:rsidRDefault="0022535D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3B4CA8" w14:paraId="79495B42" w14:textId="77777777" w:rsidTr="00375CBD">
        <w:trPr>
          <w:trHeight w:val="20"/>
          <w:jc w:val="center"/>
        </w:trPr>
        <w:tc>
          <w:tcPr>
            <w:tcW w:w="4518" w:type="dxa"/>
            <w:vMerge w:val="restart"/>
          </w:tcPr>
          <w:p w14:paraId="6D283E37" w14:textId="77777777" w:rsidR="00411EF1" w:rsidRPr="003B4CA8" w:rsidRDefault="00411EF1" w:rsidP="00375CBD">
            <w:pPr>
              <w:widowControl w:val="0"/>
              <w:overflowPunct/>
              <w:adjustRightInd/>
              <w:textAlignment w:val="auto"/>
              <w:rPr>
                <w:color w:val="FF0000"/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5.3. Приобретение технических средств и оборудования для обеспечения антите</w:t>
            </w:r>
            <w:r w:rsidRPr="003B4CA8">
              <w:rPr>
                <w:sz w:val="24"/>
                <w:szCs w:val="24"/>
              </w:rPr>
              <w:t>р</w:t>
            </w:r>
            <w:r w:rsidRPr="003B4CA8">
              <w:rPr>
                <w:sz w:val="24"/>
                <w:szCs w:val="24"/>
              </w:rPr>
              <w:t>рористической защищенности населения, объектов</w:t>
            </w:r>
          </w:p>
        </w:tc>
        <w:tc>
          <w:tcPr>
            <w:tcW w:w="1559" w:type="dxa"/>
          </w:tcPr>
          <w:p w14:paraId="3BE7C0C6" w14:textId="0640D48E" w:rsidR="00411EF1" w:rsidRPr="003B4CA8" w:rsidRDefault="00A355B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1992</w:t>
            </w:r>
            <w:r w:rsidR="00411EF1" w:rsidRPr="003B4CA8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14:paraId="44DB46AB" w14:textId="15D88C79" w:rsidR="00411EF1" w:rsidRPr="003B4CA8" w:rsidRDefault="00A355B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1992</w:t>
            </w:r>
            <w:r w:rsidR="00411EF1" w:rsidRPr="003B4CA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2B32E6B0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AC8BC3C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1EA42E1" w14:textId="11FDA2AA" w:rsidR="00411EF1" w:rsidRPr="004756E3" w:rsidRDefault="004756E3" w:rsidP="00475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2021-</w:t>
            </w:r>
            <w:r w:rsidR="00411EF1" w:rsidRPr="004756E3">
              <w:rPr>
                <w:sz w:val="24"/>
              </w:rPr>
              <w:t>202</w:t>
            </w:r>
            <w:r w:rsidR="0084627D" w:rsidRPr="004756E3">
              <w:rPr>
                <w:sz w:val="24"/>
              </w:rPr>
              <w:t>3</w:t>
            </w:r>
          </w:p>
        </w:tc>
        <w:tc>
          <w:tcPr>
            <w:tcW w:w="4774" w:type="dxa"/>
            <w:vMerge w:val="restart"/>
          </w:tcPr>
          <w:p w14:paraId="73149FF4" w14:textId="1CEDC450" w:rsidR="00411EF1" w:rsidRPr="003B4CA8" w:rsidRDefault="00411EF1" w:rsidP="00D70407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Администрация Главы Республики Тыва и Аппарат Правительства Республики Тыва, МВД по Республике Тыва (по согласов</w:t>
            </w:r>
            <w:r w:rsidRPr="003B4CA8">
              <w:rPr>
                <w:sz w:val="24"/>
                <w:szCs w:val="24"/>
              </w:rPr>
              <w:t>а</w:t>
            </w:r>
            <w:r w:rsidRPr="003B4CA8">
              <w:rPr>
                <w:sz w:val="24"/>
                <w:szCs w:val="24"/>
              </w:rPr>
              <w:t>нию), Сибирское ЛУ МВД России (по согл</w:t>
            </w:r>
            <w:r w:rsidRPr="003B4CA8">
              <w:rPr>
                <w:sz w:val="24"/>
                <w:szCs w:val="24"/>
              </w:rPr>
              <w:t>а</w:t>
            </w:r>
            <w:r w:rsidRPr="003B4CA8">
              <w:rPr>
                <w:sz w:val="24"/>
                <w:szCs w:val="24"/>
              </w:rPr>
              <w:t>сованию)</w:t>
            </w:r>
          </w:p>
        </w:tc>
      </w:tr>
      <w:tr w:rsidR="00411EF1" w:rsidRPr="003B4CA8" w14:paraId="5F1FB767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0E3EEA7E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EB68C76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346,0</w:t>
            </w:r>
          </w:p>
        </w:tc>
        <w:tc>
          <w:tcPr>
            <w:tcW w:w="1418" w:type="dxa"/>
          </w:tcPr>
          <w:p w14:paraId="5C37568B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346,0</w:t>
            </w:r>
          </w:p>
        </w:tc>
        <w:tc>
          <w:tcPr>
            <w:tcW w:w="1134" w:type="dxa"/>
          </w:tcPr>
          <w:p w14:paraId="51FFFDDE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4BB12A6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77C764CF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2021</w:t>
            </w:r>
          </w:p>
        </w:tc>
        <w:tc>
          <w:tcPr>
            <w:tcW w:w="4774" w:type="dxa"/>
            <w:vMerge/>
          </w:tcPr>
          <w:p w14:paraId="377358BA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3B4CA8" w14:paraId="0032BF4A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5ECBD078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4C097491" w14:textId="13BD12A4" w:rsidR="00411EF1" w:rsidRPr="003B4CA8" w:rsidRDefault="006A6D9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3</w:t>
            </w:r>
            <w:r w:rsidR="00411EF1" w:rsidRPr="003B4CA8">
              <w:rPr>
                <w:sz w:val="24"/>
                <w:szCs w:val="24"/>
              </w:rPr>
              <w:t>46,0</w:t>
            </w:r>
          </w:p>
        </w:tc>
        <w:tc>
          <w:tcPr>
            <w:tcW w:w="1418" w:type="dxa"/>
          </w:tcPr>
          <w:p w14:paraId="21C9CAE0" w14:textId="5AFEC2C1" w:rsidR="00411EF1" w:rsidRPr="003B4CA8" w:rsidRDefault="006A6D9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34</w:t>
            </w:r>
            <w:r w:rsidR="00411EF1" w:rsidRPr="003B4CA8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14:paraId="5578B1F0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24F37BB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0419B7DC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2022</w:t>
            </w:r>
          </w:p>
        </w:tc>
        <w:tc>
          <w:tcPr>
            <w:tcW w:w="4774" w:type="dxa"/>
            <w:vMerge/>
          </w:tcPr>
          <w:p w14:paraId="69AF2BDD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3B4CA8" w14:paraId="533EF527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35E132FB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B6D8A66" w14:textId="385445EE" w:rsidR="00411EF1" w:rsidRPr="003B4CA8" w:rsidRDefault="0030330F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1300,0</w:t>
            </w:r>
          </w:p>
        </w:tc>
        <w:tc>
          <w:tcPr>
            <w:tcW w:w="1418" w:type="dxa"/>
          </w:tcPr>
          <w:p w14:paraId="54632A4B" w14:textId="4154D999" w:rsidR="00411EF1" w:rsidRPr="003B4CA8" w:rsidRDefault="0030330F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130</w:t>
            </w:r>
            <w:r w:rsidR="00411EF1"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B5A64C5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5D8DE7D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7BDC443D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2023</w:t>
            </w:r>
          </w:p>
        </w:tc>
        <w:tc>
          <w:tcPr>
            <w:tcW w:w="4774" w:type="dxa"/>
            <w:vMerge/>
          </w:tcPr>
          <w:p w14:paraId="4C32C867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F30E7" w:rsidRPr="003B4CA8" w14:paraId="5EDB3FC6" w14:textId="77777777" w:rsidTr="00375CBD">
        <w:trPr>
          <w:trHeight w:val="20"/>
          <w:jc w:val="center"/>
        </w:trPr>
        <w:tc>
          <w:tcPr>
            <w:tcW w:w="4518" w:type="dxa"/>
            <w:vMerge w:val="restart"/>
          </w:tcPr>
          <w:p w14:paraId="7D14DA9F" w14:textId="77777777" w:rsidR="003F30E7" w:rsidRPr="003B4CA8" w:rsidRDefault="003F30E7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Итого по мероприятию 5</w:t>
            </w:r>
          </w:p>
        </w:tc>
        <w:tc>
          <w:tcPr>
            <w:tcW w:w="1559" w:type="dxa"/>
          </w:tcPr>
          <w:p w14:paraId="2413F93A" w14:textId="65C792EB" w:rsidR="003F30E7" w:rsidRPr="003B4CA8" w:rsidRDefault="003F30E7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1992,0</w:t>
            </w:r>
          </w:p>
        </w:tc>
        <w:tc>
          <w:tcPr>
            <w:tcW w:w="1418" w:type="dxa"/>
          </w:tcPr>
          <w:p w14:paraId="2D4CFC77" w14:textId="51DC5B1E" w:rsidR="003F30E7" w:rsidRPr="003B4CA8" w:rsidRDefault="003F30E7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1992,0</w:t>
            </w:r>
          </w:p>
        </w:tc>
        <w:tc>
          <w:tcPr>
            <w:tcW w:w="1134" w:type="dxa"/>
          </w:tcPr>
          <w:p w14:paraId="7D7E2543" w14:textId="5EBE2390" w:rsidR="003F30E7" w:rsidRPr="003B4CA8" w:rsidRDefault="003F30E7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B6878D8" w14:textId="74426CBE" w:rsidR="003F30E7" w:rsidRPr="003B4CA8" w:rsidRDefault="003F30E7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1F0D9E7" w14:textId="42BBF602" w:rsidR="003F30E7" w:rsidRPr="004824E2" w:rsidRDefault="004824E2" w:rsidP="00482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2021-</w:t>
            </w:r>
            <w:r w:rsidR="003F30E7" w:rsidRPr="004824E2">
              <w:rPr>
                <w:sz w:val="24"/>
              </w:rPr>
              <w:t>202</w:t>
            </w:r>
            <w:r w:rsidR="0084627D" w:rsidRPr="004824E2">
              <w:rPr>
                <w:sz w:val="24"/>
              </w:rPr>
              <w:t>3</w:t>
            </w:r>
          </w:p>
        </w:tc>
        <w:tc>
          <w:tcPr>
            <w:tcW w:w="4774" w:type="dxa"/>
            <w:vMerge w:val="restart"/>
          </w:tcPr>
          <w:p w14:paraId="2FE427E5" w14:textId="77777777" w:rsidR="003F30E7" w:rsidRPr="003B4CA8" w:rsidRDefault="003F30E7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3F30E7" w:rsidRPr="003B4CA8" w14:paraId="62CB13EE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1C2A88FE" w14:textId="77777777" w:rsidR="003F30E7" w:rsidRPr="003B4CA8" w:rsidRDefault="003F30E7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26D627A1" w14:textId="02DA939E" w:rsidR="003F30E7" w:rsidRPr="003B4CA8" w:rsidRDefault="003F30E7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346,0</w:t>
            </w:r>
          </w:p>
        </w:tc>
        <w:tc>
          <w:tcPr>
            <w:tcW w:w="1418" w:type="dxa"/>
          </w:tcPr>
          <w:p w14:paraId="00BB1D8A" w14:textId="26BB4EB3" w:rsidR="003F30E7" w:rsidRPr="003B4CA8" w:rsidRDefault="003F30E7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346,0</w:t>
            </w:r>
          </w:p>
        </w:tc>
        <w:tc>
          <w:tcPr>
            <w:tcW w:w="1134" w:type="dxa"/>
          </w:tcPr>
          <w:p w14:paraId="2568E6A4" w14:textId="3ABE0A42" w:rsidR="003F30E7" w:rsidRPr="003B4CA8" w:rsidRDefault="003F30E7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464DB33" w14:textId="35C11ED7" w:rsidR="003F30E7" w:rsidRPr="003B4CA8" w:rsidRDefault="003F30E7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C3A0CA7" w14:textId="77777777" w:rsidR="003F30E7" w:rsidRPr="004824E2" w:rsidRDefault="003F30E7" w:rsidP="004824E2">
            <w:pPr>
              <w:jc w:val="center"/>
              <w:rPr>
                <w:sz w:val="24"/>
              </w:rPr>
            </w:pPr>
            <w:r w:rsidRPr="004824E2">
              <w:rPr>
                <w:sz w:val="24"/>
              </w:rPr>
              <w:t>2021</w:t>
            </w:r>
          </w:p>
        </w:tc>
        <w:tc>
          <w:tcPr>
            <w:tcW w:w="4774" w:type="dxa"/>
            <w:vMerge/>
          </w:tcPr>
          <w:p w14:paraId="0A045204" w14:textId="77777777" w:rsidR="003F30E7" w:rsidRPr="003B4CA8" w:rsidRDefault="003F30E7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F30E7" w:rsidRPr="003B4CA8" w14:paraId="6AA36864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23C87F4F" w14:textId="77777777" w:rsidR="003F30E7" w:rsidRPr="003B4CA8" w:rsidRDefault="003F30E7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5DC8B81D" w14:textId="523C2ED9" w:rsidR="003F30E7" w:rsidRPr="003B4CA8" w:rsidRDefault="003F30E7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346,0</w:t>
            </w:r>
          </w:p>
        </w:tc>
        <w:tc>
          <w:tcPr>
            <w:tcW w:w="1418" w:type="dxa"/>
          </w:tcPr>
          <w:p w14:paraId="784C1623" w14:textId="0883D3E2" w:rsidR="003F30E7" w:rsidRPr="003B4CA8" w:rsidRDefault="003F30E7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346,0</w:t>
            </w:r>
          </w:p>
        </w:tc>
        <w:tc>
          <w:tcPr>
            <w:tcW w:w="1134" w:type="dxa"/>
          </w:tcPr>
          <w:p w14:paraId="19FA223F" w14:textId="54820FF0" w:rsidR="003F30E7" w:rsidRPr="003B4CA8" w:rsidRDefault="003F30E7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C008329" w14:textId="499C2240" w:rsidR="003F30E7" w:rsidRPr="003B4CA8" w:rsidRDefault="003F30E7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AB47F2F" w14:textId="77777777" w:rsidR="003F30E7" w:rsidRPr="004824E2" w:rsidRDefault="003F30E7" w:rsidP="004824E2">
            <w:pPr>
              <w:jc w:val="center"/>
              <w:rPr>
                <w:sz w:val="24"/>
              </w:rPr>
            </w:pPr>
            <w:r w:rsidRPr="004824E2">
              <w:rPr>
                <w:sz w:val="24"/>
              </w:rPr>
              <w:t>2022</w:t>
            </w:r>
          </w:p>
        </w:tc>
        <w:tc>
          <w:tcPr>
            <w:tcW w:w="4774" w:type="dxa"/>
            <w:vMerge/>
          </w:tcPr>
          <w:p w14:paraId="697FE5E5" w14:textId="77777777" w:rsidR="003F30E7" w:rsidRPr="003B4CA8" w:rsidRDefault="003F30E7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F30E7" w:rsidRPr="003B4CA8" w14:paraId="6D5CEBFC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19E8BB3E" w14:textId="77777777" w:rsidR="003F30E7" w:rsidRPr="003B4CA8" w:rsidRDefault="003F30E7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063F71E" w14:textId="37742E98" w:rsidR="003F30E7" w:rsidRPr="003B4CA8" w:rsidRDefault="003F30E7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1300,0</w:t>
            </w:r>
          </w:p>
        </w:tc>
        <w:tc>
          <w:tcPr>
            <w:tcW w:w="1418" w:type="dxa"/>
          </w:tcPr>
          <w:p w14:paraId="660BF936" w14:textId="632BAB16" w:rsidR="003F30E7" w:rsidRPr="003B4CA8" w:rsidRDefault="003F30E7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1300,0</w:t>
            </w:r>
          </w:p>
        </w:tc>
        <w:tc>
          <w:tcPr>
            <w:tcW w:w="1134" w:type="dxa"/>
          </w:tcPr>
          <w:p w14:paraId="7464791C" w14:textId="05D3E843" w:rsidR="003F30E7" w:rsidRPr="003B4CA8" w:rsidRDefault="003F30E7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D8727F9" w14:textId="6E54498C" w:rsidR="003F30E7" w:rsidRPr="003B4CA8" w:rsidRDefault="003F30E7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55155E96" w14:textId="77777777" w:rsidR="003F30E7" w:rsidRPr="004824E2" w:rsidRDefault="003F30E7" w:rsidP="004824E2">
            <w:pPr>
              <w:jc w:val="center"/>
              <w:rPr>
                <w:sz w:val="24"/>
              </w:rPr>
            </w:pPr>
            <w:r w:rsidRPr="004824E2">
              <w:rPr>
                <w:sz w:val="24"/>
              </w:rPr>
              <w:t>2023</w:t>
            </w:r>
          </w:p>
        </w:tc>
        <w:tc>
          <w:tcPr>
            <w:tcW w:w="4774" w:type="dxa"/>
            <w:vMerge/>
          </w:tcPr>
          <w:p w14:paraId="2FDA863F" w14:textId="77777777" w:rsidR="003F30E7" w:rsidRPr="003B4CA8" w:rsidRDefault="003F30E7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3B4CA8" w14:paraId="1434C216" w14:textId="77777777" w:rsidTr="00375CBD">
        <w:trPr>
          <w:trHeight w:val="20"/>
          <w:jc w:val="center"/>
        </w:trPr>
        <w:tc>
          <w:tcPr>
            <w:tcW w:w="15954" w:type="dxa"/>
            <w:gridSpan w:val="7"/>
          </w:tcPr>
          <w:p w14:paraId="1DBA6EAE" w14:textId="77777777" w:rsidR="00411EF1" w:rsidRPr="004824E2" w:rsidRDefault="00411EF1" w:rsidP="004824E2">
            <w:pPr>
              <w:jc w:val="center"/>
              <w:rPr>
                <w:sz w:val="24"/>
              </w:rPr>
            </w:pPr>
            <w:r w:rsidRPr="004824E2">
              <w:rPr>
                <w:sz w:val="24"/>
              </w:rPr>
              <w:t>Мероприятие 6. Профилактика коррупционных проявлений со стороны должностных лиц органов исполнительной власти Республики Тыва</w:t>
            </w:r>
          </w:p>
        </w:tc>
      </w:tr>
      <w:tr w:rsidR="00411EF1" w:rsidRPr="003B4CA8" w14:paraId="65BA908E" w14:textId="77777777" w:rsidTr="00375CBD">
        <w:trPr>
          <w:trHeight w:val="20"/>
          <w:jc w:val="center"/>
        </w:trPr>
        <w:tc>
          <w:tcPr>
            <w:tcW w:w="4518" w:type="dxa"/>
            <w:vMerge w:val="restart"/>
          </w:tcPr>
          <w:p w14:paraId="4706744C" w14:textId="77777777" w:rsidR="00411EF1" w:rsidRPr="003B4CA8" w:rsidRDefault="00411EF1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Разработка и изготовление информацио</w:t>
            </w:r>
            <w:r w:rsidRPr="003B4CA8">
              <w:rPr>
                <w:sz w:val="24"/>
                <w:szCs w:val="24"/>
              </w:rPr>
              <w:t>н</w:t>
            </w:r>
            <w:r w:rsidRPr="003B4CA8">
              <w:rPr>
                <w:sz w:val="24"/>
                <w:szCs w:val="24"/>
              </w:rPr>
              <w:t>ной печатной продукции, направленной на профилактику коррупционных пр</w:t>
            </w:r>
            <w:r w:rsidRPr="003B4CA8">
              <w:rPr>
                <w:sz w:val="24"/>
                <w:szCs w:val="24"/>
              </w:rPr>
              <w:t>е</w:t>
            </w:r>
            <w:r w:rsidRPr="003B4CA8">
              <w:rPr>
                <w:sz w:val="24"/>
                <w:szCs w:val="24"/>
              </w:rPr>
              <w:t>ступлений</w:t>
            </w:r>
          </w:p>
        </w:tc>
        <w:tc>
          <w:tcPr>
            <w:tcW w:w="1559" w:type="dxa"/>
          </w:tcPr>
          <w:p w14:paraId="5DA86B30" w14:textId="2F4B131C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2124F9A4" w14:textId="5A816A70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289BCF5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922B535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38E808D" w14:textId="61C7F793" w:rsidR="00411EF1" w:rsidRPr="004824E2" w:rsidRDefault="004824E2" w:rsidP="00482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2021-</w:t>
            </w:r>
            <w:r w:rsidR="00411EF1" w:rsidRPr="004824E2">
              <w:rPr>
                <w:sz w:val="24"/>
              </w:rPr>
              <w:t>202</w:t>
            </w:r>
            <w:r w:rsidR="0084627D" w:rsidRPr="004824E2">
              <w:rPr>
                <w:sz w:val="24"/>
              </w:rPr>
              <w:t>3</w:t>
            </w:r>
          </w:p>
        </w:tc>
        <w:tc>
          <w:tcPr>
            <w:tcW w:w="4774" w:type="dxa"/>
            <w:vMerge w:val="restart"/>
          </w:tcPr>
          <w:p w14:paraId="6CE69A4E" w14:textId="6890F997" w:rsidR="00411EF1" w:rsidRPr="003B4CA8" w:rsidRDefault="00411EF1" w:rsidP="00D70407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Администрация Главы Республики Тыва и Аппарат Правительства Республики Тыва, МВД по Республике Тыва (по согласованию)</w:t>
            </w:r>
          </w:p>
        </w:tc>
      </w:tr>
      <w:tr w:rsidR="00411EF1" w:rsidRPr="003B4CA8" w14:paraId="0D81AAA9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414878EB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453A757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68477185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7DAEF02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50FE496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0DC12590" w14:textId="77777777" w:rsidR="00411EF1" w:rsidRPr="004824E2" w:rsidRDefault="00411EF1" w:rsidP="004824E2">
            <w:pPr>
              <w:jc w:val="center"/>
              <w:rPr>
                <w:sz w:val="24"/>
              </w:rPr>
            </w:pPr>
            <w:r w:rsidRPr="004824E2">
              <w:rPr>
                <w:sz w:val="24"/>
              </w:rPr>
              <w:t>2021</w:t>
            </w:r>
          </w:p>
        </w:tc>
        <w:tc>
          <w:tcPr>
            <w:tcW w:w="4774" w:type="dxa"/>
            <w:vMerge/>
          </w:tcPr>
          <w:p w14:paraId="45CABB56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3B4CA8" w14:paraId="6531A778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427CD5C2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4A214E70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7ACB0C28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A9E42D5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476B93A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59ACA35C" w14:textId="77777777" w:rsidR="00411EF1" w:rsidRPr="004824E2" w:rsidRDefault="00411EF1" w:rsidP="004824E2">
            <w:pPr>
              <w:jc w:val="center"/>
              <w:rPr>
                <w:sz w:val="24"/>
              </w:rPr>
            </w:pPr>
            <w:r w:rsidRPr="004824E2">
              <w:rPr>
                <w:sz w:val="24"/>
              </w:rPr>
              <w:t>2022</w:t>
            </w:r>
          </w:p>
        </w:tc>
        <w:tc>
          <w:tcPr>
            <w:tcW w:w="4774" w:type="dxa"/>
            <w:vMerge/>
          </w:tcPr>
          <w:p w14:paraId="4F03F097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3B4CA8" w14:paraId="36DB1EF4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3CF2A5E6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43D33355" w14:textId="6E28EDD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1865285C" w14:textId="34A706D9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BCA1B26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38076D2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425B0D10" w14:textId="77777777" w:rsidR="00411EF1" w:rsidRPr="004824E2" w:rsidRDefault="00411EF1" w:rsidP="004824E2">
            <w:pPr>
              <w:jc w:val="center"/>
              <w:rPr>
                <w:sz w:val="24"/>
              </w:rPr>
            </w:pPr>
            <w:r w:rsidRPr="004824E2">
              <w:rPr>
                <w:sz w:val="24"/>
              </w:rPr>
              <w:t>2023</w:t>
            </w:r>
          </w:p>
        </w:tc>
        <w:tc>
          <w:tcPr>
            <w:tcW w:w="4774" w:type="dxa"/>
            <w:vMerge/>
          </w:tcPr>
          <w:p w14:paraId="3A10F02F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3B4CA8" w14:paraId="64F9BA3C" w14:textId="77777777" w:rsidTr="00375CBD">
        <w:trPr>
          <w:trHeight w:val="20"/>
          <w:jc w:val="center"/>
        </w:trPr>
        <w:tc>
          <w:tcPr>
            <w:tcW w:w="4518" w:type="dxa"/>
            <w:vMerge w:val="restart"/>
          </w:tcPr>
          <w:p w14:paraId="06BE5A03" w14:textId="77777777" w:rsidR="00411EF1" w:rsidRPr="003B4CA8" w:rsidRDefault="00411EF1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Итого по мероприятию 6</w:t>
            </w:r>
          </w:p>
        </w:tc>
        <w:tc>
          <w:tcPr>
            <w:tcW w:w="1559" w:type="dxa"/>
          </w:tcPr>
          <w:p w14:paraId="4F8FD68B" w14:textId="0FF6B0DE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5C2667D7" w14:textId="47995543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86A78AC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7A448F5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348FBD1D" w14:textId="737EFA73" w:rsidR="00411EF1" w:rsidRPr="004824E2" w:rsidRDefault="004824E2" w:rsidP="00482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2021-</w:t>
            </w:r>
            <w:r w:rsidR="00411EF1" w:rsidRPr="004824E2">
              <w:rPr>
                <w:sz w:val="24"/>
              </w:rPr>
              <w:t>202</w:t>
            </w:r>
            <w:r w:rsidR="0084627D" w:rsidRPr="004824E2">
              <w:rPr>
                <w:sz w:val="24"/>
              </w:rPr>
              <w:t>3</w:t>
            </w:r>
          </w:p>
        </w:tc>
        <w:tc>
          <w:tcPr>
            <w:tcW w:w="4774" w:type="dxa"/>
            <w:vMerge w:val="restart"/>
          </w:tcPr>
          <w:p w14:paraId="0956E0C6" w14:textId="77777777" w:rsidR="00411EF1" w:rsidRPr="003B4CA8" w:rsidRDefault="00411EF1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411EF1" w:rsidRPr="003B4CA8" w14:paraId="3AB9F4C8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5B6A7360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DD91314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2BBD9AA4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3E25E25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E427FBE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82B6EBF" w14:textId="77777777" w:rsidR="00411EF1" w:rsidRPr="004824E2" w:rsidRDefault="00411EF1" w:rsidP="004824E2">
            <w:pPr>
              <w:jc w:val="center"/>
              <w:rPr>
                <w:sz w:val="24"/>
              </w:rPr>
            </w:pPr>
            <w:r w:rsidRPr="004824E2">
              <w:rPr>
                <w:sz w:val="24"/>
              </w:rPr>
              <w:t>2021</w:t>
            </w:r>
          </w:p>
        </w:tc>
        <w:tc>
          <w:tcPr>
            <w:tcW w:w="4774" w:type="dxa"/>
            <w:vMerge/>
          </w:tcPr>
          <w:p w14:paraId="55445D3E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3B4CA8" w14:paraId="74F3DA57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0AF06DA8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44AB8712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03698A7F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2F2CC29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78EDFD7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7F2E159E" w14:textId="77777777" w:rsidR="00411EF1" w:rsidRPr="004824E2" w:rsidRDefault="00411EF1" w:rsidP="004824E2">
            <w:pPr>
              <w:jc w:val="center"/>
              <w:rPr>
                <w:sz w:val="24"/>
              </w:rPr>
            </w:pPr>
            <w:r w:rsidRPr="004824E2">
              <w:rPr>
                <w:sz w:val="24"/>
              </w:rPr>
              <w:t>2022</w:t>
            </w:r>
          </w:p>
        </w:tc>
        <w:tc>
          <w:tcPr>
            <w:tcW w:w="4774" w:type="dxa"/>
            <w:vMerge/>
          </w:tcPr>
          <w:p w14:paraId="26004F6D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3B4CA8" w14:paraId="3A633B02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4A0C4254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53595AC5" w14:textId="6068B870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25FC11A2" w14:textId="0E81C308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23D3410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1033D35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444FC33D" w14:textId="77777777" w:rsidR="00411EF1" w:rsidRPr="004824E2" w:rsidRDefault="00411EF1" w:rsidP="004824E2">
            <w:pPr>
              <w:jc w:val="center"/>
              <w:rPr>
                <w:sz w:val="24"/>
              </w:rPr>
            </w:pPr>
            <w:r w:rsidRPr="004824E2">
              <w:rPr>
                <w:sz w:val="24"/>
              </w:rPr>
              <w:t>2023</w:t>
            </w:r>
          </w:p>
        </w:tc>
        <w:tc>
          <w:tcPr>
            <w:tcW w:w="4774" w:type="dxa"/>
            <w:vMerge/>
          </w:tcPr>
          <w:p w14:paraId="4301E2B6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3B4CA8" w14:paraId="5D76AA84" w14:textId="77777777" w:rsidTr="00375CBD">
        <w:trPr>
          <w:trHeight w:val="20"/>
          <w:jc w:val="center"/>
        </w:trPr>
        <w:tc>
          <w:tcPr>
            <w:tcW w:w="15954" w:type="dxa"/>
            <w:gridSpan w:val="7"/>
          </w:tcPr>
          <w:p w14:paraId="2AB78504" w14:textId="77777777" w:rsidR="00411EF1" w:rsidRPr="004824E2" w:rsidRDefault="00411EF1" w:rsidP="004824E2">
            <w:pPr>
              <w:jc w:val="center"/>
              <w:rPr>
                <w:sz w:val="24"/>
              </w:rPr>
            </w:pPr>
            <w:r w:rsidRPr="004824E2">
              <w:rPr>
                <w:sz w:val="24"/>
              </w:rPr>
              <w:t>Мероприятие 7. Профилактика преступлений и административных правонарушений участковыми уполномоченными полиции</w:t>
            </w:r>
          </w:p>
        </w:tc>
      </w:tr>
      <w:tr w:rsidR="001519D6" w:rsidRPr="003B4CA8" w14:paraId="0199B525" w14:textId="77777777" w:rsidTr="00375CBD">
        <w:trPr>
          <w:trHeight w:val="20"/>
          <w:jc w:val="center"/>
        </w:trPr>
        <w:tc>
          <w:tcPr>
            <w:tcW w:w="4518" w:type="dxa"/>
            <w:vMerge w:val="restart"/>
          </w:tcPr>
          <w:p w14:paraId="2C786F68" w14:textId="77777777" w:rsidR="001519D6" w:rsidRPr="003B4CA8" w:rsidRDefault="001519D6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7.1. Обеспечение участковых уполном</w:t>
            </w:r>
            <w:r w:rsidRPr="003B4CA8">
              <w:rPr>
                <w:sz w:val="24"/>
                <w:szCs w:val="24"/>
              </w:rPr>
              <w:t>о</w:t>
            </w:r>
            <w:r w:rsidRPr="003B4CA8">
              <w:rPr>
                <w:sz w:val="24"/>
                <w:szCs w:val="24"/>
              </w:rPr>
              <w:t>ченных полиции служебным помещением на территории обслуживаемого админ</w:t>
            </w:r>
            <w:r w:rsidRPr="003B4CA8">
              <w:rPr>
                <w:sz w:val="24"/>
                <w:szCs w:val="24"/>
              </w:rPr>
              <w:t>и</w:t>
            </w:r>
            <w:r w:rsidRPr="003B4CA8">
              <w:rPr>
                <w:sz w:val="24"/>
                <w:szCs w:val="24"/>
              </w:rPr>
              <w:t>стративного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C060" w14:textId="27D7C487" w:rsidR="001519D6" w:rsidRPr="003B4CA8" w:rsidRDefault="002369A5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1519D6" w:rsidRPr="003B4CA8">
              <w:rPr>
                <w:rFonts w:eastAsiaTheme="minorHAnsi"/>
                <w:sz w:val="24"/>
                <w:szCs w:val="24"/>
                <w:lang w:eastAsia="en-US"/>
              </w:rPr>
              <w:t>291,2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E350" w14:textId="1B9B4211" w:rsidR="001519D6" w:rsidRPr="003B4CA8" w:rsidRDefault="002369A5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1519D6" w:rsidRPr="003B4CA8">
              <w:rPr>
                <w:rFonts w:eastAsiaTheme="minorHAnsi"/>
                <w:sz w:val="24"/>
                <w:szCs w:val="24"/>
                <w:lang w:eastAsia="en-US"/>
              </w:rPr>
              <w:t>0291,2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55FF" w14:textId="2E42438B" w:rsidR="001519D6" w:rsidRPr="003B4CA8" w:rsidRDefault="001519D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DA9F" w14:textId="3F25FC45" w:rsidR="001519D6" w:rsidRPr="003B4CA8" w:rsidRDefault="001519D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26FDEE70" w14:textId="5959B895" w:rsidR="001519D6" w:rsidRPr="004824E2" w:rsidRDefault="004824E2" w:rsidP="00482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2021-</w:t>
            </w:r>
            <w:r w:rsidR="001519D6" w:rsidRPr="004824E2">
              <w:rPr>
                <w:sz w:val="24"/>
              </w:rPr>
              <w:t>202</w:t>
            </w:r>
            <w:r w:rsidR="0084627D" w:rsidRPr="004824E2">
              <w:rPr>
                <w:sz w:val="24"/>
              </w:rPr>
              <w:t>3</w:t>
            </w:r>
          </w:p>
        </w:tc>
        <w:tc>
          <w:tcPr>
            <w:tcW w:w="4774" w:type="dxa"/>
            <w:vMerge w:val="restart"/>
          </w:tcPr>
          <w:p w14:paraId="76B10F02" w14:textId="77777777" w:rsidR="001519D6" w:rsidRPr="003B4CA8" w:rsidRDefault="001519D6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Министерство строительства Республики Тыва, МВД по Республике Тыва (по согл</w:t>
            </w:r>
            <w:r w:rsidRPr="003B4CA8">
              <w:rPr>
                <w:sz w:val="24"/>
                <w:szCs w:val="24"/>
              </w:rPr>
              <w:t>а</w:t>
            </w:r>
            <w:r w:rsidRPr="003B4CA8">
              <w:rPr>
                <w:sz w:val="24"/>
                <w:szCs w:val="24"/>
              </w:rPr>
              <w:t>сованию)</w:t>
            </w:r>
          </w:p>
        </w:tc>
      </w:tr>
      <w:tr w:rsidR="001519D6" w:rsidRPr="003B4CA8" w14:paraId="45F8F6AE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00C6F1D6" w14:textId="77777777" w:rsidR="001519D6" w:rsidRPr="003B4CA8" w:rsidRDefault="001519D6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445B" w14:textId="2F4BB590" w:rsidR="001519D6" w:rsidRPr="003B4CA8" w:rsidRDefault="001519D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4370" w14:textId="06812EA1" w:rsidR="001519D6" w:rsidRPr="003B4CA8" w:rsidRDefault="001519D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1240" w14:textId="24E69DBF" w:rsidR="001519D6" w:rsidRPr="003B4CA8" w:rsidRDefault="001519D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170A" w14:textId="3E3E7843" w:rsidR="001519D6" w:rsidRPr="003B4CA8" w:rsidRDefault="001519D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5E1CA2CA" w14:textId="77777777" w:rsidR="001519D6" w:rsidRPr="004824E2" w:rsidRDefault="001519D6" w:rsidP="004824E2">
            <w:pPr>
              <w:jc w:val="center"/>
              <w:rPr>
                <w:sz w:val="24"/>
              </w:rPr>
            </w:pPr>
            <w:r w:rsidRPr="004824E2">
              <w:rPr>
                <w:sz w:val="24"/>
              </w:rPr>
              <w:t>2021</w:t>
            </w:r>
          </w:p>
        </w:tc>
        <w:tc>
          <w:tcPr>
            <w:tcW w:w="4774" w:type="dxa"/>
            <w:vMerge/>
          </w:tcPr>
          <w:p w14:paraId="0B9DF627" w14:textId="77777777" w:rsidR="001519D6" w:rsidRPr="003B4CA8" w:rsidRDefault="001519D6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19D6" w:rsidRPr="003B4CA8" w14:paraId="01A060ED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7B1C5A1B" w14:textId="77777777" w:rsidR="001519D6" w:rsidRPr="003B4CA8" w:rsidRDefault="001519D6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C967" w14:textId="7D986DF0" w:rsidR="001519D6" w:rsidRPr="003B4CA8" w:rsidRDefault="001519D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20291,2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372E" w14:textId="5BBE9AF4" w:rsidR="001519D6" w:rsidRPr="003B4CA8" w:rsidRDefault="001519D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20291,2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B37B" w14:textId="3A4B6BC4" w:rsidR="001519D6" w:rsidRPr="003B4CA8" w:rsidRDefault="001519D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525F" w14:textId="7A7211F8" w:rsidR="001519D6" w:rsidRPr="003B4CA8" w:rsidRDefault="001519D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4917D470" w14:textId="77777777" w:rsidR="001519D6" w:rsidRPr="003B4CA8" w:rsidRDefault="001519D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2022</w:t>
            </w:r>
          </w:p>
        </w:tc>
        <w:tc>
          <w:tcPr>
            <w:tcW w:w="4774" w:type="dxa"/>
            <w:vMerge/>
          </w:tcPr>
          <w:p w14:paraId="323DA2EE" w14:textId="77777777" w:rsidR="001519D6" w:rsidRPr="003B4CA8" w:rsidRDefault="001519D6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19D6" w:rsidRPr="003B4CA8" w14:paraId="30FB0986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00B31D1F" w14:textId="77777777" w:rsidR="001519D6" w:rsidRPr="003B4CA8" w:rsidRDefault="001519D6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EA81" w14:textId="05285A26" w:rsidR="001519D6" w:rsidRPr="003B4CA8" w:rsidRDefault="001519D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3DB3" w14:textId="78170B70" w:rsidR="001519D6" w:rsidRPr="003B4CA8" w:rsidRDefault="001519D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DDAA" w14:textId="271ECB43" w:rsidR="001519D6" w:rsidRPr="003B4CA8" w:rsidRDefault="001519D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69F2" w14:textId="6368A1AE" w:rsidR="001519D6" w:rsidRPr="003B4CA8" w:rsidRDefault="001519D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01E942AF" w14:textId="77777777" w:rsidR="001519D6" w:rsidRPr="003B4CA8" w:rsidRDefault="001519D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2023</w:t>
            </w:r>
          </w:p>
        </w:tc>
        <w:tc>
          <w:tcPr>
            <w:tcW w:w="4774" w:type="dxa"/>
            <w:vMerge/>
          </w:tcPr>
          <w:p w14:paraId="6CAFD7E9" w14:textId="77777777" w:rsidR="001519D6" w:rsidRPr="003B4CA8" w:rsidRDefault="001519D6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3B4CA8" w14:paraId="71A09D58" w14:textId="77777777" w:rsidTr="00375CBD">
        <w:trPr>
          <w:trHeight w:val="20"/>
          <w:jc w:val="center"/>
        </w:trPr>
        <w:tc>
          <w:tcPr>
            <w:tcW w:w="4518" w:type="dxa"/>
            <w:vMerge w:val="restart"/>
          </w:tcPr>
          <w:p w14:paraId="219F7898" w14:textId="39EC8BDD" w:rsidR="00411EF1" w:rsidRPr="003B4CA8" w:rsidRDefault="00411EF1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7.2. Орг</w:t>
            </w:r>
            <w:r w:rsidR="00374288" w:rsidRPr="003B4CA8">
              <w:rPr>
                <w:sz w:val="24"/>
                <w:szCs w:val="24"/>
              </w:rPr>
              <w:t xml:space="preserve">анизация и проведение конкурса </w:t>
            </w:r>
            <w:r w:rsidR="005E071D" w:rsidRPr="003B4CA8">
              <w:rPr>
                <w:sz w:val="24"/>
                <w:szCs w:val="24"/>
              </w:rPr>
              <w:t>«</w:t>
            </w:r>
            <w:r w:rsidR="00374288" w:rsidRPr="003B4CA8">
              <w:rPr>
                <w:sz w:val="24"/>
                <w:szCs w:val="24"/>
              </w:rPr>
              <w:t>Лучший по профессии – 2023</w:t>
            </w:r>
            <w:r w:rsidR="005E071D" w:rsidRPr="003B4CA8">
              <w:rPr>
                <w:sz w:val="24"/>
                <w:szCs w:val="24"/>
              </w:rPr>
              <w:t>»</w:t>
            </w:r>
            <w:r w:rsidRPr="003B4CA8">
              <w:rPr>
                <w:sz w:val="24"/>
                <w:szCs w:val="24"/>
              </w:rPr>
              <w:t xml:space="preserve"> среди участковых уполномоченных полиции в честь 100-летия со дня образования слу</w:t>
            </w:r>
            <w:r w:rsidRPr="003B4CA8">
              <w:rPr>
                <w:sz w:val="24"/>
                <w:szCs w:val="24"/>
              </w:rPr>
              <w:t>ж</w:t>
            </w:r>
            <w:r w:rsidRPr="003B4CA8">
              <w:rPr>
                <w:sz w:val="24"/>
                <w:szCs w:val="24"/>
              </w:rPr>
              <w:t>бы участковых уполномоченных полиции в системе МВД России, а также провед</w:t>
            </w:r>
            <w:r w:rsidRPr="003B4CA8">
              <w:rPr>
                <w:sz w:val="24"/>
                <w:szCs w:val="24"/>
              </w:rPr>
              <w:t>е</w:t>
            </w:r>
            <w:r w:rsidRPr="003B4CA8">
              <w:rPr>
                <w:sz w:val="24"/>
                <w:szCs w:val="24"/>
              </w:rPr>
              <w:t>ние республиканского съезда участковых уполномоченных полиции в 2023 году</w:t>
            </w:r>
          </w:p>
        </w:tc>
        <w:tc>
          <w:tcPr>
            <w:tcW w:w="1559" w:type="dxa"/>
          </w:tcPr>
          <w:p w14:paraId="7DE217B6" w14:textId="5DDADE42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65B49FAB" w14:textId="7D92435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D5E5B61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7E48689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509F7A1" w14:textId="2C4D0539" w:rsidR="00411EF1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="00411EF1" w:rsidRPr="003B4CA8">
              <w:rPr>
                <w:sz w:val="24"/>
                <w:szCs w:val="24"/>
              </w:rPr>
              <w:t>202</w:t>
            </w:r>
            <w:r w:rsidR="0084627D" w:rsidRPr="003B4CA8">
              <w:rPr>
                <w:sz w:val="24"/>
                <w:szCs w:val="24"/>
              </w:rPr>
              <w:t>3</w:t>
            </w:r>
          </w:p>
        </w:tc>
        <w:tc>
          <w:tcPr>
            <w:tcW w:w="4774" w:type="dxa"/>
            <w:vMerge w:val="restart"/>
          </w:tcPr>
          <w:p w14:paraId="4A6DCEBA" w14:textId="1CC40F77" w:rsidR="00411EF1" w:rsidRPr="003B4CA8" w:rsidRDefault="00411EF1" w:rsidP="00D70407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Администрация Главы Республики Тыва и Аппарат Правительства Республики Тыва, МВД по Республике Тыва (по согласованию)</w:t>
            </w:r>
          </w:p>
        </w:tc>
      </w:tr>
      <w:tr w:rsidR="00411EF1" w:rsidRPr="003B4CA8" w14:paraId="230583DC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39C128C3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42459AFB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0357565F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8991D0E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4FC71D0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53A6F63A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2021</w:t>
            </w:r>
          </w:p>
        </w:tc>
        <w:tc>
          <w:tcPr>
            <w:tcW w:w="4774" w:type="dxa"/>
            <w:vMerge/>
          </w:tcPr>
          <w:p w14:paraId="4740FBB7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3B4CA8" w14:paraId="3D5EE1C6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25A04360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045730C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535B5D8A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3204A3A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8CC7DC5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801BB39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2022</w:t>
            </w:r>
          </w:p>
        </w:tc>
        <w:tc>
          <w:tcPr>
            <w:tcW w:w="4774" w:type="dxa"/>
            <w:vMerge/>
          </w:tcPr>
          <w:p w14:paraId="15782638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EF1" w:rsidRPr="003B4CA8" w14:paraId="11724752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7C0841F1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63D6B2A9" w14:textId="71E8417F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3E90DDD4" w14:textId="1A596DFB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69ADF16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E6D3D5D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0FD7E19E" w14:textId="77777777" w:rsidR="00411EF1" w:rsidRPr="003B4CA8" w:rsidRDefault="00411EF1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2023</w:t>
            </w:r>
          </w:p>
        </w:tc>
        <w:tc>
          <w:tcPr>
            <w:tcW w:w="4774" w:type="dxa"/>
            <w:vMerge/>
          </w:tcPr>
          <w:p w14:paraId="67F73327" w14:textId="77777777" w:rsidR="00411EF1" w:rsidRPr="003B4CA8" w:rsidRDefault="00411EF1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19D6" w:rsidRPr="003B4CA8" w14:paraId="13F28E7F" w14:textId="77777777" w:rsidTr="00375CBD">
        <w:trPr>
          <w:trHeight w:val="20"/>
          <w:jc w:val="center"/>
        </w:trPr>
        <w:tc>
          <w:tcPr>
            <w:tcW w:w="4518" w:type="dxa"/>
            <w:vMerge w:val="restart"/>
          </w:tcPr>
          <w:p w14:paraId="4513B480" w14:textId="77777777" w:rsidR="003B0D09" w:rsidRDefault="001519D6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 xml:space="preserve">7.3. Установление отдельного служебного входа в участковые пункты полиции </w:t>
            </w:r>
          </w:p>
          <w:p w14:paraId="79929831" w14:textId="20007E53" w:rsidR="001519D6" w:rsidRPr="003B4CA8" w:rsidRDefault="001519D6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г. Кызыла, оборудование помещений м</w:t>
            </w:r>
            <w:r w:rsidRPr="003B4CA8">
              <w:rPr>
                <w:sz w:val="24"/>
                <w:szCs w:val="24"/>
              </w:rPr>
              <w:t>е</w:t>
            </w:r>
            <w:r w:rsidRPr="003B4CA8">
              <w:rPr>
                <w:sz w:val="24"/>
                <w:szCs w:val="24"/>
              </w:rPr>
              <w:t>белью, оргтехникой и средствами связи и обеспечение технической эксплуатации этих помещений (водоснабжение, отопл</w:t>
            </w:r>
            <w:r w:rsidRPr="003B4CA8">
              <w:rPr>
                <w:sz w:val="24"/>
                <w:szCs w:val="24"/>
              </w:rPr>
              <w:t>е</w:t>
            </w:r>
            <w:r w:rsidRPr="003B4CA8">
              <w:rPr>
                <w:sz w:val="24"/>
                <w:szCs w:val="24"/>
              </w:rPr>
              <w:t>ние, освещение, уборка, ремонт)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80A6" w14:textId="400F6FF8" w:rsidR="001519D6" w:rsidRPr="003B4CA8" w:rsidRDefault="001519D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02B3" w14:textId="2B475C2E" w:rsidR="001519D6" w:rsidRPr="003B4CA8" w:rsidRDefault="001519D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4ED1" w14:textId="6BA81771" w:rsidR="001519D6" w:rsidRPr="003B4CA8" w:rsidRDefault="001519D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6DD5" w14:textId="2A9835E0" w:rsidR="001519D6" w:rsidRPr="003B4CA8" w:rsidRDefault="001519D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401B7047" w14:textId="2B12BD5E" w:rsidR="001519D6" w:rsidRPr="004824E2" w:rsidRDefault="004824E2" w:rsidP="00482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2021-</w:t>
            </w:r>
            <w:r w:rsidR="001519D6" w:rsidRPr="004824E2">
              <w:rPr>
                <w:sz w:val="24"/>
              </w:rPr>
              <w:t>202</w:t>
            </w:r>
            <w:r w:rsidR="0084627D" w:rsidRPr="004824E2">
              <w:rPr>
                <w:sz w:val="24"/>
              </w:rPr>
              <w:t>3</w:t>
            </w:r>
          </w:p>
        </w:tc>
        <w:tc>
          <w:tcPr>
            <w:tcW w:w="4774" w:type="dxa"/>
            <w:vMerge w:val="restart"/>
          </w:tcPr>
          <w:p w14:paraId="77AF1CD8" w14:textId="77777777" w:rsidR="001519D6" w:rsidRPr="003B4CA8" w:rsidRDefault="001519D6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мэрия г. Кызыла (по согласованию), МВД по Республике Тыва (по согласованию)</w:t>
            </w:r>
          </w:p>
        </w:tc>
      </w:tr>
      <w:tr w:rsidR="001519D6" w:rsidRPr="003B4CA8" w14:paraId="19023C22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5B5153B6" w14:textId="77777777" w:rsidR="001519D6" w:rsidRPr="003B4CA8" w:rsidRDefault="001519D6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4216" w14:textId="2C57948A" w:rsidR="001519D6" w:rsidRPr="003B4CA8" w:rsidRDefault="001519D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1F16" w14:textId="36EA3485" w:rsidR="001519D6" w:rsidRPr="003B4CA8" w:rsidRDefault="001519D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4159" w14:textId="51EDA99B" w:rsidR="001519D6" w:rsidRPr="003B4CA8" w:rsidRDefault="001519D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A934" w14:textId="2590909A" w:rsidR="001519D6" w:rsidRPr="003B4CA8" w:rsidRDefault="001519D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607920BB" w14:textId="77777777" w:rsidR="001519D6" w:rsidRPr="004824E2" w:rsidRDefault="001519D6" w:rsidP="004824E2">
            <w:pPr>
              <w:jc w:val="center"/>
              <w:rPr>
                <w:sz w:val="24"/>
              </w:rPr>
            </w:pPr>
            <w:r w:rsidRPr="004824E2">
              <w:rPr>
                <w:sz w:val="24"/>
              </w:rPr>
              <w:t>2021</w:t>
            </w:r>
          </w:p>
        </w:tc>
        <w:tc>
          <w:tcPr>
            <w:tcW w:w="4774" w:type="dxa"/>
            <w:vMerge/>
          </w:tcPr>
          <w:p w14:paraId="21E994E8" w14:textId="77777777" w:rsidR="001519D6" w:rsidRPr="003B4CA8" w:rsidRDefault="001519D6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19D6" w:rsidRPr="003B4CA8" w14:paraId="4926463D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05C9B281" w14:textId="77777777" w:rsidR="001519D6" w:rsidRPr="003B4CA8" w:rsidRDefault="001519D6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C3A6" w14:textId="36083000" w:rsidR="001519D6" w:rsidRPr="003B4CA8" w:rsidRDefault="001519D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8766" w14:textId="7326317C" w:rsidR="001519D6" w:rsidRPr="003B4CA8" w:rsidRDefault="001519D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5AEE" w14:textId="1B4558D0" w:rsidR="001519D6" w:rsidRPr="003B4CA8" w:rsidRDefault="001519D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E23" w14:textId="4E6CD34B" w:rsidR="001519D6" w:rsidRPr="003B4CA8" w:rsidRDefault="001519D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78CA3EF6" w14:textId="77777777" w:rsidR="001519D6" w:rsidRPr="004824E2" w:rsidRDefault="001519D6" w:rsidP="004824E2">
            <w:pPr>
              <w:jc w:val="center"/>
              <w:rPr>
                <w:sz w:val="24"/>
              </w:rPr>
            </w:pPr>
            <w:r w:rsidRPr="004824E2">
              <w:rPr>
                <w:sz w:val="24"/>
              </w:rPr>
              <w:t>2022</w:t>
            </w:r>
          </w:p>
        </w:tc>
        <w:tc>
          <w:tcPr>
            <w:tcW w:w="4774" w:type="dxa"/>
            <w:vMerge/>
          </w:tcPr>
          <w:p w14:paraId="01DE5317" w14:textId="77777777" w:rsidR="001519D6" w:rsidRPr="003B4CA8" w:rsidRDefault="001519D6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19D6" w:rsidRPr="003B4CA8" w14:paraId="7AF53F96" w14:textId="77777777" w:rsidTr="00375CBD">
        <w:trPr>
          <w:trHeight w:val="20"/>
          <w:jc w:val="center"/>
        </w:trPr>
        <w:tc>
          <w:tcPr>
            <w:tcW w:w="4518" w:type="dxa"/>
            <w:vMerge/>
          </w:tcPr>
          <w:p w14:paraId="5C61646F" w14:textId="77777777" w:rsidR="001519D6" w:rsidRPr="003B4CA8" w:rsidRDefault="001519D6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D1BD" w14:textId="3FF2B2C5" w:rsidR="001519D6" w:rsidRPr="003B4CA8" w:rsidRDefault="001519D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0A36" w14:textId="5CC11731" w:rsidR="001519D6" w:rsidRPr="003B4CA8" w:rsidRDefault="001519D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AF8E" w14:textId="76A394A7" w:rsidR="001519D6" w:rsidRPr="003B4CA8" w:rsidRDefault="001519D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B0AE" w14:textId="7C8AD369" w:rsidR="001519D6" w:rsidRPr="003B4CA8" w:rsidRDefault="001519D6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3966D1BD" w14:textId="77777777" w:rsidR="001519D6" w:rsidRPr="004824E2" w:rsidRDefault="001519D6" w:rsidP="004824E2">
            <w:pPr>
              <w:jc w:val="center"/>
              <w:rPr>
                <w:sz w:val="24"/>
              </w:rPr>
            </w:pPr>
            <w:r w:rsidRPr="004824E2">
              <w:rPr>
                <w:sz w:val="24"/>
              </w:rPr>
              <w:t>2023</w:t>
            </w:r>
          </w:p>
        </w:tc>
        <w:tc>
          <w:tcPr>
            <w:tcW w:w="4774" w:type="dxa"/>
            <w:vMerge/>
          </w:tcPr>
          <w:p w14:paraId="388900EC" w14:textId="77777777" w:rsidR="001519D6" w:rsidRPr="003B4CA8" w:rsidRDefault="001519D6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4F861DAF" w14:textId="77777777" w:rsidR="004824E2" w:rsidRDefault="004824E2"/>
    <w:p w14:paraId="672D9D03" w14:textId="77777777" w:rsidR="004824E2" w:rsidRDefault="004824E2"/>
    <w:p w14:paraId="5BED5F25" w14:textId="77777777" w:rsidR="004824E2" w:rsidRDefault="004824E2"/>
    <w:p w14:paraId="3C67ED3A" w14:textId="77777777" w:rsidR="004824E2" w:rsidRDefault="004824E2"/>
    <w:tbl>
      <w:tblPr>
        <w:tblW w:w="15966" w:type="dxa"/>
        <w:jc w:val="center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18"/>
        <w:gridCol w:w="1559"/>
        <w:gridCol w:w="1418"/>
        <w:gridCol w:w="1134"/>
        <w:gridCol w:w="1134"/>
        <w:gridCol w:w="1417"/>
        <w:gridCol w:w="4396"/>
        <w:gridCol w:w="390"/>
      </w:tblGrid>
      <w:tr w:rsidR="004824E2" w:rsidRPr="00375CBD" w14:paraId="0DD04771" w14:textId="2E8B547A" w:rsidTr="004824E2">
        <w:trPr>
          <w:trHeight w:val="20"/>
          <w:jc w:val="center"/>
        </w:trPr>
        <w:tc>
          <w:tcPr>
            <w:tcW w:w="4518" w:type="dxa"/>
          </w:tcPr>
          <w:p w14:paraId="5EB1B276" w14:textId="77777777" w:rsidR="004824E2" w:rsidRPr="00375CBD" w:rsidRDefault="004824E2" w:rsidP="004D5B9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2184FB4" w14:textId="77777777" w:rsidR="004824E2" w:rsidRPr="00375CBD" w:rsidRDefault="004824E2" w:rsidP="004D5B9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9B68960" w14:textId="77777777" w:rsidR="004824E2" w:rsidRPr="00375CBD" w:rsidRDefault="004824E2" w:rsidP="004D5B9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AC111AC" w14:textId="77777777" w:rsidR="004824E2" w:rsidRPr="00375CBD" w:rsidRDefault="004824E2" w:rsidP="004D5B9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BCFDF9B" w14:textId="77777777" w:rsidR="004824E2" w:rsidRPr="00375CBD" w:rsidRDefault="004824E2" w:rsidP="004D5B9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20C21B45" w14:textId="77777777" w:rsidR="004824E2" w:rsidRPr="00375CBD" w:rsidRDefault="004824E2" w:rsidP="004D5B9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6</w:t>
            </w: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14:paraId="519CF783" w14:textId="77777777" w:rsidR="004824E2" w:rsidRPr="00375CBD" w:rsidRDefault="004824E2" w:rsidP="004D5B9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5CBD">
              <w:rPr>
                <w:sz w:val="24"/>
                <w:szCs w:val="24"/>
              </w:rPr>
              <w:t>7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485F1" w14:textId="77777777" w:rsidR="004824E2" w:rsidRPr="00375CBD" w:rsidRDefault="004824E2" w:rsidP="004D5B9B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4824E2" w:rsidRPr="003B4CA8" w14:paraId="04F9E0C0" w14:textId="24033C2E" w:rsidTr="004824E2">
        <w:trPr>
          <w:trHeight w:val="20"/>
          <w:jc w:val="center"/>
        </w:trPr>
        <w:tc>
          <w:tcPr>
            <w:tcW w:w="4518" w:type="dxa"/>
            <w:vMerge w:val="restart"/>
          </w:tcPr>
          <w:p w14:paraId="6558E33E" w14:textId="18C4C8EA" w:rsidR="004824E2" w:rsidRPr="003B4CA8" w:rsidRDefault="004824E2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7.4. Разработка, изготовление информац</w:t>
            </w:r>
            <w:r w:rsidRPr="003B4CA8">
              <w:rPr>
                <w:sz w:val="24"/>
                <w:szCs w:val="24"/>
              </w:rPr>
              <w:t>и</w:t>
            </w:r>
            <w:r w:rsidRPr="003B4CA8">
              <w:rPr>
                <w:sz w:val="24"/>
                <w:szCs w:val="24"/>
              </w:rPr>
              <w:t>онной печатной продукции, содержащей правовую информацию о профилактике преступлений и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B8BD" w14:textId="7D41E054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DDC3" w14:textId="78263536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5709" w14:textId="74DD5003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BBE6" w14:textId="69538071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22715946" w14:textId="02690B67" w:rsidR="004824E2" w:rsidRPr="004824E2" w:rsidRDefault="004824E2" w:rsidP="00482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2021-</w:t>
            </w:r>
            <w:r w:rsidRPr="004824E2">
              <w:rPr>
                <w:sz w:val="24"/>
              </w:rPr>
              <w:t>2023</w:t>
            </w:r>
          </w:p>
        </w:tc>
        <w:tc>
          <w:tcPr>
            <w:tcW w:w="4396" w:type="dxa"/>
            <w:vMerge w:val="restart"/>
            <w:tcBorders>
              <w:right w:val="single" w:sz="4" w:space="0" w:color="auto"/>
            </w:tcBorders>
          </w:tcPr>
          <w:p w14:paraId="717A8980" w14:textId="392D5524" w:rsidR="004824E2" w:rsidRPr="003B4CA8" w:rsidRDefault="004824E2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Администрация Главы Республики Тыва и Аппарат Правительства Республики Тыва, МВД по Республике Тыва (по с</w:t>
            </w:r>
            <w:r w:rsidRPr="003B4CA8">
              <w:rPr>
                <w:sz w:val="24"/>
                <w:szCs w:val="24"/>
              </w:rPr>
              <w:t>о</w:t>
            </w:r>
            <w:r w:rsidRPr="003B4CA8">
              <w:rPr>
                <w:sz w:val="24"/>
                <w:szCs w:val="24"/>
              </w:rPr>
              <w:t>гласованию)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286B15" w14:textId="77777777" w:rsidR="004824E2" w:rsidRPr="003B4CA8" w:rsidRDefault="004824E2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4824E2" w:rsidRPr="003B4CA8" w14:paraId="1B9BE99A" w14:textId="48A0CB36" w:rsidTr="004824E2">
        <w:trPr>
          <w:trHeight w:val="20"/>
          <w:jc w:val="center"/>
        </w:trPr>
        <w:tc>
          <w:tcPr>
            <w:tcW w:w="4518" w:type="dxa"/>
            <w:vMerge/>
          </w:tcPr>
          <w:p w14:paraId="012FD2F0" w14:textId="77777777" w:rsidR="004824E2" w:rsidRPr="003B4CA8" w:rsidRDefault="004824E2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E29C" w14:textId="43736AE8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2E9A" w14:textId="3DD929C9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8433" w14:textId="4F24E640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8E33" w14:textId="55A2041C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574531E3" w14:textId="77777777" w:rsidR="004824E2" w:rsidRPr="004824E2" w:rsidRDefault="004824E2" w:rsidP="004824E2">
            <w:pPr>
              <w:jc w:val="center"/>
              <w:rPr>
                <w:sz w:val="24"/>
              </w:rPr>
            </w:pPr>
            <w:r w:rsidRPr="004824E2">
              <w:rPr>
                <w:sz w:val="24"/>
              </w:rPr>
              <w:t>2021</w:t>
            </w:r>
          </w:p>
        </w:tc>
        <w:tc>
          <w:tcPr>
            <w:tcW w:w="4396" w:type="dxa"/>
            <w:vMerge/>
            <w:tcBorders>
              <w:right w:val="single" w:sz="4" w:space="0" w:color="auto"/>
            </w:tcBorders>
          </w:tcPr>
          <w:p w14:paraId="1497B8DE" w14:textId="77777777" w:rsidR="004824E2" w:rsidRPr="003B4CA8" w:rsidRDefault="004824E2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0B480" w14:textId="77777777" w:rsidR="004824E2" w:rsidRPr="003B4CA8" w:rsidRDefault="004824E2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824E2" w:rsidRPr="003B4CA8" w14:paraId="5924DBCF" w14:textId="3F398331" w:rsidTr="004824E2">
        <w:trPr>
          <w:trHeight w:val="20"/>
          <w:jc w:val="center"/>
        </w:trPr>
        <w:tc>
          <w:tcPr>
            <w:tcW w:w="4518" w:type="dxa"/>
            <w:vMerge/>
          </w:tcPr>
          <w:p w14:paraId="475D8153" w14:textId="77777777" w:rsidR="004824E2" w:rsidRPr="003B4CA8" w:rsidRDefault="004824E2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38D2" w14:textId="43847E5D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D12B" w14:textId="4CF0879B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2248" w14:textId="428F2CA3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FED3" w14:textId="09B02F34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0F538FE4" w14:textId="77777777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2022</w:t>
            </w:r>
          </w:p>
        </w:tc>
        <w:tc>
          <w:tcPr>
            <w:tcW w:w="4396" w:type="dxa"/>
            <w:vMerge/>
            <w:tcBorders>
              <w:right w:val="single" w:sz="4" w:space="0" w:color="auto"/>
            </w:tcBorders>
          </w:tcPr>
          <w:p w14:paraId="13C3C9E4" w14:textId="77777777" w:rsidR="004824E2" w:rsidRPr="003B4CA8" w:rsidRDefault="004824E2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ACFD6" w14:textId="77777777" w:rsidR="004824E2" w:rsidRPr="003B4CA8" w:rsidRDefault="004824E2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824E2" w:rsidRPr="003B4CA8" w14:paraId="5A47C758" w14:textId="48B400D6" w:rsidTr="004824E2">
        <w:trPr>
          <w:trHeight w:val="20"/>
          <w:jc w:val="center"/>
        </w:trPr>
        <w:tc>
          <w:tcPr>
            <w:tcW w:w="4518" w:type="dxa"/>
            <w:vMerge/>
          </w:tcPr>
          <w:p w14:paraId="761185F0" w14:textId="77777777" w:rsidR="004824E2" w:rsidRPr="003B4CA8" w:rsidRDefault="004824E2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3E0D" w14:textId="470F8407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47ED" w14:textId="3948EBD7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025A" w14:textId="3D8C7524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F376" w14:textId="5076BE58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14:paraId="07D3DBA0" w14:textId="77777777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2023</w:t>
            </w:r>
          </w:p>
        </w:tc>
        <w:tc>
          <w:tcPr>
            <w:tcW w:w="4396" w:type="dxa"/>
            <w:vMerge/>
            <w:tcBorders>
              <w:right w:val="single" w:sz="4" w:space="0" w:color="auto"/>
            </w:tcBorders>
          </w:tcPr>
          <w:p w14:paraId="659D3003" w14:textId="77777777" w:rsidR="004824E2" w:rsidRPr="003B4CA8" w:rsidRDefault="004824E2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90DF25" w14:textId="77777777" w:rsidR="004824E2" w:rsidRPr="003B4CA8" w:rsidRDefault="004824E2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824E2" w:rsidRPr="003B4CA8" w14:paraId="6E463BA9" w14:textId="1CCD5A45" w:rsidTr="004824E2">
        <w:trPr>
          <w:trHeight w:val="20"/>
          <w:jc w:val="center"/>
        </w:trPr>
        <w:tc>
          <w:tcPr>
            <w:tcW w:w="4518" w:type="dxa"/>
            <w:vMerge w:val="restart"/>
          </w:tcPr>
          <w:p w14:paraId="2264EAF9" w14:textId="77777777" w:rsidR="004824E2" w:rsidRPr="003B4CA8" w:rsidRDefault="004824E2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Итого по мероприятию 7</w:t>
            </w:r>
          </w:p>
        </w:tc>
        <w:tc>
          <w:tcPr>
            <w:tcW w:w="1559" w:type="dxa"/>
          </w:tcPr>
          <w:p w14:paraId="14970663" w14:textId="45D1CF03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20441,2</w:t>
            </w:r>
          </w:p>
        </w:tc>
        <w:tc>
          <w:tcPr>
            <w:tcW w:w="1418" w:type="dxa"/>
          </w:tcPr>
          <w:p w14:paraId="00DCB2B9" w14:textId="4DC3B1B7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20441,2</w:t>
            </w:r>
          </w:p>
        </w:tc>
        <w:tc>
          <w:tcPr>
            <w:tcW w:w="1134" w:type="dxa"/>
          </w:tcPr>
          <w:p w14:paraId="2DC123DF" w14:textId="77777777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589F27C" w14:textId="77777777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78286788" w14:textId="0986EEAF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Pr="003B4CA8">
              <w:rPr>
                <w:sz w:val="24"/>
                <w:szCs w:val="24"/>
              </w:rPr>
              <w:t>2023</w:t>
            </w:r>
          </w:p>
        </w:tc>
        <w:tc>
          <w:tcPr>
            <w:tcW w:w="4396" w:type="dxa"/>
            <w:vMerge w:val="restart"/>
            <w:tcBorders>
              <w:right w:val="single" w:sz="4" w:space="0" w:color="auto"/>
            </w:tcBorders>
          </w:tcPr>
          <w:p w14:paraId="4118C4E4" w14:textId="77777777" w:rsidR="004824E2" w:rsidRPr="003B4CA8" w:rsidRDefault="004824E2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CDC04" w14:textId="77777777" w:rsidR="004824E2" w:rsidRPr="003B4CA8" w:rsidRDefault="004824E2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4824E2" w:rsidRPr="003B4CA8" w14:paraId="35251857" w14:textId="41613BDA" w:rsidTr="004824E2">
        <w:trPr>
          <w:trHeight w:val="20"/>
          <w:jc w:val="center"/>
        </w:trPr>
        <w:tc>
          <w:tcPr>
            <w:tcW w:w="4518" w:type="dxa"/>
            <w:vMerge/>
          </w:tcPr>
          <w:p w14:paraId="176BC49F" w14:textId="77777777" w:rsidR="004824E2" w:rsidRPr="003B4CA8" w:rsidRDefault="004824E2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C62D5EA" w14:textId="77777777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14:paraId="16B536CB" w14:textId="77777777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14:paraId="4103D9D8" w14:textId="77777777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BC913FA" w14:textId="77777777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7C1035DC" w14:textId="77777777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2021</w:t>
            </w:r>
          </w:p>
        </w:tc>
        <w:tc>
          <w:tcPr>
            <w:tcW w:w="4396" w:type="dxa"/>
            <w:vMerge/>
            <w:tcBorders>
              <w:right w:val="single" w:sz="4" w:space="0" w:color="auto"/>
            </w:tcBorders>
          </w:tcPr>
          <w:p w14:paraId="14EF232C" w14:textId="77777777" w:rsidR="004824E2" w:rsidRPr="003B4CA8" w:rsidRDefault="004824E2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1EF17" w14:textId="77777777" w:rsidR="004824E2" w:rsidRPr="003B4CA8" w:rsidRDefault="004824E2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824E2" w:rsidRPr="003B4CA8" w14:paraId="4BC74082" w14:textId="5E7E177A" w:rsidTr="004824E2">
        <w:trPr>
          <w:trHeight w:val="20"/>
          <w:jc w:val="center"/>
        </w:trPr>
        <w:tc>
          <w:tcPr>
            <w:tcW w:w="4518" w:type="dxa"/>
            <w:vMerge/>
          </w:tcPr>
          <w:p w14:paraId="6B2394C6" w14:textId="77777777" w:rsidR="004824E2" w:rsidRPr="003B4CA8" w:rsidRDefault="004824E2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4F0F6198" w14:textId="77777777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20341,2</w:t>
            </w:r>
          </w:p>
        </w:tc>
        <w:tc>
          <w:tcPr>
            <w:tcW w:w="1418" w:type="dxa"/>
          </w:tcPr>
          <w:p w14:paraId="1C1FF331" w14:textId="77777777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20341,2</w:t>
            </w:r>
          </w:p>
        </w:tc>
        <w:tc>
          <w:tcPr>
            <w:tcW w:w="1134" w:type="dxa"/>
          </w:tcPr>
          <w:p w14:paraId="10C152A8" w14:textId="77777777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38C9ED1" w14:textId="77777777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4B5A313" w14:textId="77777777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2022</w:t>
            </w:r>
          </w:p>
        </w:tc>
        <w:tc>
          <w:tcPr>
            <w:tcW w:w="4396" w:type="dxa"/>
            <w:vMerge/>
            <w:tcBorders>
              <w:right w:val="single" w:sz="4" w:space="0" w:color="auto"/>
            </w:tcBorders>
          </w:tcPr>
          <w:p w14:paraId="673DE000" w14:textId="77777777" w:rsidR="004824E2" w:rsidRPr="003B4CA8" w:rsidRDefault="004824E2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78029" w14:textId="77777777" w:rsidR="004824E2" w:rsidRPr="003B4CA8" w:rsidRDefault="004824E2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824E2" w:rsidRPr="003B4CA8" w14:paraId="4C2E70A5" w14:textId="05DC5A66" w:rsidTr="004824E2">
        <w:trPr>
          <w:trHeight w:val="20"/>
          <w:jc w:val="center"/>
        </w:trPr>
        <w:tc>
          <w:tcPr>
            <w:tcW w:w="4518" w:type="dxa"/>
            <w:vMerge/>
          </w:tcPr>
          <w:p w14:paraId="36029345" w14:textId="77777777" w:rsidR="004824E2" w:rsidRPr="003B4CA8" w:rsidRDefault="004824E2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BD881F4" w14:textId="3C601D4C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14:paraId="5BFE36D8" w14:textId="7C88FBEC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14:paraId="428AE811" w14:textId="77777777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5F5A7B8" w14:textId="77777777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C302BFE" w14:textId="77777777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2023</w:t>
            </w:r>
          </w:p>
        </w:tc>
        <w:tc>
          <w:tcPr>
            <w:tcW w:w="4396" w:type="dxa"/>
            <w:vMerge/>
            <w:tcBorders>
              <w:right w:val="single" w:sz="4" w:space="0" w:color="auto"/>
            </w:tcBorders>
          </w:tcPr>
          <w:p w14:paraId="7F146332" w14:textId="77777777" w:rsidR="004824E2" w:rsidRPr="003B4CA8" w:rsidRDefault="004824E2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4A2B0" w14:textId="77777777" w:rsidR="004824E2" w:rsidRPr="003B4CA8" w:rsidRDefault="004824E2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824E2" w:rsidRPr="003B4CA8" w14:paraId="59F22544" w14:textId="08623D84" w:rsidTr="004824E2">
        <w:trPr>
          <w:trHeight w:val="20"/>
          <w:jc w:val="center"/>
        </w:trPr>
        <w:tc>
          <w:tcPr>
            <w:tcW w:w="4518" w:type="dxa"/>
            <w:vMerge w:val="restart"/>
          </w:tcPr>
          <w:p w14:paraId="22F3017F" w14:textId="77777777" w:rsidR="004824E2" w:rsidRPr="003B4CA8" w:rsidRDefault="004824E2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1559" w:type="dxa"/>
            <w:shd w:val="clear" w:color="auto" w:fill="auto"/>
          </w:tcPr>
          <w:p w14:paraId="5F8D2AE5" w14:textId="6DF93162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123783,2</w:t>
            </w:r>
          </w:p>
        </w:tc>
        <w:tc>
          <w:tcPr>
            <w:tcW w:w="1418" w:type="dxa"/>
            <w:shd w:val="clear" w:color="auto" w:fill="auto"/>
          </w:tcPr>
          <w:p w14:paraId="45B37127" w14:textId="65A4DFFE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121683,2</w:t>
            </w:r>
          </w:p>
        </w:tc>
        <w:tc>
          <w:tcPr>
            <w:tcW w:w="1134" w:type="dxa"/>
          </w:tcPr>
          <w:p w14:paraId="1008B678" w14:textId="383EC349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2100,0</w:t>
            </w:r>
          </w:p>
        </w:tc>
        <w:tc>
          <w:tcPr>
            <w:tcW w:w="1134" w:type="dxa"/>
          </w:tcPr>
          <w:p w14:paraId="394CD024" w14:textId="77777777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52D9D7E8" w14:textId="7F789201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</w:t>
            </w:r>
            <w:r w:rsidRPr="003B4CA8">
              <w:rPr>
                <w:sz w:val="24"/>
                <w:szCs w:val="24"/>
              </w:rPr>
              <w:t>2023</w:t>
            </w:r>
          </w:p>
        </w:tc>
        <w:tc>
          <w:tcPr>
            <w:tcW w:w="4396" w:type="dxa"/>
            <w:vMerge w:val="restart"/>
            <w:tcBorders>
              <w:right w:val="single" w:sz="4" w:space="0" w:color="auto"/>
            </w:tcBorders>
          </w:tcPr>
          <w:p w14:paraId="0A3CCF87" w14:textId="77777777" w:rsidR="004824E2" w:rsidRPr="003B4CA8" w:rsidRDefault="004824E2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EA2EE" w14:textId="77777777" w:rsidR="004824E2" w:rsidRPr="003B4CA8" w:rsidRDefault="004824E2" w:rsidP="00375CBD">
            <w:pPr>
              <w:widowControl w:val="0"/>
              <w:overflowPunct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4824E2" w:rsidRPr="003B4CA8" w14:paraId="4FFBF2F6" w14:textId="671D6438" w:rsidTr="004824E2">
        <w:trPr>
          <w:trHeight w:val="20"/>
          <w:jc w:val="center"/>
        </w:trPr>
        <w:tc>
          <w:tcPr>
            <w:tcW w:w="4518" w:type="dxa"/>
            <w:vMerge/>
          </w:tcPr>
          <w:p w14:paraId="398C7686" w14:textId="77777777" w:rsidR="004824E2" w:rsidRPr="003B4CA8" w:rsidRDefault="004824E2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5CABBDD5" w14:textId="77777777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93886,0</w:t>
            </w:r>
          </w:p>
        </w:tc>
        <w:tc>
          <w:tcPr>
            <w:tcW w:w="1418" w:type="dxa"/>
          </w:tcPr>
          <w:p w14:paraId="439E7556" w14:textId="06F2A0E6" w:rsidR="004824E2" w:rsidRPr="003B4CA8" w:rsidRDefault="004824E2" w:rsidP="00C04DC2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917</w:t>
            </w:r>
            <w:r w:rsidR="00C04DC2">
              <w:rPr>
                <w:sz w:val="24"/>
                <w:szCs w:val="24"/>
              </w:rPr>
              <w:t>8</w:t>
            </w:r>
            <w:r w:rsidRPr="003B4CA8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14:paraId="31083FBB" w14:textId="77777777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2100,0</w:t>
            </w:r>
          </w:p>
        </w:tc>
        <w:tc>
          <w:tcPr>
            <w:tcW w:w="1134" w:type="dxa"/>
          </w:tcPr>
          <w:p w14:paraId="2481BA75" w14:textId="77777777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FDAE5F6" w14:textId="77777777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2021</w:t>
            </w:r>
          </w:p>
        </w:tc>
        <w:tc>
          <w:tcPr>
            <w:tcW w:w="4396" w:type="dxa"/>
            <w:vMerge/>
            <w:tcBorders>
              <w:right w:val="single" w:sz="4" w:space="0" w:color="auto"/>
            </w:tcBorders>
          </w:tcPr>
          <w:p w14:paraId="2BB4BE79" w14:textId="77777777" w:rsidR="004824E2" w:rsidRPr="003B4CA8" w:rsidRDefault="004824E2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A976D" w14:textId="77777777" w:rsidR="004824E2" w:rsidRPr="003B4CA8" w:rsidRDefault="004824E2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824E2" w:rsidRPr="003B4CA8" w14:paraId="591E5540" w14:textId="5EB01DB1" w:rsidTr="004824E2">
        <w:trPr>
          <w:trHeight w:val="20"/>
          <w:jc w:val="center"/>
        </w:trPr>
        <w:tc>
          <w:tcPr>
            <w:tcW w:w="4518" w:type="dxa"/>
            <w:vMerge/>
          </w:tcPr>
          <w:p w14:paraId="0FA49A64" w14:textId="77777777" w:rsidR="004824E2" w:rsidRPr="003B4CA8" w:rsidRDefault="004824E2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38C3ABB2" w14:textId="58E211A3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24047,2</w:t>
            </w:r>
          </w:p>
        </w:tc>
        <w:tc>
          <w:tcPr>
            <w:tcW w:w="1418" w:type="dxa"/>
          </w:tcPr>
          <w:p w14:paraId="459E9C70" w14:textId="571EF870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24047,2</w:t>
            </w:r>
          </w:p>
        </w:tc>
        <w:tc>
          <w:tcPr>
            <w:tcW w:w="1134" w:type="dxa"/>
          </w:tcPr>
          <w:p w14:paraId="70E4472E" w14:textId="77777777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08BAF65" w14:textId="77777777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09D45697" w14:textId="77777777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2022</w:t>
            </w:r>
          </w:p>
        </w:tc>
        <w:tc>
          <w:tcPr>
            <w:tcW w:w="4396" w:type="dxa"/>
            <w:vMerge/>
            <w:tcBorders>
              <w:right w:val="single" w:sz="4" w:space="0" w:color="auto"/>
            </w:tcBorders>
          </w:tcPr>
          <w:p w14:paraId="320A885E" w14:textId="77777777" w:rsidR="004824E2" w:rsidRPr="003B4CA8" w:rsidRDefault="004824E2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FFB20" w14:textId="77777777" w:rsidR="004824E2" w:rsidRPr="003B4CA8" w:rsidRDefault="004824E2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824E2" w:rsidRPr="00375CBD" w14:paraId="1E220F3F" w14:textId="5401BCB6" w:rsidTr="004824E2">
        <w:trPr>
          <w:trHeight w:val="20"/>
          <w:jc w:val="center"/>
        </w:trPr>
        <w:tc>
          <w:tcPr>
            <w:tcW w:w="4518" w:type="dxa"/>
            <w:vMerge/>
          </w:tcPr>
          <w:p w14:paraId="7BB96B4D" w14:textId="77777777" w:rsidR="004824E2" w:rsidRPr="003B4CA8" w:rsidRDefault="004824E2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356527A" w14:textId="00F77ADE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5850,0</w:t>
            </w:r>
          </w:p>
        </w:tc>
        <w:tc>
          <w:tcPr>
            <w:tcW w:w="1418" w:type="dxa"/>
            <w:shd w:val="clear" w:color="auto" w:fill="auto"/>
          </w:tcPr>
          <w:p w14:paraId="71A6BC34" w14:textId="30925CA0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5850,0</w:t>
            </w:r>
          </w:p>
        </w:tc>
        <w:tc>
          <w:tcPr>
            <w:tcW w:w="1134" w:type="dxa"/>
          </w:tcPr>
          <w:p w14:paraId="248F0556" w14:textId="77215648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DCC8431" w14:textId="77777777" w:rsidR="004824E2" w:rsidRPr="003B4CA8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49F81E5F" w14:textId="77777777" w:rsidR="004824E2" w:rsidRPr="00375CBD" w:rsidRDefault="004824E2" w:rsidP="00375CBD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4CA8">
              <w:rPr>
                <w:sz w:val="24"/>
                <w:szCs w:val="24"/>
              </w:rPr>
              <w:t>2023</w:t>
            </w:r>
          </w:p>
        </w:tc>
        <w:tc>
          <w:tcPr>
            <w:tcW w:w="4396" w:type="dxa"/>
            <w:vMerge/>
            <w:tcBorders>
              <w:right w:val="single" w:sz="4" w:space="0" w:color="auto"/>
            </w:tcBorders>
          </w:tcPr>
          <w:p w14:paraId="4EB202CB" w14:textId="77777777" w:rsidR="004824E2" w:rsidRPr="00375CBD" w:rsidRDefault="004824E2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173E6" w14:textId="120734E0" w:rsidR="004824E2" w:rsidRPr="00375CBD" w:rsidRDefault="004824E2" w:rsidP="00375CB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»;</w:t>
            </w:r>
          </w:p>
        </w:tc>
      </w:tr>
    </w:tbl>
    <w:p w14:paraId="2E6739C8" w14:textId="77777777" w:rsidR="000C7A05" w:rsidRPr="004824E2" w:rsidRDefault="000C7A05" w:rsidP="004824E2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14:paraId="78DFFD1C" w14:textId="528AA549" w:rsidR="00F72989" w:rsidRPr="004824E2" w:rsidRDefault="00303978" w:rsidP="004824E2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824E2">
        <w:rPr>
          <w:rFonts w:eastAsiaTheme="minorHAnsi"/>
          <w:sz w:val="28"/>
          <w:szCs w:val="28"/>
          <w:lang w:eastAsia="en-US"/>
        </w:rPr>
        <w:t>е</w:t>
      </w:r>
      <w:r w:rsidR="00F72989" w:rsidRPr="004824E2">
        <w:rPr>
          <w:rFonts w:eastAsiaTheme="minorHAnsi"/>
          <w:sz w:val="28"/>
          <w:szCs w:val="28"/>
          <w:lang w:eastAsia="en-US"/>
        </w:rPr>
        <w:t>) приложение № 3 к Программе изложить в следующей редакции:</w:t>
      </w:r>
    </w:p>
    <w:p w14:paraId="74AD11B7" w14:textId="6B159E9B" w:rsidR="00F72989" w:rsidRPr="004824E2" w:rsidRDefault="00F72989" w:rsidP="004824E2">
      <w:pPr>
        <w:overflowPunct/>
        <w:ind w:firstLine="709"/>
        <w:jc w:val="center"/>
        <w:textAlignment w:val="auto"/>
        <w:rPr>
          <w:rFonts w:eastAsiaTheme="minorHAnsi"/>
          <w:sz w:val="28"/>
          <w:szCs w:val="28"/>
          <w:lang w:eastAsia="en-US"/>
        </w:rPr>
      </w:pPr>
    </w:p>
    <w:p w14:paraId="394E0B78" w14:textId="77777777" w:rsidR="004824E2" w:rsidRDefault="004824E2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14:paraId="40F49D4D" w14:textId="0681B6CA" w:rsidR="00F72989" w:rsidRPr="004824E2" w:rsidRDefault="005E071D" w:rsidP="004824E2">
      <w:pPr>
        <w:overflowPunct/>
        <w:ind w:left="9639"/>
        <w:jc w:val="center"/>
        <w:textAlignment w:val="auto"/>
        <w:outlineLvl w:val="0"/>
        <w:rPr>
          <w:rFonts w:eastAsiaTheme="minorHAnsi"/>
          <w:sz w:val="28"/>
          <w:szCs w:val="28"/>
          <w:lang w:eastAsia="en-US"/>
        </w:rPr>
      </w:pPr>
      <w:r w:rsidRPr="004824E2">
        <w:rPr>
          <w:rFonts w:eastAsiaTheme="minorHAnsi"/>
          <w:sz w:val="28"/>
          <w:szCs w:val="28"/>
          <w:lang w:eastAsia="en-US"/>
        </w:rPr>
        <w:lastRenderedPageBreak/>
        <w:t>«</w:t>
      </w:r>
      <w:r w:rsidR="00F72989" w:rsidRPr="004824E2">
        <w:rPr>
          <w:rFonts w:eastAsiaTheme="minorHAnsi"/>
          <w:sz w:val="28"/>
          <w:szCs w:val="28"/>
          <w:lang w:eastAsia="en-US"/>
        </w:rPr>
        <w:t>Приложение № 3</w:t>
      </w:r>
    </w:p>
    <w:p w14:paraId="339B7364" w14:textId="77777777" w:rsidR="004824E2" w:rsidRDefault="00F72989" w:rsidP="004824E2">
      <w:pPr>
        <w:overflowPunct/>
        <w:ind w:left="9639"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4824E2">
        <w:rPr>
          <w:rFonts w:eastAsiaTheme="minorHAnsi"/>
          <w:sz w:val="28"/>
          <w:szCs w:val="28"/>
          <w:lang w:eastAsia="en-US"/>
        </w:rPr>
        <w:t>к государственной программе</w:t>
      </w:r>
      <w:r w:rsidR="004824E2">
        <w:rPr>
          <w:rFonts w:eastAsiaTheme="minorHAnsi"/>
          <w:sz w:val="28"/>
          <w:szCs w:val="28"/>
          <w:lang w:eastAsia="en-US"/>
        </w:rPr>
        <w:t xml:space="preserve"> </w:t>
      </w:r>
      <w:r w:rsidRPr="004824E2">
        <w:rPr>
          <w:rFonts w:eastAsiaTheme="minorHAnsi"/>
          <w:sz w:val="28"/>
          <w:szCs w:val="28"/>
          <w:lang w:eastAsia="en-US"/>
        </w:rPr>
        <w:t xml:space="preserve">Республики </w:t>
      </w:r>
    </w:p>
    <w:p w14:paraId="0E150E90" w14:textId="276315A2" w:rsidR="00F72989" w:rsidRPr="004824E2" w:rsidRDefault="00F72989" w:rsidP="004824E2">
      <w:pPr>
        <w:overflowPunct/>
        <w:ind w:left="9639"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4824E2">
        <w:rPr>
          <w:rFonts w:eastAsiaTheme="minorHAnsi"/>
          <w:sz w:val="28"/>
          <w:szCs w:val="28"/>
          <w:lang w:eastAsia="en-US"/>
        </w:rPr>
        <w:t>Тыва</w:t>
      </w:r>
      <w:r w:rsidR="004824E2">
        <w:rPr>
          <w:rFonts w:eastAsiaTheme="minorHAnsi"/>
          <w:sz w:val="28"/>
          <w:szCs w:val="28"/>
          <w:lang w:eastAsia="en-US"/>
        </w:rPr>
        <w:t xml:space="preserve"> </w:t>
      </w:r>
      <w:r w:rsidR="005E071D" w:rsidRPr="004824E2">
        <w:rPr>
          <w:rFonts w:eastAsiaTheme="minorHAnsi"/>
          <w:sz w:val="28"/>
          <w:szCs w:val="28"/>
          <w:lang w:eastAsia="en-US"/>
        </w:rPr>
        <w:t>«</w:t>
      </w:r>
      <w:r w:rsidRPr="004824E2">
        <w:rPr>
          <w:rFonts w:eastAsiaTheme="minorHAnsi"/>
          <w:sz w:val="28"/>
          <w:szCs w:val="28"/>
          <w:lang w:eastAsia="en-US"/>
        </w:rPr>
        <w:t>Обеспечение общественного порядка</w:t>
      </w:r>
    </w:p>
    <w:p w14:paraId="58DC509A" w14:textId="77777777" w:rsidR="00F72989" w:rsidRPr="004824E2" w:rsidRDefault="00F72989" w:rsidP="004824E2">
      <w:pPr>
        <w:overflowPunct/>
        <w:ind w:left="9639"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4824E2">
        <w:rPr>
          <w:rFonts w:eastAsiaTheme="minorHAnsi"/>
          <w:sz w:val="28"/>
          <w:szCs w:val="28"/>
          <w:lang w:eastAsia="en-US"/>
        </w:rPr>
        <w:t>и противодействие преступности</w:t>
      </w:r>
    </w:p>
    <w:p w14:paraId="170CF6D2" w14:textId="1170E8B0" w:rsidR="00F72989" w:rsidRPr="004824E2" w:rsidRDefault="004824E2" w:rsidP="004824E2">
      <w:pPr>
        <w:overflowPunct/>
        <w:ind w:left="9639"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Республике Тыва на 2021-</w:t>
      </w:r>
      <w:r w:rsidR="00F72989" w:rsidRPr="004824E2">
        <w:rPr>
          <w:rFonts w:eastAsiaTheme="minorHAnsi"/>
          <w:sz w:val="28"/>
          <w:szCs w:val="28"/>
          <w:lang w:eastAsia="en-US"/>
        </w:rPr>
        <w:t>2023 годы</w:t>
      </w:r>
      <w:r w:rsidR="005E071D" w:rsidRPr="004824E2">
        <w:rPr>
          <w:rFonts w:eastAsiaTheme="minorHAnsi"/>
          <w:sz w:val="28"/>
          <w:szCs w:val="28"/>
          <w:lang w:eastAsia="en-US"/>
        </w:rPr>
        <w:t>»</w:t>
      </w:r>
    </w:p>
    <w:p w14:paraId="1F41AC30" w14:textId="77777777" w:rsidR="004824E2" w:rsidRPr="008F793C" w:rsidRDefault="004824E2" w:rsidP="004824E2">
      <w:pPr>
        <w:overflowPunct/>
        <w:jc w:val="center"/>
        <w:textAlignment w:val="auto"/>
        <w:rPr>
          <w:rFonts w:eastAsiaTheme="minorHAnsi"/>
          <w:sz w:val="24"/>
          <w:szCs w:val="28"/>
          <w:lang w:eastAsia="en-US"/>
        </w:rPr>
      </w:pPr>
    </w:p>
    <w:p w14:paraId="3CC7BCDC" w14:textId="101D61DE" w:rsidR="00F72989" w:rsidRPr="004824E2" w:rsidRDefault="00F72989" w:rsidP="004824E2">
      <w:pPr>
        <w:overflowPunct/>
        <w:jc w:val="center"/>
        <w:textAlignment w:val="auto"/>
        <w:rPr>
          <w:rFonts w:eastAsiaTheme="minorHAnsi"/>
          <w:bCs/>
          <w:sz w:val="28"/>
          <w:szCs w:val="28"/>
          <w:lang w:eastAsia="en-US"/>
        </w:rPr>
      </w:pPr>
      <w:r w:rsidRPr="004824E2">
        <w:rPr>
          <w:rFonts w:eastAsiaTheme="minorHAnsi"/>
          <w:bCs/>
          <w:sz w:val="28"/>
          <w:szCs w:val="28"/>
          <w:lang w:eastAsia="en-US"/>
        </w:rPr>
        <w:t>П</w:t>
      </w:r>
      <w:r w:rsidR="004824E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4824E2">
        <w:rPr>
          <w:rFonts w:eastAsiaTheme="minorHAnsi"/>
          <w:bCs/>
          <w:sz w:val="28"/>
          <w:szCs w:val="28"/>
          <w:lang w:eastAsia="en-US"/>
        </w:rPr>
        <w:t>Л</w:t>
      </w:r>
      <w:r w:rsidR="004824E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4824E2">
        <w:rPr>
          <w:rFonts w:eastAsiaTheme="minorHAnsi"/>
          <w:bCs/>
          <w:sz w:val="28"/>
          <w:szCs w:val="28"/>
          <w:lang w:eastAsia="en-US"/>
        </w:rPr>
        <w:t>А</w:t>
      </w:r>
      <w:r w:rsidR="004824E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4824E2">
        <w:rPr>
          <w:rFonts w:eastAsiaTheme="minorHAnsi"/>
          <w:bCs/>
          <w:sz w:val="28"/>
          <w:szCs w:val="28"/>
          <w:lang w:eastAsia="en-US"/>
        </w:rPr>
        <w:t>Н</w:t>
      </w:r>
    </w:p>
    <w:p w14:paraId="55A515AB" w14:textId="5153C230" w:rsidR="00F72989" w:rsidRPr="004824E2" w:rsidRDefault="00F72989" w:rsidP="004824E2">
      <w:pPr>
        <w:overflowPunct/>
        <w:jc w:val="center"/>
        <w:textAlignment w:val="auto"/>
        <w:rPr>
          <w:rFonts w:eastAsiaTheme="minorHAnsi"/>
          <w:bCs/>
          <w:sz w:val="28"/>
          <w:szCs w:val="28"/>
          <w:lang w:eastAsia="en-US"/>
        </w:rPr>
      </w:pPr>
      <w:r w:rsidRPr="004824E2">
        <w:rPr>
          <w:rFonts w:eastAsiaTheme="minorHAnsi"/>
          <w:bCs/>
          <w:sz w:val="28"/>
          <w:szCs w:val="28"/>
          <w:lang w:eastAsia="en-US"/>
        </w:rPr>
        <w:t>реализации государственной программы Республики Тыва</w:t>
      </w:r>
    </w:p>
    <w:p w14:paraId="393D217B" w14:textId="2EB0E47C" w:rsidR="00F72989" w:rsidRPr="004824E2" w:rsidRDefault="005E071D" w:rsidP="004824E2">
      <w:pPr>
        <w:overflowPunct/>
        <w:jc w:val="center"/>
        <w:textAlignment w:val="auto"/>
        <w:rPr>
          <w:rFonts w:eastAsiaTheme="minorHAnsi"/>
          <w:bCs/>
          <w:sz w:val="28"/>
          <w:szCs w:val="28"/>
          <w:lang w:eastAsia="en-US"/>
        </w:rPr>
      </w:pPr>
      <w:r w:rsidRPr="004824E2">
        <w:rPr>
          <w:rFonts w:eastAsiaTheme="minorHAnsi"/>
          <w:bCs/>
          <w:sz w:val="28"/>
          <w:szCs w:val="28"/>
          <w:lang w:eastAsia="en-US"/>
        </w:rPr>
        <w:t>«</w:t>
      </w:r>
      <w:r w:rsidR="00F72989" w:rsidRPr="004824E2">
        <w:rPr>
          <w:rFonts w:eastAsiaTheme="minorHAnsi"/>
          <w:bCs/>
          <w:sz w:val="28"/>
          <w:szCs w:val="28"/>
          <w:lang w:eastAsia="en-US"/>
        </w:rPr>
        <w:t>Обеспечение общественного порядка и противодействие</w:t>
      </w:r>
    </w:p>
    <w:p w14:paraId="793A35C9" w14:textId="4007D2FF" w:rsidR="00F72989" w:rsidRPr="004824E2" w:rsidRDefault="00F72989" w:rsidP="004824E2">
      <w:pPr>
        <w:overflowPunct/>
        <w:jc w:val="center"/>
        <w:textAlignment w:val="auto"/>
        <w:rPr>
          <w:rFonts w:eastAsiaTheme="minorHAnsi"/>
          <w:bCs/>
          <w:sz w:val="28"/>
          <w:szCs w:val="28"/>
          <w:lang w:eastAsia="en-US"/>
        </w:rPr>
      </w:pPr>
      <w:r w:rsidRPr="004824E2">
        <w:rPr>
          <w:rFonts w:eastAsiaTheme="minorHAnsi"/>
          <w:bCs/>
          <w:sz w:val="28"/>
          <w:szCs w:val="28"/>
          <w:lang w:eastAsia="en-US"/>
        </w:rPr>
        <w:t>преступности в Республике Т</w:t>
      </w:r>
      <w:r w:rsidR="004824E2">
        <w:rPr>
          <w:rFonts w:eastAsiaTheme="minorHAnsi"/>
          <w:bCs/>
          <w:sz w:val="28"/>
          <w:szCs w:val="28"/>
          <w:lang w:eastAsia="en-US"/>
        </w:rPr>
        <w:t>ыва на 2021-</w:t>
      </w:r>
      <w:r w:rsidRPr="004824E2">
        <w:rPr>
          <w:rFonts w:eastAsiaTheme="minorHAnsi"/>
          <w:bCs/>
          <w:sz w:val="28"/>
          <w:szCs w:val="28"/>
          <w:lang w:eastAsia="en-US"/>
        </w:rPr>
        <w:t>2023 годы</w:t>
      </w:r>
      <w:r w:rsidR="005E071D" w:rsidRPr="004824E2">
        <w:rPr>
          <w:rFonts w:eastAsiaTheme="minorHAnsi"/>
          <w:bCs/>
          <w:sz w:val="28"/>
          <w:szCs w:val="28"/>
          <w:lang w:eastAsia="en-US"/>
        </w:rPr>
        <w:t>»</w:t>
      </w:r>
    </w:p>
    <w:p w14:paraId="3A99CA4C" w14:textId="77777777" w:rsidR="000C7A05" w:rsidRPr="004824E2" w:rsidRDefault="000C7A05" w:rsidP="004824E2">
      <w:pPr>
        <w:overflowPunct/>
        <w:jc w:val="center"/>
        <w:textAlignment w:val="auto"/>
        <w:rPr>
          <w:rFonts w:eastAsiaTheme="minorHAnsi"/>
          <w:sz w:val="28"/>
          <w:szCs w:val="28"/>
          <w:lang w:eastAsia="en-US"/>
        </w:rPr>
      </w:pPr>
    </w:p>
    <w:tbl>
      <w:tblPr>
        <w:tblW w:w="15775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2694"/>
        <w:gridCol w:w="735"/>
        <w:gridCol w:w="736"/>
        <w:gridCol w:w="736"/>
        <w:gridCol w:w="815"/>
        <w:gridCol w:w="709"/>
        <w:gridCol w:w="708"/>
        <w:gridCol w:w="851"/>
        <w:gridCol w:w="850"/>
        <w:gridCol w:w="567"/>
        <w:gridCol w:w="709"/>
        <w:gridCol w:w="851"/>
        <w:gridCol w:w="850"/>
        <w:gridCol w:w="1701"/>
      </w:tblGrid>
      <w:tr w:rsidR="004D5B9B" w:rsidRPr="004D5B9B" w14:paraId="19A3A435" w14:textId="77777777" w:rsidTr="00D37F4A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F54F" w14:textId="77777777" w:rsidR="00D37F4A" w:rsidRDefault="004D5B9B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</w:t>
            </w:r>
          </w:p>
          <w:p w14:paraId="5F43EED5" w14:textId="77777777" w:rsidR="00D37F4A" w:rsidRDefault="004D5B9B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 xml:space="preserve">основных </w:t>
            </w:r>
          </w:p>
          <w:p w14:paraId="2630C284" w14:textId="4C2E5691" w:rsidR="004D5B9B" w:rsidRPr="004D5B9B" w:rsidRDefault="004D5B9B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D5D0" w14:textId="77777777" w:rsidR="00D37F4A" w:rsidRDefault="004D5B9B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 xml:space="preserve">Ответственные </w:t>
            </w:r>
          </w:p>
          <w:p w14:paraId="37A3120D" w14:textId="49065DEF" w:rsidR="004D5B9B" w:rsidRPr="004D5B9B" w:rsidRDefault="004D5B9B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за исполнение</w:t>
            </w:r>
          </w:p>
        </w:tc>
        <w:tc>
          <w:tcPr>
            <w:tcW w:w="91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68B4" w14:textId="09A7F0F7" w:rsidR="004D5B9B" w:rsidRPr="004D5B9B" w:rsidRDefault="004D5B9B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Сроки исполнения контрольного события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787A" w14:textId="77777777" w:rsidR="004D5B9B" w:rsidRPr="004D5B9B" w:rsidRDefault="004D5B9B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Информация о ходе реализ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ции</w:t>
            </w:r>
          </w:p>
        </w:tc>
      </w:tr>
      <w:tr w:rsidR="00F72989" w:rsidRPr="004D5B9B" w14:paraId="00036D73" w14:textId="77777777" w:rsidTr="00D37F4A">
        <w:trPr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4E76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CA1A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1AFD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4A0F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D55F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2F4D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D5B9B" w:rsidRPr="004D5B9B" w14:paraId="3C380904" w14:textId="77777777" w:rsidTr="00D37F4A">
        <w:trPr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B67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B1DB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F225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I кв.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2D7E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II кв.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E928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III кв.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67B7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IV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BC90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I 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9510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5BDC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III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D79E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IV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BA4A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8652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BEAD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III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9FE0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IV кв.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69F7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D5B9B" w:rsidRPr="004D5B9B" w14:paraId="726F1414" w14:textId="77777777" w:rsidTr="00D37F4A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A1AA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CDF9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B3C8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CFD4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DF7D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B8B1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48EC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71C9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DCCD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6176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E687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89DB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74F8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22D7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ABA1" w14:textId="09834CB4" w:rsidR="00F72989" w:rsidRPr="004D5B9B" w:rsidRDefault="00D37F4A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</w:tr>
      <w:tr w:rsidR="004D5B9B" w:rsidRPr="004D5B9B" w14:paraId="5FF10847" w14:textId="77777777" w:rsidTr="00D37F4A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463E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1. Обеспечение 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щественного поря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ка и безопасности граждан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7F7C" w14:textId="53EFDB40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Администрация Главы Республики Тыва и 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парат Правительства Республики Тыва, М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нистерство земельных и имущественных отн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шений Республики Т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ва, Министерство д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рожно-транспортного комплекса Республики Тыва, органы местного самоуправления (по с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 xml:space="preserve">гласованию), МВД по Республике Тыва (по согласованию), </w:t>
            </w:r>
            <w:r w:rsidR="008F793C">
              <w:rPr>
                <w:rFonts w:eastAsiaTheme="minorHAnsi"/>
                <w:sz w:val="24"/>
                <w:szCs w:val="24"/>
                <w:lang w:eastAsia="en-US"/>
              </w:rPr>
              <w:t xml:space="preserve">Главное управление 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МЧС России по Республике Тыва (по согласованию)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6C0C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E473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CC52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36A4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E4AF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BC67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A96B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13DD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BC4A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07EF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41FD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6732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00B5" w14:textId="77777777" w:rsidR="00F72989" w:rsidRPr="004D5B9B" w:rsidRDefault="00F72989" w:rsidP="004D5B9B">
            <w:pPr>
              <w:overflowPunct/>
              <w:textAlignment w:val="auto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48A2BB50" w14:textId="77777777" w:rsidR="00D37F4A" w:rsidRDefault="00D37F4A"/>
    <w:tbl>
      <w:tblPr>
        <w:tblW w:w="15629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2694"/>
        <w:gridCol w:w="735"/>
        <w:gridCol w:w="736"/>
        <w:gridCol w:w="736"/>
        <w:gridCol w:w="815"/>
        <w:gridCol w:w="709"/>
        <w:gridCol w:w="708"/>
        <w:gridCol w:w="851"/>
        <w:gridCol w:w="850"/>
        <w:gridCol w:w="567"/>
        <w:gridCol w:w="709"/>
        <w:gridCol w:w="851"/>
        <w:gridCol w:w="850"/>
        <w:gridCol w:w="1555"/>
      </w:tblGrid>
      <w:tr w:rsidR="00D37F4A" w:rsidRPr="004D5B9B" w14:paraId="5C3F39D0" w14:textId="77777777" w:rsidTr="00135F71">
        <w:trPr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B7FA" w14:textId="77777777" w:rsidR="00D37F4A" w:rsidRPr="004D5B9B" w:rsidRDefault="00D37F4A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951D" w14:textId="77777777" w:rsidR="00D37F4A" w:rsidRPr="004D5B9B" w:rsidRDefault="00D37F4A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4237" w14:textId="77777777" w:rsidR="00D37F4A" w:rsidRPr="004D5B9B" w:rsidRDefault="00D37F4A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24AB" w14:textId="77777777" w:rsidR="00D37F4A" w:rsidRPr="004D5B9B" w:rsidRDefault="00D37F4A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668D" w14:textId="77777777" w:rsidR="00D37F4A" w:rsidRPr="004D5B9B" w:rsidRDefault="00D37F4A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EC11" w14:textId="77777777" w:rsidR="00D37F4A" w:rsidRPr="004D5B9B" w:rsidRDefault="00D37F4A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1A09" w14:textId="77777777" w:rsidR="00D37F4A" w:rsidRPr="004D5B9B" w:rsidRDefault="00D37F4A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A2E6" w14:textId="77777777" w:rsidR="00D37F4A" w:rsidRPr="004D5B9B" w:rsidRDefault="00D37F4A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28A0" w14:textId="77777777" w:rsidR="00D37F4A" w:rsidRPr="004D5B9B" w:rsidRDefault="00D37F4A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3826" w14:textId="77777777" w:rsidR="00D37F4A" w:rsidRPr="004D5B9B" w:rsidRDefault="00D37F4A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E238" w14:textId="77777777" w:rsidR="00D37F4A" w:rsidRPr="004D5B9B" w:rsidRDefault="00D37F4A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6513" w14:textId="77777777" w:rsidR="00D37F4A" w:rsidRPr="004D5B9B" w:rsidRDefault="00D37F4A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3E95" w14:textId="77777777" w:rsidR="00D37F4A" w:rsidRPr="004D5B9B" w:rsidRDefault="00D37F4A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81D6" w14:textId="77777777" w:rsidR="00D37F4A" w:rsidRPr="004D5B9B" w:rsidRDefault="00D37F4A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F949" w14:textId="77777777" w:rsidR="00D37F4A" w:rsidRPr="004D5B9B" w:rsidRDefault="00D37F4A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</w:tr>
      <w:tr w:rsidR="004D5B9B" w:rsidRPr="004D5B9B" w14:paraId="46C4428E" w14:textId="77777777" w:rsidTr="00135F7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748B" w14:textId="78384F49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1.1. Дальнейшее развертывание и (или) модернизация правоохранительн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го сегмента систем видеонаблюдения в сфере общественн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 xml:space="preserve">го порядка АПК </w:t>
            </w:r>
            <w:r w:rsidR="005E071D" w:rsidRPr="004D5B9B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Безопасный г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род</w:t>
            </w:r>
            <w:r w:rsidR="005E071D" w:rsidRPr="004D5B9B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, прокладка с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ти оптоволоконной связи на территории Республики Тыва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CFCA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Администрация Главы Республики Тыва и 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парат Правительства Республики Тыва, М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нистерство дорожно-транспортного компле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са Республики Тыва, 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ганы местного сам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управления (по соглас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ванию), МВД по Ре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публике Тыва (по согл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сованию)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434F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201E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E063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065D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д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кабря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F3CE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ED64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0113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1788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д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кабря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B03E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33AF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8F67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1931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д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кабря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E5E5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D5B9B" w:rsidRPr="004D5B9B" w14:paraId="41B44F37" w14:textId="77777777" w:rsidTr="00135F7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1C8C" w14:textId="6473F1F2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 xml:space="preserve">1.2. Содержание и обслуживание АПК </w:t>
            </w:r>
            <w:r w:rsidR="005E071D" w:rsidRPr="004D5B9B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Безопасный город</w:t>
            </w:r>
            <w:r w:rsidR="005E071D" w:rsidRPr="004D5B9B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1455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Министерство дорожно-транспортного компле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са Республики Тыва, 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ганы местного сам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управления (по соглас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ванию), МВД по Ре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публике Тыва (по согл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сованию)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C2E3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7FA4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961C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A0B6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5FB9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34D9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06E1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B95C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D8A4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B35D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E1F0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5DED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8183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D5B9B" w:rsidRPr="004D5B9B" w14:paraId="4BBBF986" w14:textId="77777777" w:rsidTr="00135F7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B58A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1.3. Материальное стимулирование д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ятельности наро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ных дружин и гра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дан, участвующих в охране обществе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ного порядка, в том числе в охране Го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ударственной гр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ницы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50B1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Администрация Главы Республики Тыва и 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парат Правительства Республики Тыва, орг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ны местного самоупра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ления (по согласов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нию), МВД по Респу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лике Тыва (по соглас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ванию)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5CCE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481E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7559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B7FE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д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кабря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4AE4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C879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93E9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3633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д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кабря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133A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6398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C204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00C7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д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кабря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625A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D5B9B" w:rsidRPr="004D5B9B" w14:paraId="04B5723B" w14:textId="77777777" w:rsidTr="00135F7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79ED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1.4. Личное страх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вание народных дружинников на п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риод участия в охране обществе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ного порядка в Ре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публике Тыва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3051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Администрация Главы Республики Тыва и 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парат Правительства Республики Тыва, орг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ны местного самоупра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ления (по согласов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нию), МВД по Респу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лике Тыва (по соглас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ванию)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8E9B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C1D3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9C9C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E829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д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кабря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3E6A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5A53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F8B2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96A2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д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кабря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BA1D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CEB8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16C6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9109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д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кабря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B49A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D5B9B" w:rsidRPr="004D5B9B" w14:paraId="5EE2B9D0" w14:textId="77777777" w:rsidTr="00135F7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05B2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1.5. Приобретение модульных или п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редвижных пунктов охраны обществе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ного порядка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4359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Министерство земел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ных и имущественных отношений Республики Тыва, МВД по Респу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лике Тыва (по соглас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ванию)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8452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3993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июня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7293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57C1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65C0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3A09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июня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4974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CD57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7984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A0FB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июня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A9D4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128B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6BC9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D5B9B" w:rsidRPr="004D5B9B" w14:paraId="57EBD12F" w14:textId="77777777" w:rsidTr="00135F7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3874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2. Профилактика преступлений, с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вершенных с пр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менением огн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стрельного оружия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9673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Государственный ком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тет по охране объектов животного мира Респу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лики Тыва, Федеральная служба войск наци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нальной гвардии Ро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сийской Федерации по Республике Тыва (по согласованию), МВД по Республике Тыва (по согласованию), органы местного самоуправл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ния (по согласованию)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B196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B26B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6E23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288E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A288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182C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FE83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E012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15BC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CF99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F5A1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DB30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32E7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D5B9B" w:rsidRPr="004D5B9B" w14:paraId="29D6F19D" w14:textId="77777777" w:rsidTr="00135F7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EF4A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2.1. Проведение м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роприятий по до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ровольной сдаче 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г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нестрельного ор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 xml:space="preserve">жия, боеприпасов, 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взрывчатых веществ и взрывных устройств, незако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но хранящихся у населения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9CFB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Государственный ком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тет по охране объектов животного мира Респу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лики Тыва, Федеральная служба войск наци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нальной гвардии Ро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сийской Федерации по Республике Тыва (по согласованию), МВД по Республике Тыва (по согласованию), органы местного самоуправл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ния (по согласованию)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44BE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F4BA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7D42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FFDB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д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кабря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34D9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3CD5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5C3E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9E73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д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кабря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7938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3236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056D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0F32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д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кабря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1942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D5B9B" w:rsidRPr="004D5B9B" w14:paraId="1E713E22" w14:textId="77777777" w:rsidTr="00135F7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D872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3. Профилактика алкоголизма и наркомании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6109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Администрация Главы Республики Тыва и 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парат Правительства Республики Тыва, М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нистерство культуры Республики Тыва, М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нистерство образования Республики Тыва, М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нистерство здравоохр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нения Республики Тыва, МВД по Республике Тыва (по согласованию)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6505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46FC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070A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EE22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96F1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A0D9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8410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54D8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C632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634D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539F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BBA7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05FC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D5B9B" w:rsidRPr="004D5B9B" w14:paraId="04B64ED0" w14:textId="77777777" w:rsidTr="00135F7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70EB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3.1. Приобретение портативных приб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ров для измерения концентрации паров эталона в выдыха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мом воздухе (</w:t>
            </w:r>
            <w:proofErr w:type="spellStart"/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алк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тестеров</w:t>
            </w:r>
            <w:proofErr w:type="spellEnd"/>
            <w:r w:rsidRPr="004D5B9B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EE04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Администрация Главы Республики Тыва и 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парат Правительства Республики Тыва, МВД по Республике Тыва (по согласованию)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F907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58C3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F4CD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2CA5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9D6C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E5DE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40E0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B94C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9656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59A7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319D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14A0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DA0F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D5B9B" w:rsidRPr="004D5B9B" w14:paraId="2A6564D5" w14:textId="77777777" w:rsidTr="00135F7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417A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3.2. Создание соц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альных видеорол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ков на русском и тувинском языках о пагубном возде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 xml:space="preserve">ствии потребления 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наркотиков и алк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голя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BCD5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Министерство культуры Республики Тыва, М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нистерство образования Республики Тыва, 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министрация Главы Республики Тыва и 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парат Правительства Республики Тыва, М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нистерство здравоохр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нения Республики Тыва, МВД по Республике Тыва (по согласованию)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3D93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1689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июня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290F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137E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A9F5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E608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AC6E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C489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AE08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692E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июня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08B7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29C1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1DA0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D5B9B" w:rsidRPr="004D5B9B" w14:paraId="03C16A2D" w14:textId="77777777" w:rsidTr="00135F7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13D4" w14:textId="5139E3F8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3.3. Организация и проведение конку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 xml:space="preserve">са на звание </w:t>
            </w:r>
            <w:r w:rsidR="005E071D" w:rsidRPr="004D5B9B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Лу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ший участковый уполномоченный полиции</w:t>
            </w:r>
            <w:r w:rsidR="005E071D" w:rsidRPr="004D5B9B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5453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Администрация Главы Республики Тыва и 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парат Правительства Республики Тыва, МВД по Республике Тыва (по согласованию)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E9B6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EB17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DADA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9CA9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D376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4E6D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8F7B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1A07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16 д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кабря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6F2A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6058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F1C0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2E3C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A07B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D5B9B" w:rsidRPr="004D5B9B" w14:paraId="53707631" w14:textId="77777777" w:rsidTr="00135F7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EB82" w14:textId="0C9AF505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3.4. Организация и проведение конку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 xml:space="preserve">са на звание </w:t>
            </w:r>
            <w:r w:rsidR="005E071D" w:rsidRPr="004D5B9B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Лу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ший заместитель председателя адм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нистрации муниц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пального района (городского округа) Республики Тыва по профилактике пр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вонарушений</w:t>
            </w:r>
            <w:r w:rsidR="005E071D" w:rsidRPr="004D5B9B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A5AE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Администрация Главы Республики Тыва и 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парат Правительства Республики Тыва, МВД по Республике Тыва (по согласованию)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DAAE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1036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E101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A0BA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F6B6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5041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8091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01EF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16 д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кабря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FDB2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87A1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0FE5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86F3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43A2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D5B9B" w:rsidRPr="004D5B9B" w14:paraId="559DDAB1" w14:textId="77777777" w:rsidTr="00135F7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1590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3.5. Проведение и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следований спирт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содержащей жидк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сти на предмет с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ответствия пищ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вым стандартам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EE09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Администрация Главы Республики Тыва и 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парат Правительства Республики Тыва, МВД по Республике Тыва (по согласованию)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9601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69D2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85BD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8571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1B77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6EC8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E498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7176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9854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DE7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3329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873C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д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кабря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0E2F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D5B9B" w:rsidRPr="004D5B9B" w14:paraId="32F825A8" w14:textId="77777777" w:rsidTr="00135F7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AC4B" w14:textId="283C2124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 xml:space="preserve">3.6. Строительство контрольно-пропускного пункта </w:t>
            </w:r>
            <w:r w:rsidR="005E071D" w:rsidRPr="004D5B9B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Ак</w:t>
            </w:r>
            <w:r w:rsidR="005E071D" w:rsidRPr="004D5B9B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 xml:space="preserve"> в г. Ак-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Довураке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739E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Министерство стро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тельства Республики Тыва, МВД по Респу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лике Тыва (по соглас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ванию)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3AFC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8D12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B5DD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E6AD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83BD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E478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9E59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6C23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035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E4C3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C8B6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A69D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д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кабря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CDC8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D5B9B" w:rsidRPr="004D5B9B" w14:paraId="055CBFEE" w14:textId="77777777" w:rsidTr="00135F7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7A1E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3.7. Аренда специ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лизированного п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мещения для хран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ния изъятой алк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гольной и спиртос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держащей проду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CACE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Администрация Главы Республики Тыва и 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парат Правительства Республики Тыва, М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нистерство земельных и имущественных отн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шений Республики Т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ва, МВД по Республике Тыва (по согласованию)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2F0D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0D6A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99EA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69E4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3F65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F149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776E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7ED2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F930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5113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1DF0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34CA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д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кабря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6CEF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D5B9B" w:rsidRPr="004D5B9B" w14:paraId="5B8E92F4" w14:textId="77777777" w:rsidTr="00135F7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BC4A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3.8. Развитие и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фраструктуры, форм и методов перви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ной профилактики незаконного уп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требления наркот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50E0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Министерство образ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вания Республики Тыва, Министерство здрав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охранения Республики Тыва, Министерство культуры Республики Тыва, Министерство спорта Республики Т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ва, Администрация Гл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вы Республики Тыва и Аппарат Правительства Республики Тыва, МВД по Республике Тыва (по согласованию), органы местного самоуправл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ния (по согласованию)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9416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13B8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39E8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5EBB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29E3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D044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2A2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0A34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2F33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AE36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4308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55A8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B82F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D5B9B" w:rsidRPr="004D5B9B" w14:paraId="27135D53" w14:textId="77777777" w:rsidTr="00135F7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771B" w14:textId="211127A2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 xml:space="preserve">3.8.1. Проведение оперативно-профилактической акции </w:t>
            </w:r>
            <w:r w:rsidR="005E071D" w:rsidRPr="004D5B9B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Сообщи, где торгуют смертью</w:t>
            </w:r>
            <w:r w:rsidR="005E071D" w:rsidRPr="004D5B9B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FFD4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Министерство образ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вания Республики Тыва, Министерство здрав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 xml:space="preserve">охранения Республики Тыва, Министерство культуры Республики Тыва, Министерство 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спорта Республики Т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ва, МВД по Республике Тыва (по согласованию), органы местного сам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управления (по соглас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ванию)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4AA0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30 марта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9119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5607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4499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н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9DAA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ма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54CE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38B5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3160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н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FD80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марта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F83B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DC61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5320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н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ября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B736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D5B9B" w:rsidRPr="004D5B9B" w14:paraId="79B6098D" w14:textId="77777777" w:rsidTr="00135F7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F04D" w14:textId="783B87C0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3.8.2. Проведение конкурса социал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ной антинаркотич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ской рекламы и пропаганды здор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 xml:space="preserve">вого образа жизни </w:t>
            </w:r>
            <w:r w:rsidR="005E071D" w:rsidRPr="004D5B9B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Спасем жизнь вм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сте</w:t>
            </w:r>
            <w:r w:rsidR="005E071D" w:rsidRPr="004D5B9B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87D4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Министерство образ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вания Республики Тыва, Министерство культуры Республики Тыва, М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нистерство здравоохр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нения Республики Тыва, Администрация Главы Республики Тыва и 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парат Правительства Республики Тыва, МВД по Республике Тыва (по согласованию), органы местного самоуправл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ния (по согласованию)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78EE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29 марта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FCAE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7E39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1079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BB89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29 ма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5ED9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69C6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9A95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352D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29 марта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BA51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8D63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189C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598B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D5B9B" w:rsidRPr="004D5B9B" w14:paraId="6A609A53" w14:textId="77777777" w:rsidTr="00135F7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612E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3.8.3. Проведение профилактических мероприятий, пр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уроченных к Ме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дународному дню борьбы со злоуп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треблением нарк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тическими сре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ствами и их нез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конным оборотом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FE66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Министерство образ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вания Республики Тыва, Министерство культуры Республики Тыва, М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нистерство здравоохр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нения Республики Тыва, Министерство спорта Республики Тыва, МВД по Республике Тыва (по согласованию), органы местного самоуправл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ния (по согласованию)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5CFB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DF6C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июня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350F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5FFC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10BB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82AA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июня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9E74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BB27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C07B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E515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июня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2B86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85CD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B9C5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7B5AB162" w14:textId="77777777" w:rsidR="00135F71" w:rsidRDefault="00135F71"/>
    <w:p w14:paraId="6154044C" w14:textId="77777777" w:rsidR="00135F71" w:rsidRDefault="00135F71"/>
    <w:p w14:paraId="6F35AFA6" w14:textId="77777777" w:rsidR="00135F71" w:rsidRDefault="00135F71"/>
    <w:tbl>
      <w:tblPr>
        <w:tblW w:w="15629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2694"/>
        <w:gridCol w:w="735"/>
        <w:gridCol w:w="736"/>
        <w:gridCol w:w="736"/>
        <w:gridCol w:w="815"/>
        <w:gridCol w:w="709"/>
        <w:gridCol w:w="708"/>
        <w:gridCol w:w="851"/>
        <w:gridCol w:w="850"/>
        <w:gridCol w:w="567"/>
        <w:gridCol w:w="709"/>
        <w:gridCol w:w="851"/>
        <w:gridCol w:w="850"/>
        <w:gridCol w:w="1555"/>
      </w:tblGrid>
      <w:tr w:rsidR="00135F71" w:rsidRPr="004D5B9B" w14:paraId="7FC7FDB2" w14:textId="77777777" w:rsidTr="007C3B7E">
        <w:trPr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C5CC" w14:textId="77777777" w:rsidR="00135F71" w:rsidRPr="004D5B9B" w:rsidRDefault="00135F71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F561" w14:textId="77777777" w:rsidR="00135F71" w:rsidRPr="004D5B9B" w:rsidRDefault="00135F71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7503" w14:textId="77777777" w:rsidR="00135F71" w:rsidRPr="004D5B9B" w:rsidRDefault="00135F71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C7CA" w14:textId="77777777" w:rsidR="00135F71" w:rsidRPr="004D5B9B" w:rsidRDefault="00135F71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3FBD" w14:textId="77777777" w:rsidR="00135F71" w:rsidRPr="004D5B9B" w:rsidRDefault="00135F71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07B5" w14:textId="77777777" w:rsidR="00135F71" w:rsidRPr="004D5B9B" w:rsidRDefault="00135F71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809F" w14:textId="77777777" w:rsidR="00135F71" w:rsidRPr="004D5B9B" w:rsidRDefault="00135F71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33BE" w14:textId="77777777" w:rsidR="00135F71" w:rsidRPr="004D5B9B" w:rsidRDefault="00135F71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F403" w14:textId="77777777" w:rsidR="00135F71" w:rsidRPr="004D5B9B" w:rsidRDefault="00135F71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F7D3" w14:textId="77777777" w:rsidR="00135F71" w:rsidRPr="004D5B9B" w:rsidRDefault="00135F71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203D" w14:textId="77777777" w:rsidR="00135F71" w:rsidRPr="004D5B9B" w:rsidRDefault="00135F71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7BAF" w14:textId="77777777" w:rsidR="00135F71" w:rsidRPr="004D5B9B" w:rsidRDefault="00135F71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B2E8" w14:textId="77777777" w:rsidR="00135F71" w:rsidRPr="004D5B9B" w:rsidRDefault="00135F71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28F4" w14:textId="77777777" w:rsidR="00135F71" w:rsidRPr="004D5B9B" w:rsidRDefault="00135F71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D4BC" w14:textId="77777777" w:rsidR="00135F71" w:rsidRPr="004D5B9B" w:rsidRDefault="00135F71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</w:tr>
      <w:tr w:rsidR="004D5B9B" w:rsidRPr="004D5B9B" w14:paraId="10F13418" w14:textId="77777777" w:rsidTr="007C3B7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413D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4. Социальная ре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билитация лиц, 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бывших наказание в виде лишения св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боды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87E4" w14:textId="3BCE1E46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Министерство труда и социальной политики Республики Тыва, рег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 xml:space="preserve">ональная общественная организация </w:t>
            </w:r>
            <w:r w:rsidR="005E071D" w:rsidRPr="004D5B9B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Феникс</w:t>
            </w:r>
            <w:r w:rsidR="005E071D" w:rsidRPr="004D5B9B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 xml:space="preserve"> по </w:t>
            </w:r>
            <w:proofErr w:type="spellStart"/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ресоциализации</w:t>
            </w:r>
            <w:proofErr w:type="spellEnd"/>
            <w:r w:rsidRPr="004D5B9B">
              <w:rPr>
                <w:rFonts w:eastAsiaTheme="minorHAnsi"/>
                <w:sz w:val="24"/>
                <w:szCs w:val="24"/>
                <w:lang w:eastAsia="en-US"/>
              </w:rPr>
              <w:t xml:space="preserve"> лиц, освободившихся из мест лишения свободы, в Республике Тыва (по согласованию)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21A7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C5D4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3EC3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BC7E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1F10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9B3B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E7FF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F901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6D44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6B45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1E4C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0720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6FD6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D5B9B" w:rsidRPr="004D5B9B" w14:paraId="2C857A48" w14:textId="77777777" w:rsidTr="007C3B7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3DE9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4.1. Предоставление субсидий реги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нальным негосуда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ственным неко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мерческим орган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зациям, действу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ю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щим на территории Республики Тыва, которые осущест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 xml:space="preserve">ляют деятельность по </w:t>
            </w:r>
            <w:proofErr w:type="spellStart"/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ресоциализации</w:t>
            </w:r>
            <w:proofErr w:type="spellEnd"/>
            <w:r w:rsidRPr="004D5B9B">
              <w:rPr>
                <w:rFonts w:eastAsiaTheme="minorHAnsi"/>
                <w:sz w:val="24"/>
                <w:szCs w:val="24"/>
                <w:lang w:eastAsia="en-US"/>
              </w:rPr>
              <w:t xml:space="preserve"> лиц, освобожденных из мест лишения свободы и имеющих непогашенную с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димость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C82C" w14:textId="51700622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Министерство труда и социальной политики Республики Тыва, рег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 xml:space="preserve">ональная общественная организация </w:t>
            </w:r>
            <w:r w:rsidR="005E071D" w:rsidRPr="004D5B9B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Феникс</w:t>
            </w:r>
            <w:r w:rsidR="005E071D" w:rsidRPr="004D5B9B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 xml:space="preserve"> по </w:t>
            </w:r>
            <w:proofErr w:type="spellStart"/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ресоциализации</w:t>
            </w:r>
            <w:proofErr w:type="spellEnd"/>
            <w:r w:rsidRPr="004D5B9B">
              <w:rPr>
                <w:rFonts w:eastAsiaTheme="minorHAnsi"/>
                <w:sz w:val="24"/>
                <w:szCs w:val="24"/>
                <w:lang w:eastAsia="en-US"/>
              </w:rPr>
              <w:t xml:space="preserve"> лиц, освободившихся из мест лишения свободы, в Республике Тыва (по согласованию)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001F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91AE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BA0A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1F52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д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кабря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7936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E016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932B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B71C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д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кабря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6285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6EBF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548D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83C9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д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кабря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CE14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D5B9B" w:rsidRPr="004D5B9B" w14:paraId="73049CF6" w14:textId="77777777" w:rsidTr="007C3B7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EBA8" w14:textId="16A7710C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4.2. Реализация г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бернаторского пр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 xml:space="preserve">екта </w:t>
            </w:r>
            <w:r w:rsidR="005E071D" w:rsidRPr="004D5B9B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Новая жизнь</w:t>
            </w:r>
            <w:r w:rsidR="005E071D" w:rsidRPr="004D5B9B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 xml:space="preserve"> (</w:t>
            </w:r>
            <w:r w:rsidR="005E071D" w:rsidRPr="004D5B9B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spellStart"/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Чаа</w:t>
            </w:r>
            <w:proofErr w:type="spellEnd"/>
            <w:r w:rsidRPr="004D5B9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сорук</w:t>
            </w:r>
            <w:proofErr w:type="spellEnd"/>
            <w:r w:rsidR="005E071D" w:rsidRPr="004D5B9B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5B27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Министерство сельского хозяйства и продовол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ствия Республики Тыва, Министерство труда и социальной политики Республики Тыва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E02E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05AC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83D5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4F08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д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кабря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B8C6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8016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A515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EF58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д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кабря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DF35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BEBC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FAE6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4A22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д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кабря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0423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D5B9B" w:rsidRPr="004D5B9B" w14:paraId="3CE7F038" w14:textId="77777777" w:rsidTr="007C3B7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7917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5. Предупреждение экстремизма и те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роризма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143C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Министерство образ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вания Республики Тыва, Министерство труда и социальной политики Республики Тыва, М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нистерство земельных и имущественных отн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шений Республики Т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ва, Министерство спорта Республики Тыва, 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министрация Главы Республики Тыва и 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парат Правительства Республики Тыва, орг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ны местного самоупра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ления (по согласов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нию), МВД по Респу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лике Тыва (по соглас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ванию)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3A6E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78E3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57A8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B4E8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D8D6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5832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3075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DE7C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F6B0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AE42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D83E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9A30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BF04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D5B9B" w:rsidRPr="004D5B9B" w14:paraId="5BDD19FA" w14:textId="77777777" w:rsidTr="007C3B7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603F" w14:textId="5DDBB8B8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 xml:space="preserve">5.1. Проведение </w:t>
            </w:r>
            <w:r w:rsidR="005E071D" w:rsidRPr="004D5B9B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круглых столов</w:t>
            </w:r>
            <w:r w:rsidR="005E071D" w:rsidRPr="004D5B9B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, диспутов, встреч, реализация прое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тов отдыха и зан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тости детей и мол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дежи в целях пр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филактики экстр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мизма в молоде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ной среде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2ACD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Министерство образ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вания Республики Тыва, Министерство спорта Республики Тыва, 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министрация Главы Республики Тыва и 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парат Правительства Республики Тыва, орг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ны местного самоупра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ления (по согласов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нию), МВД по Респу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лике Тыва (по соглас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ванию)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D31D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D4CF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мая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B170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DDEB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5E1A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1491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мая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1BD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38F0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41C0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588A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мая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6E4B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E3A6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B31C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71E6BDEA" w14:textId="77777777" w:rsidR="007C3B7E" w:rsidRDefault="007C3B7E"/>
    <w:p w14:paraId="3C10BCFC" w14:textId="77777777" w:rsidR="007C3B7E" w:rsidRDefault="007C3B7E"/>
    <w:p w14:paraId="692ED680" w14:textId="77777777" w:rsidR="007C3B7E" w:rsidRDefault="007C3B7E"/>
    <w:tbl>
      <w:tblPr>
        <w:tblW w:w="15629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2694"/>
        <w:gridCol w:w="735"/>
        <w:gridCol w:w="736"/>
        <w:gridCol w:w="736"/>
        <w:gridCol w:w="815"/>
        <w:gridCol w:w="709"/>
        <w:gridCol w:w="708"/>
        <w:gridCol w:w="851"/>
        <w:gridCol w:w="850"/>
        <w:gridCol w:w="567"/>
        <w:gridCol w:w="709"/>
        <w:gridCol w:w="851"/>
        <w:gridCol w:w="850"/>
        <w:gridCol w:w="1555"/>
      </w:tblGrid>
      <w:tr w:rsidR="007C3B7E" w:rsidRPr="004D5B9B" w14:paraId="5119AD3B" w14:textId="77777777" w:rsidTr="00FA6806">
        <w:trPr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2F70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AC88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DD3C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1C25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66A6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B26B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6A9E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0EA2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3186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9EE5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A064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711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1FBD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8A53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64E0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</w:tr>
      <w:tr w:rsidR="004D5B9B" w:rsidRPr="004D5B9B" w14:paraId="44E6BD6E" w14:textId="77777777" w:rsidTr="007C3B7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7FBC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5.2. Организация и проведение межв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домственных пра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тических занятий, семинаров для должностных лиц, осуществляющих управление в сфере социальной защиты населения, работн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ков учреждений по вопросам профила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тики правонаруш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ний, в том числе профилактики пр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явлений терроризма и экстремизма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290F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Министерство труда и социальной политики Республики Тыва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1584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468A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июня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F0F4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8BCC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CBB4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93E2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июня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F042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05CC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1336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EFFD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июня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6991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C368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FB3A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D5B9B" w:rsidRPr="004D5B9B" w14:paraId="3761E2C3" w14:textId="77777777" w:rsidTr="007C3B7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0B3C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5.3. Приобретение технических средств и оборудования для обеспечения ант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террористической защищенности населения, объектов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FAAD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Министерство земел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ных и имущественных отношений Республики Тыва, МВД по Респу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лике Тыва (по соглас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ванию)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9EAF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5F43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7650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C756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F3C7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E259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4DFE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E50F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5DD9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08CD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7870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43F9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3645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D5B9B" w:rsidRPr="004D5B9B" w14:paraId="06B7779F" w14:textId="77777777" w:rsidTr="007C3B7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29AF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6. Профилактика коррупционных проявлений со ст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роны должностных лиц органа испо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л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нительной власти Республики Тыва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E60F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Администрация Главы Республики Тыва и 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парат Правительства Республики Тыва, МВД по Республике Тыва (по согласованию)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8BDE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82E4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23FD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A5D5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BF35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4480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99BA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2307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8EB3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2F16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3277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C00C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41CE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611791B0" w14:textId="77777777" w:rsidR="007C3B7E" w:rsidRDefault="007C3B7E"/>
    <w:p w14:paraId="603D044C" w14:textId="77777777" w:rsidR="007C3B7E" w:rsidRDefault="007C3B7E"/>
    <w:p w14:paraId="1FDABF03" w14:textId="77777777" w:rsidR="007C3B7E" w:rsidRDefault="007C3B7E"/>
    <w:tbl>
      <w:tblPr>
        <w:tblW w:w="15629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2694"/>
        <w:gridCol w:w="735"/>
        <w:gridCol w:w="736"/>
        <w:gridCol w:w="736"/>
        <w:gridCol w:w="815"/>
        <w:gridCol w:w="709"/>
        <w:gridCol w:w="708"/>
        <w:gridCol w:w="851"/>
        <w:gridCol w:w="850"/>
        <w:gridCol w:w="567"/>
        <w:gridCol w:w="709"/>
        <w:gridCol w:w="851"/>
        <w:gridCol w:w="850"/>
        <w:gridCol w:w="1555"/>
      </w:tblGrid>
      <w:tr w:rsidR="007C3B7E" w:rsidRPr="004D5B9B" w14:paraId="7A252478" w14:textId="77777777" w:rsidTr="00FA6806">
        <w:trPr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3F8C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B85F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FE88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A882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5BDE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28EB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8DF9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51B0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AAAC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6B3E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EC6F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4008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4759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165E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09DB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</w:tr>
      <w:tr w:rsidR="004D5B9B" w:rsidRPr="004D5B9B" w14:paraId="1BDEAF2B" w14:textId="77777777" w:rsidTr="007C3B7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C4EF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6.1. Разработка и изготовление и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формационной п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чатной продукции, направленной на профилактику ко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рупционных пр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ступлений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EB2D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Администрация Главы Республики Тыва и 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парат Правительства Республики Тыва, МВД по Республике Тыва (по согласованию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FBD5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F617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июня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B6C7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FC1B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95E9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0076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июня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692A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2FE0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006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69C6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июня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9A9F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8E1C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37DC" w14:textId="7DF510FE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D5B9B" w:rsidRPr="004D5B9B" w14:paraId="1047AB59" w14:textId="77777777" w:rsidTr="007C3B7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B998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7. Профилактика преступлений и 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министративных правонарушений участковыми упо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л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номоченными пол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E62B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Министерство стро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тельства Республики Тыва, Министерство труда и социальной п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литики Республики Т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ва, Администрация Гл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вы Республики Тыва и Аппарат Правительства Республики Тыва, мэрия г. Кызыла (по соглас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ванию), МВД по Ре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публике Тыва (по согл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сованию)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D351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A026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7D7D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FA47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55C7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80EC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981B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0A64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7C36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1450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FBBC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1764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188C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D5B9B" w:rsidRPr="004D5B9B" w14:paraId="260D4D7B" w14:textId="77777777" w:rsidTr="007C3B7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2BCF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7.1. Обеспечение участковых уполн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моченных полиции служебным пом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щением на террит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рии обслуживаемого административного участка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59B3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Министерство стро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тельства Республики Тыва, МВД по Респу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лике Тыва (по соглас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ванию)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F607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47C2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8F74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34E7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д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кабря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51A5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E49C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FAF5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4B05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д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кабря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B345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173D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4958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61B3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д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кабря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D8F7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D5B9B" w:rsidRPr="004D5B9B" w14:paraId="39BF094A" w14:textId="77777777" w:rsidTr="007C3B7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21AD" w14:textId="69E1783D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7.2. Организация и проведение конку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 xml:space="preserve">са </w:t>
            </w:r>
            <w:r w:rsidR="005E071D" w:rsidRPr="004D5B9B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Лучший по пр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фессии </w:t>
            </w:r>
            <w:r w:rsidR="007C3B7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 xml:space="preserve"> 2023</w:t>
            </w:r>
            <w:r w:rsidR="005E071D" w:rsidRPr="004D5B9B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 xml:space="preserve"> ср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ди участковых уполномоченных полиции в честь 100-летия со дня образования службы участковых уполн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моченных полиции в системе МВД Ро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сии, а также респу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ликанского съезда участковых уполн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моченных полиции в 2023 году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DA51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Администрация Главы Республики Тыва и 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 xml:space="preserve">парат Правительства 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Республики Тыва, МВД по Республике Тыва (по согласованию)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218D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0D0A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2B5A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D2C5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9674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8D2C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B131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8756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9C52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EAD4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9638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9598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н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ября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17B2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D5B9B" w:rsidRPr="004D5B9B" w14:paraId="51B7AA76" w14:textId="77777777" w:rsidTr="007C3B7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3F03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7.3. Установление отдельного служе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ного входа в учас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ковые пункты пол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ции г. Кызыла, об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рудование помещ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ний мебелью, ор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г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техникой и сре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ствами связи и обеспечение техн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ческой эксплуат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ции этих помещ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ний (водоснабж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ние, отопление, освещение, уборка, ремонт)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3BD8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мэрия г. Кызыла (по с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гласованию), МВД по Республике Тыва (по согласованию)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9AB9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6919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BF46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се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9614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5935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4DD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7503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се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CCD0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EE13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36AE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7AA5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се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BFB8" w14:textId="77777777" w:rsidR="00F72989" w:rsidRPr="004D5B9B" w:rsidRDefault="00F72989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CAAF" w14:textId="77777777" w:rsidR="00F72989" w:rsidRPr="004D5B9B" w:rsidRDefault="00F72989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09CEBB04" w14:textId="77777777" w:rsidR="007C3B7E" w:rsidRDefault="007C3B7E"/>
    <w:p w14:paraId="5AE94FC9" w14:textId="77777777" w:rsidR="007C3B7E" w:rsidRDefault="007C3B7E"/>
    <w:p w14:paraId="43A6A8DD" w14:textId="77777777" w:rsidR="007C3B7E" w:rsidRDefault="007C3B7E"/>
    <w:p w14:paraId="6BA8EDC4" w14:textId="77777777" w:rsidR="007C3B7E" w:rsidRDefault="007C3B7E"/>
    <w:p w14:paraId="4AB65CFB" w14:textId="77777777" w:rsidR="007C3B7E" w:rsidRDefault="007C3B7E"/>
    <w:tbl>
      <w:tblPr>
        <w:tblW w:w="15978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2694"/>
        <w:gridCol w:w="735"/>
        <w:gridCol w:w="736"/>
        <w:gridCol w:w="736"/>
        <w:gridCol w:w="815"/>
        <w:gridCol w:w="709"/>
        <w:gridCol w:w="708"/>
        <w:gridCol w:w="851"/>
        <w:gridCol w:w="850"/>
        <w:gridCol w:w="567"/>
        <w:gridCol w:w="709"/>
        <w:gridCol w:w="851"/>
        <w:gridCol w:w="850"/>
        <w:gridCol w:w="1555"/>
        <w:gridCol w:w="349"/>
      </w:tblGrid>
      <w:tr w:rsidR="007C3B7E" w:rsidRPr="004D5B9B" w14:paraId="1B4FCA7A" w14:textId="382F0EAC" w:rsidTr="007C3B7E">
        <w:trPr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DAD5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DCC5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3EAA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FC70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381E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B229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B1E1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B631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4B25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A002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5733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1DA3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D573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7173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05FF" w14:textId="77777777" w:rsidR="007C3B7E" w:rsidRPr="004D5B9B" w:rsidRDefault="007C3B7E" w:rsidP="00FA6806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49" w:type="dxa"/>
            <w:tcBorders>
              <w:left w:val="single" w:sz="4" w:space="0" w:color="auto"/>
            </w:tcBorders>
            <w:vAlign w:val="bottom"/>
          </w:tcPr>
          <w:p w14:paraId="0052BDD2" w14:textId="77777777" w:rsidR="007C3B7E" w:rsidRDefault="007C3B7E" w:rsidP="007C3B7E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C3B7E" w:rsidRPr="004D5B9B" w14:paraId="53E3F17C" w14:textId="0148D2E5" w:rsidTr="007C3B7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59B2" w14:textId="71FF34AC" w:rsidR="007C3B7E" w:rsidRPr="004D5B9B" w:rsidRDefault="007C3B7E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7.4. Разработка, и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готовление инфо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мационной печа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ной продукции, с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держащей правовую информацию о пр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филактике престу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лений и правонар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B990" w14:textId="77777777" w:rsidR="007C3B7E" w:rsidRPr="004D5B9B" w:rsidRDefault="007C3B7E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Министерство труда и социальной политики Республики Тыва, 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министрация Главы Республики Тыва и А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парат Правительства Республики Тыва, МВД по Республике Тыва (по согласованию)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9020" w14:textId="77777777" w:rsidR="007C3B7E" w:rsidRPr="004D5B9B" w:rsidRDefault="007C3B7E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C1B0" w14:textId="77777777" w:rsidR="007C3B7E" w:rsidRPr="004D5B9B" w:rsidRDefault="007C3B7E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6144" w14:textId="77777777" w:rsidR="007C3B7E" w:rsidRPr="004D5B9B" w:rsidRDefault="007C3B7E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4FDC" w14:textId="77777777" w:rsidR="007C3B7E" w:rsidRPr="004D5B9B" w:rsidRDefault="007C3B7E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82CF" w14:textId="77777777" w:rsidR="007C3B7E" w:rsidRPr="004D5B9B" w:rsidRDefault="007C3B7E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41DF" w14:textId="77777777" w:rsidR="007C3B7E" w:rsidRPr="004D5B9B" w:rsidRDefault="007C3B7E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FFD2" w14:textId="77777777" w:rsidR="007C3B7E" w:rsidRPr="004D5B9B" w:rsidRDefault="007C3B7E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0637" w14:textId="77777777" w:rsidR="007C3B7E" w:rsidRPr="004D5B9B" w:rsidRDefault="007C3B7E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273F" w14:textId="77777777" w:rsidR="007C3B7E" w:rsidRPr="004D5B9B" w:rsidRDefault="007C3B7E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8FBA" w14:textId="77777777" w:rsidR="007C3B7E" w:rsidRPr="004D5B9B" w:rsidRDefault="007C3B7E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30 о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A55E" w14:textId="77777777" w:rsidR="007C3B7E" w:rsidRPr="004D5B9B" w:rsidRDefault="007C3B7E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D5F8" w14:textId="77777777" w:rsidR="007C3B7E" w:rsidRPr="004D5B9B" w:rsidRDefault="007C3B7E" w:rsidP="00D37F4A">
            <w:pPr>
              <w:overflowPunct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D5B9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F042" w14:textId="77777777" w:rsidR="007C3B7E" w:rsidRPr="004D5B9B" w:rsidRDefault="007C3B7E" w:rsidP="004D5B9B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  <w:vAlign w:val="bottom"/>
          </w:tcPr>
          <w:p w14:paraId="61CF581C" w14:textId="7B2751E8" w:rsidR="007C3B7E" w:rsidRPr="004D5B9B" w:rsidRDefault="007C3B7E" w:rsidP="007C3B7E">
            <w:pPr>
              <w:overflowPunct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».</w:t>
            </w:r>
          </w:p>
        </w:tc>
      </w:tr>
    </w:tbl>
    <w:p w14:paraId="13EACEC3" w14:textId="5151299D" w:rsidR="00F72989" w:rsidRDefault="00F72989" w:rsidP="00F72989">
      <w:pPr>
        <w:widowControl w:val="0"/>
        <w:overflowPunct/>
        <w:adjustRightInd/>
        <w:ind w:right="-598"/>
        <w:jc w:val="right"/>
        <w:textAlignment w:val="auto"/>
        <w:rPr>
          <w:sz w:val="24"/>
          <w:szCs w:val="24"/>
        </w:rPr>
      </w:pPr>
    </w:p>
    <w:p w14:paraId="31B65443" w14:textId="77777777" w:rsidR="007C3B7E" w:rsidRPr="00411EF1" w:rsidRDefault="007C3B7E" w:rsidP="007C3B7E">
      <w:pPr>
        <w:widowControl w:val="0"/>
        <w:overflowPunct/>
        <w:adjustRightInd/>
        <w:ind w:right="-598"/>
        <w:textAlignment w:val="auto"/>
        <w:rPr>
          <w:sz w:val="24"/>
          <w:szCs w:val="24"/>
        </w:rPr>
      </w:pPr>
    </w:p>
    <w:p w14:paraId="438D0270" w14:textId="640998A4" w:rsidR="00F72989" w:rsidRDefault="00F72989" w:rsidP="00411EF1">
      <w:pPr>
        <w:overflowPunct/>
        <w:spacing w:line="240" w:lineRule="atLeast"/>
        <w:jc w:val="both"/>
        <w:textAlignment w:val="auto"/>
        <w:rPr>
          <w:rFonts w:eastAsiaTheme="minorHAnsi"/>
          <w:sz w:val="28"/>
          <w:szCs w:val="28"/>
          <w:lang w:eastAsia="en-US"/>
        </w:rPr>
        <w:sectPr w:rsidR="00F72989" w:rsidSect="00EF2411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14:paraId="778F3766" w14:textId="3E0062F6" w:rsidR="00CA3594" w:rsidRPr="007C3B7E" w:rsidRDefault="00CA3594" w:rsidP="007C3B7E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7C3B7E">
        <w:rPr>
          <w:sz w:val="28"/>
          <w:szCs w:val="28"/>
        </w:rPr>
        <w:lastRenderedPageBreak/>
        <w:t xml:space="preserve">2. Разместить настоящее постановление на </w:t>
      </w:r>
      <w:r w:rsidR="005E071D" w:rsidRPr="007C3B7E">
        <w:rPr>
          <w:sz w:val="28"/>
          <w:szCs w:val="28"/>
        </w:rPr>
        <w:t>«</w:t>
      </w:r>
      <w:r w:rsidRPr="007C3B7E">
        <w:rPr>
          <w:sz w:val="28"/>
          <w:szCs w:val="28"/>
        </w:rPr>
        <w:t>Официальном интернет-портале правовой информации</w:t>
      </w:r>
      <w:r w:rsidR="005E071D" w:rsidRPr="007C3B7E">
        <w:rPr>
          <w:sz w:val="28"/>
          <w:szCs w:val="28"/>
        </w:rPr>
        <w:t>»</w:t>
      </w:r>
      <w:r w:rsidRPr="007C3B7E">
        <w:rPr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5E071D" w:rsidRPr="007C3B7E">
        <w:rPr>
          <w:sz w:val="28"/>
          <w:szCs w:val="28"/>
        </w:rPr>
        <w:t>«</w:t>
      </w:r>
      <w:r w:rsidRPr="007C3B7E">
        <w:rPr>
          <w:sz w:val="28"/>
          <w:szCs w:val="28"/>
        </w:rPr>
        <w:t>Интернет</w:t>
      </w:r>
      <w:r w:rsidR="005E071D" w:rsidRPr="007C3B7E">
        <w:rPr>
          <w:sz w:val="28"/>
          <w:szCs w:val="28"/>
        </w:rPr>
        <w:t>»</w:t>
      </w:r>
      <w:r w:rsidRPr="007C3B7E">
        <w:rPr>
          <w:sz w:val="28"/>
          <w:szCs w:val="28"/>
        </w:rPr>
        <w:t>.</w:t>
      </w:r>
    </w:p>
    <w:p w14:paraId="4C4D2ADB" w14:textId="1C74CC0F" w:rsidR="00CA3594" w:rsidRDefault="00CA3594" w:rsidP="007C3B7E">
      <w:pPr>
        <w:overflowPunct/>
        <w:spacing w:line="360" w:lineRule="atLeast"/>
        <w:textAlignment w:val="auto"/>
        <w:rPr>
          <w:sz w:val="28"/>
          <w:szCs w:val="28"/>
        </w:rPr>
      </w:pPr>
    </w:p>
    <w:p w14:paraId="17277AB8" w14:textId="202FDACC" w:rsidR="007C3B7E" w:rsidRPr="007C3B7E" w:rsidRDefault="007C3B7E" w:rsidP="007C3B7E">
      <w:pPr>
        <w:overflowPunct/>
        <w:spacing w:line="360" w:lineRule="atLeast"/>
        <w:textAlignment w:val="auto"/>
        <w:rPr>
          <w:sz w:val="28"/>
          <w:szCs w:val="28"/>
        </w:rPr>
      </w:pPr>
    </w:p>
    <w:p w14:paraId="47C51704" w14:textId="77777777" w:rsidR="00756105" w:rsidRPr="007C3B7E" w:rsidRDefault="00756105" w:rsidP="007C3B7E">
      <w:pPr>
        <w:overflowPunct/>
        <w:spacing w:line="360" w:lineRule="atLeast"/>
        <w:textAlignment w:val="auto"/>
        <w:rPr>
          <w:sz w:val="28"/>
          <w:szCs w:val="28"/>
        </w:rPr>
      </w:pPr>
    </w:p>
    <w:p w14:paraId="535EE086" w14:textId="77777777" w:rsidR="00482FF8" w:rsidRDefault="00482FF8" w:rsidP="00482FF8">
      <w:pPr>
        <w:rPr>
          <w:sz w:val="28"/>
          <w:szCs w:val="28"/>
        </w:rPr>
      </w:pPr>
      <w:r>
        <w:rPr>
          <w:sz w:val="28"/>
          <w:szCs w:val="28"/>
        </w:rPr>
        <w:t xml:space="preserve">    Заместитель Председателя </w:t>
      </w:r>
    </w:p>
    <w:p w14:paraId="79D868AA" w14:textId="77777777" w:rsidR="00482FF8" w:rsidRPr="00F025E2" w:rsidRDefault="00482FF8" w:rsidP="00482FF8">
      <w:pPr>
        <w:rPr>
          <w:sz w:val="28"/>
          <w:szCs w:val="28"/>
        </w:rPr>
      </w:pPr>
      <w:r>
        <w:rPr>
          <w:sz w:val="28"/>
          <w:szCs w:val="28"/>
        </w:rPr>
        <w:t>Правительства</w:t>
      </w:r>
      <w:r w:rsidRPr="00F025E2">
        <w:rPr>
          <w:sz w:val="28"/>
          <w:szCs w:val="28"/>
        </w:rPr>
        <w:t xml:space="preserve"> Республики Тыва                </w:t>
      </w:r>
      <w:r>
        <w:rPr>
          <w:sz w:val="28"/>
          <w:szCs w:val="28"/>
        </w:rPr>
        <w:t xml:space="preserve">                        </w:t>
      </w:r>
      <w:r w:rsidRPr="00F025E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О. Лукин</w:t>
      </w:r>
    </w:p>
    <w:p w14:paraId="19C0360E" w14:textId="585740CF" w:rsidR="009D2E6F" w:rsidRPr="007C3B7E" w:rsidRDefault="009D2E6F" w:rsidP="00482FF8">
      <w:pPr>
        <w:overflowPunct/>
        <w:spacing w:line="360" w:lineRule="atLeast"/>
        <w:textAlignment w:val="auto"/>
        <w:rPr>
          <w:rFonts w:eastAsiaTheme="minorHAnsi"/>
          <w:sz w:val="28"/>
          <w:szCs w:val="28"/>
          <w:lang w:eastAsia="en-US"/>
        </w:rPr>
      </w:pPr>
    </w:p>
    <w:sectPr w:rsidR="009D2E6F" w:rsidRPr="007C3B7E" w:rsidSect="007C3B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8F9C9" w14:textId="77777777" w:rsidR="00DE05BB" w:rsidRDefault="00DE05BB" w:rsidP="00EF2411">
      <w:r>
        <w:separator/>
      </w:r>
    </w:p>
  </w:endnote>
  <w:endnote w:type="continuationSeparator" w:id="0">
    <w:p w14:paraId="0B804372" w14:textId="77777777" w:rsidR="00DE05BB" w:rsidRDefault="00DE05BB" w:rsidP="00EF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5C2C6" w14:textId="77777777" w:rsidR="00DE05BB" w:rsidRDefault="00DE05BB" w:rsidP="00EF2411">
      <w:r>
        <w:separator/>
      </w:r>
    </w:p>
  </w:footnote>
  <w:footnote w:type="continuationSeparator" w:id="0">
    <w:p w14:paraId="47389167" w14:textId="77777777" w:rsidR="00DE05BB" w:rsidRDefault="00DE05BB" w:rsidP="00EF2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661887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7960AEE7" w14:textId="0A609DBD" w:rsidR="00FA6806" w:rsidRPr="00EF2411" w:rsidRDefault="003424B1">
        <w:pPr>
          <w:pStyle w:val="a7"/>
          <w:jc w:val="right"/>
          <w:rPr>
            <w:sz w:val="24"/>
          </w:rPr>
        </w:pPr>
        <w:r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79019ED" wp14:editId="4615348E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0A16B0" w14:textId="1B0B8AC3" w:rsidR="003424B1" w:rsidRPr="003424B1" w:rsidRDefault="003424B1" w:rsidP="003424B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620200099/28269(7)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" filled="f" fillcolor="#4472c4 [3204]" stroked="f" strokecolor="#1f3763 [1604]" strokeweight="1pt">
                  <v:textbox inset="0,0,0,0">
                    <w:txbxContent>
                      <w:p w14:paraId="480A16B0" w14:textId="1B0B8AC3" w:rsidR="003424B1" w:rsidRPr="003424B1" w:rsidRDefault="003424B1" w:rsidP="003424B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620200099/28269(7)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A6806" w:rsidRPr="00EF2411">
          <w:rPr>
            <w:sz w:val="24"/>
          </w:rPr>
          <w:fldChar w:fldCharType="begin"/>
        </w:r>
        <w:r w:rsidR="00FA6806" w:rsidRPr="00EF2411">
          <w:rPr>
            <w:sz w:val="24"/>
          </w:rPr>
          <w:instrText>PAGE   \* MERGEFORMAT</w:instrText>
        </w:r>
        <w:r w:rsidR="00FA6806" w:rsidRPr="00EF2411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="00FA6806" w:rsidRPr="00EF2411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90059"/>
    <w:multiLevelType w:val="hybridMultilevel"/>
    <w:tmpl w:val="3364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82735"/>
    <w:multiLevelType w:val="hybridMultilevel"/>
    <w:tmpl w:val="00F4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15399"/>
    <w:multiLevelType w:val="hybridMultilevel"/>
    <w:tmpl w:val="1B1EADF0"/>
    <w:lvl w:ilvl="0" w:tplc="DDD85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9E18D4"/>
    <w:multiLevelType w:val="hybridMultilevel"/>
    <w:tmpl w:val="BD089512"/>
    <w:lvl w:ilvl="0" w:tplc="5EF670B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8900BFA"/>
    <w:multiLevelType w:val="hybridMultilevel"/>
    <w:tmpl w:val="F40E79E6"/>
    <w:lvl w:ilvl="0" w:tplc="43B2904A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ff24296-3995-434a-9169-e7e5d4018597"/>
  </w:docVars>
  <w:rsids>
    <w:rsidRoot w:val="00A26675"/>
    <w:rsid w:val="00002F6B"/>
    <w:rsid w:val="00011DCC"/>
    <w:rsid w:val="00020B00"/>
    <w:rsid w:val="00026344"/>
    <w:rsid w:val="00040278"/>
    <w:rsid w:val="00040DE0"/>
    <w:rsid w:val="00046C0A"/>
    <w:rsid w:val="00047CFC"/>
    <w:rsid w:val="00061CE3"/>
    <w:rsid w:val="0007581C"/>
    <w:rsid w:val="00076E73"/>
    <w:rsid w:val="000806FF"/>
    <w:rsid w:val="00082B78"/>
    <w:rsid w:val="000860BB"/>
    <w:rsid w:val="000904F6"/>
    <w:rsid w:val="00090830"/>
    <w:rsid w:val="000909B1"/>
    <w:rsid w:val="000A213A"/>
    <w:rsid w:val="000A328E"/>
    <w:rsid w:val="000C7A05"/>
    <w:rsid w:val="000D0942"/>
    <w:rsid w:val="000E2BDE"/>
    <w:rsid w:val="000E3266"/>
    <w:rsid w:val="000E63BA"/>
    <w:rsid w:val="000E6FD0"/>
    <w:rsid w:val="000E73C8"/>
    <w:rsid w:val="000F3654"/>
    <w:rsid w:val="000F6568"/>
    <w:rsid w:val="00123982"/>
    <w:rsid w:val="00126F2B"/>
    <w:rsid w:val="00135F71"/>
    <w:rsid w:val="001427B0"/>
    <w:rsid w:val="00143141"/>
    <w:rsid w:val="001519D6"/>
    <w:rsid w:val="0018388A"/>
    <w:rsid w:val="001940BB"/>
    <w:rsid w:val="001975B5"/>
    <w:rsid w:val="001A0C73"/>
    <w:rsid w:val="001A5734"/>
    <w:rsid w:val="001A5963"/>
    <w:rsid w:val="001A7C31"/>
    <w:rsid w:val="001B505F"/>
    <w:rsid w:val="001C4896"/>
    <w:rsid w:val="001C7CF7"/>
    <w:rsid w:val="001D1564"/>
    <w:rsid w:val="001D577C"/>
    <w:rsid w:val="001D61C6"/>
    <w:rsid w:val="001E013C"/>
    <w:rsid w:val="001F0C67"/>
    <w:rsid w:val="001F19D9"/>
    <w:rsid w:val="002037B0"/>
    <w:rsid w:val="002043B5"/>
    <w:rsid w:val="00207950"/>
    <w:rsid w:val="00215574"/>
    <w:rsid w:val="00215D9F"/>
    <w:rsid w:val="00216F2C"/>
    <w:rsid w:val="0022535D"/>
    <w:rsid w:val="00226BC9"/>
    <w:rsid w:val="002369A5"/>
    <w:rsid w:val="00240B90"/>
    <w:rsid w:val="0025669E"/>
    <w:rsid w:val="002656CA"/>
    <w:rsid w:val="002658AE"/>
    <w:rsid w:val="002722EC"/>
    <w:rsid w:val="002854BA"/>
    <w:rsid w:val="00295DA4"/>
    <w:rsid w:val="00297BF0"/>
    <w:rsid w:val="002B0D14"/>
    <w:rsid w:val="002B184B"/>
    <w:rsid w:val="002B60D1"/>
    <w:rsid w:val="002B6E8C"/>
    <w:rsid w:val="002C6848"/>
    <w:rsid w:val="002D0BD6"/>
    <w:rsid w:val="002D1F97"/>
    <w:rsid w:val="002E07FE"/>
    <w:rsid w:val="002E548F"/>
    <w:rsid w:val="002E6406"/>
    <w:rsid w:val="002F13F9"/>
    <w:rsid w:val="002F4C1C"/>
    <w:rsid w:val="00300010"/>
    <w:rsid w:val="003003DE"/>
    <w:rsid w:val="0030330F"/>
    <w:rsid w:val="00303978"/>
    <w:rsid w:val="003061F7"/>
    <w:rsid w:val="003070B6"/>
    <w:rsid w:val="00313E1B"/>
    <w:rsid w:val="00314854"/>
    <w:rsid w:val="00323D51"/>
    <w:rsid w:val="0033216C"/>
    <w:rsid w:val="003424B1"/>
    <w:rsid w:val="00354C7F"/>
    <w:rsid w:val="003564A8"/>
    <w:rsid w:val="00357DAA"/>
    <w:rsid w:val="00366220"/>
    <w:rsid w:val="00366BEF"/>
    <w:rsid w:val="0037024E"/>
    <w:rsid w:val="00374288"/>
    <w:rsid w:val="00375933"/>
    <w:rsid w:val="00375A55"/>
    <w:rsid w:val="00375CBD"/>
    <w:rsid w:val="003864CB"/>
    <w:rsid w:val="003A71BA"/>
    <w:rsid w:val="003B0D09"/>
    <w:rsid w:val="003B2281"/>
    <w:rsid w:val="003B4C2F"/>
    <w:rsid w:val="003B4CA8"/>
    <w:rsid w:val="003B7F35"/>
    <w:rsid w:val="003C4140"/>
    <w:rsid w:val="003F1A5F"/>
    <w:rsid w:val="003F30E7"/>
    <w:rsid w:val="003F5117"/>
    <w:rsid w:val="00401DF4"/>
    <w:rsid w:val="00402167"/>
    <w:rsid w:val="00404976"/>
    <w:rsid w:val="00405F31"/>
    <w:rsid w:val="00410BFA"/>
    <w:rsid w:val="00411299"/>
    <w:rsid w:val="00411EF1"/>
    <w:rsid w:val="00412327"/>
    <w:rsid w:val="0042202C"/>
    <w:rsid w:val="00432712"/>
    <w:rsid w:val="0043599C"/>
    <w:rsid w:val="004434A3"/>
    <w:rsid w:val="00444E57"/>
    <w:rsid w:val="004464F2"/>
    <w:rsid w:val="00452EEC"/>
    <w:rsid w:val="00454399"/>
    <w:rsid w:val="00461323"/>
    <w:rsid w:val="0046684E"/>
    <w:rsid w:val="00473313"/>
    <w:rsid w:val="00475523"/>
    <w:rsid w:val="004756E3"/>
    <w:rsid w:val="00477ADF"/>
    <w:rsid w:val="004824E2"/>
    <w:rsid w:val="00482FF8"/>
    <w:rsid w:val="00491658"/>
    <w:rsid w:val="0049347F"/>
    <w:rsid w:val="004A1657"/>
    <w:rsid w:val="004A54CA"/>
    <w:rsid w:val="004B4CB3"/>
    <w:rsid w:val="004B6BF6"/>
    <w:rsid w:val="004C43B9"/>
    <w:rsid w:val="004D1C7A"/>
    <w:rsid w:val="004D2931"/>
    <w:rsid w:val="004D5B9B"/>
    <w:rsid w:val="004D620A"/>
    <w:rsid w:val="004E588F"/>
    <w:rsid w:val="004F617C"/>
    <w:rsid w:val="004F70EC"/>
    <w:rsid w:val="00500384"/>
    <w:rsid w:val="00506D9F"/>
    <w:rsid w:val="00511CB9"/>
    <w:rsid w:val="00513499"/>
    <w:rsid w:val="0051545C"/>
    <w:rsid w:val="00515C5D"/>
    <w:rsid w:val="00524A97"/>
    <w:rsid w:val="00530F38"/>
    <w:rsid w:val="0053163E"/>
    <w:rsid w:val="00533827"/>
    <w:rsid w:val="00542546"/>
    <w:rsid w:val="00547AE1"/>
    <w:rsid w:val="00552EA0"/>
    <w:rsid w:val="005543AA"/>
    <w:rsid w:val="00560855"/>
    <w:rsid w:val="0056132F"/>
    <w:rsid w:val="00572364"/>
    <w:rsid w:val="00590865"/>
    <w:rsid w:val="005937B0"/>
    <w:rsid w:val="00593F98"/>
    <w:rsid w:val="005B3203"/>
    <w:rsid w:val="005E071D"/>
    <w:rsid w:val="005E2245"/>
    <w:rsid w:val="005F22A2"/>
    <w:rsid w:val="006037B4"/>
    <w:rsid w:val="0060431C"/>
    <w:rsid w:val="006052B4"/>
    <w:rsid w:val="006119C4"/>
    <w:rsid w:val="0062379E"/>
    <w:rsid w:val="0063745D"/>
    <w:rsid w:val="00664981"/>
    <w:rsid w:val="00667F37"/>
    <w:rsid w:val="006704D9"/>
    <w:rsid w:val="00686F80"/>
    <w:rsid w:val="0069278E"/>
    <w:rsid w:val="006A25EB"/>
    <w:rsid w:val="006A37D9"/>
    <w:rsid w:val="006A6D96"/>
    <w:rsid w:val="006B2DD1"/>
    <w:rsid w:val="006B4630"/>
    <w:rsid w:val="006B5D89"/>
    <w:rsid w:val="006B6B64"/>
    <w:rsid w:val="006D04C5"/>
    <w:rsid w:val="006D0E3D"/>
    <w:rsid w:val="006D6425"/>
    <w:rsid w:val="006E2DB4"/>
    <w:rsid w:val="006E7245"/>
    <w:rsid w:val="006F023B"/>
    <w:rsid w:val="006F4EDE"/>
    <w:rsid w:val="0070277C"/>
    <w:rsid w:val="00704F1E"/>
    <w:rsid w:val="007077A4"/>
    <w:rsid w:val="00711853"/>
    <w:rsid w:val="00733DE8"/>
    <w:rsid w:val="00742AED"/>
    <w:rsid w:val="0074436E"/>
    <w:rsid w:val="00746BAB"/>
    <w:rsid w:val="0074757B"/>
    <w:rsid w:val="00753776"/>
    <w:rsid w:val="007553FC"/>
    <w:rsid w:val="00756105"/>
    <w:rsid w:val="007840DD"/>
    <w:rsid w:val="0079364D"/>
    <w:rsid w:val="00795BFC"/>
    <w:rsid w:val="00797943"/>
    <w:rsid w:val="007A0572"/>
    <w:rsid w:val="007B1743"/>
    <w:rsid w:val="007B2726"/>
    <w:rsid w:val="007B327F"/>
    <w:rsid w:val="007B3F6A"/>
    <w:rsid w:val="007B7B27"/>
    <w:rsid w:val="007C3893"/>
    <w:rsid w:val="007C3B7E"/>
    <w:rsid w:val="007C7904"/>
    <w:rsid w:val="007D2B89"/>
    <w:rsid w:val="007E7B84"/>
    <w:rsid w:val="007F5A15"/>
    <w:rsid w:val="00803A65"/>
    <w:rsid w:val="0080678B"/>
    <w:rsid w:val="00834F6B"/>
    <w:rsid w:val="0084627D"/>
    <w:rsid w:val="008519C1"/>
    <w:rsid w:val="00867317"/>
    <w:rsid w:val="0087534F"/>
    <w:rsid w:val="00880246"/>
    <w:rsid w:val="0088774A"/>
    <w:rsid w:val="00896A64"/>
    <w:rsid w:val="008975B1"/>
    <w:rsid w:val="008B138A"/>
    <w:rsid w:val="008B486A"/>
    <w:rsid w:val="008C6246"/>
    <w:rsid w:val="008D589B"/>
    <w:rsid w:val="008E3522"/>
    <w:rsid w:val="008F01A8"/>
    <w:rsid w:val="008F11CA"/>
    <w:rsid w:val="008F467D"/>
    <w:rsid w:val="008F5F87"/>
    <w:rsid w:val="008F793C"/>
    <w:rsid w:val="009020F9"/>
    <w:rsid w:val="00902E09"/>
    <w:rsid w:val="009176E9"/>
    <w:rsid w:val="009377CD"/>
    <w:rsid w:val="00941614"/>
    <w:rsid w:val="00941B3F"/>
    <w:rsid w:val="0094619F"/>
    <w:rsid w:val="009475F8"/>
    <w:rsid w:val="00952689"/>
    <w:rsid w:val="00952B1E"/>
    <w:rsid w:val="00956E45"/>
    <w:rsid w:val="00957944"/>
    <w:rsid w:val="00960FAC"/>
    <w:rsid w:val="00966BC8"/>
    <w:rsid w:val="00971565"/>
    <w:rsid w:val="00972158"/>
    <w:rsid w:val="009A6EBC"/>
    <w:rsid w:val="009B099C"/>
    <w:rsid w:val="009B10CA"/>
    <w:rsid w:val="009B4061"/>
    <w:rsid w:val="009C0E6A"/>
    <w:rsid w:val="009C6242"/>
    <w:rsid w:val="009C6571"/>
    <w:rsid w:val="009D2277"/>
    <w:rsid w:val="009D2E6F"/>
    <w:rsid w:val="009E43F0"/>
    <w:rsid w:val="009E6B3D"/>
    <w:rsid w:val="009F5D36"/>
    <w:rsid w:val="00A00057"/>
    <w:rsid w:val="00A13975"/>
    <w:rsid w:val="00A2283D"/>
    <w:rsid w:val="00A26675"/>
    <w:rsid w:val="00A3070B"/>
    <w:rsid w:val="00A355B1"/>
    <w:rsid w:val="00A45BBA"/>
    <w:rsid w:val="00A50051"/>
    <w:rsid w:val="00A60C21"/>
    <w:rsid w:val="00A678AD"/>
    <w:rsid w:val="00A77026"/>
    <w:rsid w:val="00A80195"/>
    <w:rsid w:val="00A83CAD"/>
    <w:rsid w:val="00AA008C"/>
    <w:rsid w:val="00AB7B7D"/>
    <w:rsid w:val="00AC0380"/>
    <w:rsid w:val="00AC6539"/>
    <w:rsid w:val="00AC792B"/>
    <w:rsid w:val="00AC799D"/>
    <w:rsid w:val="00AE31C6"/>
    <w:rsid w:val="00AF7718"/>
    <w:rsid w:val="00B01752"/>
    <w:rsid w:val="00B0776C"/>
    <w:rsid w:val="00B2202E"/>
    <w:rsid w:val="00B2409B"/>
    <w:rsid w:val="00B52C44"/>
    <w:rsid w:val="00B561DE"/>
    <w:rsid w:val="00B62260"/>
    <w:rsid w:val="00B71885"/>
    <w:rsid w:val="00B71DFC"/>
    <w:rsid w:val="00B73713"/>
    <w:rsid w:val="00B8661F"/>
    <w:rsid w:val="00B909B6"/>
    <w:rsid w:val="00B92D9C"/>
    <w:rsid w:val="00B9654B"/>
    <w:rsid w:val="00BA11AD"/>
    <w:rsid w:val="00BA25E7"/>
    <w:rsid w:val="00BC2D08"/>
    <w:rsid w:val="00BC3252"/>
    <w:rsid w:val="00BD6A63"/>
    <w:rsid w:val="00BE234E"/>
    <w:rsid w:val="00BE4104"/>
    <w:rsid w:val="00BE4485"/>
    <w:rsid w:val="00BE7ABC"/>
    <w:rsid w:val="00BF2D95"/>
    <w:rsid w:val="00C04DC2"/>
    <w:rsid w:val="00C11573"/>
    <w:rsid w:val="00C15722"/>
    <w:rsid w:val="00C15CC1"/>
    <w:rsid w:val="00C230D8"/>
    <w:rsid w:val="00C235EA"/>
    <w:rsid w:val="00C25AFA"/>
    <w:rsid w:val="00C3419F"/>
    <w:rsid w:val="00C37D35"/>
    <w:rsid w:val="00C44B14"/>
    <w:rsid w:val="00C51137"/>
    <w:rsid w:val="00C51EBF"/>
    <w:rsid w:val="00C57AF9"/>
    <w:rsid w:val="00C6528D"/>
    <w:rsid w:val="00C66B89"/>
    <w:rsid w:val="00C73083"/>
    <w:rsid w:val="00C742FD"/>
    <w:rsid w:val="00C74C0B"/>
    <w:rsid w:val="00C86D5B"/>
    <w:rsid w:val="00C94001"/>
    <w:rsid w:val="00C97282"/>
    <w:rsid w:val="00CA3594"/>
    <w:rsid w:val="00CA3BD8"/>
    <w:rsid w:val="00CC27E3"/>
    <w:rsid w:val="00CC7A0A"/>
    <w:rsid w:val="00CE46BD"/>
    <w:rsid w:val="00CF1213"/>
    <w:rsid w:val="00CF6725"/>
    <w:rsid w:val="00CF7223"/>
    <w:rsid w:val="00D00779"/>
    <w:rsid w:val="00D00794"/>
    <w:rsid w:val="00D06E45"/>
    <w:rsid w:val="00D210D0"/>
    <w:rsid w:val="00D240BD"/>
    <w:rsid w:val="00D27404"/>
    <w:rsid w:val="00D37F4A"/>
    <w:rsid w:val="00D40B18"/>
    <w:rsid w:val="00D41E52"/>
    <w:rsid w:val="00D42F0C"/>
    <w:rsid w:val="00D47E71"/>
    <w:rsid w:val="00D50765"/>
    <w:rsid w:val="00D56516"/>
    <w:rsid w:val="00D56EBE"/>
    <w:rsid w:val="00D56FE8"/>
    <w:rsid w:val="00D64D57"/>
    <w:rsid w:val="00D70407"/>
    <w:rsid w:val="00D72234"/>
    <w:rsid w:val="00D82046"/>
    <w:rsid w:val="00D82E27"/>
    <w:rsid w:val="00D8496F"/>
    <w:rsid w:val="00D86729"/>
    <w:rsid w:val="00DA3021"/>
    <w:rsid w:val="00DB475E"/>
    <w:rsid w:val="00DD5ADA"/>
    <w:rsid w:val="00DE05BB"/>
    <w:rsid w:val="00DE1175"/>
    <w:rsid w:val="00DF1ECD"/>
    <w:rsid w:val="00DF37D0"/>
    <w:rsid w:val="00DF3C06"/>
    <w:rsid w:val="00E0137B"/>
    <w:rsid w:val="00E0796B"/>
    <w:rsid w:val="00E14604"/>
    <w:rsid w:val="00E16B05"/>
    <w:rsid w:val="00E36FBE"/>
    <w:rsid w:val="00E37190"/>
    <w:rsid w:val="00E406AA"/>
    <w:rsid w:val="00E4557B"/>
    <w:rsid w:val="00E64203"/>
    <w:rsid w:val="00E71CC5"/>
    <w:rsid w:val="00E72BEE"/>
    <w:rsid w:val="00E8729D"/>
    <w:rsid w:val="00E94E8C"/>
    <w:rsid w:val="00EB0F48"/>
    <w:rsid w:val="00EB2D13"/>
    <w:rsid w:val="00EC4F6E"/>
    <w:rsid w:val="00ED1F85"/>
    <w:rsid w:val="00ED5FC1"/>
    <w:rsid w:val="00EE5D68"/>
    <w:rsid w:val="00EE6C3B"/>
    <w:rsid w:val="00EE7DD9"/>
    <w:rsid w:val="00EF2411"/>
    <w:rsid w:val="00EF3DDE"/>
    <w:rsid w:val="00F11182"/>
    <w:rsid w:val="00F16203"/>
    <w:rsid w:val="00F22A6F"/>
    <w:rsid w:val="00F329C6"/>
    <w:rsid w:val="00F378F6"/>
    <w:rsid w:val="00F42656"/>
    <w:rsid w:val="00F4440E"/>
    <w:rsid w:val="00F45422"/>
    <w:rsid w:val="00F532ED"/>
    <w:rsid w:val="00F54580"/>
    <w:rsid w:val="00F5682D"/>
    <w:rsid w:val="00F5764F"/>
    <w:rsid w:val="00F66EAD"/>
    <w:rsid w:val="00F7023B"/>
    <w:rsid w:val="00F72989"/>
    <w:rsid w:val="00F75AF8"/>
    <w:rsid w:val="00F77F00"/>
    <w:rsid w:val="00F82706"/>
    <w:rsid w:val="00F92D96"/>
    <w:rsid w:val="00FA265A"/>
    <w:rsid w:val="00FA59C5"/>
    <w:rsid w:val="00FA670D"/>
    <w:rsid w:val="00FA6806"/>
    <w:rsid w:val="00FA74EF"/>
    <w:rsid w:val="00FB02B0"/>
    <w:rsid w:val="00FB1355"/>
    <w:rsid w:val="00FB1531"/>
    <w:rsid w:val="00FB50C6"/>
    <w:rsid w:val="00FB50EA"/>
    <w:rsid w:val="00FC08EF"/>
    <w:rsid w:val="00FC0B2C"/>
    <w:rsid w:val="00FC55C8"/>
    <w:rsid w:val="00FD08C3"/>
    <w:rsid w:val="00FD2CF1"/>
    <w:rsid w:val="00FE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33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4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132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67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6729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F4C1C"/>
  </w:style>
  <w:style w:type="paragraph" w:customStyle="1" w:styleId="ConsPlusNormal">
    <w:name w:val="ConsPlusNormal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80246"/>
    <w:rPr>
      <w:color w:val="605E5C"/>
      <w:shd w:val="clear" w:color="auto" w:fill="E1DFDD"/>
    </w:rPr>
  </w:style>
  <w:style w:type="numbering" w:customStyle="1" w:styleId="2">
    <w:name w:val="Нет списка2"/>
    <w:next w:val="a2"/>
    <w:uiPriority w:val="99"/>
    <w:semiHidden/>
    <w:unhideWhenUsed/>
    <w:rsid w:val="00411EF1"/>
  </w:style>
  <w:style w:type="paragraph" w:styleId="a7">
    <w:name w:val="header"/>
    <w:basedOn w:val="a"/>
    <w:link w:val="a8"/>
    <w:uiPriority w:val="99"/>
    <w:unhideWhenUsed/>
    <w:rsid w:val="00EF24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24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F24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24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4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132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67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6729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F4C1C"/>
  </w:style>
  <w:style w:type="paragraph" w:customStyle="1" w:styleId="ConsPlusNormal">
    <w:name w:val="ConsPlusNormal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F4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80246"/>
    <w:rPr>
      <w:color w:val="605E5C"/>
      <w:shd w:val="clear" w:color="auto" w:fill="E1DFDD"/>
    </w:rPr>
  </w:style>
  <w:style w:type="numbering" w:customStyle="1" w:styleId="2">
    <w:name w:val="Нет списка2"/>
    <w:next w:val="a2"/>
    <w:uiPriority w:val="99"/>
    <w:semiHidden/>
    <w:unhideWhenUsed/>
    <w:rsid w:val="00411EF1"/>
  </w:style>
  <w:style w:type="paragraph" w:styleId="a7">
    <w:name w:val="header"/>
    <w:basedOn w:val="a"/>
    <w:link w:val="a8"/>
    <w:uiPriority w:val="99"/>
    <w:unhideWhenUsed/>
    <w:rsid w:val="00EF24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24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F24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24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7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AB825-E535-41B1-9A18-A60B04CB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4957</Words>
  <Characters>28257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Хомушку Аида Алексеевна</dc:creator>
  <cp:lastModifiedBy>Грецких О.П.</cp:lastModifiedBy>
  <cp:revision>2</cp:revision>
  <cp:lastPrinted>2023-12-20T10:17:00Z</cp:lastPrinted>
  <dcterms:created xsi:type="dcterms:W3CDTF">2023-12-20T10:18:00Z</dcterms:created>
  <dcterms:modified xsi:type="dcterms:W3CDTF">2023-12-20T10:18:00Z</dcterms:modified>
</cp:coreProperties>
</file>