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D2" w:rsidRDefault="004C46D2" w:rsidP="004C46D2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194478" w:rsidRDefault="00194478" w:rsidP="004C46D2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194478" w:rsidRDefault="00194478" w:rsidP="004C46D2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4C46D2" w:rsidRPr="0025472A" w:rsidRDefault="004C46D2" w:rsidP="004C46D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C46D2" w:rsidRPr="004C14FF" w:rsidRDefault="004C46D2" w:rsidP="004C46D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C46D2" w:rsidRDefault="004C46D2" w:rsidP="00514F41">
      <w:pPr>
        <w:pStyle w:val="a3"/>
        <w:jc w:val="center"/>
      </w:pPr>
    </w:p>
    <w:p w:rsidR="00514F41" w:rsidRPr="00514F41" w:rsidRDefault="00514F41" w:rsidP="00514F41">
      <w:pPr>
        <w:pStyle w:val="a3"/>
        <w:jc w:val="center"/>
      </w:pPr>
    </w:p>
    <w:p w:rsidR="00EE4AE9" w:rsidRDefault="00B5285A" w:rsidP="00B5285A">
      <w:pPr>
        <w:pStyle w:val="a3"/>
        <w:spacing w:line="360" w:lineRule="auto"/>
        <w:jc w:val="center"/>
      </w:pPr>
      <w:r>
        <w:t>от 21 декабря 2022 г. № 826</w:t>
      </w:r>
    </w:p>
    <w:p w:rsidR="00B5285A" w:rsidRDefault="00B5285A" w:rsidP="00B5285A">
      <w:pPr>
        <w:pStyle w:val="a3"/>
        <w:spacing w:line="360" w:lineRule="auto"/>
        <w:jc w:val="center"/>
      </w:pPr>
      <w:r>
        <w:t>г. Кызыл</w:t>
      </w:r>
    </w:p>
    <w:p w:rsidR="00514F41" w:rsidRPr="00514F41" w:rsidRDefault="00514F41" w:rsidP="00514F41">
      <w:pPr>
        <w:pStyle w:val="a3"/>
        <w:jc w:val="center"/>
      </w:pPr>
    </w:p>
    <w:p w:rsidR="00514F41" w:rsidRDefault="009C26CE" w:rsidP="00514F41">
      <w:pPr>
        <w:jc w:val="center"/>
        <w:rPr>
          <w:b/>
          <w:bCs/>
          <w:sz w:val="28"/>
          <w:szCs w:val="28"/>
          <w:lang w:eastAsia="ru-RU"/>
        </w:rPr>
      </w:pPr>
      <w:r w:rsidRPr="00514F41">
        <w:rPr>
          <w:b/>
          <w:bCs/>
          <w:sz w:val="28"/>
          <w:szCs w:val="28"/>
          <w:lang w:eastAsia="ru-RU"/>
        </w:rPr>
        <w:t>О</w:t>
      </w:r>
      <w:r w:rsidR="00336595" w:rsidRPr="00514F41">
        <w:rPr>
          <w:b/>
          <w:bCs/>
          <w:sz w:val="28"/>
          <w:szCs w:val="28"/>
          <w:lang w:eastAsia="ru-RU"/>
        </w:rPr>
        <w:t>б утверждении типовой формы</w:t>
      </w:r>
      <w:r w:rsidR="00DD159F" w:rsidRPr="00514F41">
        <w:rPr>
          <w:b/>
          <w:bCs/>
          <w:sz w:val="28"/>
          <w:szCs w:val="28"/>
          <w:lang w:eastAsia="ru-RU"/>
        </w:rPr>
        <w:t xml:space="preserve"> соглашения </w:t>
      </w:r>
    </w:p>
    <w:p w:rsidR="00514F41" w:rsidRDefault="00DD159F" w:rsidP="00514F41">
      <w:pPr>
        <w:jc w:val="center"/>
        <w:rPr>
          <w:b/>
          <w:bCs/>
          <w:sz w:val="28"/>
          <w:szCs w:val="28"/>
          <w:lang w:eastAsia="ru-RU"/>
        </w:rPr>
      </w:pPr>
      <w:r w:rsidRPr="00514F41">
        <w:rPr>
          <w:b/>
          <w:bCs/>
          <w:sz w:val="28"/>
          <w:szCs w:val="28"/>
          <w:lang w:eastAsia="ru-RU"/>
        </w:rPr>
        <w:t xml:space="preserve">о намерениях между Правительством </w:t>
      </w:r>
    </w:p>
    <w:p w:rsidR="00514F41" w:rsidRDefault="00DD159F" w:rsidP="00514F41">
      <w:pPr>
        <w:jc w:val="center"/>
        <w:rPr>
          <w:b/>
          <w:bCs/>
          <w:sz w:val="28"/>
          <w:szCs w:val="28"/>
          <w:lang w:eastAsia="ru-RU"/>
        </w:rPr>
      </w:pPr>
      <w:r w:rsidRPr="00514F41">
        <w:rPr>
          <w:b/>
          <w:bCs/>
          <w:sz w:val="28"/>
          <w:szCs w:val="28"/>
          <w:lang w:eastAsia="ru-RU"/>
        </w:rPr>
        <w:t xml:space="preserve">Республики Тыва и </w:t>
      </w:r>
      <w:r w:rsidR="00E969CC" w:rsidRPr="00514F41">
        <w:rPr>
          <w:b/>
          <w:bCs/>
          <w:sz w:val="28"/>
          <w:szCs w:val="28"/>
          <w:lang w:eastAsia="ru-RU"/>
        </w:rPr>
        <w:t>коммерческой организацией</w:t>
      </w:r>
      <w:r w:rsidRPr="00514F41">
        <w:rPr>
          <w:b/>
          <w:bCs/>
          <w:sz w:val="28"/>
          <w:szCs w:val="28"/>
          <w:lang w:eastAsia="ru-RU"/>
        </w:rPr>
        <w:t xml:space="preserve">, </w:t>
      </w:r>
    </w:p>
    <w:p w:rsidR="00514F41" w:rsidRDefault="00FE6913" w:rsidP="00514F41">
      <w:pPr>
        <w:jc w:val="center"/>
        <w:rPr>
          <w:b/>
          <w:bCs/>
          <w:sz w:val="28"/>
          <w:szCs w:val="28"/>
          <w:lang w:eastAsia="ru-RU"/>
        </w:rPr>
      </w:pPr>
      <w:r w:rsidRPr="00514F41">
        <w:rPr>
          <w:b/>
          <w:bCs/>
          <w:sz w:val="28"/>
          <w:szCs w:val="28"/>
          <w:lang w:eastAsia="ru-RU"/>
        </w:rPr>
        <w:t xml:space="preserve">планирующей </w:t>
      </w:r>
      <w:r w:rsidR="00DD159F" w:rsidRPr="00514F41">
        <w:rPr>
          <w:b/>
          <w:bCs/>
          <w:sz w:val="28"/>
          <w:szCs w:val="28"/>
          <w:lang w:eastAsia="ru-RU"/>
        </w:rPr>
        <w:t>реализ</w:t>
      </w:r>
      <w:r w:rsidRPr="00514F41">
        <w:rPr>
          <w:b/>
          <w:bCs/>
          <w:sz w:val="28"/>
          <w:szCs w:val="28"/>
          <w:lang w:eastAsia="ru-RU"/>
        </w:rPr>
        <w:t>ацию</w:t>
      </w:r>
      <w:r w:rsidR="00DD159F" w:rsidRPr="00514F41">
        <w:rPr>
          <w:b/>
          <w:bCs/>
          <w:sz w:val="28"/>
          <w:szCs w:val="28"/>
          <w:lang w:eastAsia="ru-RU"/>
        </w:rPr>
        <w:t xml:space="preserve"> инвестиц</w:t>
      </w:r>
      <w:r w:rsidRPr="00514F41">
        <w:rPr>
          <w:b/>
          <w:bCs/>
          <w:sz w:val="28"/>
          <w:szCs w:val="28"/>
          <w:lang w:eastAsia="ru-RU"/>
        </w:rPr>
        <w:t>ионного</w:t>
      </w:r>
      <w:r w:rsidR="00DD159F" w:rsidRPr="00514F41">
        <w:rPr>
          <w:b/>
          <w:bCs/>
          <w:sz w:val="28"/>
          <w:szCs w:val="28"/>
          <w:lang w:eastAsia="ru-RU"/>
        </w:rPr>
        <w:t xml:space="preserve"> </w:t>
      </w:r>
    </w:p>
    <w:p w:rsidR="00514F41" w:rsidRDefault="00DD159F" w:rsidP="00514F41">
      <w:pPr>
        <w:jc w:val="center"/>
        <w:rPr>
          <w:b/>
          <w:bCs/>
          <w:sz w:val="28"/>
          <w:szCs w:val="28"/>
          <w:lang w:eastAsia="ru-RU"/>
        </w:rPr>
      </w:pPr>
      <w:r w:rsidRPr="00514F41">
        <w:rPr>
          <w:b/>
          <w:bCs/>
          <w:sz w:val="28"/>
          <w:szCs w:val="28"/>
          <w:lang w:eastAsia="ru-RU"/>
        </w:rPr>
        <w:t>проект</w:t>
      </w:r>
      <w:r w:rsidR="00FE6913" w:rsidRPr="00514F41">
        <w:rPr>
          <w:b/>
          <w:bCs/>
          <w:sz w:val="28"/>
          <w:szCs w:val="28"/>
          <w:lang w:eastAsia="ru-RU"/>
        </w:rPr>
        <w:t>а</w:t>
      </w:r>
      <w:r w:rsidRPr="00514F41">
        <w:rPr>
          <w:b/>
          <w:bCs/>
          <w:sz w:val="28"/>
          <w:szCs w:val="28"/>
          <w:lang w:eastAsia="ru-RU"/>
        </w:rPr>
        <w:t xml:space="preserve"> на территории особой экономической </w:t>
      </w:r>
    </w:p>
    <w:p w:rsidR="00514F41" w:rsidRDefault="00DD159F" w:rsidP="00514F41">
      <w:pPr>
        <w:jc w:val="center"/>
        <w:rPr>
          <w:b/>
          <w:bCs/>
          <w:sz w:val="28"/>
          <w:szCs w:val="28"/>
          <w:lang w:eastAsia="ru-RU"/>
        </w:rPr>
      </w:pPr>
      <w:r w:rsidRPr="00514F41">
        <w:rPr>
          <w:b/>
          <w:bCs/>
          <w:sz w:val="28"/>
          <w:szCs w:val="28"/>
          <w:lang w:eastAsia="ru-RU"/>
        </w:rPr>
        <w:t>зоны промышленно-производственного типа</w:t>
      </w:r>
    </w:p>
    <w:p w:rsidR="00514F41" w:rsidRDefault="00DD159F" w:rsidP="00514F41">
      <w:pPr>
        <w:jc w:val="center"/>
        <w:rPr>
          <w:b/>
          <w:bCs/>
          <w:sz w:val="28"/>
          <w:szCs w:val="28"/>
          <w:lang w:eastAsia="ru-RU"/>
        </w:rPr>
      </w:pPr>
      <w:r w:rsidRPr="00514F41">
        <w:rPr>
          <w:b/>
          <w:bCs/>
          <w:sz w:val="28"/>
          <w:szCs w:val="28"/>
          <w:lang w:eastAsia="ru-RU"/>
        </w:rPr>
        <w:t xml:space="preserve"> «</w:t>
      </w:r>
      <w:proofErr w:type="spellStart"/>
      <w:r w:rsidRPr="00514F41">
        <w:rPr>
          <w:b/>
          <w:bCs/>
          <w:sz w:val="28"/>
          <w:szCs w:val="28"/>
          <w:lang w:eastAsia="ru-RU"/>
        </w:rPr>
        <w:t>Хандагайты</w:t>
      </w:r>
      <w:proofErr w:type="spellEnd"/>
      <w:r w:rsidRPr="00514F41">
        <w:rPr>
          <w:b/>
          <w:bCs/>
          <w:sz w:val="28"/>
          <w:szCs w:val="28"/>
          <w:lang w:eastAsia="ru-RU"/>
        </w:rPr>
        <w:t>»</w:t>
      </w:r>
      <w:r w:rsidR="00FE6913" w:rsidRPr="00514F41">
        <w:rPr>
          <w:b/>
          <w:bCs/>
          <w:sz w:val="28"/>
          <w:szCs w:val="28"/>
          <w:lang w:eastAsia="ru-RU"/>
        </w:rPr>
        <w:t>,</w:t>
      </w:r>
      <w:r w:rsidR="002935C9">
        <w:rPr>
          <w:b/>
          <w:bCs/>
          <w:sz w:val="28"/>
          <w:szCs w:val="28"/>
          <w:lang w:eastAsia="ru-RU"/>
        </w:rPr>
        <w:t xml:space="preserve"> </w:t>
      </w:r>
      <w:r w:rsidR="00FE6913" w:rsidRPr="00514F41">
        <w:rPr>
          <w:b/>
          <w:bCs/>
          <w:sz w:val="28"/>
          <w:szCs w:val="28"/>
          <w:lang w:eastAsia="ru-RU"/>
        </w:rPr>
        <w:t xml:space="preserve">создание которой планируется </w:t>
      </w:r>
    </w:p>
    <w:p w:rsidR="00514F41" w:rsidRDefault="00FE6913" w:rsidP="00514F41">
      <w:pPr>
        <w:jc w:val="center"/>
        <w:rPr>
          <w:b/>
          <w:bCs/>
          <w:sz w:val="28"/>
          <w:szCs w:val="28"/>
          <w:lang w:eastAsia="ru-RU"/>
        </w:rPr>
      </w:pPr>
      <w:r w:rsidRPr="00514F41">
        <w:rPr>
          <w:b/>
          <w:bCs/>
          <w:sz w:val="28"/>
          <w:szCs w:val="28"/>
          <w:lang w:eastAsia="ru-RU"/>
        </w:rPr>
        <w:t>на территории муниципального образования</w:t>
      </w:r>
    </w:p>
    <w:p w:rsidR="00F45EA7" w:rsidRPr="00514F41" w:rsidRDefault="00FE6913" w:rsidP="00514F41">
      <w:pPr>
        <w:jc w:val="center"/>
        <w:rPr>
          <w:b/>
          <w:bCs/>
          <w:sz w:val="28"/>
          <w:szCs w:val="28"/>
          <w:lang w:eastAsia="ru-RU"/>
        </w:rPr>
      </w:pPr>
      <w:r w:rsidRPr="00514F41">
        <w:rPr>
          <w:b/>
          <w:bCs/>
          <w:sz w:val="28"/>
          <w:szCs w:val="28"/>
          <w:lang w:eastAsia="ru-RU"/>
        </w:rPr>
        <w:t xml:space="preserve"> «</w:t>
      </w:r>
      <w:proofErr w:type="spellStart"/>
      <w:r w:rsidRPr="00514F41">
        <w:rPr>
          <w:b/>
          <w:bCs/>
          <w:sz w:val="28"/>
          <w:szCs w:val="28"/>
          <w:lang w:eastAsia="ru-RU"/>
        </w:rPr>
        <w:t>Овюрский</w:t>
      </w:r>
      <w:proofErr w:type="spellEnd"/>
      <w:r w:rsidRPr="00514F41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514F41">
        <w:rPr>
          <w:b/>
          <w:bCs/>
          <w:sz w:val="28"/>
          <w:szCs w:val="28"/>
          <w:lang w:eastAsia="ru-RU"/>
        </w:rPr>
        <w:t>кожуун</w:t>
      </w:r>
      <w:proofErr w:type="spellEnd"/>
      <w:r w:rsidR="00AF144C" w:rsidRPr="00514F41">
        <w:rPr>
          <w:b/>
          <w:bCs/>
          <w:sz w:val="28"/>
          <w:szCs w:val="28"/>
          <w:lang w:eastAsia="ru-RU"/>
        </w:rPr>
        <w:t xml:space="preserve"> </w:t>
      </w:r>
      <w:r w:rsidRPr="00514F41">
        <w:rPr>
          <w:b/>
          <w:bCs/>
          <w:sz w:val="28"/>
          <w:szCs w:val="28"/>
          <w:lang w:eastAsia="ru-RU"/>
        </w:rPr>
        <w:t>Республики Тыва</w:t>
      </w:r>
      <w:r w:rsidR="00AF144C" w:rsidRPr="00514F41">
        <w:rPr>
          <w:b/>
          <w:bCs/>
          <w:sz w:val="28"/>
          <w:szCs w:val="28"/>
          <w:lang w:eastAsia="ru-RU"/>
        </w:rPr>
        <w:t>»</w:t>
      </w:r>
    </w:p>
    <w:p w:rsidR="000B4686" w:rsidRPr="00514F41" w:rsidRDefault="000B4686" w:rsidP="00514F41">
      <w:pPr>
        <w:jc w:val="center"/>
        <w:rPr>
          <w:sz w:val="28"/>
          <w:szCs w:val="28"/>
        </w:rPr>
      </w:pPr>
    </w:p>
    <w:p w:rsidR="00514F41" w:rsidRPr="00514F41" w:rsidRDefault="00514F41" w:rsidP="00514F41">
      <w:pPr>
        <w:jc w:val="center"/>
        <w:rPr>
          <w:sz w:val="28"/>
          <w:szCs w:val="28"/>
        </w:rPr>
      </w:pPr>
    </w:p>
    <w:p w:rsidR="008E003B" w:rsidRDefault="004A49B0" w:rsidP="00F3533A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01CF8">
        <w:rPr>
          <w:sz w:val="28"/>
          <w:szCs w:val="28"/>
          <w:lang w:eastAsia="ru-RU"/>
        </w:rPr>
        <w:t xml:space="preserve">В </w:t>
      </w:r>
      <w:r w:rsidR="007D55F2">
        <w:rPr>
          <w:sz w:val="28"/>
          <w:szCs w:val="28"/>
          <w:lang w:eastAsia="ru-RU"/>
        </w:rPr>
        <w:t xml:space="preserve">соответствии с </w:t>
      </w:r>
      <w:r w:rsidR="00E969CC">
        <w:rPr>
          <w:sz w:val="28"/>
          <w:szCs w:val="28"/>
          <w:lang w:eastAsia="ru-RU"/>
        </w:rPr>
        <w:t>пунктом 2 статьи 421 Гражданског</w:t>
      </w:r>
      <w:r w:rsidR="00D13534">
        <w:rPr>
          <w:sz w:val="28"/>
          <w:szCs w:val="28"/>
          <w:lang w:eastAsia="ru-RU"/>
        </w:rPr>
        <w:t xml:space="preserve">о кодекса Российской </w:t>
      </w:r>
      <w:r w:rsidR="00194478">
        <w:rPr>
          <w:sz w:val="28"/>
          <w:szCs w:val="28"/>
          <w:lang w:eastAsia="ru-RU"/>
        </w:rPr>
        <w:t xml:space="preserve">       </w:t>
      </w:r>
      <w:r w:rsidR="00D13534">
        <w:rPr>
          <w:sz w:val="28"/>
          <w:szCs w:val="28"/>
          <w:lang w:eastAsia="ru-RU"/>
        </w:rPr>
        <w:t>Федерации, Федеральным законом от 22 июля 2005 г. № 116-ФЗ «Об особых экономических зонах в Российской Федерации»</w:t>
      </w:r>
      <w:r w:rsidR="00F3533A">
        <w:rPr>
          <w:sz w:val="28"/>
          <w:szCs w:val="28"/>
          <w:lang w:eastAsia="ru-RU"/>
        </w:rPr>
        <w:t>,</w:t>
      </w:r>
      <w:r w:rsidR="00F3533A" w:rsidRPr="00F3533A">
        <w:t xml:space="preserve"> </w:t>
      </w:r>
      <w:r w:rsidR="00F3533A">
        <w:rPr>
          <w:sz w:val="28"/>
          <w:szCs w:val="28"/>
          <w:lang w:eastAsia="ru-RU"/>
        </w:rPr>
        <w:t>п</w:t>
      </w:r>
      <w:r w:rsidR="00F3533A" w:rsidRPr="00F3533A">
        <w:rPr>
          <w:sz w:val="28"/>
          <w:szCs w:val="28"/>
          <w:lang w:eastAsia="ru-RU"/>
        </w:rPr>
        <w:t>риказ</w:t>
      </w:r>
      <w:r w:rsidR="00F3533A">
        <w:rPr>
          <w:sz w:val="28"/>
          <w:szCs w:val="28"/>
          <w:lang w:eastAsia="ru-RU"/>
        </w:rPr>
        <w:t>ом</w:t>
      </w:r>
      <w:r w:rsidR="00F3533A" w:rsidRPr="00F3533A">
        <w:rPr>
          <w:sz w:val="28"/>
          <w:szCs w:val="28"/>
          <w:lang w:eastAsia="ru-RU"/>
        </w:rPr>
        <w:t xml:space="preserve"> Мин</w:t>
      </w:r>
      <w:r w:rsidR="00F3533A">
        <w:rPr>
          <w:sz w:val="28"/>
          <w:szCs w:val="28"/>
          <w:lang w:eastAsia="ru-RU"/>
        </w:rPr>
        <w:t>истерства экономического развития</w:t>
      </w:r>
      <w:r w:rsidR="00F3533A" w:rsidRPr="00F3533A">
        <w:rPr>
          <w:sz w:val="28"/>
          <w:szCs w:val="28"/>
          <w:lang w:eastAsia="ru-RU"/>
        </w:rPr>
        <w:t xml:space="preserve"> Росси</w:t>
      </w:r>
      <w:r w:rsidR="00F3533A">
        <w:rPr>
          <w:sz w:val="28"/>
          <w:szCs w:val="28"/>
          <w:lang w:eastAsia="ru-RU"/>
        </w:rPr>
        <w:t>йской Федерации</w:t>
      </w:r>
      <w:r w:rsidR="00F3533A" w:rsidRPr="00F3533A">
        <w:rPr>
          <w:sz w:val="28"/>
          <w:szCs w:val="28"/>
          <w:lang w:eastAsia="ru-RU"/>
        </w:rPr>
        <w:t xml:space="preserve"> от 19</w:t>
      </w:r>
      <w:r w:rsidR="00F3533A">
        <w:rPr>
          <w:sz w:val="28"/>
          <w:szCs w:val="28"/>
          <w:lang w:eastAsia="ru-RU"/>
        </w:rPr>
        <w:t xml:space="preserve"> июля </w:t>
      </w:r>
      <w:r w:rsidR="00F3533A" w:rsidRPr="00F3533A">
        <w:rPr>
          <w:sz w:val="28"/>
          <w:szCs w:val="28"/>
          <w:lang w:eastAsia="ru-RU"/>
        </w:rPr>
        <w:t xml:space="preserve">2012 </w:t>
      </w:r>
      <w:r w:rsidR="00F3533A">
        <w:rPr>
          <w:sz w:val="28"/>
          <w:szCs w:val="28"/>
          <w:lang w:eastAsia="ru-RU"/>
        </w:rPr>
        <w:t>г. №</w:t>
      </w:r>
      <w:r w:rsidR="00F3533A" w:rsidRPr="00F3533A">
        <w:rPr>
          <w:sz w:val="28"/>
          <w:szCs w:val="28"/>
          <w:lang w:eastAsia="ru-RU"/>
        </w:rPr>
        <w:t xml:space="preserve"> 439</w:t>
      </w:r>
      <w:r w:rsidR="00F3533A">
        <w:rPr>
          <w:sz w:val="28"/>
          <w:szCs w:val="28"/>
          <w:lang w:eastAsia="ru-RU"/>
        </w:rPr>
        <w:t xml:space="preserve"> «</w:t>
      </w:r>
      <w:r w:rsidR="00F3533A" w:rsidRPr="00F3533A">
        <w:rPr>
          <w:sz w:val="28"/>
          <w:szCs w:val="28"/>
          <w:lang w:eastAsia="ru-RU"/>
        </w:rPr>
        <w:t>Об утверждении Порядка оформления и подачи заявки на создание особой экономической зоны, в том числе перечня документов, прилагающихся к заявке</w:t>
      </w:r>
      <w:r w:rsidR="00F3533A">
        <w:rPr>
          <w:sz w:val="28"/>
          <w:szCs w:val="28"/>
          <w:lang w:eastAsia="ru-RU"/>
        </w:rPr>
        <w:t>»</w:t>
      </w:r>
      <w:r w:rsidR="00D13534">
        <w:rPr>
          <w:sz w:val="28"/>
          <w:szCs w:val="28"/>
          <w:lang w:eastAsia="ru-RU"/>
        </w:rPr>
        <w:t xml:space="preserve"> </w:t>
      </w:r>
      <w:r w:rsidR="008B2919">
        <w:rPr>
          <w:sz w:val="28"/>
          <w:szCs w:val="28"/>
          <w:lang w:eastAsia="ru-RU"/>
        </w:rPr>
        <w:t xml:space="preserve">Правительство Республики Тыва </w:t>
      </w:r>
      <w:r w:rsidR="00194478">
        <w:rPr>
          <w:sz w:val="28"/>
          <w:szCs w:val="28"/>
          <w:lang w:eastAsia="ru-RU"/>
        </w:rPr>
        <w:t xml:space="preserve">    </w:t>
      </w:r>
      <w:r w:rsidR="007D55F2">
        <w:rPr>
          <w:sz w:val="28"/>
          <w:szCs w:val="28"/>
          <w:lang w:eastAsia="ru-RU"/>
        </w:rPr>
        <w:t>ПОСТАНОВЛЯЕТ:</w:t>
      </w:r>
    </w:p>
    <w:p w:rsidR="007D55F2" w:rsidRPr="00FB0AF1" w:rsidRDefault="007D55F2" w:rsidP="007D55F2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CF08A6" w:rsidRDefault="00A80AB1" w:rsidP="00F3533A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A49B0">
        <w:rPr>
          <w:sz w:val="28"/>
          <w:szCs w:val="28"/>
          <w:lang w:eastAsia="ru-RU"/>
        </w:rPr>
        <w:t xml:space="preserve">. </w:t>
      </w:r>
      <w:r w:rsidR="003F5461">
        <w:rPr>
          <w:sz w:val="28"/>
          <w:szCs w:val="28"/>
          <w:lang w:eastAsia="ru-RU"/>
        </w:rPr>
        <w:t>Утвердить</w:t>
      </w:r>
      <w:r w:rsidR="00E969CC">
        <w:rPr>
          <w:sz w:val="28"/>
          <w:szCs w:val="28"/>
          <w:lang w:eastAsia="ru-RU"/>
        </w:rPr>
        <w:t xml:space="preserve"> </w:t>
      </w:r>
      <w:r w:rsidR="00C94BF4">
        <w:rPr>
          <w:sz w:val="28"/>
          <w:szCs w:val="28"/>
          <w:lang w:eastAsia="ru-RU"/>
        </w:rPr>
        <w:t>типовую форму</w:t>
      </w:r>
      <w:r w:rsidR="00E969CC">
        <w:rPr>
          <w:sz w:val="28"/>
          <w:szCs w:val="28"/>
          <w:lang w:eastAsia="ru-RU"/>
        </w:rPr>
        <w:t xml:space="preserve"> соглашения о намерениях между Правительством и </w:t>
      </w:r>
      <w:r w:rsidR="00E969CC" w:rsidRPr="00E969CC">
        <w:rPr>
          <w:bCs/>
          <w:sz w:val="28"/>
          <w:szCs w:val="28"/>
          <w:lang w:eastAsia="ru-RU"/>
        </w:rPr>
        <w:t xml:space="preserve">коммерческой организацией, </w:t>
      </w:r>
      <w:r w:rsidR="00F3533A" w:rsidRPr="00F3533A">
        <w:rPr>
          <w:bCs/>
          <w:sz w:val="28"/>
          <w:szCs w:val="28"/>
          <w:lang w:eastAsia="ru-RU"/>
        </w:rPr>
        <w:t>планирующей реализацию инвестиционного проекта на территории особой экономической зоны промышленно-производственного типа «</w:t>
      </w:r>
      <w:proofErr w:type="spellStart"/>
      <w:r w:rsidR="00F3533A" w:rsidRPr="00F3533A">
        <w:rPr>
          <w:bCs/>
          <w:sz w:val="28"/>
          <w:szCs w:val="28"/>
          <w:lang w:eastAsia="ru-RU"/>
        </w:rPr>
        <w:t>Хандагайты</w:t>
      </w:r>
      <w:proofErr w:type="spellEnd"/>
      <w:r w:rsidR="00F3533A" w:rsidRPr="00F3533A">
        <w:rPr>
          <w:bCs/>
          <w:sz w:val="28"/>
          <w:szCs w:val="28"/>
          <w:lang w:eastAsia="ru-RU"/>
        </w:rPr>
        <w:t>»</w:t>
      </w:r>
      <w:r w:rsidR="00F3533A" w:rsidRPr="00F3533A">
        <w:rPr>
          <w:sz w:val="28"/>
          <w:szCs w:val="28"/>
          <w:lang w:eastAsia="ru-RU"/>
        </w:rPr>
        <w:t xml:space="preserve"> </w:t>
      </w:r>
      <w:r w:rsidR="00F3533A">
        <w:rPr>
          <w:sz w:val="28"/>
          <w:szCs w:val="28"/>
          <w:lang w:eastAsia="ru-RU"/>
        </w:rPr>
        <w:t>(далее – Соглашение)</w:t>
      </w:r>
      <w:r w:rsidR="00F3533A" w:rsidRPr="00F3533A">
        <w:rPr>
          <w:bCs/>
          <w:sz w:val="28"/>
          <w:szCs w:val="28"/>
          <w:lang w:eastAsia="ru-RU"/>
        </w:rPr>
        <w:t>, создание которой планируется на территории муниципального образования «</w:t>
      </w:r>
      <w:proofErr w:type="spellStart"/>
      <w:r w:rsidR="00F3533A" w:rsidRPr="00F3533A">
        <w:rPr>
          <w:bCs/>
          <w:sz w:val="28"/>
          <w:szCs w:val="28"/>
          <w:lang w:eastAsia="ru-RU"/>
        </w:rPr>
        <w:t>Овюрский</w:t>
      </w:r>
      <w:proofErr w:type="spellEnd"/>
      <w:r w:rsidR="00F3533A" w:rsidRPr="00F3533A">
        <w:rPr>
          <w:bCs/>
          <w:sz w:val="28"/>
          <w:szCs w:val="28"/>
          <w:lang w:eastAsia="ru-RU"/>
        </w:rPr>
        <w:t xml:space="preserve"> </w:t>
      </w:r>
      <w:proofErr w:type="spellStart"/>
      <w:r w:rsidR="00F3533A" w:rsidRPr="00F3533A">
        <w:rPr>
          <w:bCs/>
          <w:sz w:val="28"/>
          <w:szCs w:val="28"/>
          <w:lang w:eastAsia="ru-RU"/>
        </w:rPr>
        <w:t>кожуун</w:t>
      </w:r>
      <w:proofErr w:type="spellEnd"/>
      <w:r w:rsidR="00F3533A" w:rsidRPr="00F3533A">
        <w:rPr>
          <w:bCs/>
          <w:sz w:val="28"/>
          <w:szCs w:val="28"/>
          <w:lang w:eastAsia="ru-RU"/>
        </w:rPr>
        <w:t xml:space="preserve"> Республики Тыва</w:t>
      </w:r>
      <w:r w:rsidR="00AF144C" w:rsidRPr="00F3533A">
        <w:rPr>
          <w:bCs/>
          <w:sz w:val="28"/>
          <w:szCs w:val="28"/>
          <w:lang w:eastAsia="ru-RU"/>
        </w:rPr>
        <w:t>»</w:t>
      </w:r>
      <w:r w:rsidR="00CF08A6" w:rsidRPr="00E969CC">
        <w:rPr>
          <w:sz w:val="28"/>
          <w:szCs w:val="28"/>
          <w:lang w:eastAsia="ru-RU"/>
        </w:rPr>
        <w:t>.</w:t>
      </w:r>
    </w:p>
    <w:p w:rsidR="00E969CC" w:rsidRDefault="00E969CC" w:rsidP="007D55F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 Определить Министерство экономического развития и промышленности Республики Тыва уполномоченным органом исполнительной власти Республики Тыва по взаимодействию при реализации Соглашения.</w:t>
      </w:r>
    </w:p>
    <w:p w:rsidR="00B87B10" w:rsidRDefault="00B87B10" w:rsidP="007D55F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F3533A">
        <w:rPr>
          <w:sz w:val="28"/>
          <w:szCs w:val="28"/>
          <w:lang w:eastAsia="ru-RU"/>
        </w:rPr>
        <w:t xml:space="preserve">Наделить заместителя Председателя Правительства Республики Тыва, курирующего вопросы </w:t>
      </w:r>
      <w:r w:rsidR="00F3533A" w:rsidRPr="00F3533A">
        <w:rPr>
          <w:sz w:val="28"/>
          <w:szCs w:val="28"/>
          <w:lang w:eastAsia="ru-RU"/>
        </w:rPr>
        <w:t>реализации единой государственной политики в сферах экономического развития, промышленности</w:t>
      </w:r>
      <w:r w:rsidR="00F3533A">
        <w:rPr>
          <w:sz w:val="28"/>
          <w:szCs w:val="28"/>
          <w:lang w:eastAsia="ru-RU"/>
        </w:rPr>
        <w:t>, полномочиями на подписание Соглашения от имени Правительства Республики Тыва.</w:t>
      </w:r>
    </w:p>
    <w:p w:rsidR="00E27C41" w:rsidRDefault="00B87B10" w:rsidP="007D55F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A49B0">
        <w:rPr>
          <w:sz w:val="28"/>
          <w:szCs w:val="28"/>
          <w:lang w:eastAsia="ru-RU"/>
        </w:rPr>
        <w:t xml:space="preserve">. </w:t>
      </w:r>
      <w:r w:rsidR="00E27C41" w:rsidRPr="00E27C41">
        <w:rPr>
          <w:sz w:val="28"/>
          <w:szCs w:val="28"/>
          <w:lang w:eastAsia="ru-RU"/>
        </w:rPr>
        <w:t xml:space="preserve">Разместить настоящее </w:t>
      </w:r>
      <w:r w:rsidR="005B3AB8">
        <w:rPr>
          <w:sz w:val="28"/>
          <w:szCs w:val="28"/>
          <w:lang w:eastAsia="ru-RU"/>
        </w:rPr>
        <w:t>постановление</w:t>
      </w:r>
      <w:r w:rsidR="003F5511">
        <w:rPr>
          <w:sz w:val="28"/>
          <w:szCs w:val="28"/>
          <w:lang w:eastAsia="ru-RU"/>
        </w:rPr>
        <w:t xml:space="preserve"> на «О</w:t>
      </w:r>
      <w:r w:rsidR="00E27C41" w:rsidRPr="00E27C41">
        <w:rPr>
          <w:sz w:val="28"/>
          <w:szCs w:val="28"/>
          <w:lang w:eastAsia="ru-RU"/>
        </w:rPr>
        <w:t>фициальном интернет-портале правовой информации</w:t>
      </w:r>
      <w:r w:rsidR="003F5511">
        <w:rPr>
          <w:sz w:val="28"/>
          <w:szCs w:val="28"/>
          <w:lang w:eastAsia="ru-RU"/>
        </w:rPr>
        <w:t>»</w:t>
      </w:r>
      <w:r w:rsidR="00E27C41" w:rsidRPr="00E27C41">
        <w:rPr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772C1D">
        <w:rPr>
          <w:sz w:val="28"/>
          <w:szCs w:val="28"/>
          <w:lang w:eastAsia="ru-RU"/>
        </w:rPr>
        <w:t>«</w:t>
      </w:r>
      <w:r w:rsidR="00E27C41" w:rsidRPr="00E27C41">
        <w:rPr>
          <w:sz w:val="28"/>
          <w:szCs w:val="28"/>
          <w:lang w:eastAsia="ru-RU"/>
        </w:rPr>
        <w:t>Интернет</w:t>
      </w:r>
      <w:r w:rsidR="00772C1D">
        <w:rPr>
          <w:sz w:val="28"/>
          <w:szCs w:val="28"/>
          <w:lang w:eastAsia="ru-RU"/>
        </w:rPr>
        <w:t>»</w:t>
      </w:r>
      <w:r w:rsidR="00E27C41" w:rsidRPr="00E27C41">
        <w:rPr>
          <w:sz w:val="28"/>
          <w:szCs w:val="28"/>
          <w:lang w:eastAsia="ru-RU"/>
        </w:rPr>
        <w:t>.</w:t>
      </w:r>
    </w:p>
    <w:p w:rsidR="00F96D04" w:rsidRDefault="00F96D04" w:rsidP="007D55F2">
      <w:pPr>
        <w:pStyle w:val="a3"/>
        <w:spacing w:line="360" w:lineRule="atLeast"/>
        <w:rPr>
          <w:sz w:val="32"/>
        </w:rPr>
      </w:pPr>
    </w:p>
    <w:p w:rsidR="008A04CF" w:rsidRDefault="008A04CF" w:rsidP="00F45EA7">
      <w:pPr>
        <w:pStyle w:val="a3"/>
        <w:spacing w:before="4"/>
        <w:rPr>
          <w:sz w:val="32"/>
        </w:rPr>
      </w:pPr>
    </w:p>
    <w:p w:rsidR="006D48E8" w:rsidRDefault="006D48E8" w:rsidP="00F45EA7">
      <w:pPr>
        <w:pStyle w:val="a3"/>
        <w:spacing w:before="4"/>
        <w:rPr>
          <w:sz w:val="32"/>
        </w:rPr>
      </w:pPr>
    </w:p>
    <w:p w:rsidR="008A04CF" w:rsidRDefault="00514F41" w:rsidP="00514F41">
      <w:pPr>
        <w:pStyle w:val="a3"/>
        <w:spacing w:before="4"/>
        <w:jc w:val="both"/>
      </w:pPr>
      <w:r>
        <w:t>Глава Республики Тыва</w:t>
      </w:r>
      <w:r w:rsidRPr="00514F41">
        <w:t xml:space="preserve"> </w:t>
      </w:r>
      <w:r>
        <w:t xml:space="preserve">                                                                                    В. </w:t>
      </w:r>
      <w:proofErr w:type="spellStart"/>
      <w:r>
        <w:t>Ховалыг</w:t>
      </w:r>
      <w:proofErr w:type="spellEnd"/>
    </w:p>
    <w:p w:rsidR="00514F41" w:rsidRDefault="00514F41" w:rsidP="00F45EA7">
      <w:pPr>
        <w:pStyle w:val="a3"/>
        <w:spacing w:before="4"/>
      </w:pPr>
    </w:p>
    <w:p w:rsidR="00514F41" w:rsidRDefault="00514F41" w:rsidP="00F45EA7">
      <w:pPr>
        <w:pStyle w:val="a3"/>
        <w:spacing w:before="4"/>
        <w:rPr>
          <w:sz w:val="32"/>
        </w:rPr>
      </w:pPr>
    </w:p>
    <w:p w:rsidR="00514F41" w:rsidRDefault="00514F41">
      <w:pPr>
        <w:widowControl/>
        <w:autoSpaceDE/>
        <w:autoSpaceDN/>
        <w:spacing w:after="160" w:line="259" w:lineRule="auto"/>
        <w:sectPr w:rsidR="00514F41" w:rsidSect="00514F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514F41" w:rsidRPr="00514F41" w:rsidRDefault="00514F41" w:rsidP="00514F41">
      <w:pPr>
        <w:widowControl/>
        <w:autoSpaceDE/>
        <w:autoSpaceDN/>
        <w:ind w:left="6237"/>
        <w:jc w:val="center"/>
        <w:outlineLvl w:val="0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lastRenderedPageBreak/>
        <w:t>Одобрен</w:t>
      </w:r>
      <w:r w:rsidR="002935C9">
        <w:rPr>
          <w:sz w:val="28"/>
          <w:szCs w:val="28"/>
          <w:lang w:eastAsia="ru-RU"/>
        </w:rPr>
        <w:t>а</w:t>
      </w:r>
    </w:p>
    <w:p w:rsidR="00514F41" w:rsidRPr="00514F41" w:rsidRDefault="002935C9" w:rsidP="00514F41">
      <w:pPr>
        <w:widowControl/>
        <w:autoSpaceDE/>
        <w:autoSpaceDN/>
        <w:ind w:left="6237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514F41" w:rsidRPr="00514F41">
        <w:rPr>
          <w:sz w:val="28"/>
          <w:szCs w:val="28"/>
          <w:lang w:eastAsia="ru-RU"/>
        </w:rPr>
        <w:t>остановлением Правительства</w:t>
      </w:r>
    </w:p>
    <w:p w:rsidR="00514F41" w:rsidRPr="00514F41" w:rsidRDefault="00514F41" w:rsidP="00514F41">
      <w:pPr>
        <w:widowControl/>
        <w:autoSpaceDE/>
        <w:autoSpaceDN/>
        <w:ind w:left="6237"/>
        <w:jc w:val="center"/>
        <w:outlineLvl w:val="0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Республики Тыва</w:t>
      </w:r>
    </w:p>
    <w:p w:rsidR="00B5285A" w:rsidRDefault="00B5285A" w:rsidP="00B5285A">
      <w:pPr>
        <w:pStyle w:val="a3"/>
        <w:spacing w:line="360" w:lineRule="auto"/>
        <w:ind w:left="4956" w:firstLine="708"/>
        <w:jc w:val="center"/>
      </w:pPr>
      <w:r>
        <w:t xml:space="preserve">    от 21 декабря 2022 г. № 826</w:t>
      </w:r>
    </w:p>
    <w:p w:rsidR="00FE6913" w:rsidRDefault="00514F41" w:rsidP="00514F41">
      <w:pPr>
        <w:widowControl/>
        <w:autoSpaceDE/>
        <w:autoSpaceDN/>
        <w:ind w:left="6237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="00F1186A" w:rsidRPr="00514F41">
        <w:rPr>
          <w:sz w:val="28"/>
          <w:szCs w:val="28"/>
          <w:lang w:eastAsia="ru-RU"/>
        </w:rPr>
        <w:t>орма</w:t>
      </w:r>
    </w:p>
    <w:p w:rsidR="00514F41" w:rsidRPr="00514F41" w:rsidRDefault="00514F41" w:rsidP="00514F41">
      <w:pPr>
        <w:widowControl/>
        <w:autoSpaceDE/>
        <w:autoSpaceDN/>
        <w:ind w:left="6237"/>
        <w:jc w:val="right"/>
        <w:outlineLvl w:val="0"/>
        <w:rPr>
          <w:sz w:val="28"/>
          <w:szCs w:val="28"/>
          <w:lang w:eastAsia="ru-RU"/>
        </w:rPr>
      </w:pPr>
    </w:p>
    <w:p w:rsidR="00FE6913" w:rsidRPr="00514F41" w:rsidRDefault="00514F41" w:rsidP="00514F41">
      <w:pPr>
        <w:widowControl/>
        <w:autoSpaceDE/>
        <w:autoSpaceDN/>
        <w:jc w:val="center"/>
        <w:outlineLvl w:val="0"/>
        <w:rPr>
          <w:b/>
          <w:sz w:val="28"/>
          <w:szCs w:val="28"/>
          <w:lang w:eastAsia="ru-RU"/>
        </w:rPr>
      </w:pPr>
      <w:r w:rsidRPr="00514F41">
        <w:rPr>
          <w:b/>
          <w:sz w:val="28"/>
          <w:szCs w:val="28"/>
          <w:lang w:eastAsia="ru-RU"/>
        </w:rPr>
        <w:t>СОГЛАШЕНИЕ О НАМЕРЕНИЯХ</w:t>
      </w:r>
    </w:p>
    <w:p w:rsidR="00FE6913" w:rsidRDefault="00FE6913" w:rsidP="00514F41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514F41" w:rsidRDefault="00514F41" w:rsidP="00514F41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FE6913">
        <w:rPr>
          <w:sz w:val="28"/>
          <w:szCs w:val="28"/>
          <w:lang w:eastAsia="ru-RU"/>
        </w:rPr>
        <w:t>г. Кызыл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«___» __________ 2022 г.</w:t>
      </w:r>
    </w:p>
    <w:p w:rsidR="00FE6913" w:rsidRPr="00FE6913" w:rsidRDefault="00FE6913" w:rsidP="00FE6913">
      <w:pPr>
        <w:widowControl/>
        <w:autoSpaceDE/>
        <w:autoSpaceDN/>
        <w:ind w:right="140"/>
        <w:jc w:val="both"/>
        <w:rPr>
          <w:sz w:val="28"/>
          <w:szCs w:val="28"/>
          <w:lang w:eastAsia="ru-RU"/>
        </w:rPr>
      </w:pPr>
    </w:p>
    <w:p w:rsidR="00FE6913" w:rsidRPr="00FE6913" w:rsidRDefault="00FE6913" w:rsidP="00FE6913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 w:rsidRPr="00FE6913">
        <w:rPr>
          <w:sz w:val="28"/>
          <w:szCs w:val="28"/>
          <w:lang w:eastAsia="ru-RU"/>
        </w:rPr>
        <w:t xml:space="preserve">Правительство Республики Тыва в лице </w:t>
      </w:r>
      <w:r w:rsidR="00F1186A">
        <w:rPr>
          <w:sz w:val="28"/>
          <w:szCs w:val="28"/>
          <w:lang w:eastAsia="ru-RU"/>
        </w:rPr>
        <w:t>заместителя Председателя Правительства Республики Тыва ____________________________,</w:t>
      </w:r>
      <w:r w:rsidRPr="00FE6913">
        <w:rPr>
          <w:sz w:val="28"/>
          <w:szCs w:val="28"/>
          <w:lang w:eastAsia="ru-RU"/>
        </w:rPr>
        <w:t xml:space="preserve"> действующего на основании </w:t>
      </w:r>
      <w:r w:rsidR="00F1186A">
        <w:rPr>
          <w:sz w:val="28"/>
          <w:szCs w:val="28"/>
          <w:lang w:eastAsia="ru-RU"/>
        </w:rPr>
        <w:t xml:space="preserve">Указа </w:t>
      </w:r>
      <w:r w:rsidR="00282EF9">
        <w:rPr>
          <w:sz w:val="28"/>
          <w:szCs w:val="28"/>
          <w:lang w:eastAsia="ru-RU"/>
        </w:rPr>
        <w:t>Главы Республики Тыва от «___» ______________ 20___ г. № _____</w:t>
      </w:r>
      <w:r w:rsidR="00F1186A">
        <w:rPr>
          <w:sz w:val="28"/>
          <w:szCs w:val="28"/>
          <w:lang w:eastAsia="ru-RU"/>
        </w:rPr>
        <w:t>,</w:t>
      </w:r>
      <w:r w:rsidRPr="00FE6913">
        <w:rPr>
          <w:sz w:val="28"/>
          <w:szCs w:val="28"/>
          <w:lang w:eastAsia="ru-RU"/>
        </w:rPr>
        <w:t xml:space="preserve"> именуемое в дальнейшем «Сторона 1» с одной стороны, и ____________________________</w:t>
      </w:r>
      <w:r w:rsidR="00282EF9">
        <w:rPr>
          <w:sz w:val="28"/>
          <w:szCs w:val="28"/>
          <w:lang w:eastAsia="ru-RU"/>
        </w:rPr>
        <w:t>________</w:t>
      </w:r>
      <w:r w:rsidRPr="00FE6913">
        <w:rPr>
          <w:sz w:val="28"/>
          <w:szCs w:val="28"/>
          <w:lang w:eastAsia="ru-RU"/>
        </w:rPr>
        <w:t xml:space="preserve">__________ в лице генерального директора ____________________________, действующего на основании Устава, именуемое в дальнейшем «Сторона 2», с другой стороны, </w:t>
      </w:r>
      <w:r w:rsidRPr="00FE6913">
        <w:rPr>
          <w:bCs/>
          <w:sz w:val="28"/>
          <w:szCs w:val="28"/>
          <w:lang w:eastAsia="ru-RU"/>
        </w:rPr>
        <w:t xml:space="preserve">именуемые далее «Стороны», заключили настоящее Соглашение о намерениях о нижеследующем (далее – Соглашение): </w:t>
      </w:r>
    </w:p>
    <w:p w:rsidR="00FE6913" w:rsidRPr="00514F41" w:rsidRDefault="00FE6913" w:rsidP="00514F41">
      <w:pPr>
        <w:widowControl/>
        <w:tabs>
          <w:tab w:val="left" w:pos="284"/>
        </w:tabs>
        <w:autoSpaceDE/>
        <w:autoSpaceDN/>
        <w:jc w:val="both"/>
        <w:rPr>
          <w:sz w:val="28"/>
          <w:szCs w:val="28"/>
          <w:lang w:eastAsia="ru-RU"/>
        </w:rPr>
      </w:pPr>
    </w:p>
    <w:p w:rsidR="00FE6913" w:rsidRPr="00514F41" w:rsidRDefault="00FE6913" w:rsidP="00514F4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ind w:left="0" w:firstLine="0"/>
        <w:jc w:val="center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Предмет Соглашения</w:t>
      </w:r>
    </w:p>
    <w:p w:rsidR="00FE6913" w:rsidRPr="00514F41" w:rsidRDefault="00FE6913" w:rsidP="00514F41">
      <w:pPr>
        <w:tabs>
          <w:tab w:val="left" w:pos="284"/>
        </w:tabs>
        <w:autoSpaceDE/>
        <w:autoSpaceDN/>
        <w:rPr>
          <w:sz w:val="28"/>
          <w:szCs w:val="28"/>
          <w:lang w:eastAsia="ru-RU"/>
        </w:rPr>
      </w:pPr>
    </w:p>
    <w:p w:rsidR="00FE6913" w:rsidRPr="00514F41" w:rsidRDefault="00514F41" w:rsidP="00514F41">
      <w:pPr>
        <w:widowControl/>
        <w:numPr>
          <w:ilvl w:val="1"/>
          <w:numId w:val="3"/>
        </w:numPr>
        <w:tabs>
          <w:tab w:val="left" w:pos="-1560"/>
          <w:tab w:val="left" w:pos="0"/>
          <w:tab w:val="left" w:pos="426"/>
          <w:tab w:val="left" w:pos="709"/>
          <w:tab w:val="left" w:pos="851"/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E6913" w:rsidRPr="00514F41">
        <w:rPr>
          <w:sz w:val="28"/>
          <w:szCs w:val="28"/>
          <w:lang w:eastAsia="ru-RU"/>
        </w:rPr>
        <w:t>Предметом настоящего Соглашения являются намерения Сторон по реализации инвестиционного проекта «______</w:t>
      </w:r>
      <w:r w:rsidR="00282EF9" w:rsidRPr="00514F41">
        <w:rPr>
          <w:sz w:val="28"/>
          <w:szCs w:val="28"/>
          <w:lang w:eastAsia="ru-RU"/>
        </w:rPr>
        <w:t>____</w:t>
      </w:r>
      <w:r w:rsidR="00FE6913" w:rsidRPr="00514F41">
        <w:rPr>
          <w:sz w:val="28"/>
          <w:szCs w:val="28"/>
          <w:lang w:eastAsia="ru-RU"/>
        </w:rPr>
        <w:t>____________________» (далее – Инвестиционный проект) на территории особой экономической зоны промышленно-производственного типа «</w:t>
      </w:r>
      <w:proofErr w:type="spellStart"/>
      <w:r w:rsidR="00FE6913" w:rsidRPr="00514F41">
        <w:rPr>
          <w:sz w:val="28"/>
          <w:szCs w:val="28"/>
          <w:lang w:eastAsia="ru-RU"/>
        </w:rPr>
        <w:t>Хандагайты</w:t>
      </w:r>
      <w:proofErr w:type="spellEnd"/>
      <w:r w:rsidR="00FE6913" w:rsidRPr="00514F41">
        <w:rPr>
          <w:sz w:val="28"/>
          <w:szCs w:val="28"/>
          <w:lang w:eastAsia="ru-RU"/>
        </w:rPr>
        <w:t>», создание которой планируется на территории муниципального образования «</w:t>
      </w:r>
      <w:proofErr w:type="spellStart"/>
      <w:r w:rsidR="00FE6913" w:rsidRPr="00514F41">
        <w:rPr>
          <w:sz w:val="28"/>
          <w:szCs w:val="28"/>
          <w:lang w:eastAsia="ru-RU"/>
        </w:rPr>
        <w:t>Овюрский</w:t>
      </w:r>
      <w:proofErr w:type="spellEnd"/>
      <w:r w:rsidR="00FE6913" w:rsidRPr="00514F41">
        <w:rPr>
          <w:sz w:val="28"/>
          <w:szCs w:val="28"/>
          <w:lang w:eastAsia="ru-RU"/>
        </w:rPr>
        <w:t xml:space="preserve"> </w:t>
      </w:r>
      <w:proofErr w:type="spellStart"/>
      <w:r w:rsidR="00FE6913" w:rsidRPr="00514F41">
        <w:rPr>
          <w:sz w:val="28"/>
          <w:szCs w:val="28"/>
          <w:lang w:eastAsia="ru-RU"/>
        </w:rPr>
        <w:t>кожуун</w:t>
      </w:r>
      <w:proofErr w:type="spellEnd"/>
      <w:r w:rsidR="00FE6913" w:rsidRPr="00514F41">
        <w:rPr>
          <w:sz w:val="28"/>
          <w:szCs w:val="28"/>
          <w:lang w:eastAsia="ru-RU"/>
        </w:rPr>
        <w:t xml:space="preserve"> Республики Тыва</w:t>
      </w:r>
      <w:r w:rsidR="008F2561" w:rsidRPr="00514F41">
        <w:rPr>
          <w:sz w:val="28"/>
          <w:szCs w:val="28"/>
          <w:lang w:eastAsia="ru-RU"/>
        </w:rPr>
        <w:t>»</w:t>
      </w:r>
      <w:r w:rsidR="00FE6913" w:rsidRPr="00514F41">
        <w:rPr>
          <w:sz w:val="28"/>
          <w:szCs w:val="28"/>
          <w:lang w:eastAsia="ru-RU"/>
        </w:rPr>
        <w:t xml:space="preserve"> (далее – ОЭЗ). </w:t>
      </w:r>
    </w:p>
    <w:p w:rsidR="00FE6913" w:rsidRPr="00514F41" w:rsidRDefault="00514F41" w:rsidP="00514F41">
      <w:pPr>
        <w:widowControl/>
        <w:numPr>
          <w:ilvl w:val="1"/>
          <w:numId w:val="3"/>
        </w:numPr>
        <w:tabs>
          <w:tab w:val="left" w:pos="-1560"/>
          <w:tab w:val="left" w:pos="0"/>
          <w:tab w:val="left" w:pos="426"/>
          <w:tab w:val="left" w:pos="709"/>
          <w:tab w:val="left" w:pos="851"/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E6913" w:rsidRPr="00514F41">
        <w:rPr>
          <w:sz w:val="28"/>
          <w:szCs w:val="28"/>
          <w:lang w:eastAsia="ru-RU"/>
        </w:rPr>
        <w:t>Технико-экономические характеристики Инвестиционного проекта определяются в соответствии с параметрами, указанными в паспорте Инвестиционного проекта (приложение № 1 к настоящему Соглашению), но могут быть скорректированы в соответствии с параметрами выбранного земельного участка на терри</w:t>
      </w:r>
      <w:r>
        <w:rPr>
          <w:sz w:val="28"/>
          <w:szCs w:val="28"/>
          <w:lang w:eastAsia="ru-RU"/>
        </w:rPr>
        <w:t>тории ОЭЗ и (</w:t>
      </w:r>
      <w:r w:rsidR="00FE6913" w:rsidRPr="00514F41">
        <w:rPr>
          <w:sz w:val="28"/>
          <w:szCs w:val="28"/>
          <w:lang w:eastAsia="ru-RU"/>
        </w:rPr>
        <w:t>или</w:t>
      </w:r>
      <w:r>
        <w:rPr>
          <w:sz w:val="28"/>
          <w:szCs w:val="28"/>
          <w:lang w:eastAsia="ru-RU"/>
        </w:rPr>
        <w:t>)</w:t>
      </w:r>
      <w:r w:rsidR="00FE6913" w:rsidRPr="00514F41">
        <w:rPr>
          <w:sz w:val="28"/>
          <w:szCs w:val="28"/>
          <w:lang w:eastAsia="ru-RU"/>
        </w:rPr>
        <w:t xml:space="preserve"> </w:t>
      </w:r>
      <w:r w:rsidR="002935C9">
        <w:rPr>
          <w:sz w:val="28"/>
          <w:szCs w:val="28"/>
          <w:lang w:eastAsia="ru-RU"/>
        </w:rPr>
        <w:t>изменениями конъюнктуры рынка и (</w:t>
      </w:r>
      <w:r w:rsidR="00FE6913" w:rsidRPr="00514F41">
        <w:rPr>
          <w:sz w:val="28"/>
          <w:szCs w:val="28"/>
          <w:lang w:eastAsia="ru-RU"/>
        </w:rPr>
        <w:t>или</w:t>
      </w:r>
      <w:r w:rsidR="002935C9">
        <w:rPr>
          <w:sz w:val="28"/>
          <w:szCs w:val="28"/>
          <w:lang w:eastAsia="ru-RU"/>
        </w:rPr>
        <w:t>)</w:t>
      </w:r>
      <w:r w:rsidR="00FE6913" w:rsidRPr="00514F41">
        <w:rPr>
          <w:sz w:val="28"/>
          <w:szCs w:val="28"/>
          <w:lang w:eastAsia="ru-RU"/>
        </w:rPr>
        <w:t xml:space="preserve"> выбранной технологии.</w:t>
      </w:r>
    </w:p>
    <w:p w:rsidR="00FE6913" w:rsidRPr="00514F41" w:rsidRDefault="00514F41" w:rsidP="00514F41">
      <w:pPr>
        <w:widowControl/>
        <w:numPr>
          <w:ilvl w:val="1"/>
          <w:numId w:val="3"/>
        </w:numPr>
        <w:tabs>
          <w:tab w:val="left" w:pos="-1560"/>
          <w:tab w:val="left" w:pos="0"/>
          <w:tab w:val="left" w:pos="426"/>
          <w:tab w:val="left" w:pos="709"/>
          <w:tab w:val="left" w:pos="851"/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E6913" w:rsidRPr="00514F41">
        <w:rPr>
          <w:sz w:val="28"/>
          <w:szCs w:val="28"/>
          <w:lang w:eastAsia="ru-RU"/>
        </w:rPr>
        <w:t>Окончательный порядок действий в части реализации Инвестиционного проекта на территории ОЭЗ и размер капитальных вложений будет согласован при заключении соглашения об осуществлении промышленно-производственной деятельности на территории ОЭЗ.</w:t>
      </w:r>
    </w:p>
    <w:p w:rsidR="00FE6913" w:rsidRPr="00514F41" w:rsidRDefault="00FE6913" w:rsidP="00514F41">
      <w:pPr>
        <w:tabs>
          <w:tab w:val="left" w:pos="-1843"/>
          <w:tab w:val="left" w:pos="-1701"/>
          <w:tab w:val="left" w:pos="-1560"/>
          <w:tab w:val="left" w:pos="-993"/>
          <w:tab w:val="left" w:pos="284"/>
        </w:tabs>
        <w:autoSpaceDE/>
        <w:autoSpaceDN/>
        <w:jc w:val="both"/>
        <w:rPr>
          <w:sz w:val="28"/>
          <w:szCs w:val="28"/>
          <w:lang w:eastAsia="ru-RU"/>
        </w:rPr>
      </w:pPr>
    </w:p>
    <w:p w:rsidR="00FE6913" w:rsidRPr="00514F41" w:rsidRDefault="00FE6913" w:rsidP="00514F41">
      <w:pPr>
        <w:widowControl/>
        <w:numPr>
          <w:ilvl w:val="0"/>
          <w:numId w:val="3"/>
        </w:numPr>
        <w:tabs>
          <w:tab w:val="left" w:pos="-1843"/>
          <w:tab w:val="left" w:pos="-1701"/>
          <w:tab w:val="left" w:pos="-1560"/>
          <w:tab w:val="left" w:pos="-993"/>
          <w:tab w:val="left" w:pos="284"/>
        </w:tabs>
        <w:autoSpaceDE/>
        <w:autoSpaceDN/>
        <w:ind w:left="0" w:firstLine="0"/>
        <w:jc w:val="center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Намерения Сторон</w:t>
      </w:r>
    </w:p>
    <w:p w:rsidR="00FE6913" w:rsidRPr="00514F41" w:rsidRDefault="00FE6913" w:rsidP="00514F41">
      <w:pPr>
        <w:tabs>
          <w:tab w:val="left" w:pos="-1843"/>
          <w:tab w:val="left" w:pos="-1701"/>
          <w:tab w:val="left" w:pos="-1560"/>
          <w:tab w:val="left" w:pos="-993"/>
          <w:tab w:val="left" w:pos="284"/>
        </w:tabs>
        <w:autoSpaceDE/>
        <w:autoSpaceDN/>
        <w:rPr>
          <w:sz w:val="28"/>
          <w:szCs w:val="28"/>
          <w:lang w:eastAsia="ru-RU"/>
        </w:rPr>
      </w:pPr>
    </w:p>
    <w:p w:rsidR="00FE6913" w:rsidRPr="00514F41" w:rsidRDefault="00FE6913" w:rsidP="00514F41">
      <w:pPr>
        <w:widowControl/>
        <w:numPr>
          <w:ilvl w:val="1"/>
          <w:numId w:val="3"/>
        </w:numPr>
        <w:tabs>
          <w:tab w:val="left" w:pos="-1560"/>
          <w:tab w:val="left" w:pos="-1418"/>
          <w:tab w:val="left" w:pos="709"/>
          <w:tab w:val="left" w:pos="1276"/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 xml:space="preserve"> Сторона 1 в пределах своих полномочий в порядке, установленном законодательством Российской Федерации и законодательством Республики Тыва, намерена: </w:t>
      </w:r>
    </w:p>
    <w:p w:rsidR="00FE6913" w:rsidRPr="00514F41" w:rsidRDefault="00FE6913" w:rsidP="00514F41">
      <w:pPr>
        <w:widowControl/>
        <w:numPr>
          <w:ilvl w:val="2"/>
          <w:numId w:val="3"/>
        </w:numPr>
        <w:tabs>
          <w:tab w:val="left" w:pos="-1560"/>
          <w:tab w:val="left" w:pos="-1418"/>
          <w:tab w:val="left" w:pos="709"/>
          <w:tab w:val="left" w:pos="1276"/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Оказывать организационное содействие в реализации намерений Компании.</w:t>
      </w:r>
    </w:p>
    <w:p w:rsidR="00FE6913" w:rsidRPr="00514F41" w:rsidRDefault="00FE6913" w:rsidP="00514F41">
      <w:pPr>
        <w:widowControl/>
        <w:numPr>
          <w:ilvl w:val="2"/>
          <w:numId w:val="3"/>
        </w:numPr>
        <w:tabs>
          <w:tab w:val="left" w:pos="-1560"/>
          <w:tab w:val="left" w:pos="-1418"/>
          <w:tab w:val="left" w:pos="709"/>
          <w:tab w:val="left" w:pos="1276"/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lastRenderedPageBreak/>
        <w:t>Осуществлять информационный обмен по вопросам, связанным с реализацией намерений Компании.</w:t>
      </w:r>
    </w:p>
    <w:p w:rsidR="00FE6913" w:rsidRPr="00514F41" w:rsidRDefault="00FE6913" w:rsidP="00514F41">
      <w:pPr>
        <w:widowControl/>
        <w:numPr>
          <w:ilvl w:val="2"/>
          <w:numId w:val="3"/>
        </w:numPr>
        <w:tabs>
          <w:tab w:val="left" w:pos="-1560"/>
          <w:tab w:val="left" w:pos="-1418"/>
          <w:tab w:val="left" w:pos="709"/>
          <w:tab w:val="left" w:pos="1276"/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Оказывать методическую и консультационную помощь при реализации намерений Компании.</w:t>
      </w:r>
    </w:p>
    <w:p w:rsidR="00FE6913" w:rsidRPr="00514F41" w:rsidRDefault="00FE6913" w:rsidP="00514F41">
      <w:pPr>
        <w:widowControl/>
        <w:numPr>
          <w:ilvl w:val="2"/>
          <w:numId w:val="3"/>
        </w:numPr>
        <w:tabs>
          <w:tab w:val="left" w:pos="-1560"/>
          <w:tab w:val="left" w:pos="-1418"/>
          <w:tab w:val="left" w:pos="709"/>
          <w:tab w:val="left" w:pos="1276"/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Осуществлять необходимое взаимодействие с территориальными орга</w:t>
      </w:r>
      <w:r w:rsidR="002935C9">
        <w:rPr>
          <w:sz w:val="28"/>
          <w:szCs w:val="28"/>
          <w:lang w:eastAsia="ru-RU"/>
        </w:rPr>
        <w:t xml:space="preserve">нами федеральных органов </w:t>
      </w:r>
      <w:r w:rsidRPr="00514F41">
        <w:rPr>
          <w:sz w:val="28"/>
          <w:szCs w:val="28"/>
          <w:lang w:eastAsia="ru-RU"/>
        </w:rPr>
        <w:t xml:space="preserve">исполнительной власти, исполнительными органами власти Республики Тыва, органами местного самоуправления муниципальных образований Республики Тыва по вопросам, связанным с реализацией настоящего Соглашения. </w:t>
      </w:r>
    </w:p>
    <w:p w:rsidR="00FE6913" w:rsidRPr="00514F41" w:rsidRDefault="00FE6913" w:rsidP="00514F41">
      <w:pPr>
        <w:widowControl/>
        <w:numPr>
          <w:ilvl w:val="2"/>
          <w:numId w:val="3"/>
        </w:numPr>
        <w:tabs>
          <w:tab w:val="left" w:pos="-1560"/>
          <w:tab w:val="left" w:pos="-1418"/>
          <w:tab w:val="left" w:pos="709"/>
          <w:tab w:val="left" w:pos="1276"/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 xml:space="preserve">В целях заключения соглашения, в случае принятия Правительством Российской Федерации решения о создании ОЭЗ, Сторона 1 в рамках своих полномочий обязуется оказать </w:t>
      </w:r>
      <w:r w:rsidR="002935C9" w:rsidRPr="00514F41">
        <w:rPr>
          <w:sz w:val="28"/>
          <w:szCs w:val="28"/>
          <w:lang w:eastAsia="ru-RU"/>
        </w:rPr>
        <w:t xml:space="preserve">Стороне 2 </w:t>
      </w:r>
      <w:r w:rsidRPr="00514F41">
        <w:rPr>
          <w:sz w:val="28"/>
          <w:szCs w:val="28"/>
          <w:lang w:eastAsia="ru-RU"/>
        </w:rPr>
        <w:t>консультационно-методическое содействие при осуществлении промышленно-производственной деятельности в соответствии с законодательством Российской Федерации и законодательством Республики Тыва.</w:t>
      </w:r>
    </w:p>
    <w:p w:rsidR="00FE6913" w:rsidRPr="00514F41" w:rsidRDefault="00FE6913" w:rsidP="00514F41">
      <w:pPr>
        <w:widowControl/>
        <w:numPr>
          <w:ilvl w:val="1"/>
          <w:numId w:val="3"/>
        </w:numPr>
        <w:tabs>
          <w:tab w:val="left" w:pos="-1560"/>
          <w:tab w:val="left" w:pos="-1418"/>
          <w:tab w:val="left" w:pos="709"/>
          <w:tab w:val="left" w:pos="1276"/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Сторона 1 при подготовке и предоставлении в Министерство экономического развития Российской Федерации заявки на создание ОЭЗ на территории муниципального образования «</w:t>
      </w:r>
      <w:proofErr w:type="spellStart"/>
      <w:r w:rsidRPr="00514F41">
        <w:rPr>
          <w:sz w:val="28"/>
          <w:szCs w:val="28"/>
          <w:lang w:eastAsia="ru-RU"/>
        </w:rPr>
        <w:t>Овюрский</w:t>
      </w:r>
      <w:proofErr w:type="spellEnd"/>
      <w:r w:rsidRPr="00514F41">
        <w:rPr>
          <w:sz w:val="28"/>
          <w:szCs w:val="28"/>
          <w:lang w:eastAsia="ru-RU"/>
        </w:rPr>
        <w:t xml:space="preserve"> </w:t>
      </w:r>
      <w:proofErr w:type="spellStart"/>
      <w:r w:rsidRPr="00514F41">
        <w:rPr>
          <w:sz w:val="28"/>
          <w:szCs w:val="28"/>
          <w:lang w:eastAsia="ru-RU"/>
        </w:rPr>
        <w:t>кожуун</w:t>
      </w:r>
      <w:proofErr w:type="spellEnd"/>
      <w:r w:rsidRPr="00514F41">
        <w:rPr>
          <w:sz w:val="28"/>
          <w:szCs w:val="28"/>
          <w:lang w:eastAsia="ru-RU"/>
        </w:rPr>
        <w:t xml:space="preserve"> Республики Тыва</w:t>
      </w:r>
      <w:r w:rsidR="008F2561" w:rsidRPr="00514F41">
        <w:rPr>
          <w:sz w:val="28"/>
          <w:szCs w:val="28"/>
          <w:lang w:eastAsia="ru-RU"/>
        </w:rPr>
        <w:t>»</w:t>
      </w:r>
      <w:r w:rsidRPr="00514F41">
        <w:rPr>
          <w:sz w:val="28"/>
          <w:szCs w:val="28"/>
          <w:lang w:eastAsia="ru-RU"/>
        </w:rPr>
        <w:t xml:space="preserve"> укажет Сторону 2 как одного из потенциальных резидентов ОЭЗ в соответствии с приказом Министерства экономического развития Российской  Федера</w:t>
      </w:r>
      <w:r w:rsidR="00514F41">
        <w:rPr>
          <w:sz w:val="28"/>
          <w:szCs w:val="28"/>
          <w:lang w:eastAsia="ru-RU"/>
        </w:rPr>
        <w:t xml:space="preserve">ции от 19 июля </w:t>
      </w:r>
      <w:r w:rsidRPr="00514F41">
        <w:rPr>
          <w:sz w:val="28"/>
          <w:szCs w:val="28"/>
          <w:lang w:eastAsia="ru-RU"/>
        </w:rPr>
        <w:t xml:space="preserve">2012 г. </w:t>
      </w:r>
      <w:r w:rsidR="002935C9">
        <w:rPr>
          <w:sz w:val="28"/>
          <w:szCs w:val="28"/>
          <w:lang w:eastAsia="ru-RU"/>
        </w:rPr>
        <w:t xml:space="preserve">№ 439 </w:t>
      </w:r>
      <w:r w:rsidRPr="00514F41">
        <w:rPr>
          <w:sz w:val="28"/>
          <w:szCs w:val="28"/>
          <w:lang w:eastAsia="ru-RU"/>
        </w:rPr>
        <w:t>«Об утверждении  Порядка оформления и подачи заявки на создание особой экономической зоны, в том числе перечня документов, прилагающихся к заявке».</w:t>
      </w:r>
    </w:p>
    <w:p w:rsidR="00FE6913" w:rsidRPr="00514F41" w:rsidRDefault="00FE6913" w:rsidP="00514F41">
      <w:pPr>
        <w:widowControl/>
        <w:numPr>
          <w:ilvl w:val="1"/>
          <w:numId w:val="3"/>
        </w:numPr>
        <w:tabs>
          <w:tab w:val="left" w:pos="-1560"/>
          <w:tab w:val="left" w:pos="-1418"/>
          <w:tab w:val="left" w:pos="709"/>
          <w:tab w:val="left" w:pos="1276"/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 xml:space="preserve">Сторона 2 </w:t>
      </w:r>
      <w:r w:rsidRPr="00514F41">
        <w:rPr>
          <w:bCs/>
          <w:sz w:val="28"/>
          <w:szCs w:val="28"/>
          <w:lang w:eastAsia="ru-RU"/>
        </w:rPr>
        <w:t>намерена</w:t>
      </w:r>
      <w:r w:rsidRPr="00514F41">
        <w:rPr>
          <w:sz w:val="28"/>
          <w:szCs w:val="28"/>
          <w:lang w:eastAsia="ru-RU"/>
        </w:rPr>
        <w:t xml:space="preserve"> стать резидентом либо осуществить необходимые действия по получению статуса резидента своим дочерним лицом планируемой к созданию ОЭЗ после ее образования и оказать необходимое содействи</w:t>
      </w:r>
      <w:r w:rsidR="002935C9">
        <w:rPr>
          <w:sz w:val="28"/>
          <w:szCs w:val="28"/>
          <w:lang w:eastAsia="ru-RU"/>
        </w:rPr>
        <w:t>е</w:t>
      </w:r>
      <w:r w:rsidRPr="00514F41">
        <w:rPr>
          <w:sz w:val="28"/>
          <w:szCs w:val="28"/>
          <w:lang w:eastAsia="ru-RU"/>
        </w:rPr>
        <w:t xml:space="preserve"> в ее создании.</w:t>
      </w:r>
    </w:p>
    <w:p w:rsidR="00FE6913" w:rsidRPr="00514F41" w:rsidRDefault="00FE6913" w:rsidP="00514F41">
      <w:pPr>
        <w:widowControl/>
        <w:numPr>
          <w:ilvl w:val="2"/>
          <w:numId w:val="3"/>
        </w:numPr>
        <w:tabs>
          <w:tab w:val="left" w:pos="-1560"/>
          <w:tab w:val="left" w:pos="-1418"/>
          <w:tab w:val="left" w:pos="709"/>
          <w:tab w:val="left" w:pos="1276"/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 xml:space="preserve">Сторона 2 планирует в случае принятия Правительством Российской Федерации решения о создании ОЭЗ подать заявку на заключение соглашения об осуществлении промышленно-производственной деятельности на территории этой ОЭЗ.  </w:t>
      </w:r>
    </w:p>
    <w:p w:rsidR="00FE6913" w:rsidRPr="00514F41" w:rsidRDefault="00FE6913" w:rsidP="00514F41">
      <w:pPr>
        <w:widowControl/>
        <w:numPr>
          <w:ilvl w:val="2"/>
          <w:numId w:val="3"/>
        </w:numPr>
        <w:tabs>
          <w:tab w:val="left" w:pos="-1560"/>
          <w:tab w:val="left" w:pos="-1418"/>
          <w:tab w:val="left" w:pos="709"/>
          <w:tab w:val="left" w:pos="1276"/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 xml:space="preserve">Сторона 2 после получения статуса резидента планирует осуществить в реализацию Инвестиционного проекта капитальные вложения в сумме ______________ млн. рублей, в том числе_____________________ млн. рублей, за исключением нематериальных активов в течение 3 </w:t>
      </w:r>
      <w:r w:rsidR="002935C9">
        <w:rPr>
          <w:sz w:val="28"/>
          <w:szCs w:val="28"/>
          <w:lang w:eastAsia="ru-RU"/>
        </w:rPr>
        <w:t xml:space="preserve">(трех) </w:t>
      </w:r>
      <w:r w:rsidRPr="00514F41">
        <w:rPr>
          <w:sz w:val="28"/>
          <w:szCs w:val="28"/>
          <w:lang w:eastAsia="ru-RU"/>
        </w:rPr>
        <w:t>лет со дня заключения соглашения об осуществлении промышленно-производственной деятельности на территории ОЭЗ в соответствии</w:t>
      </w:r>
      <w:r w:rsidR="002935C9">
        <w:rPr>
          <w:sz w:val="28"/>
          <w:szCs w:val="28"/>
          <w:lang w:eastAsia="ru-RU"/>
        </w:rPr>
        <w:t xml:space="preserve"> с Ф</w:t>
      </w:r>
      <w:r w:rsidR="00514F41">
        <w:rPr>
          <w:sz w:val="28"/>
          <w:szCs w:val="28"/>
          <w:lang w:eastAsia="ru-RU"/>
        </w:rPr>
        <w:t xml:space="preserve">едеральным законом от 22 июля </w:t>
      </w:r>
      <w:r w:rsidRPr="00514F41">
        <w:rPr>
          <w:sz w:val="28"/>
          <w:szCs w:val="28"/>
          <w:lang w:eastAsia="ru-RU"/>
        </w:rPr>
        <w:t xml:space="preserve">2005 </w:t>
      </w:r>
      <w:r w:rsidR="00514F41">
        <w:rPr>
          <w:sz w:val="28"/>
          <w:szCs w:val="28"/>
          <w:lang w:eastAsia="ru-RU"/>
        </w:rPr>
        <w:t xml:space="preserve">г. </w:t>
      </w:r>
      <w:r w:rsidRPr="00514F41">
        <w:rPr>
          <w:sz w:val="28"/>
          <w:szCs w:val="28"/>
          <w:lang w:eastAsia="ru-RU"/>
        </w:rPr>
        <w:t>№</w:t>
      </w:r>
      <w:r w:rsidR="002935C9">
        <w:rPr>
          <w:sz w:val="28"/>
          <w:szCs w:val="28"/>
          <w:lang w:eastAsia="ru-RU"/>
        </w:rPr>
        <w:t xml:space="preserve"> </w:t>
      </w:r>
      <w:r w:rsidRPr="00514F41">
        <w:rPr>
          <w:sz w:val="28"/>
          <w:szCs w:val="28"/>
          <w:lang w:eastAsia="ru-RU"/>
        </w:rPr>
        <w:t xml:space="preserve">116-ФЗ </w:t>
      </w:r>
      <w:r w:rsidR="00514F41">
        <w:rPr>
          <w:sz w:val="28"/>
          <w:szCs w:val="28"/>
          <w:lang w:eastAsia="ru-RU"/>
        </w:rPr>
        <w:t xml:space="preserve">                 </w:t>
      </w:r>
      <w:r w:rsidRPr="00514F41">
        <w:rPr>
          <w:sz w:val="28"/>
          <w:szCs w:val="28"/>
          <w:lang w:eastAsia="ru-RU"/>
        </w:rPr>
        <w:t>«Об особых экономических зонах в Российской Федерации».</w:t>
      </w:r>
    </w:p>
    <w:p w:rsidR="00FE6913" w:rsidRPr="00514F41" w:rsidRDefault="00FE6913" w:rsidP="00514F41">
      <w:pPr>
        <w:widowControl/>
        <w:numPr>
          <w:ilvl w:val="2"/>
          <w:numId w:val="3"/>
        </w:numPr>
        <w:tabs>
          <w:tab w:val="left" w:pos="-1560"/>
          <w:tab w:val="left" w:pos="-1418"/>
          <w:tab w:val="left" w:pos="709"/>
          <w:tab w:val="left" w:pos="1276"/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Сторона 2 обязуется информировать уполномоченный орган исполнительной власти Республики Тыва, осуществляющий подготовку и направление заявки на создание ОЭЗ, о ходе разработки своего инвестиционного проекта (проектов), планах создания, выпуска и реализации соответствующей продукции (услуг), а также о требуемых для его реализации ресурсах, включая требования к земельному участку и обеспечивающей инфраструктуре.</w:t>
      </w:r>
    </w:p>
    <w:p w:rsidR="00FE6913" w:rsidRPr="00514F41" w:rsidRDefault="00FE6913" w:rsidP="00514F41">
      <w:pPr>
        <w:widowControl/>
        <w:numPr>
          <w:ilvl w:val="2"/>
          <w:numId w:val="3"/>
        </w:numPr>
        <w:tabs>
          <w:tab w:val="left" w:pos="-1560"/>
          <w:tab w:val="left" w:pos="-1418"/>
          <w:tab w:val="left" w:pos="709"/>
          <w:tab w:val="left" w:pos="1276"/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Сторона 2 выражает готовность оказывать содействие на всех этапах подготовки заявки на создание ОЭЗ и ее рассмотрения в рамках установленных действующим законодательством процедур. Указанное содействие может выражаться в следующих обстоятельствах (но не ограничивается ими):</w:t>
      </w:r>
    </w:p>
    <w:p w:rsidR="00FE6913" w:rsidRDefault="00FE6913" w:rsidP="00514F41">
      <w:pPr>
        <w:widowControl/>
        <w:numPr>
          <w:ilvl w:val="3"/>
          <w:numId w:val="3"/>
        </w:numPr>
        <w:tabs>
          <w:tab w:val="left" w:pos="-2127"/>
          <w:tab w:val="left" w:pos="-1560"/>
          <w:tab w:val="left" w:pos="-1418"/>
          <w:tab w:val="left" w:pos="-993"/>
          <w:tab w:val="left" w:pos="0"/>
          <w:tab w:val="left" w:pos="851"/>
          <w:tab w:val="left" w:pos="1418"/>
          <w:tab w:val="left" w:pos="1701"/>
          <w:tab w:val="left" w:pos="2552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lastRenderedPageBreak/>
        <w:t>предоставление необходимых материалов по Инвестиционному проекту;</w:t>
      </w:r>
    </w:p>
    <w:p w:rsidR="000D4BA4" w:rsidRPr="000D4BA4" w:rsidRDefault="000D4BA4" w:rsidP="000D4BA4">
      <w:pPr>
        <w:widowControl/>
        <w:numPr>
          <w:ilvl w:val="3"/>
          <w:numId w:val="3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0D4BA4">
        <w:rPr>
          <w:sz w:val="28"/>
          <w:szCs w:val="28"/>
          <w:lang w:eastAsia="ru-RU"/>
        </w:rPr>
        <w:t xml:space="preserve">предоставление документов, подтверждающих наличие собственных средств, и (или) средств учредителей (участников), и (или) средств </w:t>
      </w:r>
      <w:proofErr w:type="spellStart"/>
      <w:r w:rsidRPr="000D4BA4">
        <w:rPr>
          <w:sz w:val="28"/>
          <w:szCs w:val="28"/>
          <w:lang w:eastAsia="ru-RU"/>
        </w:rPr>
        <w:t>соинвесторов</w:t>
      </w:r>
      <w:proofErr w:type="spellEnd"/>
      <w:r w:rsidRPr="000D4BA4">
        <w:rPr>
          <w:sz w:val="28"/>
          <w:szCs w:val="28"/>
          <w:lang w:eastAsia="ru-RU"/>
        </w:rPr>
        <w:t xml:space="preserve"> для реализации инвестиционного проекта или инвестиционных проектов, и (или) документального подтверждения со стороны кредитной организации о готовности предоставить финансирование для реализации инвестиционного проекта или инвестиционных проектов;</w:t>
      </w:r>
    </w:p>
    <w:p w:rsidR="00FE6913" w:rsidRPr="00514F41" w:rsidRDefault="00FE6913" w:rsidP="00514F41">
      <w:pPr>
        <w:widowControl/>
        <w:numPr>
          <w:ilvl w:val="3"/>
          <w:numId w:val="3"/>
        </w:numPr>
        <w:tabs>
          <w:tab w:val="left" w:pos="-2127"/>
          <w:tab w:val="left" w:pos="-1560"/>
          <w:tab w:val="left" w:pos="-1418"/>
          <w:tab w:val="left" w:pos="-993"/>
          <w:tab w:val="left" w:pos="0"/>
          <w:tab w:val="left" w:pos="851"/>
          <w:tab w:val="left" w:pos="1418"/>
          <w:tab w:val="left" w:pos="1701"/>
          <w:tab w:val="left" w:pos="2552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установление ответственного лица за осуществление взаимодействия по настоящему Соглашению;</w:t>
      </w:r>
    </w:p>
    <w:p w:rsidR="00FE6913" w:rsidRPr="00514F41" w:rsidRDefault="00FE6913" w:rsidP="00514F41">
      <w:pPr>
        <w:widowControl/>
        <w:numPr>
          <w:ilvl w:val="3"/>
          <w:numId w:val="3"/>
        </w:numPr>
        <w:tabs>
          <w:tab w:val="left" w:pos="-2127"/>
          <w:tab w:val="left" w:pos="-1560"/>
          <w:tab w:val="left" w:pos="-1418"/>
          <w:tab w:val="left" w:pos="-993"/>
          <w:tab w:val="left" w:pos="0"/>
          <w:tab w:val="left" w:pos="851"/>
          <w:tab w:val="left" w:pos="1418"/>
          <w:tab w:val="left" w:pos="1701"/>
          <w:tab w:val="left" w:pos="2552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участие в работе рабочих групп и комиссий.</w:t>
      </w:r>
    </w:p>
    <w:p w:rsidR="00FE6913" w:rsidRPr="00514F41" w:rsidRDefault="00FE6913" w:rsidP="00514F41">
      <w:pPr>
        <w:tabs>
          <w:tab w:val="left" w:pos="284"/>
          <w:tab w:val="left" w:pos="426"/>
          <w:tab w:val="left" w:pos="851"/>
          <w:tab w:val="left" w:pos="993"/>
          <w:tab w:val="left" w:pos="1276"/>
        </w:tabs>
        <w:autoSpaceDE/>
        <w:autoSpaceDN/>
        <w:jc w:val="both"/>
        <w:rPr>
          <w:sz w:val="28"/>
          <w:szCs w:val="28"/>
          <w:lang w:eastAsia="ru-RU"/>
        </w:rPr>
      </w:pPr>
    </w:p>
    <w:p w:rsidR="00FE6913" w:rsidRPr="00514F41" w:rsidRDefault="00FE6913" w:rsidP="00514F41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</w:tabs>
        <w:autoSpaceDE/>
        <w:autoSpaceDN/>
        <w:ind w:left="0" w:firstLine="0"/>
        <w:jc w:val="center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Срок действия Соглашения. Прочие условия</w:t>
      </w:r>
    </w:p>
    <w:p w:rsidR="00FE6913" w:rsidRPr="00514F41" w:rsidRDefault="00FE6913" w:rsidP="00514F41">
      <w:pPr>
        <w:tabs>
          <w:tab w:val="left" w:pos="284"/>
          <w:tab w:val="left" w:pos="426"/>
          <w:tab w:val="left" w:pos="851"/>
          <w:tab w:val="left" w:pos="993"/>
        </w:tabs>
        <w:autoSpaceDE/>
        <w:autoSpaceDN/>
        <w:rPr>
          <w:sz w:val="28"/>
          <w:szCs w:val="28"/>
          <w:lang w:eastAsia="ru-RU"/>
        </w:rPr>
      </w:pPr>
    </w:p>
    <w:p w:rsidR="00FE6913" w:rsidRPr="00514F41" w:rsidRDefault="00FE6913" w:rsidP="00514F41">
      <w:pPr>
        <w:widowControl/>
        <w:numPr>
          <w:ilvl w:val="1"/>
          <w:numId w:val="3"/>
        </w:numPr>
        <w:tabs>
          <w:tab w:val="left" w:pos="-1701"/>
          <w:tab w:val="left" w:pos="-1418"/>
          <w:tab w:val="left" w:pos="709"/>
          <w:tab w:val="left" w:pos="1276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Настоящее Соглашение вступает в силу с момента подписания его обеими Сторонами и действует до полного исполнения Сторонами своих намерений, но не более 1 (одного) года с даты его заключения.</w:t>
      </w:r>
    </w:p>
    <w:p w:rsidR="00FE6913" w:rsidRPr="00514F41" w:rsidRDefault="00FE6913" w:rsidP="00514F41">
      <w:pPr>
        <w:widowControl/>
        <w:numPr>
          <w:ilvl w:val="1"/>
          <w:numId w:val="3"/>
        </w:numPr>
        <w:tabs>
          <w:tab w:val="left" w:pos="-1701"/>
          <w:tab w:val="left" w:pos="-1418"/>
          <w:tab w:val="left" w:pos="709"/>
          <w:tab w:val="left" w:pos="1276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Любая из Сторон вправе в одностороннем порядке отказаться от своих намерений, уведомив об этом вторую Сторону письменно. Действие Соглашения в указанном случае прекращается.</w:t>
      </w:r>
    </w:p>
    <w:p w:rsidR="00FE6913" w:rsidRPr="00514F41" w:rsidRDefault="00FE6913" w:rsidP="00514F41">
      <w:pPr>
        <w:widowControl/>
        <w:numPr>
          <w:ilvl w:val="1"/>
          <w:numId w:val="3"/>
        </w:numPr>
        <w:tabs>
          <w:tab w:val="left" w:pos="-1701"/>
          <w:tab w:val="left" w:pos="-1418"/>
          <w:tab w:val="left" w:pos="709"/>
          <w:tab w:val="left" w:pos="1276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Настоящее Соглашение не является предварительным договором и не налагает на Стороны финансовых и юридических обязательств.</w:t>
      </w:r>
    </w:p>
    <w:p w:rsidR="00FE6913" w:rsidRPr="00514F41" w:rsidRDefault="00FE6913" w:rsidP="00514F41">
      <w:pPr>
        <w:widowControl/>
        <w:numPr>
          <w:ilvl w:val="1"/>
          <w:numId w:val="3"/>
        </w:numPr>
        <w:tabs>
          <w:tab w:val="left" w:pos="-1701"/>
          <w:tab w:val="left" w:pos="-1418"/>
          <w:tab w:val="left" w:pos="709"/>
          <w:tab w:val="left" w:pos="1276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Информация о параметрах Инвестиционного проекта, содержащаяся в приложении к настоящему Соглашению, является конфиденциальной и не подлежит разглашению.</w:t>
      </w:r>
    </w:p>
    <w:p w:rsidR="00FE6913" w:rsidRPr="00514F41" w:rsidRDefault="00FE6913" w:rsidP="00514F41">
      <w:pPr>
        <w:widowControl/>
        <w:numPr>
          <w:ilvl w:val="1"/>
          <w:numId w:val="3"/>
        </w:numPr>
        <w:tabs>
          <w:tab w:val="left" w:pos="-1701"/>
          <w:tab w:val="left" w:pos="-1418"/>
          <w:tab w:val="left" w:pos="709"/>
          <w:tab w:val="left" w:pos="1276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 xml:space="preserve">Взаимодействие Сторон осуществляется с учетом положений, установленных Федеральным законом </w:t>
      </w:r>
      <w:r w:rsidR="002935C9">
        <w:rPr>
          <w:sz w:val="28"/>
          <w:szCs w:val="28"/>
          <w:lang w:eastAsia="ru-RU"/>
        </w:rPr>
        <w:t xml:space="preserve">от 26 июля </w:t>
      </w:r>
      <w:r w:rsidRPr="00514F41">
        <w:rPr>
          <w:sz w:val="28"/>
          <w:szCs w:val="28"/>
          <w:lang w:eastAsia="ru-RU"/>
        </w:rPr>
        <w:t>2006 г.</w:t>
      </w:r>
      <w:r w:rsidR="002935C9" w:rsidRPr="002935C9">
        <w:rPr>
          <w:sz w:val="28"/>
          <w:szCs w:val="28"/>
          <w:lang w:eastAsia="ru-RU"/>
        </w:rPr>
        <w:t xml:space="preserve"> </w:t>
      </w:r>
      <w:r w:rsidR="002935C9" w:rsidRPr="00514F41">
        <w:rPr>
          <w:sz w:val="28"/>
          <w:szCs w:val="28"/>
          <w:lang w:eastAsia="ru-RU"/>
        </w:rPr>
        <w:t>№ 135-ФЗ</w:t>
      </w:r>
      <w:r w:rsidRPr="00514F41">
        <w:rPr>
          <w:sz w:val="28"/>
          <w:szCs w:val="28"/>
          <w:lang w:eastAsia="ru-RU"/>
        </w:rPr>
        <w:t xml:space="preserve"> «О защите конкуренции».</w:t>
      </w:r>
    </w:p>
    <w:p w:rsidR="00FE6913" w:rsidRPr="00514F41" w:rsidRDefault="00FE6913" w:rsidP="00514F41">
      <w:pPr>
        <w:widowControl/>
        <w:numPr>
          <w:ilvl w:val="1"/>
          <w:numId w:val="3"/>
        </w:numPr>
        <w:tabs>
          <w:tab w:val="left" w:pos="-1701"/>
          <w:tab w:val="left" w:pos="-1418"/>
          <w:tab w:val="left" w:pos="709"/>
          <w:tab w:val="left" w:pos="1276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Настоящее Соглашение составлено в трех подлинных экземплярах, имеющих одинаковую юридическую силу, по одному экземпляру для каждой из Сторон и один экземпляр для Министерства экономического развития Российской Федерации.</w:t>
      </w:r>
    </w:p>
    <w:p w:rsidR="00FE6913" w:rsidRPr="00514F41" w:rsidRDefault="00FE6913" w:rsidP="00514F41">
      <w:pPr>
        <w:widowControl/>
        <w:numPr>
          <w:ilvl w:val="1"/>
          <w:numId w:val="3"/>
        </w:numPr>
        <w:tabs>
          <w:tab w:val="left" w:pos="-1701"/>
          <w:tab w:val="left" w:pos="-1418"/>
          <w:tab w:val="left" w:pos="709"/>
          <w:tab w:val="left" w:pos="1276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К настоящему Соглашению прилагается и является его неотъемлемой частью Па</w:t>
      </w:r>
      <w:r w:rsidR="002935C9">
        <w:rPr>
          <w:sz w:val="28"/>
          <w:szCs w:val="28"/>
          <w:lang w:eastAsia="ru-RU"/>
        </w:rPr>
        <w:t>спорт инвестиционного проекта (п</w:t>
      </w:r>
      <w:r w:rsidRPr="00514F41">
        <w:rPr>
          <w:sz w:val="28"/>
          <w:szCs w:val="28"/>
          <w:lang w:eastAsia="ru-RU"/>
        </w:rPr>
        <w:t xml:space="preserve">риложение № 1). </w:t>
      </w:r>
    </w:p>
    <w:p w:rsidR="00FE6913" w:rsidRPr="00514F41" w:rsidRDefault="00FE6913" w:rsidP="00514F41">
      <w:pPr>
        <w:widowControl/>
        <w:numPr>
          <w:ilvl w:val="1"/>
          <w:numId w:val="3"/>
        </w:numPr>
        <w:tabs>
          <w:tab w:val="left" w:pos="-1701"/>
          <w:tab w:val="left" w:pos="-1418"/>
          <w:tab w:val="left" w:pos="709"/>
          <w:tab w:val="left" w:pos="1276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 xml:space="preserve"> Все споры и разногласия, возникающие при реализации </w:t>
      </w:r>
      <w:r w:rsidR="002935C9">
        <w:rPr>
          <w:sz w:val="28"/>
          <w:szCs w:val="28"/>
          <w:lang w:eastAsia="ru-RU"/>
        </w:rPr>
        <w:t>настоящего</w:t>
      </w:r>
      <w:r w:rsidRPr="00514F41">
        <w:rPr>
          <w:sz w:val="28"/>
          <w:szCs w:val="28"/>
          <w:lang w:eastAsia="ru-RU"/>
        </w:rPr>
        <w:t xml:space="preserve"> Соглашения решаются путем переговоров.</w:t>
      </w:r>
    </w:p>
    <w:p w:rsidR="00FE6913" w:rsidRDefault="00FE6913" w:rsidP="00514F41">
      <w:pPr>
        <w:tabs>
          <w:tab w:val="left" w:pos="426"/>
          <w:tab w:val="left" w:pos="851"/>
          <w:tab w:val="left" w:pos="993"/>
        </w:tabs>
        <w:autoSpaceDE/>
        <w:autoSpaceDN/>
        <w:jc w:val="both"/>
        <w:rPr>
          <w:sz w:val="28"/>
          <w:szCs w:val="28"/>
          <w:lang w:eastAsia="ru-RU"/>
        </w:rPr>
      </w:pPr>
    </w:p>
    <w:p w:rsidR="000D4BA4" w:rsidRDefault="000D4BA4" w:rsidP="00514F41">
      <w:pPr>
        <w:tabs>
          <w:tab w:val="left" w:pos="426"/>
          <w:tab w:val="left" w:pos="851"/>
          <w:tab w:val="left" w:pos="993"/>
        </w:tabs>
        <w:autoSpaceDE/>
        <w:autoSpaceDN/>
        <w:jc w:val="both"/>
        <w:rPr>
          <w:sz w:val="28"/>
          <w:szCs w:val="28"/>
          <w:lang w:eastAsia="ru-RU"/>
        </w:rPr>
      </w:pPr>
    </w:p>
    <w:p w:rsidR="000D4BA4" w:rsidRDefault="000D4BA4" w:rsidP="00514F41">
      <w:pPr>
        <w:tabs>
          <w:tab w:val="left" w:pos="426"/>
          <w:tab w:val="left" w:pos="851"/>
          <w:tab w:val="left" w:pos="993"/>
        </w:tabs>
        <w:autoSpaceDE/>
        <w:autoSpaceDN/>
        <w:jc w:val="both"/>
        <w:rPr>
          <w:sz w:val="28"/>
          <w:szCs w:val="28"/>
          <w:lang w:eastAsia="ru-RU"/>
        </w:rPr>
      </w:pPr>
    </w:p>
    <w:p w:rsidR="000D4BA4" w:rsidRDefault="000D4BA4" w:rsidP="00514F41">
      <w:pPr>
        <w:tabs>
          <w:tab w:val="left" w:pos="426"/>
          <w:tab w:val="left" w:pos="851"/>
          <w:tab w:val="left" w:pos="993"/>
        </w:tabs>
        <w:autoSpaceDE/>
        <w:autoSpaceDN/>
        <w:jc w:val="both"/>
        <w:rPr>
          <w:sz w:val="28"/>
          <w:szCs w:val="28"/>
          <w:lang w:eastAsia="ru-RU"/>
        </w:rPr>
      </w:pPr>
    </w:p>
    <w:p w:rsidR="000D4BA4" w:rsidRDefault="000D4BA4" w:rsidP="00514F41">
      <w:pPr>
        <w:tabs>
          <w:tab w:val="left" w:pos="426"/>
          <w:tab w:val="left" w:pos="851"/>
          <w:tab w:val="left" w:pos="993"/>
        </w:tabs>
        <w:autoSpaceDE/>
        <w:autoSpaceDN/>
        <w:jc w:val="both"/>
        <w:rPr>
          <w:sz w:val="28"/>
          <w:szCs w:val="28"/>
          <w:lang w:eastAsia="ru-RU"/>
        </w:rPr>
      </w:pPr>
    </w:p>
    <w:p w:rsidR="000D4BA4" w:rsidRDefault="000D4BA4" w:rsidP="00514F41">
      <w:pPr>
        <w:tabs>
          <w:tab w:val="left" w:pos="426"/>
          <w:tab w:val="left" w:pos="851"/>
          <w:tab w:val="left" w:pos="993"/>
        </w:tabs>
        <w:autoSpaceDE/>
        <w:autoSpaceDN/>
        <w:jc w:val="both"/>
        <w:rPr>
          <w:sz w:val="28"/>
          <w:szCs w:val="28"/>
          <w:lang w:eastAsia="ru-RU"/>
        </w:rPr>
      </w:pPr>
    </w:p>
    <w:p w:rsidR="00194478" w:rsidRDefault="00194478" w:rsidP="00514F41">
      <w:pPr>
        <w:tabs>
          <w:tab w:val="left" w:pos="426"/>
          <w:tab w:val="left" w:pos="851"/>
          <w:tab w:val="left" w:pos="993"/>
        </w:tabs>
        <w:autoSpaceDE/>
        <w:autoSpaceDN/>
        <w:jc w:val="both"/>
        <w:rPr>
          <w:sz w:val="28"/>
          <w:szCs w:val="28"/>
          <w:lang w:eastAsia="ru-RU"/>
        </w:rPr>
      </w:pPr>
    </w:p>
    <w:p w:rsidR="00194478" w:rsidRDefault="00194478" w:rsidP="00514F41">
      <w:pPr>
        <w:tabs>
          <w:tab w:val="left" w:pos="426"/>
          <w:tab w:val="left" w:pos="851"/>
          <w:tab w:val="left" w:pos="993"/>
        </w:tabs>
        <w:autoSpaceDE/>
        <w:autoSpaceDN/>
        <w:jc w:val="both"/>
        <w:rPr>
          <w:sz w:val="28"/>
          <w:szCs w:val="28"/>
          <w:lang w:eastAsia="ru-RU"/>
        </w:rPr>
      </w:pPr>
    </w:p>
    <w:p w:rsidR="00194478" w:rsidRDefault="00194478" w:rsidP="00514F41">
      <w:pPr>
        <w:tabs>
          <w:tab w:val="left" w:pos="426"/>
          <w:tab w:val="left" w:pos="851"/>
          <w:tab w:val="left" w:pos="993"/>
        </w:tabs>
        <w:autoSpaceDE/>
        <w:autoSpaceDN/>
        <w:jc w:val="both"/>
        <w:rPr>
          <w:sz w:val="28"/>
          <w:szCs w:val="28"/>
          <w:lang w:eastAsia="ru-RU"/>
        </w:rPr>
      </w:pPr>
    </w:p>
    <w:p w:rsidR="00194478" w:rsidRDefault="00194478" w:rsidP="00514F41">
      <w:pPr>
        <w:tabs>
          <w:tab w:val="left" w:pos="426"/>
          <w:tab w:val="left" w:pos="851"/>
          <w:tab w:val="left" w:pos="993"/>
        </w:tabs>
        <w:autoSpaceDE/>
        <w:autoSpaceDN/>
        <w:jc w:val="both"/>
        <w:rPr>
          <w:sz w:val="28"/>
          <w:szCs w:val="28"/>
          <w:lang w:eastAsia="ru-RU"/>
        </w:rPr>
      </w:pPr>
    </w:p>
    <w:p w:rsidR="000D4BA4" w:rsidRPr="00514F41" w:rsidRDefault="000D4BA4" w:rsidP="00514F41">
      <w:pPr>
        <w:tabs>
          <w:tab w:val="left" w:pos="426"/>
          <w:tab w:val="left" w:pos="851"/>
          <w:tab w:val="left" w:pos="993"/>
        </w:tabs>
        <w:autoSpaceDE/>
        <w:autoSpaceDN/>
        <w:jc w:val="both"/>
        <w:rPr>
          <w:sz w:val="28"/>
          <w:szCs w:val="28"/>
          <w:lang w:eastAsia="ru-RU"/>
        </w:rPr>
      </w:pPr>
    </w:p>
    <w:p w:rsidR="00FE6913" w:rsidRPr="00514F41" w:rsidRDefault="00FE6913" w:rsidP="00514F41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993"/>
        </w:tabs>
        <w:autoSpaceDE/>
        <w:autoSpaceDN/>
        <w:ind w:left="0" w:firstLine="0"/>
        <w:jc w:val="center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lastRenderedPageBreak/>
        <w:t>Юрид</w:t>
      </w:r>
      <w:r w:rsidR="00C42574">
        <w:rPr>
          <w:sz w:val="28"/>
          <w:szCs w:val="28"/>
          <w:lang w:eastAsia="ru-RU"/>
        </w:rPr>
        <w:t>ические адреса и подписи Сторон</w:t>
      </w:r>
    </w:p>
    <w:p w:rsidR="00FE6913" w:rsidRPr="00514F41" w:rsidRDefault="00FE6913" w:rsidP="00514F41">
      <w:pPr>
        <w:tabs>
          <w:tab w:val="left" w:pos="426"/>
          <w:tab w:val="left" w:pos="851"/>
          <w:tab w:val="left" w:pos="993"/>
        </w:tabs>
        <w:autoSpaceDE/>
        <w:autoSpaceDN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 xml:space="preserve"> </w:t>
      </w:r>
    </w:p>
    <w:tbl>
      <w:tblPr>
        <w:tblStyle w:val="a6"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037"/>
      </w:tblGrid>
      <w:tr w:rsidR="00FE6913" w:rsidRPr="00514F41" w:rsidTr="00514F41">
        <w:trPr>
          <w:trHeight w:val="1005"/>
        </w:trPr>
        <w:tc>
          <w:tcPr>
            <w:tcW w:w="5186" w:type="dxa"/>
          </w:tcPr>
          <w:p w:rsidR="00FE6913" w:rsidRPr="00514F41" w:rsidRDefault="00FE6913" w:rsidP="00514F41">
            <w:pPr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514F41">
              <w:rPr>
                <w:sz w:val="28"/>
                <w:szCs w:val="28"/>
                <w:lang w:eastAsia="ru-RU"/>
              </w:rPr>
              <w:t>Правительство Республики Тыва:</w:t>
            </w:r>
          </w:p>
          <w:p w:rsidR="00514F41" w:rsidRDefault="00FE6913" w:rsidP="00514F41">
            <w:pPr>
              <w:autoSpaceDE/>
              <w:autoSpaceDN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514F41">
              <w:rPr>
                <w:bCs/>
                <w:sz w:val="28"/>
                <w:szCs w:val="28"/>
                <w:lang w:eastAsia="ru-RU"/>
              </w:rPr>
              <w:t>Адрес: 667000,</w:t>
            </w:r>
            <w:r w:rsidR="00514F41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514F41">
              <w:rPr>
                <w:bCs/>
                <w:sz w:val="28"/>
                <w:szCs w:val="28"/>
                <w:lang w:eastAsia="ru-RU"/>
              </w:rPr>
              <w:t xml:space="preserve">Республика Тыва, </w:t>
            </w:r>
          </w:p>
          <w:p w:rsidR="00FE6913" w:rsidRPr="00514F41" w:rsidRDefault="00FE6913" w:rsidP="00514F41">
            <w:pPr>
              <w:autoSpaceDE/>
              <w:autoSpaceDN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514F41">
              <w:rPr>
                <w:bCs/>
                <w:sz w:val="28"/>
                <w:szCs w:val="28"/>
                <w:lang w:eastAsia="ru-RU"/>
              </w:rPr>
              <w:t>г. Кызыл,</w:t>
            </w:r>
            <w:r w:rsidR="00514F41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514F41">
              <w:rPr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14F41">
              <w:rPr>
                <w:bCs/>
                <w:sz w:val="28"/>
                <w:szCs w:val="28"/>
                <w:lang w:eastAsia="ru-RU"/>
              </w:rPr>
              <w:t>Чульдум</w:t>
            </w:r>
            <w:r w:rsidR="00514F41">
              <w:rPr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Pr="00514F41"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="00514F41">
              <w:rPr>
                <w:bCs/>
                <w:sz w:val="28"/>
                <w:szCs w:val="28"/>
                <w:lang w:eastAsia="ru-RU"/>
              </w:rPr>
              <w:t xml:space="preserve">д. </w:t>
            </w:r>
            <w:r w:rsidRPr="00514F41">
              <w:rPr>
                <w:bCs/>
                <w:sz w:val="28"/>
                <w:szCs w:val="28"/>
                <w:lang w:eastAsia="ru-RU"/>
              </w:rPr>
              <w:t>18</w:t>
            </w:r>
          </w:p>
          <w:p w:rsidR="00FE6913" w:rsidRPr="00514F41" w:rsidRDefault="00FE6913" w:rsidP="00514F41">
            <w:pPr>
              <w:autoSpaceDE/>
              <w:autoSpaceDN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</w:tcPr>
          <w:p w:rsidR="00FE6913" w:rsidRPr="00514F41" w:rsidRDefault="00FE6913" w:rsidP="00514F41">
            <w:pPr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514F41">
              <w:rPr>
                <w:sz w:val="28"/>
                <w:szCs w:val="28"/>
                <w:lang w:eastAsia="ru-RU"/>
              </w:rPr>
              <w:t>Ком</w:t>
            </w:r>
            <w:r w:rsidR="00E52094" w:rsidRPr="00514F41">
              <w:rPr>
                <w:sz w:val="28"/>
                <w:szCs w:val="28"/>
                <w:lang w:eastAsia="ru-RU"/>
              </w:rPr>
              <w:t>мерческая организация</w:t>
            </w:r>
            <w:r w:rsidRPr="00514F41">
              <w:rPr>
                <w:sz w:val="28"/>
                <w:szCs w:val="28"/>
                <w:lang w:eastAsia="ru-RU"/>
              </w:rPr>
              <w:t>:</w:t>
            </w:r>
          </w:p>
          <w:p w:rsidR="00FE6913" w:rsidRPr="00514F41" w:rsidRDefault="00FE6913" w:rsidP="00514F41">
            <w:pPr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514F41">
              <w:rPr>
                <w:sz w:val="28"/>
                <w:szCs w:val="28"/>
                <w:lang w:eastAsia="ru-RU"/>
              </w:rPr>
              <w:t>______________________________</w:t>
            </w:r>
          </w:p>
          <w:p w:rsidR="00FE6913" w:rsidRPr="00514F41" w:rsidRDefault="00FE6913" w:rsidP="00514F41">
            <w:pPr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E6913" w:rsidRPr="00514F41" w:rsidTr="00514F41">
        <w:trPr>
          <w:trHeight w:val="1203"/>
        </w:trPr>
        <w:tc>
          <w:tcPr>
            <w:tcW w:w="5186" w:type="dxa"/>
          </w:tcPr>
          <w:p w:rsidR="00514F41" w:rsidRDefault="00F3533A" w:rsidP="00514F41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14F41">
              <w:rPr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FE6913" w:rsidRPr="00514F41" w:rsidRDefault="00F3533A" w:rsidP="00514F41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14F41">
              <w:rPr>
                <w:sz w:val="28"/>
                <w:szCs w:val="28"/>
                <w:lang w:eastAsia="ru-RU"/>
              </w:rPr>
              <w:t>Правительства Республики Тыва</w:t>
            </w:r>
          </w:p>
          <w:p w:rsidR="00FE6913" w:rsidRPr="00514F41" w:rsidRDefault="00FE6913" w:rsidP="00514F41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FE6913" w:rsidRDefault="00FE6913" w:rsidP="00514F41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14F41">
              <w:rPr>
                <w:sz w:val="28"/>
                <w:szCs w:val="28"/>
                <w:lang w:eastAsia="ru-RU"/>
              </w:rPr>
              <w:t>____________ /</w:t>
            </w:r>
            <w:r w:rsidR="00F3533A" w:rsidRPr="00514F41">
              <w:rPr>
                <w:sz w:val="28"/>
                <w:szCs w:val="28"/>
                <w:lang w:eastAsia="ru-RU"/>
              </w:rPr>
              <w:t>_______________</w:t>
            </w:r>
            <w:r w:rsidRPr="00514F41">
              <w:rPr>
                <w:sz w:val="28"/>
                <w:szCs w:val="28"/>
                <w:lang w:eastAsia="ru-RU"/>
              </w:rPr>
              <w:t xml:space="preserve"> /</w:t>
            </w:r>
          </w:p>
          <w:p w:rsidR="00514F41" w:rsidRPr="00514F41" w:rsidRDefault="00514F41" w:rsidP="00514F41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FE6913" w:rsidRPr="00514F41" w:rsidRDefault="00FE6913" w:rsidP="00514F41">
            <w:pPr>
              <w:autoSpaceDE/>
              <w:autoSpaceDN/>
              <w:rPr>
                <w:sz w:val="28"/>
                <w:szCs w:val="28"/>
                <w:lang w:eastAsia="ru-RU"/>
              </w:rPr>
            </w:pPr>
            <w:r w:rsidRPr="00514F41">
              <w:rPr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037" w:type="dxa"/>
          </w:tcPr>
          <w:p w:rsidR="00FE6913" w:rsidRPr="00514F41" w:rsidRDefault="00FE6913" w:rsidP="00514F41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14F41">
              <w:rPr>
                <w:sz w:val="28"/>
                <w:szCs w:val="28"/>
                <w:lang w:eastAsia="ru-RU"/>
              </w:rPr>
              <w:t>Генеральный директор</w:t>
            </w:r>
          </w:p>
          <w:p w:rsidR="00FE6913" w:rsidRPr="00514F41" w:rsidRDefault="00FE6913" w:rsidP="00514F41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F3533A" w:rsidRPr="00514F41" w:rsidRDefault="00F3533A" w:rsidP="00514F41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FE6913" w:rsidRDefault="00FE6913" w:rsidP="00514F41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514F41">
              <w:rPr>
                <w:sz w:val="28"/>
                <w:szCs w:val="28"/>
                <w:lang w:eastAsia="ru-RU"/>
              </w:rPr>
              <w:t>____________ /_______________/</w:t>
            </w:r>
          </w:p>
          <w:p w:rsidR="00514F41" w:rsidRPr="00514F41" w:rsidRDefault="00514F41" w:rsidP="00514F41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FE6913" w:rsidRPr="00514F41" w:rsidRDefault="00FE6913" w:rsidP="00514F41">
            <w:pPr>
              <w:autoSpaceDE/>
              <w:autoSpaceDN/>
              <w:rPr>
                <w:sz w:val="28"/>
                <w:szCs w:val="28"/>
                <w:lang w:eastAsia="ru-RU"/>
              </w:rPr>
            </w:pPr>
            <w:r w:rsidRPr="00514F41">
              <w:rPr>
                <w:sz w:val="28"/>
                <w:szCs w:val="28"/>
                <w:lang w:eastAsia="ru-RU"/>
              </w:rPr>
              <w:t>М.П.</w:t>
            </w:r>
          </w:p>
        </w:tc>
      </w:tr>
    </w:tbl>
    <w:p w:rsidR="00514F41" w:rsidRDefault="00514F41" w:rsidP="00FE6913">
      <w:pPr>
        <w:widowControl/>
        <w:autoSpaceDE/>
        <w:autoSpaceDN/>
        <w:jc w:val="right"/>
        <w:rPr>
          <w:sz w:val="24"/>
          <w:szCs w:val="28"/>
          <w:lang w:eastAsia="ru-RU"/>
        </w:rPr>
        <w:sectPr w:rsidR="00514F41" w:rsidSect="00514F41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FE6913" w:rsidRPr="00514F41" w:rsidRDefault="00FE6913" w:rsidP="00514F41">
      <w:pPr>
        <w:widowControl/>
        <w:autoSpaceDE/>
        <w:autoSpaceDN/>
        <w:ind w:left="4536"/>
        <w:jc w:val="center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lastRenderedPageBreak/>
        <w:t xml:space="preserve">Приложение </w:t>
      </w:r>
      <w:r w:rsidR="00514F41">
        <w:rPr>
          <w:sz w:val="28"/>
          <w:szCs w:val="28"/>
          <w:lang w:eastAsia="ru-RU"/>
        </w:rPr>
        <w:t xml:space="preserve">№ </w:t>
      </w:r>
      <w:r w:rsidRPr="00514F41">
        <w:rPr>
          <w:sz w:val="28"/>
          <w:szCs w:val="28"/>
          <w:lang w:eastAsia="ru-RU"/>
        </w:rPr>
        <w:t>1</w:t>
      </w:r>
    </w:p>
    <w:p w:rsidR="004B18FE" w:rsidRDefault="00FE6913" w:rsidP="00514F41">
      <w:pPr>
        <w:widowControl/>
        <w:autoSpaceDE/>
        <w:autoSpaceDN/>
        <w:ind w:left="4536"/>
        <w:jc w:val="center"/>
        <w:rPr>
          <w:bCs/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к Соглашению о намерениях</w:t>
      </w:r>
      <w:r w:rsidR="00514F41">
        <w:rPr>
          <w:sz w:val="28"/>
          <w:szCs w:val="28"/>
          <w:lang w:eastAsia="ru-RU"/>
        </w:rPr>
        <w:t xml:space="preserve"> </w:t>
      </w:r>
      <w:r w:rsidR="00514F41" w:rsidRPr="00514F41">
        <w:rPr>
          <w:bCs/>
          <w:sz w:val="28"/>
          <w:szCs w:val="28"/>
          <w:lang w:eastAsia="ru-RU"/>
        </w:rPr>
        <w:t xml:space="preserve">между </w:t>
      </w:r>
    </w:p>
    <w:p w:rsidR="00514F41" w:rsidRDefault="00514F41" w:rsidP="00514F41">
      <w:pPr>
        <w:widowControl/>
        <w:autoSpaceDE/>
        <w:autoSpaceDN/>
        <w:ind w:left="4536"/>
        <w:jc w:val="center"/>
        <w:rPr>
          <w:bCs/>
          <w:sz w:val="28"/>
          <w:szCs w:val="28"/>
          <w:lang w:eastAsia="ru-RU"/>
        </w:rPr>
      </w:pPr>
      <w:r w:rsidRPr="00514F41">
        <w:rPr>
          <w:bCs/>
          <w:sz w:val="28"/>
          <w:szCs w:val="28"/>
          <w:lang w:eastAsia="ru-RU"/>
        </w:rPr>
        <w:t>Правительством</w:t>
      </w:r>
      <w:r>
        <w:rPr>
          <w:bCs/>
          <w:sz w:val="28"/>
          <w:szCs w:val="28"/>
          <w:lang w:eastAsia="ru-RU"/>
        </w:rPr>
        <w:t xml:space="preserve"> </w:t>
      </w:r>
      <w:r w:rsidRPr="00514F41">
        <w:rPr>
          <w:bCs/>
          <w:sz w:val="28"/>
          <w:szCs w:val="28"/>
          <w:lang w:eastAsia="ru-RU"/>
        </w:rPr>
        <w:t xml:space="preserve">Республики Тыва </w:t>
      </w:r>
    </w:p>
    <w:p w:rsidR="00514F41" w:rsidRDefault="00514F41" w:rsidP="00514F41">
      <w:pPr>
        <w:widowControl/>
        <w:autoSpaceDE/>
        <w:autoSpaceDN/>
        <w:ind w:left="4536"/>
        <w:jc w:val="center"/>
        <w:rPr>
          <w:bCs/>
          <w:sz w:val="28"/>
          <w:szCs w:val="28"/>
          <w:lang w:eastAsia="ru-RU"/>
        </w:rPr>
      </w:pPr>
      <w:r w:rsidRPr="00514F41">
        <w:rPr>
          <w:bCs/>
          <w:sz w:val="28"/>
          <w:szCs w:val="28"/>
          <w:lang w:eastAsia="ru-RU"/>
        </w:rPr>
        <w:t>и коммерческой организацией,</w:t>
      </w:r>
      <w:r>
        <w:rPr>
          <w:bCs/>
          <w:sz w:val="28"/>
          <w:szCs w:val="28"/>
          <w:lang w:eastAsia="ru-RU"/>
        </w:rPr>
        <w:t xml:space="preserve"> </w:t>
      </w:r>
      <w:r w:rsidRPr="00514F41">
        <w:rPr>
          <w:bCs/>
          <w:sz w:val="28"/>
          <w:szCs w:val="28"/>
          <w:lang w:eastAsia="ru-RU"/>
        </w:rPr>
        <w:t>планирующей реализацию инвестиционного</w:t>
      </w:r>
      <w:r>
        <w:rPr>
          <w:bCs/>
          <w:sz w:val="28"/>
          <w:szCs w:val="28"/>
          <w:lang w:eastAsia="ru-RU"/>
        </w:rPr>
        <w:t xml:space="preserve"> </w:t>
      </w:r>
      <w:r w:rsidRPr="00514F41">
        <w:rPr>
          <w:bCs/>
          <w:sz w:val="28"/>
          <w:szCs w:val="28"/>
          <w:lang w:eastAsia="ru-RU"/>
        </w:rPr>
        <w:t xml:space="preserve">проекта на </w:t>
      </w:r>
    </w:p>
    <w:p w:rsidR="00514F41" w:rsidRDefault="00514F41" w:rsidP="00514F41">
      <w:pPr>
        <w:widowControl/>
        <w:autoSpaceDE/>
        <w:autoSpaceDN/>
        <w:ind w:left="4536"/>
        <w:jc w:val="center"/>
        <w:rPr>
          <w:bCs/>
          <w:sz w:val="28"/>
          <w:szCs w:val="28"/>
          <w:lang w:eastAsia="ru-RU"/>
        </w:rPr>
      </w:pPr>
      <w:r w:rsidRPr="00514F41">
        <w:rPr>
          <w:bCs/>
          <w:sz w:val="28"/>
          <w:szCs w:val="28"/>
          <w:lang w:eastAsia="ru-RU"/>
        </w:rPr>
        <w:t>территории особой экономической</w:t>
      </w:r>
      <w:r>
        <w:rPr>
          <w:bCs/>
          <w:sz w:val="28"/>
          <w:szCs w:val="28"/>
          <w:lang w:eastAsia="ru-RU"/>
        </w:rPr>
        <w:t xml:space="preserve"> </w:t>
      </w:r>
      <w:r w:rsidRPr="00514F41">
        <w:rPr>
          <w:bCs/>
          <w:sz w:val="28"/>
          <w:szCs w:val="28"/>
          <w:lang w:eastAsia="ru-RU"/>
        </w:rPr>
        <w:t xml:space="preserve">зоны </w:t>
      </w:r>
    </w:p>
    <w:p w:rsidR="00514F41" w:rsidRPr="00514F41" w:rsidRDefault="00514F41" w:rsidP="00514F41">
      <w:pPr>
        <w:widowControl/>
        <w:autoSpaceDE/>
        <w:autoSpaceDN/>
        <w:ind w:left="4536"/>
        <w:jc w:val="center"/>
        <w:rPr>
          <w:bCs/>
          <w:sz w:val="28"/>
          <w:szCs w:val="28"/>
          <w:lang w:eastAsia="ru-RU"/>
        </w:rPr>
      </w:pPr>
      <w:r w:rsidRPr="00514F41">
        <w:rPr>
          <w:bCs/>
          <w:sz w:val="28"/>
          <w:szCs w:val="28"/>
          <w:lang w:eastAsia="ru-RU"/>
        </w:rPr>
        <w:t>промышленно-производственного типа</w:t>
      </w:r>
    </w:p>
    <w:p w:rsidR="00514F41" w:rsidRPr="00514F41" w:rsidRDefault="00514F41" w:rsidP="00514F41">
      <w:pPr>
        <w:ind w:left="4536"/>
        <w:jc w:val="center"/>
        <w:rPr>
          <w:bCs/>
          <w:sz w:val="28"/>
          <w:szCs w:val="28"/>
          <w:lang w:eastAsia="ru-RU"/>
        </w:rPr>
      </w:pPr>
      <w:r w:rsidRPr="00514F41">
        <w:rPr>
          <w:bCs/>
          <w:sz w:val="28"/>
          <w:szCs w:val="28"/>
          <w:lang w:eastAsia="ru-RU"/>
        </w:rPr>
        <w:t>«</w:t>
      </w:r>
      <w:proofErr w:type="spellStart"/>
      <w:r w:rsidRPr="00514F41">
        <w:rPr>
          <w:bCs/>
          <w:sz w:val="28"/>
          <w:szCs w:val="28"/>
          <w:lang w:eastAsia="ru-RU"/>
        </w:rPr>
        <w:t>Хандагайты</w:t>
      </w:r>
      <w:proofErr w:type="spellEnd"/>
      <w:r w:rsidRPr="00514F41">
        <w:rPr>
          <w:bCs/>
          <w:sz w:val="28"/>
          <w:szCs w:val="28"/>
          <w:lang w:eastAsia="ru-RU"/>
        </w:rPr>
        <w:t>»,</w:t>
      </w:r>
      <w:r w:rsidR="002935C9">
        <w:rPr>
          <w:bCs/>
          <w:sz w:val="28"/>
          <w:szCs w:val="28"/>
          <w:lang w:eastAsia="ru-RU"/>
        </w:rPr>
        <w:t xml:space="preserve"> </w:t>
      </w:r>
      <w:r w:rsidRPr="00514F41">
        <w:rPr>
          <w:bCs/>
          <w:sz w:val="28"/>
          <w:szCs w:val="28"/>
          <w:lang w:eastAsia="ru-RU"/>
        </w:rPr>
        <w:t>создание которой планируется</w:t>
      </w:r>
    </w:p>
    <w:p w:rsidR="00514F41" w:rsidRPr="00514F41" w:rsidRDefault="00514F41" w:rsidP="00514F41">
      <w:pPr>
        <w:ind w:left="4536"/>
        <w:jc w:val="center"/>
        <w:rPr>
          <w:bCs/>
          <w:sz w:val="28"/>
          <w:szCs w:val="28"/>
          <w:lang w:eastAsia="ru-RU"/>
        </w:rPr>
      </w:pPr>
      <w:r w:rsidRPr="00514F41">
        <w:rPr>
          <w:bCs/>
          <w:sz w:val="28"/>
          <w:szCs w:val="28"/>
          <w:lang w:eastAsia="ru-RU"/>
        </w:rPr>
        <w:t>на территории муниципального образования</w:t>
      </w:r>
    </w:p>
    <w:p w:rsidR="00514F41" w:rsidRPr="00514F41" w:rsidRDefault="00514F41" w:rsidP="00514F41">
      <w:pPr>
        <w:ind w:left="4536"/>
        <w:jc w:val="center"/>
        <w:rPr>
          <w:bCs/>
          <w:sz w:val="28"/>
          <w:szCs w:val="28"/>
          <w:lang w:eastAsia="ru-RU"/>
        </w:rPr>
      </w:pPr>
      <w:r w:rsidRPr="00514F41">
        <w:rPr>
          <w:bCs/>
          <w:sz w:val="28"/>
          <w:szCs w:val="28"/>
          <w:lang w:eastAsia="ru-RU"/>
        </w:rPr>
        <w:t>«</w:t>
      </w:r>
      <w:proofErr w:type="spellStart"/>
      <w:r w:rsidRPr="00514F41">
        <w:rPr>
          <w:bCs/>
          <w:sz w:val="28"/>
          <w:szCs w:val="28"/>
          <w:lang w:eastAsia="ru-RU"/>
        </w:rPr>
        <w:t>Овюрский</w:t>
      </w:r>
      <w:proofErr w:type="spellEnd"/>
      <w:r w:rsidRPr="00514F41">
        <w:rPr>
          <w:bCs/>
          <w:sz w:val="28"/>
          <w:szCs w:val="28"/>
          <w:lang w:eastAsia="ru-RU"/>
        </w:rPr>
        <w:t xml:space="preserve"> </w:t>
      </w:r>
      <w:proofErr w:type="spellStart"/>
      <w:r w:rsidRPr="00514F41">
        <w:rPr>
          <w:bCs/>
          <w:sz w:val="28"/>
          <w:szCs w:val="28"/>
          <w:lang w:eastAsia="ru-RU"/>
        </w:rPr>
        <w:t>кожуун</w:t>
      </w:r>
      <w:proofErr w:type="spellEnd"/>
      <w:r w:rsidRPr="00514F41">
        <w:rPr>
          <w:bCs/>
          <w:sz w:val="28"/>
          <w:szCs w:val="28"/>
          <w:lang w:eastAsia="ru-RU"/>
        </w:rPr>
        <w:t xml:space="preserve"> Республики Тыва»</w:t>
      </w:r>
    </w:p>
    <w:p w:rsidR="00514F41" w:rsidRPr="00514F41" w:rsidRDefault="00514F41" w:rsidP="00514F41">
      <w:pPr>
        <w:widowControl/>
        <w:autoSpaceDE/>
        <w:autoSpaceDN/>
        <w:ind w:left="4536"/>
        <w:jc w:val="center"/>
        <w:rPr>
          <w:sz w:val="28"/>
          <w:szCs w:val="28"/>
          <w:lang w:eastAsia="ru-RU"/>
        </w:rPr>
      </w:pPr>
    </w:p>
    <w:p w:rsidR="00514F41" w:rsidRPr="00514F41" w:rsidRDefault="00514F41" w:rsidP="00514F41">
      <w:pPr>
        <w:widowControl/>
        <w:autoSpaceDE/>
        <w:autoSpaceDN/>
        <w:ind w:left="4536"/>
        <w:jc w:val="center"/>
        <w:rPr>
          <w:sz w:val="28"/>
          <w:szCs w:val="28"/>
          <w:lang w:eastAsia="ru-RU"/>
        </w:rPr>
      </w:pPr>
    </w:p>
    <w:p w:rsidR="00514F41" w:rsidRPr="00514F41" w:rsidRDefault="00514F41" w:rsidP="00514F41">
      <w:pPr>
        <w:widowControl/>
        <w:autoSpaceDE/>
        <w:autoSpaceDN/>
        <w:ind w:left="4536"/>
        <w:jc w:val="center"/>
        <w:rPr>
          <w:sz w:val="28"/>
          <w:szCs w:val="28"/>
          <w:lang w:eastAsia="ru-RU"/>
        </w:rPr>
      </w:pPr>
    </w:p>
    <w:p w:rsidR="00514F41" w:rsidRPr="00514F41" w:rsidRDefault="00514F41" w:rsidP="00514F4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14F41"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 xml:space="preserve"> </w:t>
      </w:r>
      <w:r w:rsidRPr="00514F41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 </w:t>
      </w:r>
      <w:r w:rsidRPr="00514F41">
        <w:rPr>
          <w:b/>
          <w:sz w:val="28"/>
          <w:szCs w:val="28"/>
          <w:lang w:eastAsia="ru-RU"/>
        </w:rPr>
        <w:t>С</w:t>
      </w:r>
      <w:r>
        <w:rPr>
          <w:b/>
          <w:sz w:val="28"/>
          <w:szCs w:val="28"/>
          <w:lang w:eastAsia="ru-RU"/>
        </w:rPr>
        <w:t xml:space="preserve"> </w:t>
      </w:r>
      <w:r w:rsidRPr="00514F41"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 xml:space="preserve"> </w:t>
      </w:r>
      <w:r w:rsidRPr="00514F41">
        <w:rPr>
          <w:b/>
          <w:sz w:val="28"/>
          <w:szCs w:val="28"/>
          <w:lang w:eastAsia="ru-RU"/>
        </w:rPr>
        <w:t>О</w:t>
      </w:r>
      <w:r>
        <w:rPr>
          <w:b/>
          <w:sz w:val="28"/>
          <w:szCs w:val="28"/>
          <w:lang w:eastAsia="ru-RU"/>
        </w:rPr>
        <w:t xml:space="preserve"> </w:t>
      </w:r>
      <w:r w:rsidRPr="00514F41">
        <w:rPr>
          <w:b/>
          <w:sz w:val="28"/>
          <w:szCs w:val="28"/>
          <w:lang w:eastAsia="ru-RU"/>
        </w:rPr>
        <w:t>Р</w:t>
      </w:r>
      <w:r>
        <w:rPr>
          <w:b/>
          <w:sz w:val="28"/>
          <w:szCs w:val="28"/>
          <w:lang w:eastAsia="ru-RU"/>
        </w:rPr>
        <w:t xml:space="preserve"> </w:t>
      </w:r>
      <w:r w:rsidRPr="00514F41">
        <w:rPr>
          <w:b/>
          <w:sz w:val="28"/>
          <w:szCs w:val="28"/>
          <w:lang w:eastAsia="ru-RU"/>
        </w:rPr>
        <w:t>Т</w:t>
      </w:r>
    </w:p>
    <w:p w:rsidR="00FE6913" w:rsidRDefault="00FE6913" w:rsidP="00514F41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514F41">
        <w:rPr>
          <w:sz w:val="28"/>
          <w:szCs w:val="28"/>
          <w:lang w:eastAsia="ru-RU"/>
        </w:rPr>
        <w:t>проек</w:t>
      </w:r>
      <w:r w:rsidR="002935C9">
        <w:rPr>
          <w:sz w:val="28"/>
          <w:szCs w:val="28"/>
          <w:lang w:eastAsia="ru-RU"/>
        </w:rPr>
        <w:t xml:space="preserve">та потенциального резидента </w:t>
      </w:r>
    </w:p>
    <w:p w:rsidR="002935C9" w:rsidRPr="00514F41" w:rsidRDefault="002935C9" w:rsidP="00514F41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особой экономической зоны</w:t>
      </w:r>
    </w:p>
    <w:p w:rsidR="00FE6913" w:rsidRPr="00514F41" w:rsidRDefault="00FE6913" w:rsidP="00514F41">
      <w:pPr>
        <w:widowControl/>
        <w:autoSpaceDE/>
        <w:autoSpaceDN/>
        <w:rPr>
          <w:sz w:val="28"/>
          <w:szCs w:val="28"/>
          <w:lang w:eastAsia="ru-RU"/>
        </w:rPr>
      </w:pPr>
    </w:p>
    <w:p w:rsidR="00FE6913" w:rsidRPr="00514F41" w:rsidRDefault="00FE6913" w:rsidP="00514F41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FE6913" w:rsidRPr="00514F41" w:rsidRDefault="00514F41" w:rsidP="00514F41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="002935C9">
        <w:rPr>
          <w:bCs/>
          <w:sz w:val="28"/>
          <w:szCs w:val="28"/>
          <w:lang w:eastAsia="ru-RU"/>
        </w:rPr>
        <w:t xml:space="preserve"> </w:t>
      </w:r>
      <w:r w:rsidR="00FE6913" w:rsidRPr="00514F41">
        <w:rPr>
          <w:bCs/>
          <w:sz w:val="28"/>
          <w:szCs w:val="28"/>
          <w:lang w:eastAsia="ru-RU"/>
        </w:rPr>
        <w:t>Наименование проекта</w:t>
      </w:r>
      <w:r>
        <w:rPr>
          <w:bCs/>
          <w:sz w:val="28"/>
          <w:szCs w:val="28"/>
          <w:lang w:eastAsia="ru-RU"/>
        </w:rPr>
        <w:t>.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>Полное наименование инвестиционного проекта</w:t>
      </w:r>
      <w:r w:rsidR="002935C9">
        <w:rPr>
          <w:iCs/>
          <w:sz w:val="28"/>
          <w:szCs w:val="28"/>
          <w:lang w:eastAsia="ru-RU"/>
        </w:rPr>
        <w:t>.</w:t>
      </w:r>
    </w:p>
    <w:p w:rsidR="00FE6913" w:rsidRPr="00514F41" w:rsidRDefault="00514F41" w:rsidP="00514F41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r w:rsidR="00FE6913" w:rsidRPr="00514F41">
        <w:rPr>
          <w:bCs/>
          <w:sz w:val="28"/>
          <w:szCs w:val="28"/>
          <w:lang w:eastAsia="ru-RU"/>
        </w:rPr>
        <w:t>Сроки реализации проекта</w:t>
      </w:r>
      <w:r>
        <w:rPr>
          <w:bCs/>
          <w:sz w:val="28"/>
          <w:szCs w:val="28"/>
          <w:lang w:eastAsia="ru-RU"/>
        </w:rPr>
        <w:t>.</w:t>
      </w:r>
    </w:p>
    <w:p w:rsidR="00FE6913" w:rsidRPr="00514F41" w:rsidRDefault="00514F41" w:rsidP="00514F41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 </w:t>
      </w:r>
      <w:r w:rsidR="00FE6913" w:rsidRPr="00514F41">
        <w:rPr>
          <w:bCs/>
          <w:sz w:val="28"/>
          <w:szCs w:val="28"/>
          <w:lang w:eastAsia="ru-RU"/>
        </w:rPr>
        <w:t>Ответственный исполнитель проекта</w:t>
      </w:r>
      <w:r>
        <w:rPr>
          <w:bCs/>
          <w:sz w:val="28"/>
          <w:szCs w:val="28"/>
          <w:lang w:eastAsia="ru-RU"/>
        </w:rPr>
        <w:t>.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>ФИО, должность</w:t>
      </w:r>
      <w:r w:rsidR="002935C9">
        <w:rPr>
          <w:iCs/>
          <w:sz w:val="28"/>
          <w:szCs w:val="28"/>
          <w:lang w:eastAsia="ru-RU"/>
        </w:rPr>
        <w:t>.</w:t>
      </w:r>
    </w:p>
    <w:p w:rsidR="00FE6913" w:rsidRPr="00514F41" w:rsidRDefault="00514F41" w:rsidP="00514F41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4. </w:t>
      </w:r>
      <w:r w:rsidR="00FE6913" w:rsidRPr="00514F41">
        <w:rPr>
          <w:bCs/>
          <w:sz w:val="28"/>
          <w:szCs w:val="28"/>
          <w:lang w:eastAsia="ru-RU"/>
        </w:rPr>
        <w:t>Участники проекта</w:t>
      </w:r>
      <w:r>
        <w:rPr>
          <w:bCs/>
          <w:sz w:val="28"/>
          <w:szCs w:val="28"/>
          <w:lang w:eastAsia="ru-RU"/>
        </w:rPr>
        <w:t>.</w:t>
      </w:r>
    </w:p>
    <w:p w:rsidR="00FE6913" w:rsidRPr="00514F41" w:rsidRDefault="00514F41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Н</w:t>
      </w:r>
      <w:r w:rsidR="00FE6913" w:rsidRPr="00514F41">
        <w:rPr>
          <w:iCs/>
          <w:sz w:val="28"/>
          <w:szCs w:val="28"/>
          <w:lang w:eastAsia="ru-RU"/>
        </w:rPr>
        <w:t>аименование организации</w:t>
      </w:r>
      <w:r>
        <w:rPr>
          <w:iCs/>
          <w:sz w:val="28"/>
          <w:szCs w:val="28"/>
          <w:lang w:eastAsia="ru-RU"/>
        </w:rPr>
        <w:t>;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>Адрес регистрации</w:t>
      </w:r>
      <w:r w:rsidR="00514F41">
        <w:rPr>
          <w:iCs/>
          <w:sz w:val="28"/>
          <w:szCs w:val="28"/>
          <w:lang w:eastAsia="ru-RU"/>
        </w:rPr>
        <w:t>;</w:t>
      </w:r>
    </w:p>
    <w:p w:rsidR="00FE6913" w:rsidRPr="00514F41" w:rsidRDefault="00514F41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тел., эл. п</w:t>
      </w:r>
      <w:r w:rsidR="00FE6913" w:rsidRPr="00514F41">
        <w:rPr>
          <w:iCs/>
          <w:sz w:val="28"/>
          <w:szCs w:val="28"/>
          <w:lang w:eastAsia="ru-RU"/>
        </w:rPr>
        <w:t>очта</w:t>
      </w:r>
      <w:r>
        <w:rPr>
          <w:iCs/>
          <w:sz w:val="28"/>
          <w:szCs w:val="28"/>
          <w:lang w:eastAsia="ru-RU"/>
        </w:rPr>
        <w:t>;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>ИНН/КПП</w:t>
      </w:r>
      <w:r w:rsidR="00514F41">
        <w:rPr>
          <w:iCs/>
          <w:sz w:val="28"/>
          <w:szCs w:val="28"/>
          <w:lang w:eastAsia="ru-RU"/>
        </w:rPr>
        <w:t>;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>ОГРН, ОКПО</w:t>
      </w:r>
      <w:r w:rsidR="00514F41">
        <w:rPr>
          <w:iCs/>
          <w:sz w:val="28"/>
          <w:szCs w:val="28"/>
          <w:lang w:eastAsia="ru-RU"/>
        </w:rPr>
        <w:t>.</w:t>
      </w:r>
    </w:p>
    <w:p w:rsidR="00FE6913" w:rsidRPr="00514F41" w:rsidRDefault="00514F41" w:rsidP="00514F41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5. </w:t>
      </w:r>
      <w:r w:rsidR="00FE6913" w:rsidRPr="00514F41">
        <w:rPr>
          <w:bCs/>
          <w:sz w:val="28"/>
          <w:szCs w:val="28"/>
          <w:lang w:eastAsia="ru-RU"/>
        </w:rPr>
        <w:t>Цель проекта</w:t>
      </w:r>
      <w:r>
        <w:rPr>
          <w:bCs/>
          <w:sz w:val="28"/>
          <w:szCs w:val="28"/>
          <w:lang w:eastAsia="ru-RU"/>
        </w:rPr>
        <w:t>.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>Цель инвестиционного проекта</w:t>
      </w:r>
      <w:r w:rsidR="00514F41">
        <w:rPr>
          <w:iCs/>
          <w:sz w:val="28"/>
          <w:szCs w:val="28"/>
          <w:lang w:eastAsia="ru-RU"/>
        </w:rPr>
        <w:t>.</w:t>
      </w:r>
    </w:p>
    <w:p w:rsidR="00FE6913" w:rsidRPr="00514F41" w:rsidRDefault="00514F41" w:rsidP="00514F41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6. </w:t>
      </w:r>
      <w:r w:rsidR="00FE6913" w:rsidRPr="00514F41">
        <w:rPr>
          <w:bCs/>
          <w:sz w:val="28"/>
          <w:szCs w:val="28"/>
          <w:lang w:eastAsia="ru-RU"/>
        </w:rPr>
        <w:t>Краткое описание концепции проекта</w:t>
      </w:r>
      <w:r>
        <w:rPr>
          <w:bCs/>
          <w:sz w:val="28"/>
          <w:szCs w:val="28"/>
          <w:lang w:eastAsia="ru-RU"/>
        </w:rPr>
        <w:t>.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bCs/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>Описание инвестиционного проекта</w:t>
      </w:r>
      <w:r w:rsidR="00514F41">
        <w:rPr>
          <w:iCs/>
          <w:sz w:val="28"/>
          <w:szCs w:val="28"/>
          <w:lang w:eastAsia="ru-RU"/>
        </w:rPr>
        <w:t>.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14F41">
        <w:rPr>
          <w:bCs/>
          <w:sz w:val="28"/>
          <w:szCs w:val="28"/>
          <w:lang w:eastAsia="ru-RU"/>
        </w:rPr>
        <w:t>7. Заявленная стоимость проекта</w:t>
      </w:r>
      <w:r w:rsidR="00514F41">
        <w:rPr>
          <w:bCs/>
          <w:sz w:val="28"/>
          <w:szCs w:val="28"/>
          <w:lang w:eastAsia="ru-RU"/>
        </w:rPr>
        <w:t>.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>Общий объем запланированных инвестиций не менее 120 миллионов рублей</w:t>
      </w:r>
      <w:r w:rsidR="002935C9">
        <w:rPr>
          <w:iCs/>
          <w:sz w:val="28"/>
          <w:szCs w:val="28"/>
          <w:lang w:eastAsia="ru-RU"/>
        </w:rPr>
        <w:t>.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14F41">
        <w:rPr>
          <w:bCs/>
          <w:sz w:val="28"/>
          <w:szCs w:val="28"/>
          <w:lang w:eastAsia="ru-RU"/>
        </w:rPr>
        <w:t>8.</w:t>
      </w:r>
      <w:r w:rsidRPr="00514F41">
        <w:rPr>
          <w:sz w:val="28"/>
          <w:szCs w:val="28"/>
          <w:lang w:eastAsia="ru-RU"/>
        </w:rPr>
        <w:t xml:space="preserve"> </w:t>
      </w:r>
      <w:r w:rsidRPr="00514F41">
        <w:rPr>
          <w:bCs/>
          <w:sz w:val="28"/>
          <w:szCs w:val="28"/>
          <w:lang w:eastAsia="ru-RU"/>
        </w:rPr>
        <w:t>Текущий статус проекта</w:t>
      </w:r>
      <w:r w:rsidR="00514F41">
        <w:rPr>
          <w:bCs/>
          <w:sz w:val="28"/>
          <w:szCs w:val="28"/>
          <w:lang w:eastAsia="ru-RU"/>
        </w:rPr>
        <w:t>.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>Выбрать актуальный статус: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>- подготовлено предварительное технико-экономическое обоснование</w:t>
      </w:r>
      <w:r w:rsidR="00514F41">
        <w:rPr>
          <w:iCs/>
          <w:sz w:val="28"/>
          <w:szCs w:val="28"/>
          <w:lang w:eastAsia="ru-RU"/>
        </w:rPr>
        <w:t>;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>- подготовлено технико-экономическое обоснование</w:t>
      </w:r>
      <w:r w:rsidR="00514F41">
        <w:rPr>
          <w:iCs/>
          <w:sz w:val="28"/>
          <w:szCs w:val="28"/>
          <w:lang w:eastAsia="ru-RU"/>
        </w:rPr>
        <w:t>;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>- подготовлена проектно-сметная документация</w:t>
      </w:r>
      <w:r w:rsidR="00514F41">
        <w:rPr>
          <w:iCs/>
          <w:sz w:val="28"/>
          <w:szCs w:val="28"/>
          <w:lang w:eastAsia="ru-RU"/>
        </w:rPr>
        <w:t>.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14F41">
        <w:rPr>
          <w:bCs/>
          <w:sz w:val="28"/>
          <w:szCs w:val="28"/>
          <w:lang w:eastAsia="ru-RU"/>
        </w:rPr>
        <w:t>9.</w:t>
      </w:r>
      <w:r w:rsidRPr="00514F41">
        <w:rPr>
          <w:sz w:val="28"/>
          <w:szCs w:val="28"/>
          <w:lang w:eastAsia="ru-RU"/>
        </w:rPr>
        <w:t xml:space="preserve"> </w:t>
      </w:r>
      <w:r w:rsidRPr="00514F41">
        <w:rPr>
          <w:bCs/>
          <w:sz w:val="28"/>
          <w:szCs w:val="28"/>
          <w:lang w:eastAsia="ru-RU"/>
        </w:rPr>
        <w:t>Потребность в инфраструктуре</w:t>
      </w:r>
      <w:r w:rsidR="00514F41">
        <w:rPr>
          <w:bCs/>
          <w:sz w:val="28"/>
          <w:szCs w:val="28"/>
          <w:lang w:eastAsia="ru-RU"/>
        </w:rPr>
        <w:t>.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>Необходимые для реализации проекта потребности и мощности инфраструктуры площадки:</w:t>
      </w:r>
    </w:p>
    <w:p w:rsidR="00FE6913" w:rsidRPr="00514F41" w:rsidRDefault="00514F41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- площадь земельного участка (</w:t>
      </w:r>
      <w:r w:rsidR="00FE6913" w:rsidRPr="00514F41">
        <w:rPr>
          <w:iCs/>
          <w:sz w:val="28"/>
          <w:szCs w:val="28"/>
          <w:lang w:eastAsia="ru-RU"/>
        </w:rPr>
        <w:t>помещения</w:t>
      </w:r>
      <w:r>
        <w:rPr>
          <w:iCs/>
          <w:sz w:val="28"/>
          <w:szCs w:val="28"/>
          <w:lang w:eastAsia="ru-RU"/>
        </w:rPr>
        <w:t>)</w:t>
      </w:r>
      <w:r w:rsidR="00FE6913" w:rsidRPr="00514F41">
        <w:rPr>
          <w:iCs/>
          <w:sz w:val="28"/>
          <w:szCs w:val="28"/>
          <w:lang w:eastAsia="ru-RU"/>
        </w:rPr>
        <w:t>;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lastRenderedPageBreak/>
        <w:t>- требуемые подключения: электроснабжение, теплоснабжение, водоснабжение, водоотведение;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>- мощность требуемых подключений;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 w:rsidRPr="00514F41">
        <w:rPr>
          <w:iCs/>
          <w:sz w:val="28"/>
          <w:szCs w:val="28"/>
          <w:lang w:eastAsia="ru-RU"/>
        </w:rPr>
        <w:t xml:space="preserve">- дополнительные </w:t>
      </w:r>
      <w:r w:rsidR="002935C9">
        <w:rPr>
          <w:iCs/>
          <w:sz w:val="28"/>
          <w:szCs w:val="28"/>
          <w:lang w:eastAsia="ru-RU"/>
        </w:rPr>
        <w:t>требования к земельному участку (</w:t>
      </w:r>
      <w:r w:rsidRPr="00514F41">
        <w:rPr>
          <w:iCs/>
          <w:sz w:val="28"/>
          <w:szCs w:val="28"/>
          <w:lang w:eastAsia="ru-RU"/>
        </w:rPr>
        <w:t>помещению</w:t>
      </w:r>
      <w:r w:rsidR="002935C9">
        <w:rPr>
          <w:iCs/>
          <w:sz w:val="28"/>
          <w:szCs w:val="28"/>
          <w:lang w:eastAsia="ru-RU"/>
        </w:rPr>
        <w:t>)</w:t>
      </w:r>
      <w:r w:rsidRPr="00514F41">
        <w:rPr>
          <w:iCs/>
          <w:sz w:val="28"/>
          <w:szCs w:val="28"/>
          <w:lang w:eastAsia="ru-RU"/>
        </w:rPr>
        <w:t>.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 w:rsidRPr="00514F41">
        <w:rPr>
          <w:bCs/>
          <w:sz w:val="28"/>
          <w:szCs w:val="28"/>
          <w:lang w:eastAsia="ru-RU"/>
        </w:rPr>
        <w:t>10. Планируемый общий объем финансирования проекта, в том числе по годам, млн</w:t>
      </w:r>
      <w:r w:rsidR="002935C9">
        <w:rPr>
          <w:bCs/>
          <w:sz w:val="28"/>
          <w:szCs w:val="28"/>
          <w:lang w:eastAsia="ru-RU"/>
        </w:rPr>
        <w:t>.</w:t>
      </w:r>
      <w:r w:rsidRPr="00514F41">
        <w:rPr>
          <w:bCs/>
          <w:sz w:val="28"/>
          <w:szCs w:val="28"/>
          <w:lang w:eastAsia="ru-RU"/>
        </w:rPr>
        <w:t xml:space="preserve"> рублей</w:t>
      </w:r>
      <w:r w:rsidR="002935C9">
        <w:rPr>
          <w:bCs/>
          <w:sz w:val="28"/>
          <w:szCs w:val="28"/>
          <w:lang w:eastAsia="ru-RU"/>
        </w:rPr>
        <w:t>.</w:t>
      </w:r>
    </w:p>
    <w:p w:rsidR="00FE6913" w:rsidRPr="00514F41" w:rsidRDefault="002935C9" w:rsidP="00514F41">
      <w:pPr>
        <w:widowControl/>
        <w:autoSpaceDE/>
        <w:autoSpaceDN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О</w:t>
      </w:r>
      <w:r w:rsidR="00FE6913" w:rsidRPr="00514F41">
        <w:rPr>
          <w:iCs/>
          <w:sz w:val="28"/>
          <w:szCs w:val="28"/>
          <w:lang w:eastAsia="ru-RU"/>
        </w:rPr>
        <w:t>бъемы финансирования в соответствии с требуемой общей суммой (п. 7), совпадает со сроком реализации проекта (п.</w:t>
      </w:r>
      <w:r>
        <w:rPr>
          <w:iCs/>
          <w:sz w:val="28"/>
          <w:szCs w:val="28"/>
          <w:lang w:eastAsia="ru-RU"/>
        </w:rPr>
        <w:t xml:space="preserve"> </w:t>
      </w:r>
      <w:r w:rsidR="00FE6913" w:rsidRPr="00514F41">
        <w:rPr>
          <w:iCs/>
          <w:sz w:val="28"/>
          <w:szCs w:val="28"/>
          <w:lang w:eastAsia="ru-RU"/>
        </w:rPr>
        <w:t>2)</w:t>
      </w:r>
      <w:r w:rsidR="00FE6913" w:rsidRPr="00514F41">
        <w:rPr>
          <w:bCs/>
          <w:iCs/>
          <w:sz w:val="28"/>
          <w:szCs w:val="28"/>
          <w:lang w:eastAsia="ru-RU"/>
        </w:rPr>
        <w:t xml:space="preserve">. </w:t>
      </w:r>
      <w:r w:rsidR="00FE6913" w:rsidRPr="00514F41">
        <w:rPr>
          <w:iCs/>
          <w:sz w:val="28"/>
          <w:szCs w:val="28"/>
          <w:lang w:eastAsia="ru-RU"/>
        </w:rPr>
        <w:t>В соответствии с законодательством 40 млн</w:t>
      </w:r>
      <w:r>
        <w:rPr>
          <w:iCs/>
          <w:sz w:val="28"/>
          <w:szCs w:val="28"/>
          <w:lang w:eastAsia="ru-RU"/>
        </w:rPr>
        <w:t>.</w:t>
      </w:r>
      <w:r w:rsidR="00FE6913" w:rsidRPr="00514F41">
        <w:rPr>
          <w:iCs/>
          <w:sz w:val="28"/>
          <w:szCs w:val="28"/>
          <w:lang w:eastAsia="ru-RU"/>
        </w:rPr>
        <w:t xml:space="preserve"> рублей в течение первых трех лет</w:t>
      </w:r>
      <w:r w:rsidR="00514F41">
        <w:rPr>
          <w:iCs/>
          <w:sz w:val="28"/>
          <w:szCs w:val="28"/>
          <w:lang w:eastAsia="ru-RU"/>
        </w:rPr>
        <w:t>.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 w:rsidRPr="00514F41">
        <w:rPr>
          <w:bCs/>
          <w:sz w:val="28"/>
          <w:szCs w:val="28"/>
          <w:lang w:eastAsia="ru-RU"/>
        </w:rPr>
        <w:t>11. Планируемое количество рабочих мест с разбивкой по годам на 10 лет</w:t>
      </w:r>
      <w:r w:rsidR="00514F41">
        <w:rPr>
          <w:bCs/>
          <w:sz w:val="28"/>
          <w:szCs w:val="28"/>
          <w:lang w:eastAsia="ru-RU"/>
        </w:rPr>
        <w:t>.</w:t>
      </w:r>
    </w:p>
    <w:p w:rsidR="00FE6913" w:rsidRPr="00514F41" w:rsidRDefault="00FE6913" w:rsidP="00514F41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 w:rsidRPr="00514F41">
        <w:rPr>
          <w:bCs/>
          <w:sz w:val="28"/>
          <w:szCs w:val="28"/>
          <w:lang w:eastAsia="ru-RU"/>
        </w:rPr>
        <w:t>12. Планируемый объем налогов, уплаченных резидентом ОЭЗ в бюджеты всех уровней бюджетной системы с разбивкой по годам на 10 лет</w:t>
      </w:r>
      <w:r w:rsidR="00514F41">
        <w:rPr>
          <w:bCs/>
          <w:sz w:val="28"/>
          <w:szCs w:val="28"/>
          <w:lang w:eastAsia="ru-RU"/>
        </w:rPr>
        <w:t>.</w:t>
      </w:r>
    </w:p>
    <w:p w:rsidR="00FE6913" w:rsidRDefault="00FE6913" w:rsidP="00514F41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 w:rsidRPr="00514F41">
        <w:rPr>
          <w:bCs/>
          <w:sz w:val="28"/>
          <w:szCs w:val="28"/>
          <w:lang w:eastAsia="ru-RU"/>
        </w:rPr>
        <w:t>13. Планируемый объем таможенных платежей, уплаченных резидентом ОЭЗ, с разбивкой по годам на 10 лет</w:t>
      </w:r>
      <w:r w:rsidR="00514F41">
        <w:rPr>
          <w:bCs/>
          <w:sz w:val="28"/>
          <w:szCs w:val="28"/>
          <w:lang w:eastAsia="ru-RU"/>
        </w:rPr>
        <w:t>.</w:t>
      </w:r>
    </w:p>
    <w:p w:rsidR="002935C9" w:rsidRDefault="002935C9" w:rsidP="00514F41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</w:p>
    <w:p w:rsidR="002935C9" w:rsidRPr="00514F41" w:rsidRDefault="002935C9" w:rsidP="002935C9">
      <w:pPr>
        <w:widowControl/>
        <w:autoSpaceDE/>
        <w:autoSpaceDN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</w:t>
      </w:r>
    </w:p>
    <w:sectPr w:rsidR="002935C9" w:rsidRPr="00514F41" w:rsidSect="00514F41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89" w:rsidRDefault="00E11F89" w:rsidP="00514F41">
      <w:r>
        <w:separator/>
      </w:r>
    </w:p>
  </w:endnote>
  <w:endnote w:type="continuationSeparator" w:id="0">
    <w:p w:rsidR="00E11F89" w:rsidRDefault="00E11F89" w:rsidP="0051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74" w:rsidRDefault="00C4257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74" w:rsidRDefault="00C4257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74" w:rsidRDefault="00C425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89" w:rsidRDefault="00E11F89" w:rsidP="00514F41">
      <w:r>
        <w:separator/>
      </w:r>
    </w:p>
  </w:footnote>
  <w:footnote w:type="continuationSeparator" w:id="0">
    <w:p w:rsidR="00E11F89" w:rsidRDefault="00E11F89" w:rsidP="0051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74" w:rsidRDefault="00C425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367"/>
    </w:sdtPr>
    <w:sdtEndPr>
      <w:rPr>
        <w:sz w:val="24"/>
      </w:rPr>
    </w:sdtEndPr>
    <w:sdtContent>
      <w:p w:rsidR="00514F41" w:rsidRPr="00514F41" w:rsidRDefault="000719EE">
        <w:pPr>
          <w:pStyle w:val="a9"/>
          <w:jc w:val="right"/>
          <w:rPr>
            <w:sz w:val="24"/>
          </w:rPr>
        </w:pPr>
        <w:r w:rsidRPr="00514F41">
          <w:rPr>
            <w:sz w:val="24"/>
          </w:rPr>
          <w:fldChar w:fldCharType="begin"/>
        </w:r>
        <w:r w:rsidR="00514F41" w:rsidRPr="00514F41">
          <w:rPr>
            <w:sz w:val="24"/>
          </w:rPr>
          <w:instrText xml:space="preserve"> PAGE   \* MERGEFORMAT </w:instrText>
        </w:r>
        <w:r w:rsidRPr="00514F41">
          <w:rPr>
            <w:sz w:val="24"/>
          </w:rPr>
          <w:fldChar w:fldCharType="separate"/>
        </w:r>
        <w:r w:rsidR="00194478">
          <w:rPr>
            <w:noProof/>
            <w:sz w:val="24"/>
          </w:rPr>
          <w:t>2</w:t>
        </w:r>
        <w:r w:rsidRPr="00514F41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74" w:rsidRDefault="00C425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1D2A"/>
    <w:multiLevelType w:val="hybridMultilevel"/>
    <w:tmpl w:val="773CC2B4"/>
    <w:lvl w:ilvl="0" w:tplc="A996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C377E"/>
    <w:multiLevelType w:val="multilevel"/>
    <w:tmpl w:val="E2BC0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292d1aa-fea0-4d5a-818b-1cb8402f4f78"/>
  </w:docVars>
  <w:rsids>
    <w:rsidRoot w:val="003150D6"/>
    <w:rsid w:val="0002546E"/>
    <w:rsid w:val="0003177A"/>
    <w:rsid w:val="000365B6"/>
    <w:rsid w:val="0007100C"/>
    <w:rsid w:val="000719EE"/>
    <w:rsid w:val="000A6CAB"/>
    <w:rsid w:val="000B4686"/>
    <w:rsid w:val="000D2461"/>
    <w:rsid w:val="000D4BA4"/>
    <w:rsid w:val="000E03B1"/>
    <w:rsid w:val="00106926"/>
    <w:rsid w:val="001272D1"/>
    <w:rsid w:val="0016261A"/>
    <w:rsid w:val="00167681"/>
    <w:rsid w:val="00192A7E"/>
    <w:rsid w:val="00194478"/>
    <w:rsid w:val="001A329A"/>
    <w:rsid w:val="001F216F"/>
    <w:rsid w:val="00206E91"/>
    <w:rsid w:val="0022020D"/>
    <w:rsid w:val="00225B5C"/>
    <w:rsid w:val="00237985"/>
    <w:rsid w:val="00282EF9"/>
    <w:rsid w:val="002935C9"/>
    <w:rsid w:val="002E0ACD"/>
    <w:rsid w:val="002E6F76"/>
    <w:rsid w:val="003150D6"/>
    <w:rsid w:val="003252E0"/>
    <w:rsid w:val="00335833"/>
    <w:rsid w:val="00336595"/>
    <w:rsid w:val="003645E7"/>
    <w:rsid w:val="00365C06"/>
    <w:rsid w:val="00394D83"/>
    <w:rsid w:val="003F23C9"/>
    <w:rsid w:val="003F5461"/>
    <w:rsid w:val="003F5511"/>
    <w:rsid w:val="00435918"/>
    <w:rsid w:val="00467673"/>
    <w:rsid w:val="00476287"/>
    <w:rsid w:val="00486DB3"/>
    <w:rsid w:val="00487476"/>
    <w:rsid w:val="004A49B0"/>
    <w:rsid w:val="004B18FE"/>
    <w:rsid w:val="004C46D2"/>
    <w:rsid w:val="004E08C1"/>
    <w:rsid w:val="004E7191"/>
    <w:rsid w:val="00501CF8"/>
    <w:rsid w:val="00514F41"/>
    <w:rsid w:val="0052203F"/>
    <w:rsid w:val="0055308F"/>
    <w:rsid w:val="005818A9"/>
    <w:rsid w:val="005A678D"/>
    <w:rsid w:val="005B1B99"/>
    <w:rsid w:val="005B3AB8"/>
    <w:rsid w:val="00601CBF"/>
    <w:rsid w:val="00620036"/>
    <w:rsid w:val="00623581"/>
    <w:rsid w:val="006560E3"/>
    <w:rsid w:val="00672C03"/>
    <w:rsid w:val="00675A7D"/>
    <w:rsid w:val="006A21A8"/>
    <w:rsid w:val="006D48E8"/>
    <w:rsid w:val="006E0558"/>
    <w:rsid w:val="00711613"/>
    <w:rsid w:val="00746E1D"/>
    <w:rsid w:val="00772C1D"/>
    <w:rsid w:val="007A2EFC"/>
    <w:rsid w:val="007B62A1"/>
    <w:rsid w:val="007B6C15"/>
    <w:rsid w:val="007C439D"/>
    <w:rsid w:val="007D55F2"/>
    <w:rsid w:val="007D6C19"/>
    <w:rsid w:val="007E2D01"/>
    <w:rsid w:val="007F4C2C"/>
    <w:rsid w:val="008055EA"/>
    <w:rsid w:val="00854132"/>
    <w:rsid w:val="008733D2"/>
    <w:rsid w:val="008A04CF"/>
    <w:rsid w:val="008B2919"/>
    <w:rsid w:val="008E003B"/>
    <w:rsid w:val="008F23D4"/>
    <w:rsid w:val="008F2561"/>
    <w:rsid w:val="00905685"/>
    <w:rsid w:val="00910779"/>
    <w:rsid w:val="009137E4"/>
    <w:rsid w:val="00914C65"/>
    <w:rsid w:val="0091672F"/>
    <w:rsid w:val="009175A3"/>
    <w:rsid w:val="009345B4"/>
    <w:rsid w:val="009510C2"/>
    <w:rsid w:val="00952BBA"/>
    <w:rsid w:val="00967A0C"/>
    <w:rsid w:val="00991E6F"/>
    <w:rsid w:val="009A1315"/>
    <w:rsid w:val="009C26CE"/>
    <w:rsid w:val="009E6EA5"/>
    <w:rsid w:val="00A45F5C"/>
    <w:rsid w:val="00A80AB1"/>
    <w:rsid w:val="00A86A0F"/>
    <w:rsid w:val="00AA6657"/>
    <w:rsid w:val="00AE533B"/>
    <w:rsid w:val="00AF144C"/>
    <w:rsid w:val="00B0029A"/>
    <w:rsid w:val="00B008A8"/>
    <w:rsid w:val="00B10548"/>
    <w:rsid w:val="00B50416"/>
    <w:rsid w:val="00B5285A"/>
    <w:rsid w:val="00B71C2A"/>
    <w:rsid w:val="00B73344"/>
    <w:rsid w:val="00B84196"/>
    <w:rsid w:val="00B87B10"/>
    <w:rsid w:val="00BC0286"/>
    <w:rsid w:val="00C04304"/>
    <w:rsid w:val="00C059C8"/>
    <w:rsid w:val="00C120D4"/>
    <w:rsid w:val="00C42574"/>
    <w:rsid w:val="00C46747"/>
    <w:rsid w:val="00C53295"/>
    <w:rsid w:val="00C634AC"/>
    <w:rsid w:val="00C94BF4"/>
    <w:rsid w:val="00CB79B6"/>
    <w:rsid w:val="00CC1671"/>
    <w:rsid w:val="00CC3E00"/>
    <w:rsid w:val="00CC79C9"/>
    <w:rsid w:val="00CF08A6"/>
    <w:rsid w:val="00CF46FC"/>
    <w:rsid w:val="00D12930"/>
    <w:rsid w:val="00D12E47"/>
    <w:rsid w:val="00D1338C"/>
    <w:rsid w:val="00D13534"/>
    <w:rsid w:val="00D43E12"/>
    <w:rsid w:val="00D724B9"/>
    <w:rsid w:val="00D95335"/>
    <w:rsid w:val="00D966B3"/>
    <w:rsid w:val="00DD159F"/>
    <w:rsid w:val="00DD253B"/>
    <w:rsid w:val="00DE4A92"/>
    <w:rsid w:val="00DE7041"/>
    <w:rsid w:val="00E11F89"/>
    <w:rsid w:val="00E27C41"/>
    <w:rsid w:val="00E45C61"/>
    <w:rsid w:val="00E52094"/>
    <w:rsid w:val="00E526F5"/>
    <w:rsid w:val="00E577E5"/>
    <w:rsid w:val="00E6006E"/>
    <w:rsid w:val="00E60231"/>
    <w:rsid w:val="00E8108D"/>
    <w:rsid w:val="00E969CC"/>
    <w:rsid w:val="00EB1B94"/>
    <w:rsid w:val="00EB283D"/>
    <w:rsid w:val="00ED0C74"/>
    <w:rsid w:val="00EE4AE9"/>
    <w:rsid w:val="00EF112F"/>
    <w:rsid w:val="00F01F39"/>
    <w:rsid w:val="00F1186A"/>
    <w:rsid w:val="00F16B77"/>
    <w:rsid w:val="00F17243"/>
    <w:rsid w:val="00F17FC5"/>
    <w:rsid w:val="00F27CC0"/>
    <w:rsid w:val="00F3533A"/>
    <w:rsid w:val="00F44279"/>
    <w:rsid w:val="00F45EA7"/>
    <w:rsid w:val="00F620ED"/>
    <w:rsid w:val="00F96D04"/>
    <w:rsid w:val="00FB0AF1"/>
    <w:rsid w:val="00FC7250"/>
    <w:rsid w:val="00FE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79D8D-8DCF-466A-90D0-6BA91A5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5EA7"/>
    <w:pPr>
      <w:ind w:left="832" w:right="100" w:firstLine="708"/>
    </w:pPr>
  </w:style>
  <w:style w:type="table" w:styleId="a6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14F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4F4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514F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4F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98D2-7952-4EF4-A6C1-5A880464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Тас-оол Оксана Всеволодовна</cp:lastModifiedBy>
  <cp:revision>3</cp:revision>
  <cp:lastPrinted>2022-12-21T09:15:00Z</cp:lastPrinted>
  <dcterms:created xsi:type="dcterms:W3CDTF">2022-12-21T09:14:00Z</dcterms:created>
  <dcterms:modified xsi:type="dcterms:W3CDTF">2022-12-21T09:15:00Z</dcterms:modified>
</cp:coreProperties>
</file>