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14" w:rsidRDefault="00550414" w:rsidP="0055041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414" w:rsidRPr="00550414" w:rsidRDefault="00550414" w:rsidP="0055041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620200099/30496(7)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550414" w:rsidRPr="00550414" w:rsidRDefault="00550414" w:rsidP="0055041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620200099/30496(7)</w:t>
                      </w:r>
                    </w:p>
                  </w:txbxContent>
                </v:textbox>
              </v:rect>
            </w:pict>
          </mc:Fallback>
        </mc:AlternateContent>
      </w:r>
    </w:p>
    <w:p w:rsidR="00550414" w:rsidRDefault="00550414" w:rsidP="0055041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50414" w:rsidRPr="00550414" w:rsidRDefault="00550414" w:rsidP="0055041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50414" w:rsidRPr="00550414" w:rsidRDefault="00550414" w:rsidP="0055041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40"/>
          <w:szCs w:val="40"/>
        </w:rPr>
      </w:pPr>
      <w:r w:rsidRPr="00550414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550414">
        <w:rPr>
          <w:rFonts w:ascii="Times New Roman" w:hAnsi="Times New Roman" w:cs="Times New Roman"/>
          <w:sz w:val="36"/>
          <w:szCs w:val="36"/>
        </w:rPr>
        <w:br/>
      </w:r>
      <w:r w:rsidRPr="0055041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50414" w:rsidRPr="00550414" w:rsidRDefault="00550414" w:rsidP="0055041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sz w:val="36"/>
          <w:szCs w:val="36"/>
        </w:rPr>
      </w:pPr>
      <w:r w:rsidRPr="0055041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550414">
        <w:rPr>
          <w:rFonts w:ascii="Times New Roman" w:hAnsi="Times New Roman" w:cs="Times New Roman"/>
          <w:sz w:val="36"/>
          <w:szCs w:val="36"/>
        </w:rPr>
        <w:br/>
      </w:r>
      <w:r w:rsidRPr="00550414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931A9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1A9" w:rsidRDefault="007A7B24" w:rsidP="007A7B24">
      <w:pPr>
        <w:pStyle w:val="Standard"/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марта 2025 г. № 80</w:t>
      </w:r>
    </w:p>
    <w:p w:rsidR="007A7B24" w:rsidRPr="001D0CFD" w:rsidRDefault="007A7B24" w:rsidP="007A7B24">
      <w:pPr>
        <w:pStyle w:val="Standard"/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931A9" w:rsidRPr="001D0CFD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1A9" w:rsidRPr="001D0CFD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CF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 внесении изменений в государственную</w:t>
      </w:r>
    </w:p>
    <w:p w:rsidR="004931A9" w:rsidRPr="001D0CFD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CF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программу Республики Тыва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</w:t>
      </w:r>
      <w:r w:rsidRPr="001D0CF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Повышение</w:t>
      </w:r>
    </w:p>
    <w:p w:rsidR="004931A9" w:rsidRPr="001D0CFD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CF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эффективности и надежности функционирования</w:t>
      </w:r>
    </w:p>
    <w:p w:rsidR="004931A9" w:rsidRPr="001D0CFD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CF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жилищно-коммунального хозяйства</w:t>
      </w:r>
    </w:p>
    <w:p w:rsidR="004931A9" w:rsidRPr="001D0CFD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CF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»</w:t>
      </w:r>
    </w:p>
    <w:p w:rsidR="004931A9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4931A9" w:rsidRDefault="004931A9" w:rsidP="004931A9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</w:pPr>
      <w:r>
        <w:rPr>
          <w:color w:val="0D0D0D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>
        <w:rPr>
          <w:color w:val="0D0D0D"/>
          <w:sz w:val="28"/>
          <w:szCs w:val="28"/>
          <w:lang w:val="en-US"/>
        </w:rPr>
        <w:t>I</w:t>
      </w:r>
      <w:r>
        <w:rPr>
          <w:color w:val="0D0D0D"/>
          <w:sz w:val="28"/>
          <w:szCs w:val="28"/>
        </w:rPr>
        <w:t xml:space="preserve"> «О Правительстве Республики Тыва» Прав</w:t>
      </w:r>
      <w:r>
        <w:rPr>
          <w:color w:val="0D0D0D"/>
          <w:sz w:val="28"/>
          <w:szCs w:val="28"/>
        </w:rPr>
        <w:t>и</w:t>
      </w:r>
      <w:r>
        <w:rPr>
          <w:color w:val="0D0D0D"/>
          <w:sz w:val="28"/>
          <w:szCs w:val="28"/>
        </w:rPr>
        <w:t>тельство Республики Тыва ПОСТАНОВЛЯЕТ: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</w:pPr>
      <w:r>
        <w:rPr>
          <w:color w:val="0D0D0D"/>
          <w:sz w:val="28"/>
          <w:szCs w:val="28"/>
        </w:rPr>
        <w:t xml:space="preserve">1. Внести в государственную </w:t>
      </w:r>
      <w:hyperlink r:id="rId8">
        <w:r>
          <w:rPr>
            <w:sz w:val="28"/>
            <w:szCs w:val="28"/>
          </w:rPr>
          <w:t>программу</w:t>
        </w:r>
      </w:hyperlink>
      <w:r>
        <w:rPr>
          <w:color w:val="0D0D0D"/>
          <w:sz w:val="28"/>
          <w:szCs w:val="28"/>
        </w:rPr>
        <w:t xml:space="preserve"> Республики Тыва «Повышение эффективности и надежности функционирования жилищно-коммунального х</w:t>
      </w:r>
      <w:r>
        <w:rPr>
          <w:color w:val="0D0D0D"/>
          <w:sz w:val="28"/>
          <w:szCs w:val="28"/>
        </w:rPr>
        <w:t>о</w:t>
      </w:r>
      <w:r>
        <w:rPr>
          <w:color w:val="0D0D0D"/>
          <w:sz w:val="28"/>
          <w:szCs w:val="28"/>
        </w:rPr>
        <w:t>зяйства Республики Тыва», утвержденную постановлением Правительства Ре</w:t>
      </w:r>
      <w:r>
        <w:rPr>
          <w:color w:val="0D0D0D"/>
          <w:sz w:val="28"/>
          <w:szCs w:val="28"/>
        </w:rPr>
        <w:t>с</w:t>
      </w:r>
      <w:r>
        <w:rPr>
          <w:color w:val="0D0D0D"/>
          <w:sz w:val="28"/>
          <w:szCs w:val="28"/>
        </w:rPr>
        <w:t>публики Тыва от 14 ноября 2023 г. № 834 (далее – Программа), следующие и</w:t>
      </w:r>
      <w:r>
        <w:rPr>
          <w:color w:val="0D0D0D"/>
          <w:sz w:val="28"/>
          <w:szCs w:val="28"/>
        </w:rPr>
        <w:t>з</w:t>
      </w:r>
      <w:r>
        <w:rPr>
          <w:color w:val="0D0D0D"/>
          <w:sz w:val="28"/>
          <w:szCs w:val="28"/>
        </w:rPr>
        <w:t>менения: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</w:pPr>
      <w:r>
        <w:rPr>
          <w:sz w:val="28"/>
          <w:szCs w:val="28"/>
        </w:rPr>
        <w:t>1) позицию «</w:t>
      </w:r>
      <w:r>
        <w:rPr>
          <w:color w:val="0D0D0D"/>
          <w:sz w:val="28"/>
          <w:szCs w:val="28"/>
        </w:rPr>
        <w:t xml:space="preserve">Объемы финансового обеспечения за счет всех источников за весь период реализации Программы» </w:t>
      </w:r>
      <w:r>
        <w:rPr>
          <w:sz w:val="28"/>
          <w:szCs w:val="28"/>
        </w:rPr>
        <w:t>паспорта Программы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283"/>
        <w:gridCol w:w="6661"/>
      </w:tblGrid>
      <w:tr w:rsidR="004931A9" w:rsidRPr="002A786E" w:rsidTr="004931A9">
        <w:trPr>
          <w:trHeight w:val="20"/>
        </w:trPr>
        <w:tc>
          <w:tcPr>
            <w:tcW w:w="2695" w:type="dxa"/>
          </w:tcPr>
          <w:p w:rsidR="004931A9" w:rsidRPr="002A786E" w:rsidRDefault="004931A9" w:rsidP="004931A9">
            <w:pPr>
              <w:pStyle w:val="ConsPlusNormal"/>
              <w:suppressAutoHyphens w:val="0"/>
            </w:pPr>
            <w:r>
              <w:t>«</w:t>
            </w:r>
            <w:r w:rsidRPr="002A786E">
              <w:t>Объемы финансового обеспечения за счет всех источников за весь п</w:t>
            </w:r>
            <w:r w:rsidRPr="002A786E">
              <w:t>е</w:t>
            </w:r>
            <w:r w:rsidRPr="002A786E">
              <w:t>риод реализации Пр</w:t>
            </w:r>
            <w:r w:rsidRPr="002A786E">
              <w:t>о</w:t>
            </w:r>
            <w:r w:rsidRPr="002A786E">
              <w:t>граммы</w:t>
            </w:r>
          </w:p>
        </w:tc>
        <w:tc>
          <w:tcPr>
            <w:tcW w:w="283" w:type="dxa"/>
          </w:tcPr>
          <w:p w:rsidR="004931A9" w:rsidRPr="002A786E" w:rsidRDefault="004931A9" w:rsidP="004931A9">
            <w:pPr>
              <w:pStyle w:val="ConsPlusNormal"/>
              <w:suppressAutoHyphens w:val="0"/>
              <w:jc w:val="center"/>
            </w:pPr>
            <w:r w:rsidRPr="002A786E">
              <w:t>–</w:t>
            </w:r>
          </w:p>
        </w:tc>
        <w:tc>
          <w:tcPr>
            <w:tcW w:w="6661" w:type="dxa"/>
          </w:tcPr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общий объем финансирования Программы в 2024-2030 годах за счет всех источников финансирования составит 17 545 030,15 тыс. рублей, в том числе по годам: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2024 г. – 1 014 227,44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2025 г. – 771 401,03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2026 г. – 534 883,19 тыс. рублей;</w:t>
            </w:r>
          </w:p>
          <w:p w:rsidR="00550414" w:rsidRDefault="00550414" w:rsidP="004931A9">
            <w:pPr>
              <w:pStyle w:val="ConsPlusNormal"/>
              <w:suppressAutoHyphens w:val="0"/>
              <w:jc w:val="both"/>
            </w:pPr>
          </w:p>
          <w:p w:rsidR="00550414" w:rsidRDefault="00550414" w:rsidP="004931A9">
            <w:pPr>
              <w:pStyle w:val="ConsPlusNormal"/>
              <w:suppressAutoHyphens w:val="0"/>
              <w:jc w:val="both"/>
            </w:pPr>
          </w:p>
          <w:p w:rsidR="00550414" w:rsidRDefault="00550414" w:rsidP="004931A9">
            <w:pPr>
              <w:pStyle w:val="ConsPlusNormal"/>
              <w:suppressAutoHyphens w:val="0"/>
              <w:jc w:val="both"/>
            </w:pP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lastRenderedPageBreak/>
              <w:t>в 2027 г. – 415 223,69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2028 г. – 10 999 249,76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2029 г. – 2 766 778,79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2030 г. – 1 043 266,25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том числе: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за счет средств федерального бюджета – 13 706 616,84 тыс. рублей, в том числе по годам: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2024 г. – 298 254,51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2025 г. – 0,00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2026 г. – 0,00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2027 г. – 0,00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2028 г. – 10 386 113,70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2029 г. – 2 278 171,35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2030 г. – 744 077,28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</w:pPr>
            <w:r w:rsidRPr="002A786E">
              <w:t>за счет инфраструктурного бюджетного кредита – 391 818,00 тыс. рублей, в том числе по годам:</w:t>
            </w:r>
          </w:p>
          <w:p w:rsidR="004931A9" w:rsidRPr="002A786E" w:rsidRDefault="004931A9" w:rsidP="004931A9">
            <w:pPr>
              <w:pStyle w:val="ConsPlusNormal"/>
              <w:suppressAutoHyphens w:val="0"/>
            </w:pPr>
            <w:r w:rsidRPr="002A786E">
              <w:t>в 2024 г. – 200 189,00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</w:pPr>
            <w:r w:rsidRPr="002A786E">
              <w:t>в 2025 г. – 191 629,00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за счет средств республиканского бюджета – 2 021 527,44 тыс. рублей, в том числе по годам: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2024 г. – 251 309,41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2025 г. – 251 986,40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2026 г. – 231 983,20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2027 г. – 201 740,00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2028 г. – 475 064,07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2029 г. – 371 398,91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2030 г. – 238 045,45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за счет средств муниципальных бюджетов – 103 412,91 тыс. рублей, в том числе по годам: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2024 г. – 1 916,32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2025 г. – 2 633,34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2026 г. – 2 633,55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2027 г. – 2 633,59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2028 г. – 31 430,88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2029 г. – 31 919,75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2030 г. – 30 245,48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за счет внебюджетных средств – 1 321 654,96 тыс. рублей, в том числе по годам: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2024 г. – 262 558,20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2025 г. – 325 152,29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2026 г. – 300 266,44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2027 г. – 210 850,10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2028 г. – 106 641,11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2029 г. – 85 288,78 тыс. рублей;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в 2030 г. – 30 898,04 тыс. рублей.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Объем финансирования подпрограмм: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383 736,42 тыс. рублей, в том числе за счет федерального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246 235,30 тыс. рублей, за счет инфраструктурного бюджетного кредита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62 606,63 тыс. рублей, за счет республиканского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8 266,32, 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за счет внебюджетных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66 628,17 тыс. рублей;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ция) очистных сооружений централизованных систем водоо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ведения в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13 977 876,63 тыс. рублей, в том числе за счет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13 408 362,33 тыс. ру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лей, за счет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569 514,30 тыс. ру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коммунальной инфр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структуры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63 101,59 тыс. рублей, в том числе за счет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52 019,21 тыс. рублей, за счет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11 082,38 тыс. рублей;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организаций жилищно-коммунального хозяйства Республики Тыва техникой, в том числе специализированной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637 106,46 тыс. рублей, в том числе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бюджета 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571 547,86 тыс. рублей, за счет муниципальных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65 558,60 тыс. рублей;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Снабжение населения Республики Тыва ч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стой водопроводной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— 126 185,66 тыс. рублей, в том числе за счет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88 331,35 тыс. ру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муниципальных бюджетов 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37 854,31 тыс. рублей;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Возмещение понесенных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569 600,08 тыс. рублей, в том числе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бюджета 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569 600,08 тыс. рублей;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Инфраструктурный бюджетный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1 554 238,16 тыс. рублей, в том числе за счет инфраструкту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ного бюджетного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329 211,37 тыс. рублей, за счет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 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1 225 026,79 тыс. рублей;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Развитие инженерной инфраструктуры и бл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гоустройства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92 285,15 тыс. рублей, в том числе за счет республиканского бюджета 92 285,15 тыс. рублей;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питомника для озеленения общ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786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территорий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30 000,00 тыс. ру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лей, в том числе за счет внебюджетных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30 000,00 тыс. рублей;</w:t>
            </w:r>
          </w:p>
          <w:p w:rsidR="004931A9" w:rsidRPr="002A786E" w:rsidRDefault="004931A9" w:rsidP="004931A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10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 w:rsidRPr="002A786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Строительство и обустройство угольных складов и подготовка объектов жилищно-коммунального х</w:t>
            </w:r>
            <w:r w:rsidRPr="002A786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</w:t>
            </w:r>
            <w:r w:rsidRPr="002A786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зяйства Республики Тыва к осенне-зимнему периоду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110 900,00 тыс. рублей, в том числе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республиканского бюджета –</w:t>
            </w:r>
            <w:r w:rsidRPr="002A786E">
              <w:rPr>
                <w:rFonts w:ascii="Times New Roman" w:hAnsi="Times New Roman" w:cs="Times New Roman"/>
                <w:sz w:val="24"/>
                <w:szCs w:val="24"/>
              </w:rPr>
              <w:t xml:space="preserve"> 110 900,00 тыс. рублей.</w:t>
            </w:r>
          </w:p>
          <w:p w:rsidR="004931A9" w:rsidRDefault="004931A9" w:rsidP="004931A9">
            <w:pPr>
              <w:pStyle w:val="ConsPlusNormal"/>
              <w:suppressAutoHyphens w:val="0"/>
              <w:jc w:val="both"/>
            </w:pPr>
            <w:r w:rsidRPr="002A786E">
              <w:t>Финансирование мероприятий Программы будет ежегодно корректироваться исходя из возможностей республиканского бюджета Республики Тыва</w:t>
            </w:r>
            <w:r>
              <w:t>»;</w:t>
            </w:r>
          </w:p>
          <w:p w:rsidR="004931A9" w:rsidRPr="002A786E" w:rsidRDefault="004931A9" w:rsidP="004931A9">
            <w:pPr>
              <w:pStyle w:val="ConsPlusNormal"/>
              <w:suppressAutoHyphens w:val="0"/>
              <w:jc w:val="both"/>
            </w:pPr>
          </w:p>
        </w:tc>
      </w:tr>
    </w:tbl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2) абзацы третий-десятый подраздела «Обновление технической базы предприятий жилищно-коммунального хозяйства» раздела </w:t>
      </w:r>
      <w:r>
        <w:rPr>
          <w:color w:val="0D0D0D"/>
          <w:sz w:val="28"/>
          <w:szCs w:val="28"/>
          <w:lang w:val="en-US"/>
        </w:rPr>
        <w:t>I</w:t>
      </w:r>
      <w:r>
        <w:rPr>
          <w:color w:val="0D0D0D"/>
          <w:sz w:val="28"/>
          <w:szCs w:val="28"/>
        </w:rPr>
        <w:t xml:space="preserve"> изложить в след</w:t>
      </w:r>
      <w:r>
        <w:rPr>
          <w:color w:val="0D0D0D"/>
          <w:sz w:val="28"/>
          <w:szCs w:val="28"/>
        </w:rPr>
        <w:t>у</w:t>
      </w:r>
      <w:r>
        <w:rPr>
          <w:color w:val="0D0D0D"/>
          <w:sz w:val="28"/>
          <w:szCs w:val="28"/>
        </w:rPr>
        <w:t>ющей редакции: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«- в 2014 г. – 7734,70 тыс. рублей (приобретено 4 единицы техники);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в 2015-2016 гг. – финансовых средств на приобретение спецтехники не выделялось;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в 2017 г. – 16001,00 тыс. рублей (приобретено 6 единиц техники);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в 2018 г. – 17538,95 тыс. рублей (приобретено 7 единиц техники);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- в 2019 г. – 19636,95 тыс. рублей (приобретено 8 единиц техники);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в 2020 г. – 20886,60 тыс. рублей (приобретено 5 единиц техники);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в 2021 г. – 24252,41 тыс. рублей (приобретено 7 единиц техники);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в 2022 г. – 132542,37 тыс. рублей (приобретено 67 единиц техники);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в 2023 г. – 52 600,00 тыс. рублей (приобретено 12 единиц техники); 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в 2024 г. – 34 096,50 тыс. рублей (приобретено 5 единиц техники).»;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rStyle w:val="af5"/>
          <w:i w:val="0"/>
          <w:color w:val="0D0D0D" w:themeColor="text1" w:themeTint="F2"/>
          <w:sz w:val="28"/>
          <w:szCs w:val="28"/>
        </w:rPr>
      </w:pPr>
      <w:r>
        <w:rPr>
          <w:color w:val="0D0D0D"/>
          <w:sz w:val="28"/>
          <w:szCs w:val="28"/>
        </w:rPr>
        <w:t>3) в столбце 3 позиции 1.1 таблицы раздела VI</w:t>
      </w:r>
      <w:r>
        <w:rPr>
          <w:color w:val="0D0D0D"/>
          <w:sz w:val="28"/>
          <w:szCs w:val="28"/>
          <w:lang w:val="en-US"/>
        </w:rPr>
        <w:t>I</w:t>
      </w:r>
      <w:r>
        <w:rPr>
          <w:color w:val="0D0D0D"/>
          <w:sz w:val="28"/>
          <w:szCs w:val="28"/>
        </w:rPr>
        <w:t xml:space="preserve"> </w:t>
      </w:r>
      <w:r>
        <w:rPr>
          <w:rStyle w:val="af5"/>
          <w:i w:val="0"/>
          <w:color w:val="0D0D0D" w:themeColor="text1" w:themeTint="F2"/>
          <w:sz w:val="28"/>
          <w:szCs w:val="28"/>
        </w:rPr>
        <w:t>цифру «7» заменить ци</w:t>
      </w:r>
      <w:r>
        <w:rPr>
          <w:rStyle w:val="af5"/>
          <w:i w:val="0"/>
          <w:color w:val="0D0D0D" w:themeColor="text1" w:themeTint="F2"/>
          <w:sz w:val="28"/>
          <w:szCs w:val="28"/>
        </w:rPr>
        <w:t>ф</w:t>
      </w:r>
      <w:r>
        <w:rPr>
          <w:rStyle w:val="af5"/>
          <w:i w:val="0"/>
          <w:color w:val="0D0D0D" w:themeColor="text1" w:themeTint="F2"/>
          <w:sz w:val="28"/>
          <w:szCs w:val="28"/>
        </w:rPr>
        <w:t>рой «2»,</w:t>
      </w:r>
      <w:r>
        <w:rPr>
          <w:color w:val="0D0D0D"/>
          <w:sz w:val="28"/>
          <w:szCs w:val="28"/>
        </w:rPr>
        <w:t xml:space="preserve"> </w:t>
      </w:r>
      <w:r>
        <w:rPr>
          <w:rStyle w:val="af5"/>
          <w:i w:val="0"/>
          <w:color w:val="0D0D0D" w:themeColor="text1" w:themeTint="F2"/>
          <w:sz w:val="28"/>
          <w:szCs w:val="28"/>
        </w:rPr>
        <w:t>цифры «66,5» заменить цифрами «49,6», цифры «100» заменить ци</w:t>
      </w:r>
      <w:r>
        <w:rPr>
          <w:rStyle w:val="af5"/>
          <w:i w:val="0"/>
          <w:color w:val="0D0D0D" w:themeColor="text1" w:themeTint="F2"/>
          <w:sz w:val="28"/>
          <w:szCs w:val="28"/>
        </w:rPr>
        <w:t>ф</w:t>
      </w:r>
      <w:r>
        <w:rPr>
          <w:rStyle w:val="af5"/>
          <w:i w:val="0"/>
          <w:color w:val="0D0D0D" w:themeColor="text1" w:themeTint="F2"/>
          <w:sz w:val="28"/>
          <w:szCs w:val="28"/>
        </w:rPr>
        <w:t>рами «81,9»;</w:t>
      </w:r>
    </w:p>
    <w:p w:rsidR="004931A9" w:rsidRDefault="004931A9" w:rsidP="004931A9">
      <w:pPr>
        <w:pStyle w:val="ConsPlusNormal"/>
        <w:suppressAutoHyphens w:val="0"/>
        <w:spacing w:line="360" w:lineRule="atLeast"/>
        <w:ind w:firstLine="709"/>
        <w:jc w:val="both"/>
        <w:rPr>
          <w:rStyle w:val="af5"/>
          <w:i w:val="0"/>
          <w:color w:val="0D0D0D" w:themeColor="text1" w:themeTint="F2"/>
          <w:sz w:val="28"/>
          <w:szCs w:val="28"/>
        </w:rPr>
      </w:pPr>
      <w:r>
        <w:rPr>
          <w:rStyle w:val="af5"/>
          <w:i w:val="0"/>
          <w:color w:val="0D0D0D"/>
          <w:sz w:val="28"/>
          <w:szCs w:val="28"/>
        </w:rPr>
        <w:t xml:space="preserve">4) приложение № 1 к Программе </w:t>
      </w:r>
      <w:r>
        <w:rPr>
          <w:rStyle w:val="af5"/>
          <w:i w:val="0"/>
          <w:color w:val="0D0D0D" w:themeColor="text1" w:themeTint="F2"/>
          <w:sz w:val="28"/>
          <w:szCs w:val="28"/>
        </w:rPr>
        <w:t>изложить в следующей редакции:</w:t>
      </w:r>
    </w:p>
    <w:p w:rsidR="004931A9" w:rsidRDefault="004931A9" w:rsidP="004931A9">
      <w:pPr>
        <w:pStyle w:val="ConsPlusNormal"/>
        <w:suppressAutoHyphens w:val="0"/>
        <w:ind w:firstLine="709"/>
        <w:jc w:val="both"/>
        <w:sectPr w:rsidR="004931A9" w:rsidSect="001D0CFD">
          <w:headerReference w:type="default" r:id="rId9"/>
          <w:pgSz w:w="11906" w:h="16838"/>
          <w:pgMar w:top="1134" w:right="567" w:bottom="1134" w:left="1701" w:header="624" w:footer="0" w:gutter="0"/>
          <w:cols w:space="720"/>
          <w:formProt w:val="0"/>
          <w:titlePg/>
          <w:docGrid w:linePitch="299" w:charSpace="36864"/>
        </w:sectPr>
      </w:pPr>
    </w:p>
    <w:p w:rsidR="004931A9" w:rsidRDefault="004931A9" w:rsidP="004931A9">
      <w:pPr>
        <w:widowControl/>
        <w:suppressAutoHyphens w:val="0"/>
        <w:ind w:left="9923"/>
        <w:jc w:val="center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4931A9" w:rsidRDefault="004931A9" w:rsidP="004931A9">
      <w:pPr>
        <w:widowControl/>
        <w:suppressAutoHyphens w:val="0"/>
        <w:ind w:left="9923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4931A9" w:rsidRDefault="004931A9" w:rsidP="004931A9">
      <w:pPr>
        <w:widowControl/>
        <w:suppressAutoHyphens w:val="0"/>
        <w:ind w:left="9923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эффективности и надежности</w:t>
      </w:r>
    </w:p>
    <w:p w:rsidR="004931A9" w:rsidRDefault="004931A9" w:rsidP="004931A9">
      <w:pPr>
        <w:widowControl/>
        <w:suppressAutoHyphens w:val="0"/>
        <w:ind w:left="9923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4931A9" w:rsidRDefault="004931A9" w:rsidP="004931A9">
      <w:pPr>
        <w:widowControl/>
        <w:suppressAutoHyphens w:val="0"/>
        <w:ind w:left="9923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Республики Тыва»</w:t>
      </w:r>
    </w:p>
    <w:p w:rsidR="004931A9" w:rsidRDefault="004931A9" w:rsidP="004931A9">
      <w:pPr>
        <w:widowControl/>
        <w:suppressAutoHyphens w:val="0"/>
        <w:ind w:left="9923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931A9" w:rsidRDefault="004931A9" w:rsidP="004931A9">
      <w:pPr>
        <w:widowControl/>
        <w:suppressAutoHyphens w:val="0"/>
        <w:ind w:left="9923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931A9" w:rsidRPr="00ED795E" w:rsidRDefault="004931A9" w:rsidP="004931A9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ED795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95E">
        <w:rPr>
          <w:rFonts w:ascii="Times New Roman" w:hAnsi="Times New Roman" w:cs="Times New Roman"/>
          <w:bCs/>
          <w:sz w:val="28"/>
          <w:szCs w:val="28"/>
        </w:rPr>
        <w:t>И</w:t>
      </w:r>
    </w:p>
    <w:p w:rsidR="004931A9" w:rsidRPr="00ED795E" w:rsidRDefault="004931A9" w:rsidP="004931A9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программы Р</w:t>
      </w:r>
      <w:r w:rsidRPr="00ED795E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ED795E">
        <w:rPr>
          <w:rFonts w:ascii="Times New Roman" w:hAnsi="Times New Roman" w:cs="Times New Roman"/>
          <w:bCs/>
          <w:sz w:val="28"/>
          <w:szCs w:val="28"/>
        </w:rPr>
        <w:t>ыва</w:t>
      </w:r>
    </w:p>
    <w:p w:rsidR="004931A9" w:rsidRPr="00ED795E" w:rsidRDefault="004931A9" w:rsidP="004931A9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ED795E">
        <w:rPr>
          <w:rFonts w:ascii="Times New Roman" w:hAnsi="Times New Roman" w:cs="Times New Roman"/>
          <w:bCs/>
          <w:sz w:val="28"/>
          <w:szCs w:val="28"/>
        </w:rPr>
        <w:t>овышение эффективности и надежности функционирования</w:t>
      </w:r>
    </w:p>
    <w:p w:rsidR="004931A9" w:rsidRPr="00ED795E" w:rsidRDefault="004931A9" w:rsidP="004931A9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ED795E">
        <w:rPr>
          <w:rFonts w:ascii="Times New Roman" w:hAnsi="Times New Roman" w:cs="Times New Roman"/>
          <w:bCs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 w:cs="Times New Roman"/>
          <w:bCs/>
          <w:sz w:val="28"/>
          <w:szCs w:val="28"/>
        </w:rPr>
        <w:t>Республики Т</w:t>
      </w:r>
      <w:r w:rsidRPr="00ED795E">
        <w:rPr>
          <w:rFonts w:ascii="Times New Roman" w:hAnsi="Times New Roman" w:cs="Times New Roman"/>
          <w:bCs/>
          <w:sz w:val="28"/>
          <w:szCs w:val="28"/>
        </w:rPr>
        <w:t>ыва»</w:t>
      </w:r>
    </w:p>
    <w:p w:rsidR="004931A9" w:rsidRPr="00ED795E" w:rsidRDefault="004931A9" w:rsidP="004931A9">
      <w:pPr>
        <w:pStyle w:val="ConsPlusNormal"/>
        <w:suppressAutoHyphens w:val="0"/>
        <w:jc w:val="center"/>
        <w:rPr>
          <w:rStyle w:val="af5"/>
          <w:i w:val="0"/>
          <w:color w:val="0D0D0D" w:themeColor="text1" w:themeTint="F2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2646"/>
        <w:gridCol w:w="851"/>
        <w:gridCol w:w="786"/>
        <w:gridCol w:w="609"/>
        <w:gridCol w:w="609"/>
        <w:gridCol w:w="609"/>
        <w:gridCol w:w="609"/>
        <w:gridCol w:w="822"/>
        <w:gridCol w:w="821"/>
        <w:gridCol w:w="929"/>
        <w:gridCol w:w="1476"/>
        <w:gridCol w:w="1600"/>
        <w:gridCol w:w="2045"/>
        <w:gridCol w:w="1331"/>
      </w:tblGrid>
      <w:tr w:rsidR="004931A9" w:rsidRPr="00A0240B" w:rsidTr="002B289A">
        <w:trPr>
          <w:jc w:val="center"/>
        </w:trPr>
        <w:tc>
          <w:tcPr>
            <w:tcW w:w="417" w:type="dxa"/>
            <w:vMerge w:val="restart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№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646" w:type="dxa"/>
            <w:vMerge w:val="restart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Един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ца и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з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мерения</w:t>
            </w:r>
          </w:p>
        </w:tc>
        <w:tc>
          <w:tcPr>
            <w:tcW w:w="786" w:type="dxa"/>
            <w:vMerge w:val="restart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Базовое знач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5008" w:type="dxa"/>
            <w:gridSpan w:val="7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476" w:type="dxa"/>
            <w:vMerge w:val="restart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00" w:type="dxa"/>
            <w:vMerge w:val="restart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2045" w:type="dxa"/>
            <w:vMerge w:val="restart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331" w:type="dxa"/>
            <w:vMerge w:val="restart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Информац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онная сист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ма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  <w:vMerge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76" w:type="dxa"/>
            <w:vMerge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0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5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15</w:t>
            </w:r>
          </w:p>
        </w:tc>
      </w:tr>
      <w:tr w:rsidR="004931A9" w:rsidRPr="00A0240B" w:rsidTr="002B289A">
        <w:trPr>
          <w:jc w:val="center"/>
        </w:trPr>
        <w:tc>
          <w:tcPr>
            <w:tcW w:w="16160" w:type="dxa"/>
            <w:gridSpan w:val="15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Цель подпрограммы 1 «Чистая вода» повышение качества питьевой воды для населения Республики Тыва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 субъекта Российской Федерации, обеспеченного качественной питьевой водой из систем централизованного вод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строительства Республики Т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2045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питьевой воды п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средством модерн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систем вод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 с испол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зованием перспекти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технологий вод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1331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 АИС «Реформа ЖКХ»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городского населения субъекта Российской Фед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рации, обеспеченного кач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питьевой водой из систем централизованного водоснабжения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74,41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tabs>
                <w:tab w:val="center" w:pos="388"/>
              </w:tabs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строительства Республики Т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2045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питьевой воды п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средством модерн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систем вод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 с испол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зованием перспекти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технологий вод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1331" w:type="dxa"/>
          </w:tcPr>
          <w:p w:rsidR="004931A9" w:rsidRPr="00A0240B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 АИС «Реформа ЖКХ»</w:t>
            </w:r>
          </w:p>
          <w:p w:rsidR="004931A9" w:rsidRPr="00A0240B" w:rsidRDefault="004931A9" w:rsidP="004931A9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1A9" w:rsidRDefault="004931A9" w:rsidP="004931A9"/>
    <w:p w:rsidR="004931A9" w:rsidRPr="009C4A12" w:rsidRDefault="004931A9" w:rsidP="004931A9">
      <w:pPr>
        <w:rPr>
          <w:sz w:val="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2646"/>
        <w:gridCol w:w="851"/>
        <w:gridCol w:w="786"/>
        <w:gridCol w:w="609"/>
        <w:gridCol w:w="609"/>
        <w:gridCol w:w="609"/>
        <w:gridCol w:w="609"/>
        <w:gridCol w:w="822"/>
        <w:gridCol w:w="821"/>
        <w:gridCol w:w="929"/>
        <w:gridCol w:w="1476"/>
        <w:gridCol w:w="2085"/>
        <w:gridCol w:w="1701"/>
        <w:gridCol w:w="1190"/>
      </w:tblGrid>
      <w:tr w:rsidR="004931A9" w:rsidRPr="00A0240B" w:rsidTr="002B289A">
        <w:trPr>
          <w:tblHeader/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15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и реконструированных (м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дернизированных) объектов питьевого водоснабжения и водоподготовки, предусмо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ренных региональными пр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граммами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тельства Республики Тыва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кач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ства питьевой воды посредством модернизации систем водосна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жения с испол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зованием пе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спективных те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нологий водопо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готовки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портал АИС «Реформа ЖКХ»</w:t>
            </w:r>
          </w:p>
        </w:tc>
      </w:tr>
      <w:tr w:rsidR="004931A9" w:rsidRPr="00A0240B" w:rsidTr="002B289A">
        <w:trPr>
          <w:jc w:val="center"/>
        </w:trPr>
        <w:tc>
          <w:tcPr>
            <w:tcW w:w="16160" w:type="dxa"/>
            <w:gridSpan w:val="15"/>
          </w:tcPr>
          <w:p w:rsidR="004931A9" w:rsidRDefault="004931A9" w:rsidP="004931A9">
            <w:pPr>
              <w:suppressAutoHyphens w:val="0"/>
              <w:jc w:val="center"/>
              <w:textAlignment w:val="auto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подпрограммы 2 «Строительство и реконструкция (модернизация) очистных сооружений централизованных систем</w:t>
            </w:r>
          </w:p>
          <w:p w:rsidR="004931A9" w:rsidRPr="00A0240B" w:rsidRDefault="004931A9" w:rsidP="004931A9">
            <w:pPr>
              <w:suppressAutoHyphens w:val="0"/>
              <w:jc w:val="center"/>
              <w:textAlignment w:val="auto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водоотведения в Республике Тыва»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сокращение в три раза доли загрязненных сточных вод, отводимых в р. Енисей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объема отвод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мых в р. Енисей загрязне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ных сточных вод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куб. м в год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9490,00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9490,00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13140,00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Министерство стро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тельства Республики Тыва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портал АИС «Реформа ЖКХ»</w:t>
            </w:r>
          </w:p>
        </w:tc>
      </w:tr>
      <w:tr w:rsidR="004931A9" w:rsidRPr="00A0240B" w:rsidTr="002B289A">
        <w:trPr>
          <w:jc w:val="center"/>
        </w:trPr>
        <w:tc>
          <w:tcPr>
            <w:tcW w:w="16160" w:type="dxa"/>
            <w:gridSpan w:val="15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hyperlink w:anchor="P411">
              <w:r w:rsidRPr="00A0240B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подпрограммы 3</w:t>
              </w:r>
            </w:hyperlink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«Модернизация систем коммунальной инфраструктуры республики»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модернизация и развитие жилищно-коммунального хозяйства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численности населения, для которого улучшится качество комм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нальных услуг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3209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3209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3209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3209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3209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 декабря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2022 г. №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2253</w:t>
            </w: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Министерство ж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лищно-коммунального хозяйства Республики Тыва, администрации муниципальных обр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зований (по соглас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бума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 носит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протяженности замененных инженерных сетей</w:t>
            </w:r>
          </w:p>
        </w:tc>
        <w:tc>
          <w:tcPr>
            <w:tcW w:w="851" w:type="dxa"/>
          </w:tcPr>
          <w:p w:rsidR="004931A9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км/усл.</w:t>
            </w:r>
          </w:p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1476" w:type="dxa"/>
          </w:tcPr>
          <w:p w:rsidR="004931A9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</w:t>
            </w:r>
          </w:p>
          <w:p w:rsidR="004931A9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 декабря </w:t>
            </w:r>
          </w:p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2022 г.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2253</w:t>
            </w: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Министерство ж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лищно-коммунального хозяйства Республики Тыва, администрации муниципальных обр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зований (по соглас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бума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 носит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аварийности ко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мунальной инфраструктуры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-9,2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-9,2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-9,2</w:t>
            </w:r>
          </w:p>
        </w:tc>
        <w:tc>
          <w:tcPr>
            <w:tcW w:w="1476" w:type="dxa"/>
          </w:tcPr>
          <w:p w:rsidR="004931A9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</w:t>
            </w:r>
          </w:p>
          <w:p w:rsidR="004931A9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 декабря </w:t>
            </w:r>
          </w:p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2022 г.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2253</w:t>
            </w: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Министерство ж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лищно-коммунального хозяйства Республики Тыва, администрации муниципальных обр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зований (по соглас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бума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 носит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</w:t>
            </w:r>
          </w:p>
        </w:tc>
      </w:tr>
      <w:tr w:rsidR="004931A9" w:rsidRPr="00A0240B" w:rsidTr="002B289A">
        <w:trPr>
          <w:jc w:val="center"/>
        </w:trPr>
        <w:tc>
          <w:tcPr>
            <w:tcW w:w="16160" w:type="dxa"/>
            <w:gridSpan w:val="15"/>
          </w:tcPr>
          <w:p w:rsidR="004931A9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 </w:t>
            </w:r>
            <w:hyperlink w:anchor="P430">
              <w:r w:rsidRPr="00A0240B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подпрограммы 4</w:t>
              </w:r>
            </w:hyperlink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«Обеспечение организаций жилищно-коммунального хозяйства Республики Тыва техникой,</w:t>
            </w:r>
          </w:p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том числе специализированной»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обновление технической базы предприятий жилищно-коммунального хозяйства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Приобретение техники, в том числе специализированной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Министерство ж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лищно-коммунального хозяйства Республики Тыва, администрации муниципальных обр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зований (по соглас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ванию)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портал АИС «Реформа ЖКХ»</w:t>
            </w:r>
          </w:p>
        </w:tc>
      </w:tr>
      <w:tr w:rsidR="004931A9" w:rsidRPr="00A0240B" w:rsidTr="002B289A">
        <w:trPr>
          <w:jc w:val="center"/>
        </w:trPr>
        <w:tc>
          <w:tcPr>
            <w:tcW w:w="16160" w:type="dxa"/>
            <w:gridSpan w:val="15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hyperlink w:anchor="P441">
              <w:r w:rsidRPr="00A0240B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подпрограммы 5</w:t>
              </w:r>
            </w:hyperlink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«Снабжение населения Республики Тыва чистой водопроводной водой»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обеспечение населения питьевой водой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 и реко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струкция локальных систем водоснабжения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мун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ципальных образов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ний (по согласованию)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24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портал АИС «Реформа ЖКХ»</w:t>
            </w:r>
          </w:p>
        </w:tc>
      </w:tr>
      <w:tr w:rsidR="004931A9" w:rsidRPr="00A0240B" w:rsidTr="002B289A">
        <w:trPr>
          <w:jc w:val="center"/>
        </w:trPr>
        <w:tc>
          <w:tcPr>
            <w:tcW w:w="16160" w:type="dxa"/>
            <w:gridSpan w:val="15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Цель </w:t>
            </w:r>
            <w:hyperlink r:id="rId10">
              <w:r w:rsidRPr="00A0240B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подпрограммы 6</w:t>
              </w:r>
            </w:hyperlink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«Возмещение понесенных затрат» - субсидии на возмещение понесенных затрат ресурсоснабжающих организаций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Целевое использование су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сидии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проце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Министерство ж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лищно-коммунального хозяйства Республики Тыва, администрации муниципальных обр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а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зований (по соглас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ванию)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на бума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ж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ном носит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ле</w:t>
            </w:r>
          </w:p>
        </w:tc>
      </w:tr>
      <w:tr w:rsidR="004931A9" w:rsidRPr="00A0240B" w:rsidTr="002B289A">
        <w:trPr>
          <w:jc w:val="center"/>
        </w:trPr>
        <w:tc>
          <w:tcPr>
            <w:tcW w:w="16160" w:type="dxa"/>
            <w:gridSpan w:val="15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Цель </w:t>
            </w:r>
            <w:hyperlink r:id="rId11">
              <w:r w:rsidRPr="00A0240B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подпрограммы 7</w:t>
              </w:r>
            </w:hyperlink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«Инфраструктурный бюджетный кредит»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–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снижение загазованности воздуха г. Кызыла за счет строительства многоквартирных жилых домов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Объем ввода жилья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16,43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69,58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56,84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60,09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52,16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Министерство стро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тельства Республики Тыва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портал АИС «Реформа ЖКХ»</w:t>
            </w:r>
          </w:p>
        </w:tc>
      </w:tr>
      <w:tr w:rsidR="004931A9" w:rsidRPr="00A0240B" w:rsidTr="002B289A">
        <w:trPr>
          <w:jc w:val="center"/>
        </w:trPr>
        <w:tc>
          <w:tcPr>
            <w:tcW w:w="16160" w:type="dxa"/>
            <w:gridSpan w:val="15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Цель </w:t>
            </w:r>
            <w:hyperlink r:id="rId12">
              <w:r w:rsidRPr="00A0240B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подпрограммы 8</w:t>
              </w:r>
            </w:hyperlink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«Развитие инженерной инфраструктуры и благоустройства территорий» - создание безопасных и благоприятных условий проживания граждан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Подключение к инженерным сетям многоквартирных д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мов для переселения граждан и для детей-сирот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Министерство стро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тельства Республики Тыва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на бума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ж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ном носит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ле</w:t>
            </w:r>
          </w:p>
        </w:tc>
      </w:tr>
      <w:tr w:rsidR="004931A9" w:rsidRPr="00A0240B" w:rsidTr="002B289A">
        <w:trPr>
          <w:jc w:val="center"/>
        </w:trPr>
        <w:tc>
          <w:tcPr>
            <w:tcW w:w="417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4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Благоустройство прилега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ю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щих территорий строящихся многоквартирных домов для переселения граждан и для детей-сирот</w:t>
            </w:r>
          </w:p>
        </w:tc>
        <w:tc>
          <w:tcPr>
            <w:tcW w:w="85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86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4931A9" w:rsidRPr="00A0240B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Министерство стро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тельства Республики Тыва</w:t>
            </w:r>
          </w:p>
        </w:tc>
        <w:tc>
          <w:tcPr>
            <w:tcW w:w="1701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90" w:type="dxa"/>
          </w:tcPr>
          <w:p w:rsidR="004931A9" w:rsidRPr="00A0240B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на бума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ж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ном носит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A0240B">
              <w:rPr>
                <w:rFonts w:ascii="Times New Roman" w:eastAsiaTheme="minorHAnsi" w:hAnsi="Times New Roman" w:cs="Times New Roman"/>
                <w:sz w:val="20"/>
                <w:szCs w:val="20"/>
              </w:rPr>
              <w:t>ле</w:t>
            </w:r>
          </w:p>
        </w:tc>
      </w:tr>
    </w:tbl>
    <w:p w:rsidR="004931A9" w:rsidRDefault="004931A9" w:rsidP="004931A9"/>
    <w:p w:rsidR="004931A9" w:rsidRDefault="004931A9" w:rsidP="004931A9"/>
    <w:tbl>
      <w:tblPr>
        <w:tblW w:w="16118" w:type="dxa"/>
        <w:jc w:val="center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9"/>
        <w:gridCol w:w="2224"/>
        <w:gridCol w:w="851"/>
        <w:gridCol w:w="786"/>
        <w:gridCol w:w="609"/>
        <w:gridCol w:w="609"/>
        <w:gridCol w:w="609"/>
        <w:gridCol w:w="609"/>
        <w:gridCol w:w="822"/>
        <w:gridCol w:w="821"/>
        <w:gridCol w:w="929"/>
        <w:gridCol w:w="1476"/>
        <w:gridCol w:w="2085"/>
        <w:gridCol w:w="1701"/>
        <w:gridCol w:w="1190"/>
        <w:gridCol w:w="328"/>
      </w:tblGrid>
      <w:tr w:rsidR="004931A9" w:rsidRPr="00577E33" w:rsidTr="002B289A">
        <w:trPr>
          <w:gridAfter w:val="1"/>
          <w:wAfter w:w="328" w:type="dxa"/>
          <w:tblHeader/>
          <w:jc w:val="center"/>
        </w:trPr>
        <w:tc>
          <w:tcPr>
            <w:tcW w:w="46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4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6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0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15</w:t>
            </w:r>
          </w:p>
        </w:tc>
      </w:tr>
      <w:tr w:rsidR="004931A9" w:rsidRPr="00577E33" w:rsidTr="002B289A">
        <w:trPr>
          <w:gridAfter w:val="1"/>
          <w:wAfter w:w="328" w:type="dxa"/>
          <w:jc w:val="center"/>
        </w:trPr>
        <w:tc>
          <w:tcPr>
            <w:tcW w:w="15790" w:type="dxa"/>
            <w:gridSpan w:val="15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hyperlink w:anchor="P495">
              <w:r w:rsidRPr="00577E33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подпрограммы 9</w:t>
              </w:r>
            </w:hyperlink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«Создание питомника для озеленения общественных территорий Республики Тыва» – озеленение общественных территорий республики</w:t>
            </w:r>
          </w:p>
        </w:tc>
      </w:tr>
      <w:tr w:rsidR="004931A9" w:rsidRPr="00577E33" w:rsidTr="002B289A">
        <w:trPr>
          <w:gridAfter w:val="1"/>
          <w:wAfter w:w="328" w:type="dxa"/>
          <w:jc w:val="center"/>
        </w:trPr>
        <w:tc>
          <w:tcPr>
            <w:tcW w:w="46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24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рабочих мест</w:t>
            </w:r>
          </w:p>
        </w:tc>
        <w:tc>
          <w:tcPr>
            <w:tcW w:w="85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86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Министерство ж</w:t>
            </w: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лищно-коммунального хозяйства Республики Тыва, частный инв</w:t>
            </w: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(по согласов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1701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190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бума</w:t>
            </w: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</w:t>
            </w: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 носит</w:t>
            </w: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577E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</w:t>
            </w:r>
          </w:p>
        </w:tc>
      </w:tr>
      <w:tr w:rsidR="004931A9" w:rsidRPr="00577E33" w:rsidTr="002B289A">
        <w:trPr>
          <w:gridAfter w:val="1"/>
          <w:wAfter w:w="328" w:type="dxa"/>
          <w:jc w:val="center"/>
        </w:trPr>
        <w:tc>
          <w:tcPr>
            <w:tcW w:w="15790" w:type="dxa"/>
            <w:gridSpan w:val="15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Цель </w:t>
            </w:r>
            <w:hyperlink r:id="rId13">
              <w:r w:rsidRPr="00577E33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подпрограммы 10</w:t>
              </w:r>
            </w:hyperlink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«Строительство и обустройство угольных складов и подготовка объектов жилищно-коммунального хозяйства Республики Тыва </w:t>
            </w:r>
          </w:p>
          <w:p w:rsidR="004931A9" w:rsidRPr="00577E33" w:rsidRDefault="004931A9" w:rsidP="004931A9">
            <w:pPr>
              <w:suppressAutoHyphens w:val="0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 осенне-зимнему периоду»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–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обеспечение населения республики и бюджетных учреждений (социальных объектов) в отопительный период твердым топливом (углем)</w:t>
            </w:r>
          </w:p>
        </w:tc>
      </w:tr>
      <w:tr w:rsidR="004931A9" w:rsidRPr="00577E33" w:rsidTr="002B289A">
        <w:trPr>
          <w:gridAfter w:val="1"/>
          <w:wAfter w:w="328" w:type="dxa"/>
          <w:jc w:val="center"/>
        </w:trPr>
        <w:tc>
          <w:tcPr>
            <w:tcW w:w="15790" w:type="dxa"/>
            <w:gridSpan w:val="15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4931A9" w:rsidRPr="00577E33" w:rsidTr="002B289A">
        <w:trPr>
          <w:gridAfter w:val="1"/>
          <w:wAfter w:w="328" w:type="dxa"/>
          <w:jc w:val="center"/>
        </w:trPr>
        <w:tc>
          <w:tcPr>
            <w:tcW w:w="46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24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Строительство и об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у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стройство угольных складов на территории республики</w:t>
            </w:r>
          </w:p>
        </w:tc>
        <w:tc>
          <w:tcPr>
            <w:tcW w:w="85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86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Министерство ж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лищно-коммунального хозяйства Республики Тыва</w:t>
            </w:r>
          </w:p>
        </w:tc>
        <w:tc>
          <w:tcPr>
            <w:tcW w:w="1701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90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на бума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ж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ном носит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ле</w:t>
            </w:r>
          </w:p>
        </w:tc>
      </w:tr>
      <w:tr w:rsidR="004931A9" w:rsidRPr="00577E33" w:rsidTr="002B289A">
        <w:trPr>
          <w:gridAfter w:val="1"/>
          <w:wAfter w:w="328" w:type="dxa"/>
          <w:jc w:val="center"/>
        </w:trPr>
        <w:tc>
          <w:tcPr>
            <w:tcW w:w="46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24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Модернизация весового оборудования</w:t>
            </w:r>
          </w:p>
        </w:tc>
        <w:tc>
          <w:tcPr>
            <w:tcW w:w="85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86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Министерство ж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лищно-коммунального хозяйства Республики Тыва</w:t>
            </w:r>
          </w:p>
        </w:tc>
        <w:tc>
          <w:tcPr>
            <w:tcW w:w="1701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90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на бума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ж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ном носит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ле</w:t>
            </w:r>
          </w:p>
        </w:tc>
      </w:tr>
      <w:tr w:rsidR="004931A9" w:rsidRPr="00577E33" w:rsidTr="002B289A">
        <w:trPr>
          <w:jc w:val="center"/>
        </w:trPr>
        <w:tc>
          <w:tcPr>
            <w:tcW w:w="46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24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Эффективное использ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о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вание финансовых средств</w:t>
            </w:r>
          </w:p>
        </w:tc>
        <w:tc>
          <w:tcPr>
            <w:tcW w:w="85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проце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786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4931A9" w:rsidRPr="00577E33" w:rsidRDefault="004931A9" w:rsidP="004931A9">
            <w:pPr>
              <w:suppressAutoHyphens w:val="0"/>
              <w:jc w:val="center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Министерство ж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лищно-коммунального хозяйства Республики Тыва</w:t>
            </w:r>
          </w:p>
        </w:tc>
        <w:tc>
          <w:tcPr>
            <w:tcW w:w="1701" w:type="dxa"/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4931A9" w:rsidRPr="00577E33" w:rsidRDefault="004931A9" w:rsidP="004931A9">
            <w:pPr>
              <w:suppressAutoHyphens w:val="0"/>
              <w:textAlignment w:val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на бума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ж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ном носит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е</w:t>
            </w:r>
            <w:r w:rsidRPr="00577E33">
              <w:rPr>
                <w:rFonts w:ascii="Times New Roman" w:eastAsiaTheme="minorHAnsi" w:hAnsi="Times New Roman" w:cs="Times New Roman"/>
                <w:sz w:val="20"/>
                <w:szCs w:val="20"/>
              </w:rPr>
              <w:t>ле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31A9" w:rsidRPr="00577E33" w:rsidRDefault="004931A9" w:rsidP="004931A9">
            <w:pPr>
              <w:widowControl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E33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4931A9" w:rsidRDefault="004931A9" w:rsidP="004931A9">
      <w:pPr>
        <w:pStyle w:val="ConsPlusNormal"/>
        <w:suppressAutoHyphens w:val="0"/>
        <w:ind w:firstLine="709"/>
        <w:jc w:val="both"/>
        <w:rPr>
          <w:rStyle w:val="af5"/>
          <w:i w:val="0"/>
          <w:color w:val="0D0D0D"/>
          <w:sz w:val="28"/>
          <w:szCs w:val="28"/>
        </w:rPr>
      </w:pPr>
    </w:p>
    <w:p w:rsidR="004931A9" w:rsidRDefault="004931A9" w:rsidP="004931A9">
      <w:pPr>
        <w:pStyle w:val="ConsPlusNormal"/>
        <w:suppressAutoHyphens w:val="0"/>
        <w:ind w:firstLine="709"/>
        <w:jc w:val="both"/>
        <w:rPr>
          <w:rStyle w:val="af5"/>
          <w:i w:val="0"/>
          <w:color w:val="0D0D0D" w:themeColor="text1" w:themeTint="F2"/>
          <w:sz w:val="28"/>
        </w:rPr>
      </w:pPr>
      <w:r>
        <w:rPr>
          <w:rStyle w:val="af5"/>
          <w:i w:val="0"/>
          <w:color w:val="0D0D0D"/>
          <w:sz w:val="28"/>
          <w:szCs w:val="28"/>
        </w:rPr>
        <w:t>5) п</w:t>
      </w:r>
      <w:r>
        <w:rPr>
          <w:rStyle w:val="af5"/>
          <w:i w:val="0"/>
          <w:color w:val="0D0D0D" w:themeColor="text1" w:themeTint="F2"/>
          <w:sz w:val="28"/>
          <w:szCs w:val="28"/>
        </w:rPr>
        <w:t>риложение № 2 к Программе изложить в следующей редакции:</w:t>
      </w:r>
    </w:p>
    <w:p w:rsidR="004931A9" w:rsidRDefault="004931A9" w:rsidP="004931A9">
      <w:pPr>
        <w:suppressAutoHyphens w:val="0"/>
        <w:ind w:firstLine="709"/>
        <w:jc w:val="both"/>
        <w:rPr>
          <w:rStyle w:val="af5"/>
          <w:rFonts w:ascii="Times New Roman" w:hAnsi="Times New Roman" w:cs="Times New Roman"/>
          <w:i w:val="0"/>
          <w:color w:val="0D0D0D" w:themeColor="text1" w:themeTint="F2"/>
          <w:sz w:val="28"/>
        </w:rPr>
        <w:sectPr w:rsidR="004931A9" w:rsidSect="00ED795E">
          <w:headerReference w:type="default" r:id="rId14"/>
          <w:headerReference w:type="first" r:id="rId15"/>
          <w:pgSz w:w="16838" w:h="11906" w:orient="landscape"/>
          <w:pgMar w:top="1134" w:right="567" w:bottom="1701" w:left="567" w:header="720" w:footer="0" w:gutter="0"/>
          <w:cols w:space="720"/>
          <w:formProt w:val="0"/>
          <w:docGrid w:linePitch="299" w:charSpace="36864"/>
        </w:sectPr>
      </w:pPr>
    </w:p>
    <w:p w:rsidR="004931A9" w:rsidRPr="005633E2" w:rsidRDefault="004931A9" w:rsidP="004931A9">
      <w:pPr>
        <w:pStyle w:val="ConsPlusNormal"/>
        <w:suppressAutoHyphens w:val="0"/>
        <w:ind w:left="9923"/>
        <w:jc w:val="center"/>
        <w:outlineLvl w:val="1"/>
        <w:rPr>
          <w:sz w:val="28"/>
          <w:szCs w:val="28"/>
        </w:rPr>
      </w:pPr>
      <w:r w:rsidRPr="005633E2">
        <w:rPr>
          <w:sz w:val="28"/>
          <w:szCs w:val="28"/>
        </w:rPr>
        <w:lastRenderedPageBreak/>
        <w:t>«Приложение № 2</w:t>
      </w:r>
    </w:p>
    <w:p w:rsidR="004931A9" w:rsidRPr="005633E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5633E2">
        <w:rPr>
          <w:sz w:val="28"/>
          <w:szCs w:val="28"/>
        </w:rPr>
        <w:t>к государственной программе Республики Тыва</w:t>
      </w:r>
    </w:p>
    <w:p w:rsidR="004931A9" w:rsidRPr="005633E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5633E2">
        <w:rPr>
          <w:sz w:val="28"/>
          <w:szCs w:val="28"/>
        </w:rPr>
        <w:t>«Повышение эффективности и надежности</w:t>
      </w:r>
    </w:p>
    <w:p w:rsidR="004931A9" w:rsidRPr="005633E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5633E2">
        <w:rPr>
          <w:sz w:val="28"/>
          <w:szCs w:val="28"/>
        </w:rPr>
        <w:t>функционирования жилищно-коммунального</w:t>
      </w:r>
    </w:p>
    <w:p w:rsidR="004931A9" w:rsidRPr="005633E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5633E2">
        <w:rPr>
          <w:sz w:val="28"/>
          <w:szCs w:val="28"/>
        </w:rPr>
        <w:t>хозяйства Республики Тыва»</w:t>
      </w:r>
    </w:p>
    <w:p w:rsidR="004931A9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4931A9" w:rsidRPr="005633E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4931A9" w:rsidRPr="005633E2" w:rsidRDefault="004931A9" w:rsidP="004931A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17"/>
      <w:bookmarkEnd w:id="1"/>
      <w:r w:rsidRPr="005633E2">
        <w:rPr>
          <w:rFonts w:ascii="Times New Roman" w:hAnsi="Times New Roman" w:cs="Times New Roman"/>
          <w:b w:val="0"/>
          <w:sz w:val="28"/>
          <w:szCs w:val="28"/>
        </w:rPr>
        <w:t>ПОМЕСЯЧНЫЙ ПЛАН</w:t>
      </w:r>
    </w:p>
    <w:p w:rsidR="004931A9" w:rsidRPr="005633E2" w:rsidRDefault="004931A9" w:rsidP="004931A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3E2">
        <w:rPr>
          <w:rFonts w:ascii="Times New Roman" w:hAnsi="Times New Roman" w:cs="Times New Roman"/>
          <w:b w:val="0"/>
          <w:sz w:val="28"/>
          <w:szCs w:val="28"/>
        </w:rPr>
        <w:t>достижения показателей государственной программы</w:t>
      </w:r>
    </w:p>
    <w:p w:rsidR="004931A9" w:rsidRPr="005633E2" w:rsidRDefault="004931A9" w:rsidP="004931A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Pr="005633E2">
        <w:rPr>
          <w:rFonts w:ascii="Times New Roman" w:hAnsi="Times New Roman" w:cs="Times New Roman"/>
          <w:b w:val="0"/>
          <w:sz w:val="28"/>
          <w:szCs w:val="28"/>
        </w:rPr>
        <w:t>ыва «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633E2">
        <w:rPr>
          <w:rFonts w:ascii="Times New Roman" w:hAnsi="Times New Roman" w:cs="Times New Roman"/>
          <w:b w:val="0"/>
          <w:sz w:val="28"/>
          <w:szCs w:val="28"/>
        </w:rPr>
        <w:t>овышение эффективности и надежности</w:t>
      </w:r>
    </w:p>
    <w:p w:rsidR="004931A9" w:rsidRPr="005633E2" w:rsidRDefault="004931A9" w:rsidP="004931A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3E2">
        <w:rPr>
          <w:rFonts w:ascii="Times New Roman" w:hAnsi="Times New Roman" w:cs="Times New Roman"/>
          <w:b w:val="0"/>
          <w:sz w:val="28"/>
          <w:szCs w:val="28"/>
        </w:rPr>
        <w:t>функционирования жилищно-коммунального хозяйства</w:t>
      </w:r>
    </w:p>
    <w:p w:rsidR="004931A9" w:rsidRPr="005633E2" w:rsidRDefault="004931A9" w:rsidP="004931A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Pr="005633E2">
        <w:rPr>
          <w:rFonts w:ascii="Times New Roman" w:hAnsi="Times New Roman" w:cs="Times New Roman"/>
          <w:b w:val="0"/>
          <w:sz w:val="28"/>
          <w:szCs w:val="28"/>
        </w:rPr>
        <w:t>ыва» на 2025 год</w:t>
      </w:r>
    </w:p>
    <w:p w:rsidR="004931A9" w:rsidRPr="005633E2" w:rsidRDefault="004931A9" w:rsidP="004931A9">
      <w:pPr>
        <w:pStyle w:val="ConsPlusNormal"/>
        <w:suppressAutoHyphens w:val="0"/>
        <w:spacing w:after="1"/>
        <w:jc w:val="center"/>
        <w:rPr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260"/>
        <w:gridCol w:w="1339"/>
        <w:gridCol w:w="731"/>
        <w:gridCol w:w="765"/>
        <w:gridCol w:w="760"/>
        <w:gridCol w:w="731"/>
        <w:gridCol w:w="816"/>
        <w:gridCol w:w="811"/>
        <w:gridCol w:w="851"/>
        <w:gridCol w:w="850"/>
        <w:gridCol w:w="851"/>
        <w:gridCol w:w="850"/>
        <w:gridCol w:w="851"/>
        <w:gridCol w:w="860"/>
        <w:gridCol w:w="1180"/>
      </w:tblGrid>
      <w:tr w:rsidR="004931A9" w:rsidRPr="006E3EA6" w:rsidTr="002B289A">
        <w:trPr>
          <w:jc w:val="center"/>
        </w:trPr>
        <w:tc>
          <w:tcPr>
            <w:tcW w:w="654" w:type="dxa"/>
            <w:vMerge w:val="restart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№ п/п</w:t>
            </w:r>
          </w:p>
        </w:tc>
        <w:tc>
          <w:tcPr>
            <w:tcW w:w="3260" w:type="dxa"/>
            <w:vMerge w:val="restart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Наименование показателя</w:t>
            </w:r>
          </w:p>
        </w:tc>
        <w:tc>
          <w:tcPr>
            <w:tcW w:w="1339" w:type="dxa"/>
            <w:vMerge w:val="restart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 xml:space="preserve">Единица измерения (по </w:t>
            </w:r>
            <w:hyperlink r:id="rId16">
              <w:r w:rsidRPr="006E3EA6">
                <w:t>ОКЕИ</w:t>
              </w:r>
            </w:hyperlink>
            <w:r w:rsidRPr="006E3EA6">
              <w:t>)</w:t>
            </w:r>
          </w:p>
        </w:tc>
        <w:tc>
          <w:tcPr>
            <w:tcW w:w="9727" w:type="dxa"/>
            <w:gridSpan w:val="12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Плановые значения по месяцам</w:t>
            </w:r>
          </w:p>
        </w:tc>
        <w:tc>
          <w:tcPr>
            <w:tcW w:w="1180" w:type="dxa"/>
            <w:vMerge w:val="restart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На конец 2025 года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  <w:vMerge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</w:p>
        </w:tc>
        <w:tc>
          <w:tcPr>
            <w:tcW w:w="3260" w:type="dxa"/>
            <w:vMerge/>
          </w:tcPr>
          <w:p w:rsidR="004931A9" w:rsidRPr="006E3EA6" w:rsidRDefault="004931A9" w:rsidP="004931A9">
            <w:pPr>
              <w:pStyle w:val="ConsPlusNormal"/>
              <w:suppressAutoHyphens w:val="0"/>
            </w:pPr>
          </w:p>
        </w:tc>
        <w:tc>
          <w:tcPr>
            <w:tcW w:w="1339" w:type="dxa"/>
            <w:vMerge/>
          </w:tcPr>
          <w:p w:rsidR="004931A9" w:rsidRPr="006E3EA6" w:rsidRDefault="004931A9" w:rsidP="004931A9">
            <w:pPr>
              <w:pStyle w:val="ConsPlusNormal"/>
              <w:suppressAutoHyphens w:val="0"/>
            </w:pP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я</w:t>
            </w:r>
            <w:r w:rsidRPr="006E3EA6">
              <w:t>н</w:t>
            </w:r>
            <w:r w:rsidRPr="006E3EA6">
              <w:t>варь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фе</w:t>
            </w:r>
            <w:r w:rsidRPr="006E3EA6">
              <w:t>в</w:t>
            </w:r>
            <w:r w:rsidRPr="006E3EA6">
              <w:t>раль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март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а</w:t>
            </w:r>
            <w:r w:rsidRPr="006E3EA6">
              <w:t>п</w:t>
            </w:r>
            <w:r w:rsidRPr="006E3EA6">
              <w:t>рель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май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июнь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июль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август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се</w:t>
            </w:r>
            <w:r w:rsidRPr="006E3EA6">
              <w:t>н</w:t>
            </w:r>
            <w:r w:rsidRPr="006E3EA6">
              <w:t>тябрь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о</w:t>
            </w:r>
            <w:r w:rsidRPr="006E3EA6">
              <w:t>к</w:t>
            </w:r>
            <w:r w:rsidRPr="006E3EA6">
              <w:t>тябрь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ноябрь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д</w:t>
            </w:r>
            <w:r w:rsidRPr="006E3EA6">
              <w:t>е</w:t>
            </w:r>
            <w:r w:rsidRPr="006E3EA6">
              <w:t>кабрь</w:t>
            </w:r>
          </w:p>
        </w:tc>
        <w:tc>
          <w:tcPr>
            <w:tcW w:w="1180" w:type="dxa"/>
            <w:vMerge/>
          </w:tcPr>
          <w:p w:rsidR="004931A9" w:rsidRPr="006E3EA6" w:rsidRDefault="004931A9" w:rsidP="004931A9">
            <w:pPr>
              <w:pStyle w:val="ConsPlusNormal"/>
              <w:suppressAutoHyphens w:val="0"/>
            </w:pP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2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4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5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6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7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8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9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11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12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13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14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15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16</w:t>
            </w:r>
          </w:p>
        </w:tc>
      </w:tr>
      <w:tr w:rsidR="004931A9" w:rsidRPr="006E3EA6" w:rsidTr="002B289A">
        <w:trPr>
          <w:jc w:val="center"/>
        </w:trPr>
        <w:tc>
          <w:tcPr>
            <w:tcW w:w="16160" w:type="dxa"/>
            <w:gridSpan w:val="16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Цель </w:t>
            </w:r>
            <w:hyperlink w:anchor="P396">
              <w:r w:rsidRPr="006E3EA6">
                <w:t>подпрограммы 1</w:t>
              </w:r>
            </w:hyperlink>
            <w:r w:rsidRPr="006E3EA6">
              <w:t xml:space="preserve"> «Чистая вода»</w:t>
            </w:r>
            <w:r>
              <w:t xml:space="preserve"> –</w:t>
            </w:r>
            <w:r w:rsidRPr="006E3EA6">
              <w:t xml:space="preserve"> повышение качества питьевой воды для населения Республики Тыва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Доля населения субъекта Ро</w:t>
            </w:r>
            <w:r w:rsidRPr="006E3EA6">
              <w:t>с</w:t>
            </w:r>
            <w:r w:rsidRPr="006E3EA6">
              <w:t>сийской Федерации, обесп</w:t>
            </w:r>
            <w:r w:rsidRPr="006E3EA6">
              <w:t>е</w:t>
            </w:r>
            <w:r w:rsidRPr="006E3EA6">
              <w:t>ченного качественной пить</w:t>
            </w:r>
            <w:r w:rsidRPr="006E3EA6">
              <w:t>е</w:t>
            </w:r>
            <w:r w:rsidRPr="006E3EA6">
              <w:t>вой водой из систем центр</w:t>
            </w:r>
            <w:r w:rsidRPr="006E3EA6">
              <w:t>а</w:t>
            </w:r>
            <w:r w:rsidRPr="006E3EA6">
              <w:t>лизованного водоснабжения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процент</w:t>
            </w:r>
            <w:r>
              <w:t>ов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49,6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2.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Доля городского населения субъекта Российской Федер</w:t>
            </w:r>
            <w:r w:rsidRPr="006E3EA6">
              <w:t>а</w:t>
            </w:r>
            <w:r w:rsidRPr="006E3EA6">
              <w:t>ции, обеспеченного кач</w:t>
            </w:r>
            <w:r w:rsidRPr="006E3EA6">
              <w:t>е</w:t>
            </w:r>
            <w:r w:rsidRPr="006E3EA6">
              <w:t>ственной питьевой водой из систем централизованного водоснабжения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процент</w:t>
            </w:r>
            <w:r>
              <w:t>ов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81,9</w:t>
            </w:r>
          </w:p>
        </w:tc>
      </w:tr>
    </w:tbl>
    <w:p w:rsidR="004931A9" w:rsidRDefault="004931A9" w:rsidP="004931A9"/>
    <w:p w:rsidR="004931A9" w:rsidRPr="00680DA0" w:rsidRDefault="004931A9" w:rsidP="004931A9">
      <w:pPr>
        <w:rPr>
          <w:sz w:val="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260"/>
        <w:gridCol w:w="1339"/>
        <w:gridCol w:w="731"/>
        <w:gridCol w:w="765"/>
        <w:gridCol w:w="760"/>
        <w:gridCol w:w="731"/>
        <w:gridCol w:w="816"/>
        <w:gridCol w:w="811"/>
        <w:gridCol w:w="851"/>
        <w:gridCol w:w="850"/>
        <w:gridCol w:w="851"/>
        <w:gridCol w:w="850"/>
        <w:gridCol w:w="851"/>
        <w:gridCol w:w="860"/>
        <w:gridCol w:w="1180"/>
      </w:tblGrid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lastRenderedPageBreak/>
              <w:t>1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2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4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5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6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7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8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9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11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12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13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14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15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16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Количество построенных и реконструированных (моде</w:t>
            </w:r>
            <w:r w:rsidRPr="006E3EA6">
              <w:t>р</w:t>
            </w:r>
            <w:r w:rsidRPr="006E3EA6">
              <w:t>низированных) объектов п</w:t>
            </w:r>
            <w:r w:rsidRPr="006E3EA6">
              <w:t>и</w:t>
            </w:r>
            <w:r w:rsidRPr="006E3EA6">
              <w:t>тьевого водоснабжения и в</w:t>
            </w:r>
            <w:r w:rsidRPr="006E3EA6">
              <w:t>о</w:t>
            </w:r>
            <w:r w:rsidRPr="006E3EA6">
              <w:t>доподготовки, предусмотре</w:t>
            </w:r>
            <w:r w:rsidRPr="006E3EA6">
              <w:t>н</w:t>
            </w:r>
            <w:r w:rsidRPr="006E3EA6">
              <w:t>ных региональными програ</w:t>
            </w:r>
            <w:r w:rsidRPr="006E3EA6">
              <w:t>м</w:t>
            </w:r>
            <w:r w:rsidRPr="006E3EA6">
              <w:t>мами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>
              <w:t>единиц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</w:t>
            </w:r>
          </w:p>
        </w:tc>
      </w:tr>
      <w:tr w:rsidR="004931A9" w:rsidRPr="006E3EA6" w:rsidTr="002B289A">
        <w:trPr>
          <w:jc w:val="center"/>
        </w:trPr>
        <w:tc>
          <w:tcPr>
            <w:tcW w:w="16160" w:type="dxa"/>
            <w:gridSpan w:val="16"/>
          </w:tcPr>
          <w:p w:rsidR="004931A9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Цель </w:t>
            </w:r>
            <w:hyperlink w:anchor="P396">
              <w:r w:rsidRPr="006E3EA6">
                <w:t>подпрограммы 2</w:t>
              </w:r>
            </w:hyperlink>
            <w:r w:rsidRPr="006E3EA6">
              <w:t xml:space="preserve"> «Строительство и реконструкция (модернизация) очистных сооружений централизованных систем </w:t>
            </w:r>
          </w:p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водоотведения в Республике Тыва» </w:t>
            </w:r>
            <w:r>
              <w:t>–</w:t>
            </w:r>
            <w:r w:rsidRPr="006E3EA6">
              <w:t xml:space="preserve"> сокращение в три раза доли загрязненных сточных вод, отводимых в р. Енисей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4.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Снижение объема отводимых в р. Енисей загрязненных сточных вод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тыс. куб. м в год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</w:tr>
      <w:tr w:rsidR="004931A9" w:rsidRPr="006E3EA6" w:rsidTr="002B289A">
        <w:trPr>
          <w:jc w:val="center"/>
        </w:trPr>
        <w:tc>
          <w:tcPr>
            <w:tcW w:w="16160" w:type="dxa"/>
            <w:gridSpan w:val="16"/>
          </w:tcPr>
          <w:p w:rsidR="004931A9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Цель </w:t>
            </w:r>
            <w:hyperlink w:anchor="P411">
              <w:r w:rsidRPr="006E3EA6">
                <w:t>подпрограмма 3</w:t>
              </w:r>
            </w:hyperlink>
            <w:r w:rsidRPr="006E3EA6">
              <w:t xml:space="preserve"> «Модернизация систем коммунальной инфраструктуры республики» </w:t>
            </w:r>
            <w:r>
              <w:t>–</w:t>
            </w:r>
          </w:p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>модернизация и развитие жилищно-коммунального хозяйства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5.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Увеличение численности населения, для которого улучшится качество комм</w:t>
            </w:r>
            <w:r w:rsidRPr="006E3EA6">
              <w:t>у</w:t>
            </w:r>
            <w:r w:rsidRPr="006E3EA6">
              <w:t>нальных услуг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человек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3209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3209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6.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Увеличение протяженности замененных инженерных с</w:t>
            </w:r>
            <w:r w:rsidRPr="006E3EA6">
              <w:t>е</w:t>
            </w:r>
            <w:r w:rsidRPr="006E3EA6">
              <w:t>тей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rPr>
                <w:rFonts w:eastAsiaTheme="minorEastAsia"/>
              </w:rPr>
              <w:t>км/усл.труб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9,82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9,82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7.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Снижение аварийности ко</w:t>
            </w:r>
            <w:r w:rsidRPr="006E3EA6">
              <w:t>м</w:t>
            </w:r>
            <w:r w:rsidRPr="006E3EA6">
              <w:t>мунальной инфраструктуры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процентов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-4,6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-4,6</w:t>
            </w:r>
          </w:p>
        </w:tc>
      </w:tr>
      <w:tr w:rsidR="004931A9" w:rsidRPr="006E3EA6" w:rsidTr="002B289A">
        <w:trPr>
          <w:jc w:val="center"/>
        </w:trPr>
        <w:tc>
          <w:tcPr>
            <w:tcW w:w="16160" w:type="dxa"/>
            <w:gridSpan w:val="16"/>
          </w:tcPr>
          <w:p w:rsidR="004931A9" w:rsidRDefault="00F00D96" w:rsidP="004931A9">
            <w:pPr>
              <w:pStyle w:val="ConsPlusNormal"/>
              <w:suppressAutoHyphens w:val="0"/>
              <w:jc w:val="center"/>
              <w:outlineLvl w:val="2"/>
            </w:pPr>
            <w:hyperlink w:anchor="P430">
              <w:r w:rsidR="004931A9" w:rsidRPr="006E3EA6">
                <w:t>Цель подпрограммы 4</w:t>
              </w:r>
            </w:hyperlink>
            <w:r w:rsidR="004931A9" w:rsidRPr="006E3EA6">
              <w:t xml:space="preserve"> «Обеспечение организаций жилищно-коммунального хозяйства Республики Тыва техникой, </w:t>
            </w:r>
          </w:p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в том числе специализированной» </w:t>
            </w:r>
            <w:r>
              <w:t>–</w:t>
            </w:r>
            <w:r w:rsidRPr="006E3EA6">
              <w:t xml:space="preserve"> обновление технической базы предприятий жилищно-коммунального хозяйства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8.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Приобретение техники, в том числе специализированной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>
              <w:t>единиц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18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18</w:t>
            </w:r>
          </w:p>
        </w:tc>
      </w:tr>
      <w:tr w:rsidR="004931A9" w:rsidRPr="006E3EA6" w:rsidTr="002B289A">
        <w:trPr>
          <w:jc w:val="center"/>
        </w:trPr>
        <w:tc>
          <w:tcPr>
            <w:tcW w:w="16160" w:type="dxa"/>
            <w:gridSpan w:val="16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Цель </w:t>
            </w:r>
            <w:hyperlink w:anchor="P441">
              <w:r w:rsidRPr="006E3EA6">
                <w:t>подпрограммы 5</w:t>
              </w:r>
            </w:hyperlink>
            <w:r w:rsidRPr="006E3EA6">
              <w:t xml:space="preserve"> «Снабжение населения Республики Тыва чистой водопроводной водой» </w:t>
            </w:r>
            <w:r>
              <w:t>–</w:t>
            </w:r>
            <w:r w:rsidRPr="006E3EA6">
              <w:t xml:space="preserve"> обеспечение населения питьевой водой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9.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Строительство и реконстру</w:t>
            </w:r>
            <w:r w:rsidRPr="006E3EA6">
              <w:t>к</w:t>
            </w:r>
            <w:r w:rsidRPr="006E3EA6">
              <w:t>ция локальных систем вод</w:t>
            </w:r>
            <w:r w:rsidRPr="006E3EA6">
              <w:t>о</w:t>
            </w:r>
            <w:r w:rsidRPr="006E3EA6">
              <w:t>снабжения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>
              <w:t>единиц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6</w:t>
            </w:r>
          </w:p>
        </w:tc>
        <w:tc>
          <w:tcPr>
            <w:tcW w:w="118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6</w:t>
            </w:r>
          </w:p>
        </w:tc>
      </w:tr>
    </w:tbl>
    <w:p w:rsidR="004931A9" w:rsidRDefault="004931A9" w:rsidP="004931A9"/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260"/>
        <w:gridCol w:w="1339"/>
        <w:gridCol w:w="731"/>
        <w:gridCol w:w="765"/>
        <w:gridCol w:w="760"/>
        <w:gridCol w:w="731"/>
        <w:gridCol w:w="816"/>
        <w:gridCol w:w="811"/>
        <w:gridCol w:w="851"/>
        <w:gridCol w:w="850"/>
        <w:gridCol w:w="851"/>
        <w:gridCol w:w="850"/>
        <w:gridCol w:w="851"/>
        <w:gridCol w:w="860"/>
        <w:gridCol w:w="841"/>
        <w:gridCol w:w="330"/>
      </w:tblGrid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2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4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5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6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7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8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9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11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12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13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14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15</w:t>
            </w:r>
          </w:p>
        </w:tc>
        <w:tc>
          <w:tcPr>
            <w:tcW w:w="84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16</w:t>
            </w:r>
          </w:p>
        </w:tc>
      </w:tr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15821" w:type="dxa"/>
            <w:gridSpan w:val="16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Цель </w:t>
            </w:r>
            <w:hyperlink w:anchor="P453">
              <w:r w:rsidRPr="006E3EA6">
                <w:t>подпрограммы 6</w:t>
              </w:r>
            </w:hyperlink>
            <w:r w:rsidRPr="006E3EA6">
              <w:t xml:space="preserve"> «Возмещение понесенных затрат»</w:t>
            </w:r>
            <w:r>
              <w:t xml:space="preserve"> –</w:t>
            </w:r>
            <w:r w:rsidRPr="006E3EA6">
              <w:t xml:space="preserve"> субсидии на возмещение понесенных затрат ресурсоснабжающих организаций</w:t>
            </w:r>
          </w:p>
        </w:tc>
      </w:tr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10.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Целевое использование су</w:t>
            </w:r>
            <w:r w:rsidRPr="006E3EA6">
              <w:t>б</w:t>
            </w:r>
            <w:r w:rsidRPr="006E3EA6">
              <w:t>сидии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процент</w:t>
            </w:r>
            <w:r>
              <w:t>ов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100</w:t>
            </w:r>
          </w:p>
        </w:tc>
        <w:tc>
          <w:tcPr>
            <w:tcW w:w="84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100</w:t>
            </w:r>
          </w:p>
        </w:tc>
      </w:tr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15821" w:type="dxa"/>
            <w:gridSpan w:val="16"/>
          </w:tcPr>
          <w:p w:rsidR="004931A9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Цель </w:t>
            </w:r>
            <w:hyperlink w:anchor="P467">
              <w:r w:rsidRPr="006E3EA6">
                <w:t>подпрограммы 7</w:t>
              </w:r>
            </w:hyperlink>
            <w:r w:rsidRPr="006E3EA6">
              <w:t xml:space="preserve"> «Инфраструктурный бюджетный кредит» </w:t>
            </w:r>
            <w:r>
              <w:t>–</w:t>
            </w:r>
            <w:r w:rsidRPr="006E3EA6">
              <w:t xml:space="preserve"> снижение загазованности воздуха </w:t>
            </w:r>
          </w:p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>г. Кызыла за счет строительства многоквартирных жилых домов</w:t>
            </w:r>
          </w:p>
        </w:tc>
      </w:tr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11.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Объем ввода жилья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тыс. кв. м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64,82</w:t>
            </w:r>
          </w:p>
        </w:tc>
        <w:tc>
          <w:tcPr>
            <w:tcW w:w="84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64,82</w:t>
            </w:r>
          </w:p>
        </w:tc>
      </w:tr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15821" w:type="dxa"/>
            <w:gridSpan w:val="16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Цель </w:t>
            </w:r>
            <w:hyperlink w:anchor="P482">
              <w:r w:rsidRPr="006E3EA6">
                <w:t>подпрограммы 8</w:t>
              </w:r>
            </w:hyperlink>
            <w:r w:rsidRPr="006E3EA6">
              <w:t xml:space="preserve"> «Развитие инженерной инфраструктуры и благоустройства территорий» </w:t>
            </w:r>
            <w:r>
              <w:t>–</w:t>
            </w:r>
            <w:r w:rsidRPr="006E3EA6">
              <w:t xml:space="preserve"> создание безопасных и благоприятных условий пр</w:t>
            </w:r>
            <w:r w:rsidRPr="006E3EA6">
              <w:t>о</w:t>
            </w:r>
            <w:r w:rsidRPr="006E3EA6">
              <w:t>живания граждан</w:t>
            </w:r>
          </w:p>
        </w:tc>
      </w:tr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12.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Подключение к инженерным сетям многоквартирных д</w:t>
            </w:r>
            <w:r w:rsidRPr="006E3EA6">
              <w:t>о</w:t>
            </w:r>
            <w:r w:rsidRPr="006E3EA6">
              <w:t xml:space="preserve">мов для </w:t>
            </w:r>
            <w:r w:rsidRPr="006E3EA6">
              <w:rPr>
                <w:rFonts w:eastAsiaTheme="minorEastAsia"/>
              </w:rPr>
              <w:t xml:space="preserve">переселения граждан и </w:t>
            </w:r>
            <w:r w:rsidRPr="006E3EA6">
              <w:t>для детей-сирот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ед.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</w:t>
            </w:r>
          </w:p>
        </w:tc>
        <w:tc>
          <w:tcPr>
            <w:tcW w:w="84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</w:t>
            </w:r>
          </w:p>
        </w:tc>
      </w:tr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13.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Благоустройство прилега</w:t>
            </w:r>
            <w:r w:rsidRPr="006E3EA6">
              <w:t>ю</w:t>
            </w:r>
            <w:r w:rsidRPr="006E3EA6">
              <w:t xml:space="preserve">щих территорий строящихся многоквартирных домов для </w:t>
            </w:r>
            <w:r w:rsidRPr="006E3EA6">
              <w:rPr>
                <w:rFonts w:eastAsiaTheme="minorEastAsia"/>
              </w:rPr>
              <w:t>переселения граждан и</w:t>
            </w:r>
            <w:r w:rsidRPr="006E3EA6">
              <w:t xml:space="preserve"> для детей-сирот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ед.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</w:t>
            </w:r>
          </w:p>
        </w:tc>
        <w:tc>
          <w:tcPr>
            <w:tcW w:w="84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3</w:t>
            </w:r>
          </w:p>
        </w:tc>
      </w:tr>
      <w:tr w:rsidR="004931A9" w:rsidRPr="006E3EA6" w:rsidTr="002B289A">
        <w:trPr>
          <w:gridAfter w:val="1"/>
          <w:wAfter w:w="330" w:type="dxa"/>
          <w:jc w:val="center"/>
        </w:trPr>
        <w:tc>
          <w:tcPr>
            <w:tcW w:w="15821" w:type="dxa"/>
            <w:gridSpan w:val="16"/>
          </w:tcPr>
          <w:p w:rsidR="004931A9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 xml:space="preserve">Цель </w:t>
            </w:r>
            <w:hyperlink w:anchor="P495">
              <w:r w:rsidRPr="006E3EA6">
                <w:t>подпрограммы 9</w:t>
              </w:r>
            </w:hyperlink>
            <w:r w:rsidRPr="006E3EA6">
              <w:t xml:space="preserve"> «Создание питомника для озеленения общественных территорий Республики Тыва» </w:t>
            </w:r>
            <w:r>
              <w:t>–</w:t>
            </w:r>
          </w:p>
          <w:p w:rsidR="004931A9" w:rsidRPr="006E3EA6" w:rsidRDefault="004931A9" w:rsidP="004931A9">
            <w:pPr>
              <w:pStyle w:val="ConsPlusNormal"/>
              <w:suppressAutoHyphens w:val="0"/>
              <w:jc w:val="center"/>
              <w:outlineLvl w:val="2"/>
            </w:pPr>
            <w:r w:rsidRPr="006E3EA6">
              <w:t>озеленение общественных территорий республики</w:t>
            </w:r>
          </w:p>
        </w:tc>
      </w:tr>
      <w:tr w:rsidR="004931A9" w:rsidRPr="006E3EA6" w:rsidTr="002B289A">
        <w:trPr>
          <w:jc w:val="center"/>
        </w:trPr>
        <w:tc>
          <w:tcPr>
            <w:tcW w:w="654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14.</w:t>
            </w:r>
          </w:p>
        </w:tc>
        <w:tc>
          <w:tcPr>
            <w:tcW w:w="3260" w:type="dxa"/>
          </w:tcPr>
          <w:p w:rsidR="004931A9" w:rsidRPr="006E3EA6" w:rsidRDefault="004931A9" w:rsidP="004931A9">
            <w:pPr>
              <w:pStyle w:val="ConsPlusNormal"/>
              <w:suppressAutoHyphens w:val="0"/>
            </w:pPr>
            <w:r w:rsidRPr="006E3EA6">
              <w:t>Создание рабочих мест</w:t>
            </w:r>
          </w:p>
        </w:tc>
        <w:tc>
          <w:tcPr>
            <w:tcW w:w="1339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ед.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5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73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6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1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51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0</w:t>
            </w:r>
          </w:p>
        </w:tc>
        <w:tc>
          <w:tcPr>
            <w:tcW w:w="860" w:type="dxa"/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31A9" w:rsidRPr="006E3EA6" w:rsidRDefault="004931A9" w:rsidP="004931A9">
            <w:pPr>
              <w:pStyle w:val="ConsPlusNormal"/>
              <w:suppressAutoHyphens w:val="0"/>
              <w:jc w:val="center"/>
            </w:pPr>
            <w:r w:rsidRPr="006E3EA6">
              <w:t>5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31A9" w:rsidRPr="006E3EA6" w:rsidRDefault="004931A9" w:rsidP="004931A9">
            <w:pPr>
              <w:widowControl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931A9" w:rsidRDefault="004931A9" w:rsidP="004931A9">
      <w:pPr>
        <w:pStyle w:val="ConsPlusNormal"/>
        <w:suppressAutoHyphens w:val="0"/>
        <w:ind w:firstLine="709"/>
        <w:jc w:val="both"/>
        <w:rPr>
          <w:rStyle w:val="af5"/>
          <w:i w:val="0"/>
          <w:color w:val="0D0D0D" w:themeColor="text1" w:themeTint="F2"/>
          <w:sz w:val="28"/>
          <w:szCs w:val="28"/>
        </w:rPr>
      </w:pPr>
    </w:p>
    <w:p w:rsidR="004931A9" w:rsidRDefault="004931A9" w:rsidP="004931A9">
      <w:pPr>
        <w:pStyle w:val="ConsPlusNormal"/>
        <w:suppressAutoHyphens w:val="0"/>
        <w:ind w:firstLine="709"/>
        <w:jc w:val="both"/>
        <w:rPr>
          <w:rStyle w:val="af5"/>
          <w:i w:val="0"/>
          <w:color w:val="0D0D0D" w:themeColor="text1" w:themeTint="F2"/>
          <w:sz w:val="28"/>
        </w:rPr>
      </w:pPr>
      <w:r>
        <w:rPr>
          <w:rStyle w:val="af5"/>
          <w:i w:val="0"/>
          <w:color w:val="0D0D0D" w:themeColor="text1" w:themeTint="F2"/>
          <w:sz w:val="28"/>
          <w:szCs w:val="28"/>
        </w:rPr>
        <w:t>6</w:t>
      </w:r>
      <w:r>
        <w:rPr>
          <w:rStyle w:val="af5"/>
          <w:i w:val="0"/>
          <w:color w:val="0D0D0D"/>
          <w:sz w:val="28"/>
          <w:szCs w:val="28"/>
        </w:rPr>
        <w:t>) п</w:t>
      </w:r>
      <w:r>
        <w:rPr>
          <w:rStyle w:val="af5"/>
          <w:i w:val="0"/>
          <w:color w:val="0D0D0D" w:themeColor="text1" w:themeTint="F2"/>
          <w:sz w:val="28"/>
        </w:rPr>
        <w:t>риложение № 3 к Программе изложить в следующей редакции:</w:t>
      </w:r>
    </w:p>
    <w:p w:rsidR="004931A9" w:rsidRDefault="004931A9" w:rsidP="004931A9">
      <w:pPr>
        <w:pStyle w:val="ConsPlusNormal"/>
        <w:suppressAutoHyphens w:val="0"/>
        <w:ind w:firstLine="709"/>
        <w:jc w:val="both"/>
        <w:rPr>
          <w:rStyle w:val="af5"/>
          <w:i w:val="0"/>
          <w:color w:val="0D0D0D" w:themeColor="text1" w:themeTint="F2"/>
          <w:sz w:val="28"/>
        </w:rPr>
        <w:sectPr w:rsidR="004931A9" w:rsidSect="00ED795E">
          <w:pgSz w:w="16838" w:h="11906" w:orient="landscape"/>
          <w:pgMar w:top="1134" w:right="567" w:bottom="1701" w:left="567" w:header="720" w:footer="0" w:gutter="0"/>
          <w:cols w:space="720"/>
          <w:formProt w:val="0"/>
          <w:docGrid w:linePitch="299" w:charSpace="36864"/>
        </w:sectPr>
      </w:pPr>
    </w:p>
    <w:p w:rsidR="004931A9" w:rsidRPr="0044411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444112">
        <w:rPr>
          <w:rStyle w:val="af5"/>
          <w:i w:val="0"/>
          <w:color w:val="0D0D0D" w:themeColor="text1" w:themeTint="F2"/>
          <w:sz w:val="28"/>
          <w:szCs w:val="28"/>
        </w:rPr>
        <w:lastRenderedPageBreak/>
        <w:t>«Приложение № 3</w:t>
      </w:r>
    </w:p>
    <w:p w:rsidR="004931A9" w:rsidRPr="0044411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444112">
        <w:rPr>
          <w:sz w:val="28"/>
          <w:szCs w:val="28"/>
        </w:rPr>
        <w:t>к государственной программе Республики Тыва</w:t>
      </w:r>
    </w:p>
    <w:p w:rsidR="004931A9" w:rsidRPr="0044411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444112">
        <w:rPr>
          <w:sz w:val="28"/>
          <w:szCs w:val="28"/>
        </w:rPr>
        <w:t>«Повышение эффективности и надежности</w:t>
      </w:r>
    </w:p>
    <w:p w:rsidR="004931A9" w:rsidRPr="0044411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444112">
        <w:rPr>
          <w:sz w:val="28"/>
          <w:szCs w:val="28"/>
        </w:rPr>
        <w:t>функционирования жилищно-коммунального</w:t>
      </w:r>
    </w:p>
    <w:p w:rsidR="004931A9" w:rsidRPr="0044411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  <w:r w:rsidRPr="00444112">
        <w:rPr>
          <w:sz w:val="28"/>
          <w:szCs w:val="28"/>
        </w:rPr>
        <w:t>хозяйства Республики Тыва»</w:t>
      </w:r>
    </w:p>
    <w:p w:rsidR="004931A9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4931A9" w:rsidRPr="00444112" w:rsidRDefault="004931A9" w:rsidP="004931A9">
      <w:pPr>
        <w:pStyle w:val="ConsPlusNormal"/>
        <w:suppressAutoHyphens w:val="0"/>
        <w:ind w:left="9923"/>
        <w:jc w:val="center"/>
        <w:rPr>
          <w:sz w:val="28"/>
          <w:szCs w:val="28"/>
        </w:rPr>
      </w:pPr>
    </w:p>
    <w:p w:rsidR="004931A9" w:rsidRPr="00444112" w:rsidRDefault="004931A9" w:rsidP="004931A9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РЕСУРСНОЕ ОБЕСПЕЧЕНИЕ</w:t>
      </w:r>
    </w:p>
    <w:p w:rsidR="004931A9" w:rsidRPr="00444112" w:rsidRDefault="004931A9" w:rsidP="004931A9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444112">
        <w:rPr>
          <w:bCs/>
          <w:color w:val="000000"/>
          <w:sz w:val="28"/>
          <w:szCs w:val="28"/>
        </w:rPr>
        <w:t xml:space="preserve">государственной программы Республики Тыва </w:t>
      </w:r>
    </w:p>
    <w:p w:rsidR="004931A9" w:rsidRPr="00444112" w:rsidRDefault="004931A9" w:rsidP="004931A9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444112">
        <w:rPr>
          <w:bCs/>
          <w:color w:val="000000"/>
          <w:sz w:val="28"/>
          <w:szCs w:val="28"/>
        </w:rPr>
        <w:t xml:space="preserve">«Повышение эффективности и надежности функционирования </w:t>
      </w:r>
    </w:p>
    <w:p w:rsidR="004931A9" w:rsidRPr="00444112" w:rsidRDefault="004931A9" w:rsidP="004931A9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  <w:r w:rsidRPr="00444112">
        <w:rPr>
          <w:bCs/>
          <w:color w:val="000000"/>
          <w:sz w:val="28"/>
          <w:szCs w:val="28"/>
        </w:rPr>
        <w:t>жилищно-коммунального хозяйства Республики Тыва»</w:t>
      </w:r>
    </w:p>
    <w:p w:rsidR="004931A9" w:rsidRPr="00444112" w:rsidRDefault="004931A9" w:rsidP="004931A9">
      <w:pPr>
        <w:pStyle w:val="ConsPlusNormal"/>
        <w:suppressAutoHyphens w:val="0"/>
        <w:jc w:val="center"/>
        <w:rPr>
          <w:bCs/>
          <w:color w:val="000000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0"/>
        <w:gridCol w:w="1763"/>
        <w:gridCol w:w="1317"/>
        <w:gridCol w:w="1315"/>
        <w:gridCol w:w="1315"/>
        <w:gridCol w:w="1529"/>
        <w:gridCol w:w="1456"/>
        <w:gridCol w:w="1293"/>
        <w:gridCol w:w="1434"/>
        <w:gridCol w:w="1498"/>
      </w:tblGrid>
      <w:tr w:rsidR="004931A9" w:rsidRPr="00444112" w:rsidTr="002B289A">
        <w:trPr>
          <w:trHeight w:val="20"/>
          <w:jc w:val="center"/>
        </w:trPr>
        <w:tc>
          <w:tcPr>
            <w:tcW w:w="3240" w:type="dxa"/>
            <w:vMerge w:val="restart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государственной программы (комплексной пр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граммы), структурного элеме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та/источник финансирования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11157" w:type="dxa"/>
            <w:gridSpan w:val="8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2030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Министерство строительства Республики Т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ва, Министе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ство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1 014 227,44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771 401,03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534 883,19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415 223,69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10 999 249,76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2 766 778,79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1 043 266,25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17 545 030,15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298 254,51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10 386 113,70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2 278 171,35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744 077,28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13 706 616,84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инфраструктурный бюджетный кредит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200 189,00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191 629,00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391 818,00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253 225,73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254 619,7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234616,8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204 373,59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506 494,95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403 318,66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268 290,93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2 124 940,35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251 309,41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251 986,40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231 983,20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201 740,00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475 064,07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371 398,91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238 045,45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2 021 527,44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1 916,32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2 633,34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2 633,55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2 633,59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31 430,88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31 919,75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30 245,48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103 412,91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262 558,20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325 152,29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300 266,44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210 580,10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106 641,11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85 288,78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30 898,04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1 321 654,96</w:t>
            </w:r>
          </w:p>
        </w:tc>
      </w:tr>
    </w:tbl>
    <w:p w:rsidR="004931A9" w:rsidRDefault="004931A9" w:rsidP="004931A9">
      <w:r>
        <w:br w:type="page"/>
      </w:r>
    </w:p>
    <w:p w:rsidR="004931A9" w:rsidRPr="00846B8C" w:rsidRDefault="004931A9" w:rsidP="004931A9">
      <w:pPr>
        <w:rPr>
          <w:sz w:val="2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0"/>
        <w:gridCol w:w="1763"/>
        <w:gridCol w:w="1317"/>
        <w:gridCol w:w="1315"/>
        <w:gridCol w:w="1315"/>
        <w:gridCol w:w="1529"/>
        <w:gridCol w:w="1456"/>
        <w:gridCol w:w="1293"/>
        <w:gridCol w:w="1434"/>
        <w:gridCol w:w="1498"/>
      </w:tblGrid>
      <w:tr w:rsidR="004931A9" w:rsidRPr="00444112" w:rsidTr="002B289A">
        <w:trPr>
          <w:trHeight w:val="20"/>
          <w:tblHeader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1 «Чистая вода» (всего), в том числе: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284 602,30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54 958,67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41 649,94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2 525,51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383 736,42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246 235,30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246 235,30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инфраструктурный бюджетный кредит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35 877,58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26 729,05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62 606,63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2 487,82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5 778,50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8 266,32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2 487,82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5 778,5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8 266,32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1,60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22 451,12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41649,94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2 525,51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66 628,17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1.1. Проект комплексной з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стройки территории мкр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. Пр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ображенский в пгт. Каа-Хем 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зылского кожууна Республики Тыва с наружными инженерн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 сетями. Водозабор с сетями водопровода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159 901,35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159 901,35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158 301,80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158 301,80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1 599,55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1 599,55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1 599,55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1 599,55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1.2. Реконструкция водозабора и строительство водовода в г. Ак-Довурак Республики Тыва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88 551,02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5 778,50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94 329,52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87 665,50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87 665,50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885,52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5 778,50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6 664,02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885,52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5 778,50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6 664,02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1.3. Реконструкция водозабора и магистрального водовода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 Хову-Аксы Чеди-Хольского района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270,75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268,00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1.4. Строительство инженерных сетей водоснабжения в мкрн. Иркутский, г. Кызыл (ИБК)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35 879,18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49 180,17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41649,94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2 525,51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129 234,80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инфраструктурный бюджетный кредит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35 877,58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26 729,05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62 606,63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22 451,12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41 649,94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2 525,51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66 628,17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2 «Строительство и реконструкция (модернизация) очистных сооружений централ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зованных систем водоотведения в Республике Тыва», в том чи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ле:</w:t>
            </w:r>
          </w:p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10 692 823,78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2 476 273,20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808 779,65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13 977 876,63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10 386 113,70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2 278 171,35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744 077,28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13 408 362,33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306 710,08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198 101,85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64 702,37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569 514,30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306 710,08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198 101,85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64 702,37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569 514,30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 Строительство очистного сооружения г. Кызыл Республ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Тыва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7 641 042,05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7 641 042,05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7 564 631,63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7 564 631,63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76 410,42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76 410,42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76 410,42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76 410,42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2.2. Строительство очистных сооружений канализации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 Хову-Аксы Чеди-Хольского кожууна Республики Тыва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1 384 288,18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1 384 288,18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1 287 388,00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1 287 388,00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96 900,18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96 900,18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96 900,18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96 900,18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2.3. Очистные сооружения пр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изводительностью 5,0 тыс. куб. метров/сутки для повторного 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применения на территории Ре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публики Тыва с привязкой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Ак-Довураке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831 052,41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831 052,41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1 662 104,82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764 568,22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764 568,22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1 529 136,44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66 484,19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66 484,19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132 968,38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66 484,19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66 484,19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132 968,38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2.4. Строительство очистных сооружений канализации г. Ш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гонара Улуг-Хемского кожууна Республики Тыва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836 441,14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836 441,14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1 672 882,28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769 525,85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769 525,85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1 539 051,70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66 915,29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66 915,29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133 830,58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66 915,29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66 915,29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133 830,58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2.5. Строительство очистных сооружений канализации с. Чаа-Хол Чаа-Холского кожууна Ре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публики Тыва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808 779,65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808 779,65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1 617 559,30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744 077,28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744 077,28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1 488 154,56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64 702,37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64 702,37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129 404,74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64 702,37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64 702,37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129 404,74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3 «Модернизация систем коммунальной инфр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структуры Республики Тыва», в том числе: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Министерство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63 101,59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63 101,59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52 019,21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52 019,21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11 082,38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11 082,38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11 082,38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11 082,38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3.1. Мероприятия по сфере ре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лизации «водоснабжение»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16160" w:type="dxa"/>
            <w:gridSpan w:val="10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Улуг-Хемский кожуун</w:t>
            </w:r>
            <w:r w:rsidR="002B289A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 Шагонар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3.1.1. Капитальный ремонт сетей холодного водоснабжения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Гагарина, Новоселов, Пу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кина в г. Шагонар Улуг-Хемского района Республики Тыва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3.2. Мероприятия по сфере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лизации «теплоснабжение»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63 101,59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63 101,59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52 019,21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52 019,21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11 082,38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11 082,38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11 082,38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11 082,38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16160" w:type="dxa"/>
            <w:gridSpan w:val="10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Улуг-Хемский кожуун</w:t>
            </w:r>
            <w:r w:rsidR="00236DA8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 Шагонар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3.2.1. Капитальный ремонт те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ловых сетей по ул. Саяно-Шушенская в г. Шагонар Улуг-Хемского района Республики Тыва, от ТК 5 (ТКМ 2 правая ветка)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3.2.2. Капитальный ремонт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ловых сетей ул. Саяно-Шушенская в г. Шагонар Улуг-Хемского района Республики Тыва, от ТК-3 до ТК-9 (Правое 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крыло от ТКМ-6), от ТК-1 до ТК-4 (Правое крыло от ТКМ-6)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3.2.3. Капитальный ремонт те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вых сетей по ул. Новоселов, 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Солнечная в г. Шагонар Улуг-Хемского района Республики Тыва, от ТК-5 (ТКМ-11, правая ветка)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3.2.4. Капитальный ремонт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ловых сетей по ул. Дружбы,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Гагарина в г. Шагонар Улуг-Хемского района Республики Тыва, от ТКМ-7 до ТКМ-8, от ТКМ-8 до ТК-7 (по ул. Енисе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ская) и перекрестка между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ул. Гагарина,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Кечил-оола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16160" w:type="dxa"/>
            <w:gridSpan w:val="10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Ак-Довурак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3.2.5. Капитальный ремонт те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 сетей по ул. Центральная, 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Юбилейная в г. Ак-Довурак Республики Тыва, от ТК-12 до ТК-73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10 859,04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10 859,04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8 957,62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8 957,62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1 901,42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1 901,42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1 901,42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1 901,42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3.2.6. Капитальный ремонт те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ловых сетей по ул. Маяковская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Лермонтова в г. Ак-Довурак Республики Тыва, от ТК-8 до ТК-53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39 016,89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39 016,89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32 169,43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32 169,43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6 847,46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6 847,46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6 847,46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6 847,46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3.2.7. Капитальный ремонт те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ловых сетей по ул. Лермонтова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Заводская в г. Ак-Довурак Ре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публики Тыва, от ТК-6 до ТК-29Б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10 783,74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10 783,74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8 894,43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8 894,43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1 889,31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1 889,31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1 889,31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1 889,31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3.2.8. Капитальный ремонт те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ловых сетей по ул. Ленина в </w:t>
            </w:r>
          </w:p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Ак-Довурак Республики Тыва, от ТК-20 в сторону котельной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2 441,92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2 441,92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1 997,73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1 997,73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444,19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444,19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444,19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444,19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4 «Обеспечение организаций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 техникой, в том числе специализированной»: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47 268,46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142 114,00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129 197,00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69 127,00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74 400,00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75 000,00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637 106,46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47 268,46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142 114,00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129 197,00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69 127,00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74 400,00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75 000,00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637 106,46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47 268,46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142 114,00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129 197,00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48 388,40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52 080,00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52 500,00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571 547,86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20 738,60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22 320,00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22 500,00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65 558,60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4.1. Приобретение техники, в том числе специализированной, для функционирования угол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ных складов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13 172,01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12 418,00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25 590,01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13 172,01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12 418,00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25 590,01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13 172,01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12 418,00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25 590,01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4.2. Приобретение техники, в том числе специализированной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34 096,46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129 696,00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129 197,00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100 000,00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392 989,46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34 096,46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129 696,0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129 197,0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392 989,46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34 096,46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129 696,0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129 197,0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392 989,46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4,.3. Субсидии местным бюдж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там на обеспечение специализ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рованной коммунальной техн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кой предприятий жилищно-коммунального комплекса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69 127,00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74 400,00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75 000,00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218 527,00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69 127,00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74 400,00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218 527,00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48 388,40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52 080,00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52 500,00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152 968,40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20 738,60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22 320,00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22 500,00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65 558,60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4.3.1.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Бай-Тайгинского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14 400,00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14 400,00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4830,00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10 080,00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4 320,00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4.3.2.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Барун-Хемчикского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4.3.3.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Дзун-Хемчикского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14 400,00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14 400,00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4830,00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10 080,00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2070,00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4 320,00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4.3.4. Приобретение специализи-рованной коммунальной техн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ки для нужд Каа-Хемского 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4.3.5.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Кызылского 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26 545,00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26 545,00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26 545,00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26 545,00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18 581,00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18 581,00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7 964,00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7 964,00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4.3.6.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Монгун-Тайгинского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4.3.7.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Овюрского 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4.3.8.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Пий-Хемского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4.3.9.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Сут-Хольского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4.3.10.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ники для нужд Тандинского 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4.3.11.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Тере-Хольского ко-жууна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4.3.12.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Тес-Хемского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4.3.13.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Тоджинского 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4.3.14.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Улуг-Хемского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4.3.15.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Чаа-Хольского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6 900,00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4 830,00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4 830,00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2 070,00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2 070,00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4.3.16.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Чеди-Хольского кожууна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15 000,00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15 000,00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4.3.17.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Эрзинского 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жууна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4.3.18.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г. Кызыла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22 500,00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15 750,00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6 750,00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4.3.19. Приобретение специал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зированной коммунальной те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ники для нужд г. Ак-Довурака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6 282,00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21 282,00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6 282,00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7 500,00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21 282,00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4 397,40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14 897,40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1 884,60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6 384,60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5 «Снабжение населения Республики Тыва ч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стой водопроводной водой», в том числе: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6 391,74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8 778,34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8 778,55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8 778,59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35 640,97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31 999,21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25 818,26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126 185,66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6 391,74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8 778,34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8778,55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8 778,59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35 640,97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31 999,21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25 818,26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126 185,66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4 475,42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6 145,00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6145,00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6 145,00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24 948,69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22 399,46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18 072,78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88 331,35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1 916,32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2 633,34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2633,55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2 633,59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10 692,28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9 599,75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7 745,48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37 854,31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5.1. Строительство локальных систем водоснабжения в Бай-Тайгинском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466,23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538,94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466,23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538,94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2 010,34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466,23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538,94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466,23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538,94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2 010,34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326,36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377,26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326,36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377,26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1 407,24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139,87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161,68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161,68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603,10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5.2. Строительство локальных систем водоснабжения в Барун-Хемчикском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1 040,30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867,63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602,78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2 510,71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1 040,30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867,63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602,78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2 510,71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728,20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607,34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421,95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1 757,49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312,10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260,29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180,83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753,22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5.3. Строительство локальных систем водоснабжения в Дзун-Хемчикском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2 001,10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2 299,20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1 002,70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4 598,41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9 901,41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2 001,10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2299,20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1 002,70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4 598,41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9 901,41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1 401,00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1609,44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701,89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3218,89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6 931,22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600,10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689,76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300,81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1379,52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2 970,19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5.4. Строительство локальных систем водоснабжения в Каа-Хемском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967,57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850,88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967,57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1 200,71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3 986,73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967,57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850,88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967,57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1 200,71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3 986,73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677,30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595,62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677,30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840,50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2 790,72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290,27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255,26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290,27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360,21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1 196,01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5.5. Строительство и реко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струкция локальных систем в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доснабжения в  Кызылском к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1 600,00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606,09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1 225,88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3 431,97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1 600,00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606,09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1 225,88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3 431,97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1 121,20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424,29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858,12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2 403,61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478,80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367,76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1 028,36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5.6. Строительство локальных систем водоснабжения в Мо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гун-Тайгинском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718,50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1 665,01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1 821,34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1 355,12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5 559,97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718,50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1 665,01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1 821,34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1 355,12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5 559,97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502,95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1 165,51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1 274,94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948,58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3 891,98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215,55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499,50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546,40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406,54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1 667,99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5.7. Строительство локальных систем водоснабжения в Овю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1 251,96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903,09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1 262,97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867,63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660,19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4 945,84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1251,96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903,09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1 262,97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867,63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660,19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4 945,84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876,36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632,16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884,08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607,34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462,13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3 462,07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375,60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270,93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378,89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260,29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198,06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1 483,77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5.8. Строительство локальных систем водоснабжения в Пий-Хемском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946,51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3 059,00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2 760,64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2 245,23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9 011,38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946,51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3 059,00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2 760,64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2 245,23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9 011,38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662,56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2 141,30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1 932,45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1 571,66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6 307,97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283,95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917,70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828,19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673,57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2 703,41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5.9. Строительство локальных систем водоснабжения в Сут-Хольском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935,93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900,70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1 735,27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1 735,27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1 735,27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7 042,44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935,93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900,70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1 735,27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1 735,27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1 735,27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7 042,44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655,15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630,49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1 214,69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1 214,69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1 214,69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4 929,71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280,78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270,21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520,58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520,58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520,58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2 112,73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5.10. Строительство локальных систем водоснабжения в Та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динском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3 608,54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1 320,37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9 106,40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6 829,80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2 276,60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23 141,71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3 608,54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1320,37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9 106,40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6 829,80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2 276,60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23 141,71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2 526,00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924,26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6 374,48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4 780,86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1 593,62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16 199,22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1 082,54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396,11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2 731,92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2 048,94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682,98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6 942,49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5.11. Строительство локальных систем водоснабжения в Тес-Хемском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1 440,00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1 320,37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1 808,34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1 148,16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2 640,74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8 357,61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1 440,00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1 320,37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1 808,34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1 148,16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2 640,74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8 357,61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1 008,00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924,26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1 265,84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803,71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1848,52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5 850,33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396,11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542,50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344,45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792,22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2 507,28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5.12. Строительство локальных систем водоснабжения в Тере-Хольском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466,23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1 980,56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1 077,90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4 961,69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466,23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1 980,56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1 077,90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4 961,69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326,36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1 386,39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754,53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3 473,18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139,87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594,17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323,37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1 488,51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5.13. Строительство локальных систем водоснабжения в То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жинском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1 320,37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631,49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1 262,97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3 300,94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6 515,77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1320,37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631,49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1 262,97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3 300,94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6 515,77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924,26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884,08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2310,66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4 561,04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396,11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189,45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378,89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990,28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1 954,73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5.14. Строительство локальных систем водоснабжения в Улуг-Хемском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660,19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2 440,84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2 275,61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2 270,22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7 646,86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660,19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2 440,84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2 275,61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2 270,22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7 646,86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462,13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1 708,59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1 592,93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1 589,15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5 352,80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198,06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732,25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682,68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2 294,06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5.15. Строительство локальных систем водоснабжения в Чаа-Хольском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2 415,81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3 168,70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1 903,23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1 184,73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718,50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9 390,97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2 415,81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3 168,70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1 903,23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1 184,73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718,50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9 390,97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1 691,07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2 218,00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1 332,26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829,31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502,95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6 573,59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724,74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950,70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570,97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355,42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215,55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2 817,38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5.16. Строительство локальных систем водоснабжения в Чеди-Хольском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466,23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4 036,90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2 060,51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2 640,74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9 204,38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из 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466,23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4 036,90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2 060,51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2 640,74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9 204,38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326,36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2 825,83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1 442,36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1 848,52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6 443,07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139,87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1 211,07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618,15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792,22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2 761,31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5.17. Строительство локальных систем водоснабжения в Эрзи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 кожууне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631,49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631,49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1 262,98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631,49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631,49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1 262,98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442,04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884,08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189,45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189,45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378,90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5.18. Строительство локальных систем водоснабжения в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Ак-Довураке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466,23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1 088,67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1 554,90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466,23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1 088,67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1 554,90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326,36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762,07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1 088,43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139,87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326,60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466,47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5.19. Строительство локальных систем водоснабжения в г.Кызыле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1 437,00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5 748,00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1 437,00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5 748,00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1 005,90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4 023,60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431,10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1 724,40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6 «Возмещение понесенных затрат», в том чи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ле: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57 610,28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71 795,00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71 795,00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71 795,00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95 016,90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98 817,60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102 770,30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569 600,08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57 610,28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71 795,0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71795,00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71 795,00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95 016,90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98 817,60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102 770,30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569 600,08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57 610,28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71 795,0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71795,00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71 795,00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95 016,90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98 817,60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102 770,30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569 600,08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6.1. Субсидии на возмещение понесенных затрат, связанных с применением государственных регулируемых цен на тепловую и электрическую энергию, вод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снабжение и водоотведения, в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рабатываемыми муниципальн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 организациями коммунал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ного комплекса, понесенных в процессе выработки и (или) транспортировки эне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го/теплоресурсов и воды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57 610,28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71 795,00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71 795,00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71 795,00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95 016,90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98 817,60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102 770,30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569 600,08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57 610,28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71 795,0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71795,00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71 795,00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95 016,90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98 817,60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102 770,30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569 600,08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57 610,28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71 795,0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71 795,0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71 795,0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95 016,90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98 817,60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102 770,30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569 600,08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236DA8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7 «Инфрастру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турный бюджетный кредит» (ИБК)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426 868,02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462 601,12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253 616,50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203 324,59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101 641,11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80 288,78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25 898,04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1 554 238,16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инфраструктурный бюджетный кредит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164 311,42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164 899,95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329 211,37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262 556,60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297 701,17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253 616,50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203 324,59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101 641,11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80 288,78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25 898,04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1 225 026,79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7.1 Строительство инженерных сетей в мкрн. Спутник, 3 и 4 кварталы, г. Кызыл (ИБК)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56 508,65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46 422,79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25 225,59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57 191,26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36 017,27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42 822,61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25 898,04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290 086,21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инфраструктурный бюджетный кредит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1 163,37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1 163,37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56 508,65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45 259,42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25 225,59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57 191,26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36 017,27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42 822,61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28 898,04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288 922,84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7.2 Строительство инженерных сетей в мкрн. Монгун, г. Кызыл (ИБК)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101 929,09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84 938,41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67 950,73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50 963,05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25 280,66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331 058,94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инфраструктурный бюджетный кредит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11 767,37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15 606,63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27 374,00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90 158,72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69 331,78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67 950,73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50 963,05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25 280,66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303 684,94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7.3 Строительство инженерных сетей на территории западнее от ул. Полигонная,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 г. Кызыл (ИБК)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136 981,86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121 799,38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70 421,66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40 568,49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40 343,18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37 466,17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447 580,74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инфраструктурный бюджетный кредит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21 092,63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21 092,63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115 889,23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121 799,38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70 421,66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40 568,49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40 343,18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37 466,17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426 488,11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7.4 Строительство инженерных сетей в мкрн. Иркутский, г. К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зыл (ИБК) без учета водосна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жения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131 451,42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209 440,54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90 018,52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54 601,79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1 866 068,25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инфраструктурный бюджетный кредит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131 451,42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148 129,95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279 581,37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61 310,59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90 018,52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54 601,79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1 586 486,88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8 «Развитие 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женерной инфраструктуры и благоустройства территорий»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17 485,05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26 153,90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24 846,20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23 800,00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92 285,15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17 485,05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26 153,90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24846,20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23 800,00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92 285,15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17 485,05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26 153,90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24846,20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23 800,00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92 285,15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16160" w:type="dxa"/>
            <w:gridSpan w:val="10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округ «город Кызыл Республики Тыва»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8.1 Подключение к инженерным сетям многоквартирных домов 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для переселения и для детей-сирот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8 285,48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6 134,00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5 827,30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5 581,90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25 828,68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8 285,48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6 134,00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5 827,30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5 581,90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25 828,68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8 285,48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6 134,00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5 827,30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5 581,90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25 828,68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16160" w:type="dxa"/>
            <w:gridSpan w:val="10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Сельское поселение «Сумон Хову-Аксы Чеди-Хольского кожууна»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8.2 Благоустройство прилега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щих территорий строящихся многоквартирных домов для п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реселения и для детей-сирот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9 199,57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20 019,90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19 018,90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18 218,10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66 456,47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9 199,57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20 019,90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19 018,90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18 218,10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66 456,47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9 199,57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20 019,90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19 018,90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18 218,10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66 456,47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 9 «Создание п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томника для озеленения общ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ственных территорий Республ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ки Тыва»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5000,00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9.1 Разработка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ПСД, 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строител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ство питомника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озеленени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щественных территорий Респу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лики Тыва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5 000,00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30 000,00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10 «Строител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ство и обустройство угольных складов и подготовка объектов жилищно-коммунального хозя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й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ства Республики Тыва к осенне-зимнему периоду»</w:t>
            </w:r>
          </w:p>
        </w:tc>
        <w:tc>
          <w:tcPr>
            <w:tcW w:w="1763" w:type="dxa"/>
            <w:vMerge w:val="restart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110 900,00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110 900,00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110 900,00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110 900,00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110 900,00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110 900,00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бюджеты муниципальных обр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63" w:type="dxa"/>
            <w:vMerge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10.1. Мероприятия по комплек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ному развитию систем тепл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снабжения по строительству и обустройству угольных складов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85 900,00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2B289A">
        <w:trPr>
          <w:trHeight w:val="20"/>
          <w:jc w:val="center"/>
        </w:trPr>
        <w:tc>
          <w:tcPr>
            <w:tcW w:w="3240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6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85 900,00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</w:tr>
    </w:tbl>
    <w:p w:rsidR="004931A9" w:rsidRDefault="004931A9" w:rsidP="004931A9"/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1514"/>
        <w:gridCol w:w="1317"/>
        <w:gridCol w:w="1315"/>
        <w:gridCol w:w="1315"/>
        <w:gridCol w:w="1529"/>
        <w:gridCol w:w="1456"/>
        <w:gridCol w:w="1293"/>
        <w:gridCol w:w="1434"/>
        <w:gridCol w:w="1498"/>
        <w:gridCol w:w="315"/>
      </w:tblGrid>
      <w:tr w:rsidR="004931A9" w:rsidRPr="00444112" w:rsidTr="00CD7E84">
        <w:trPr>
          <w:gridAfter w:val="1"/>
          <w:wAfter w:w="315" w:type="dxa"/>
          <w:trHeight w:val="20"/>
          <w:jc w:val="center"/>
        </w:trPr>
        <w:tc>
          <w:tcPr>
            <w:tcW w:w="311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931A9" w:rsidRPr="00444112" w:rsidTr="00CD7E84">
        <w:trPr>
          <w:gridAfter w:val="1"/>
          <w:wAfter w:w="315" w:type="dxa"/>
          <w:trHeight w:val="20"/>
          <w:jc w:val="center"/>
        </w:trPr>
        <w:tc>
          <w:tcPr>
            <w:tcW w:w="3119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51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85 900,00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85 900,00</w:t>
            </w:r>
          </w:p>
        </w:tc>
      </w:tr>
      <w:tr w:rsidR="004931A9" w:rsidRPr="00444112" w:rsidTr="00CD7E84">
        <w:trPr>
          <w:gridAfter w:val="1"/>
          <w:wAfter w:w="315" w:type="dxa"/>
          <w:trHeight w:val="20"/>
          <w:jc w:val="center"/>
        </w:trPr>
        <w:tc>
          <w:tcPr>
            <w:tcW w:w="3119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разований республики</w:t>
            </w:r>
          </w:p>
        </w:tc>
        <w:tc>
          <w:tcPr>
            <w:tcW w:w="151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CD7E84">
        <w:trPr>
          <w:gridAfter w:val="1"/>
          <w:wAfter w:w="315" w:type="dxa"/>
          <w:trHeight w:val="20"/>
          <w:jc w:val="center"/>
        </w:trPr>
        <w:tc>
          <w:tcPr>
            <w:tcW w:w="3119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10.2. Мероприятия по подг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товке объектов жилищно-коммунального хозяйства Ре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публики Тыва к осенне-зимнему периоду</w:t>
            </w:r>
          </w:p>
        </w:tc>
        <w:tc>
          <w:tcPr>
            <w:tcW w:w="151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25 000,00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25 000,00</w:t>
            </w:r>
          </w:p>
        </w:tc>
      </w:tr>
      <w:tr w:rsidR="004931A9" w:rsidRPr="00444112" w:rsidTr="00CD7E84">
        <w:trPr>
          <w:gridAfter w:val="1"/>
          <w:wAfter w:w="315" w:type="dxa"/>
          <w:trHeight w:val="20"/>
          <w:jc w:val="center"/>
        </w:trPr>
        <w:tc>
          <w:tcPr>
            <w:tcW w:w="3119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51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4931A9" w:rsidRPr="00444112" w:rsidTr="00CD7E84">
        <w:trPr>
          <w:gridAfter w:val="1"/>
          <w:wAfter w:w="315" w:type="dxa"/>
          <w:trHeight w:val="20"/>
          <w:jc w:val="center"/>
        </w:trPr>
        <w:tc>
          <w:tcPr>
            <w:tcW w:w="3119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51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25 000,00</w:t>
            </w:r>
          </w:p>
        </w:tc>
      </w:tr>
      <w:tr w:rsidR="004931A9" w:rsidRPr="00444112" w:rsidTr="00CD7E84">
        <w:trPr>
          <w:gridAfter w:val="1"/>
          <w:wAfter w:w="315" w:type="dxa"/>
          <w:trHeight w:val="20"/>
          <w:jc w:val="center"/>
        </w:trPr>
        <w:tc>
          <w:tcPr>
            <w:tcW w:w="3119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51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25 000,00</w:t>
            </w:r>
          </w:p>
        </w:tc>
      </w:tr>
      <w:tr w:rsidR="004931A9" w:rsidRPr="00444112" w:rsidTr="00CD7E84">
        <w:trPr>
          <w:trHeight w:val="20"/>
          <w:jc w:val="center"/>
        </w:trPr>
        <w:tc>
          <w:tcPr>
            <w:tcW w:w="3119" w:type="dxa"/>
          </w:tcPr>
          <w:p w:rsidR="004931A9" w:rsidRPr="00444112" w:rsidRDefault="004931A9" w:rsidP="004931A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444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разований республики</w:t>
            </w:r>
          </w:p>
        </w:tc>
        <w:tc>
          <w:tcPr>
            <w:tcW w:w="151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9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56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34" w:type="dxa"/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4931A9" w:rsidRPr="00444112" w:rsidRDefault="004931A9" w:rsidP="004931A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112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31A9" w:rsidRPr="00444112" w:rsidRDefault="004931A9" w:rsidP="004931A9">
            <w:pPr>
              <w:widowControl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4931A9" w:rsidRDefault="004931A9" w:rsidP="004931A9">
      <w:pPr>
        <w:pStyle w:val="ConsPlusNormal"/>
        <w:suppressAutoHyphens w:val="0"/>
        <w:jc w:val="right"/>
        <w:rPr>
          <w:bCs/>
          <w:color w:val="000000"/>
          <w:sz w:val="28"/>
          <w:szCs w:val="28"/>
        </w:rPr>
        <w:sectPr w:rsidR="004931A9" w:rsidSect="00ED795E">
          <w:pgSz w:w="16838" w:h="11906" w:orient="landscape"/>
          <w:pgMar w:top="1134" w:right="567" w:bottom="1701" w:left="567" w:header="720" w:footer="0" w:gutter="0"/>
          <w:cols w:space="720"/>
          <w:formProt w:val="0"/>
          <w:docGrid w:linePitch="299" w:charSpace="36864"/>
        </w:sectPr>
      </w:pPr>
    </w:p>
    <w:p w:rsidR="004931A9" w:rsidRDefault="004931A9" w:rsidP="004931A9">
      <w:pPr>
        <w:pStyle w:val="Standard"/>
        <w:suppressAutoHyphens w:val="0"/>
        <w:spacing w:after="0" w:line="360" w:lineRule="atLeast"/>
        <w:ind w:firstLine="709"/>
        <w:jc w:val="both"/>
        <w:rPr>
          <w:rStyle w:val="af5"/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eastAsia="ru-RU"/>
        </w:rPr>
      </w:pPr>
      <w:r>
        <w:rPr>
          <w:rStyle w:val="af5"/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eastAsia="ru-RU"/>
        </w:rPr>
        <w:lastRenderedPageBreak/>
        <w:t>7) в столбце 3 позиции 1 таблицы приложения № 5 к Программе цифры «7634247,85342» заменить цифр</w:t>
      </w:r>
      <w:r w:rsidR="00382461">
        <w:rPr>
          <w:rStyle w:val="af5"/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eastAsia="ru-RU"/>
        </w:rPr>
        <w:t>ами</w:t>
      </w:r>
      <w:r>
        <w:rPr>
          <w:rStyle w:val="af5"/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eastAsia="ru-RU"/>
        </w:rPr>
        <w:t xml:space="preserve"> «7641042,05». </w:t>
      </w:r>
    </w:p>
    <w:p w:rsidR="004931A9" w:rsidRDefault="004931A9" w:rsidP="004931A9">
      <w:pPr>
        <w:pStyle w:val="Standard"/>
        <w:suppressAutoHyphens w:val="0"/>
        <w:spacing w:after="0" w:line="360" w:lineRule="atLeast"/>
        <w:ind w:firstLine="709"/>
        <w:jc w:val="both"/>
        <w:rPr>
          <w:rStyle w:val="af5"/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eastAsia="ru-RU"/>
        </w:rPr>
      </w:pPr>
      <w:r>
        <w:rPr>
          <w:rStyle w:val="af5"/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931A9" w:rsidRDefault="004931A9" w:rsidP="004931A9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>
        <w:rPr>
          <w:rStyle w:val="af5"/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eastAsia="ru-RU"/>
        </w:rPr>
        <w:t>3. Разместить настоящее постановление на «Официальном интернет-портале правовой информации» (</w:t>
      </w:r>
      <w:hyperlink r:id="rId17"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 и официальном сайте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931A9" w:rsidRDefault="004931A9" w:rsidP="004931A9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1A9" w:rsidRDefault="004931A9" w:rsidP="004931A9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1A9" w:rsidRDefault="004931A9" w:rsidP="004931A9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1A9" w:rsidRDefault="004931A9" w:rsidP="004931A9">
      <w:pPr>
        <w:pStyle w:val="Standard"/>
        <w:widowControl w:val="0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                                                                             В. Ховалыг</w:t>
      </w:r>
    </w:p>
    <w:p w:rsidR="00B10E0D" w:rsidRPr="004931A9" w:rsidRDefault="00B10E0D" w:rsidP="004931A9"/>
    <w:sectPr w:rsidR="00B10E0D" w:rsidRPr="004931A9" w:rsidSect="00EB34D4">
      <w:headerReference w:type="default" r:id="rId18"/>
      <w:headerReference w:type="first" r:id="rId19"/>
      <w:pgSz w:w="11906" w:h="16838"/>
      <w:pgMar w:top="1134" w:right="567" w:bottom="1134" w:left="1701" w:header="709" w:footer="0" w:gutter="0"/>
      <w:cols w:space="720"/>
      <w:formProt w:val="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96" w:rsidRDefault="00F00D96">
      <w:r>
        <w:separator/>
      </w:r>
    </w:p>
  </w:endnote>
  <w:endnote w:type="continuationSeparator" w:id="0">
    <w:p w:rsidR="00F00D96" w:rsidRDefault="00F0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96" w:rsidRDefault="00F00D96">
      <w:r>
        <w:separator/>
      </w:r>
    </w:p>
  </w:footnote>
  <w:footnote w:type="continuationSeparator" w:id="0">
    <w:p w:rsidR="00F00D96" w:rsidRDefault="00F0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947919"/>
      <w:docPartObj>
        <w:docPartGallery w:val="Page Numbers (Top of Page)"/>
        <w:docPartUnique/>
      </w:docPartObj>
    </w:sdtPr>
    <w:sdtEndPr/>
    <w:sdtContent>
      <w:p w:rsidR="002B289A" w:rsidRDefault="00550414">
        <w:pPr>
          <w:pStyle w:val="afc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0414" w:rsidRPr="00550414" w:rsidRDefault="00550414" w:rsidP="0055041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620200099/30496(7)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    <v:textbox inset="0,0,0,0">
                    <w:txbxContent>
                      <w:p w:rsidR="00550414" w:rsidRPr="00550414" w:rsidRDefault="00550414" w:rsidP="0055041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620200099/30496(7)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B289A">
          <w:rPr>
            <w:sz w:val="24"/>
          </w:rPr>
          <w:fldChar w:fldCharType="begin"/>
        </w:r>
        <w:r w:rsidR="002B289A">
          <w:rPr>
            <w:sz w:val="24"/>
          </w:rPr>
          <w:instrText xml:space="preserve"> PAGE </w:instrText>
        </w:r>
        <w:r w:rsidR="002B289A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2B289A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074851"/>
      <w:docPartObj>
        <w:docPartGallery w:val="Page Numbers (Top of Page)"/>
        <w:docPartUnique/>
      </w:docPartObj>
    </w:sdtPr>
    <w:sdtEndPr/>
    <w:sdtContent>
      <w:p w:rsidR="002B289A" w:rsidRDefault="002B289A">
        <w:pPr>
          <w:pStyle w:val="afc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 w:rsidR="00550414">
          <w:rPr>
            <w:noProof/>
            <w:sz w:val="24"/>
          </w:rPr>
          <w:t>40</w:t>
        </w:r>
        <w:r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9A" w:rsidRDefault="002B289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489863"/>
      <w:docPartObj>
        <w:docPartGallery w:val="Page Numbers (Top of Page)"/>
        <w:docPartUnique/>
      </w:docPartObj>
    </w:sdtPr>
    <w:sdtEndPr/>
    <w:sdtContent>
      <w:p w:rsidR="002B289A" w:rsidRDefault="002B289A">
        <w:pPr>
          <w:pStyle w:val="afc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550414">
          <w:rPr>
            <w:noProof/>
            <w:sz w:val="24"/>
            <w:szCs w:val="24"/>
          </w:rPr>
          <w:t>41</w:t>
        </w:r>
        <w:r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9A" w:rsidRDefault="002B2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d672f4c-7124-4f47-bfc5-92fc66d91f33"/>
  </w:docVars>
  <w:rsids>
    <w:rsidRoot w:val="00B10E0D"/>
    <w:rsid w:val="001D0CFD"/>
    <w:rsid w:val="00236DA8"/>
    <w:rsid w:val="002A35AF"/>
    <w:rsid w:val="002A786E"/>
    <w:rsid w:val="002B289A"/>
    <w:rsid w:val="00382461"/>
    <w:rsid w:val="003F2FCE"/>
    <w:rsid w:val="00444112"/>
    <w:rsid w:val="004931A9"/>
    <w:rsid w:val="004B487E"/>
    <w:rsid w:val="00550414"/>
    <w:rsid w:val="005633E2"/>
    <w:rsid w:val="00577E33"/>
    <w:rsid w:val="005B5230"/>
    <w:rsid w:val="00680DA0"/>
    <w:rsid w:val="006A29C2"/>
    <w:rsid w:val="006E3EA6"/>
    <w:rsid w:val="007A7B24"/>
    <w:rsid w:val="00811170"/>
    <w:rsid w:val="00846B8C"/>
    <w:rsid w:val="00847F50"/>
    <w:rsid w:val="009C4A12"/>
    <w:rsid w:val="009F7544"/>
    <w:rsid w:val="00A0240B"/>
    <w:rsid w:val="00B10E0D"/>
    <w:rsid w:val="00B6029F"/>
    <w:rsid w:val="00CD7E84"/>
    <w:rsid w:val="00EB34D4"/>
    <w:rsid w:val="00ED795E"/>
    <w:rsid w:val="00F00D96"/>
    <w:rsid w:val="00F158F9"/>
    <w:rsid w:val="00F609E3"/>
    <w:rsid w:val="00F7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14"/>
    <w:pPr>
      <w:widowControl w:val="0"/>
      <w:textAlignment w:val="baseline"/>
    </w:p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pacing w:after="160"/>
      <w:textAlignment w:val="baseline"/>
    </w:pPr>
  </w:style>
  <w:style w:type="character" w:customStyle="1" w:styleId="30">
    <w:name w:val="Заголовок 3 Знак"/>
    <w:basedOn w:val="a0"/>
    <w:link w:val="3"/>
    <w:uiPriority w:val="9"/>
    <w:qFormat/>
    <w:rsid w:val="007D4E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Pr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VisitedInternetLink">
    <w:name w:val="Visited Internet Link"/>
    <w:basedOn w:val="a0"/>
    <w:qFormat/>
    <w:rPr>
      <w:color w:val="800080"/>
      <w:u w:val="single"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Заголовок 2 Знак"/>
    <w:basedOn w:val="a0"/>
    <w:qFormat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</w:style>
  <w:style w:type="character" w:customStyle="1" w:styleId="12">
    <w:name w:val="Заголовок №1 (2)_"/>
    <w:qFormat/>
    <w:rPr>
      <w:b/>
      <w:bCs/>
      <w:shd w:val="clear" w:color="auto" w:fill="FFFFFF"/>
    </w:rPr>
  </w:style>
  <w:style w:type="character" w:customStyle="1" w:styleId="31">
    <w:name w:val="Основной текст (3)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z w:val="26"/>
      <w:szCs w:val="26"/>
    </w:rPr>
  </w:style>
  <w:style w:type="character" w:customStyle="1" w:styleId="aa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qFormat/>
  </w:style>
  <w:style w:type="character" w:customStyle="1" w:styleId="ab">
    <w:name w:val="Символ концевой сноски"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EndnoteSymbol">
    <w:name w:val="Endnote Symbol"/>
    <w:qFormat/>
  </w:style>
  <w:style w:type="character" w:styleId="ad">
    <w:name w:val="Hyperlink"/>
    <w:basedOn w:val="a0"/>
    <w:uiPriority w:val="99"/>
    <w:rPr>
      <w:color w:val="0563C1"/>
      <w:u w:val="single"/>
    </w:rPr>
  </w:style>
  <w:style w:type="character" w:styleId="ae">
    <w:name w:val="FollowedHyperlink"/>
    <w:basedOn w:val="a0"/>
    <w:uiPriority w:val="99"/>
    <w:rPr>
      <w:color w:val="954F72"/>
      <w:u w:val="single"/>
    </w:rPr>
  </w:style>
  <w:style w:type="character" w:customStyle="1" w:styleId="s10">
    <w:name w:val="s_10"/>
    <w:basedOn w:val="a0"/>
    <w:qFormat/>
  </w:style>
  <w:style w:type="character" w:styleId="af">
    <w:name w:val="Strong"/>
    <w:basedOn w:val="a0"/>
    <w:qFormat/>
    <w:rPr>
      <w:b/>
      <w:bCs/>
    </w:rPr>
  </w:style>
  <w:style w:type="character" w:customStyle="1" w:styleId="af0">
    <w:name w:val="Название Знак"/>
    <w:basedOn w:val="a0"/>
    <w:link w:val="af1"/>
    <w:uiPriority w:val="10"/>
    <w:qFormat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Title"/>
    <w:basedOn w:val="a"/>
    <w:next w:val="af2"/>
    <w:link w:val="af0"/>
    <w:uiPriority w:val="10"/>
    <w:qFormat/>
    <w:rsid w:val="002614B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2">
    <w:name w:val="Body Text"/>
    <w:basedOn w:val="a"/>
    <w:link w:val="af3"/>
    <w:pPr>
      <w:spacing w:after="140" w:line="276" w:lineRule="auto"/>
    </w:pPr>
  </w:style>
  <w:style w:type="character" w:customStyle="1" w:styleId="af3">
    <w:name w:val="Основной текст Знак"/>
    <w:basedOn w:val="a0"/>
    <w:link w:val="af2"/>
    <w:rsid w:val="004931A9"/>
  </w:style>
  <w:style w:type="character" w:styleId="af4">
    <w:name w:val="Emphasis"/>
    <w:basedOn w:val="a0"/>
    <w:uiPriority w:val="20"/>
    <w:qFormat/>
    <w:rsid w:val="002614B3"/>
    <w:rPr>
      <w:i/>
      <w:iCs/>
    </w:rPr>
  </w:style>
  <w:style w:type="character" w:styleId="af5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paragraph" w:customStyle="1" w:styleId="af6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List"/>
    <w:basedOn w:val="Textbody"/>
    <w:rPr>
      <w:rFonts w:ascii="PT Astra Serif" w:eastAsia="PT Astra Serif" w:hAnsi="PT Astra Serif" w:cs="Noto Sans Devanagari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8">
    <w:name w:val="caption"/>
    <w:basedOn w:val="Standard"/>
    <w:qFormat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Standard"/>
    <w:next w:val="Textbody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Standard"/>
    <w:qFormat/>
    <w:pPr>
      <w:suppressLineNumbers/>
    </w:pPr>
    <w:rPr>
      <w:rFonts w:ascii="PT Astra Serif" w:eastAsia="PT Astra Serif" w:hAnsi="PT Astra Serif" w:cs="Noto Sans Devanagari"/>
    </w:rPr>
  </w:style>
  <w:style w:type="paragraph" w:styleId="afa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qFormat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Standard"/>
    <w:qFormat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pPr>
      <w:widowControl w:val="0"/>
      <w:textAlignment w:val="baseline"/>
    </w:pPr>
    <w:rPr>
      <w:rFonts w:eastAsia="Times New Roman" w:cs="Calibri"/>
      <w:b/>
      <w:szCs w:val="20"/>
      <w:lang w:eastAsia="ru-RU"/>
    </w:rPr>
  </w:style>
  <w:style w:type="paragraph" w:customStyle="1" w:styleId="40">
    <w:name w:val="Основной текст (4)"/>
    <w:basedOn w:val="Standard"/>
    <w:qFormat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Standard"/>
    <w:qFormat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qFormat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qFormat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qFormat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qFormat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qFormat/>
    <w:pPr>
      <w:widowControl w:val="0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b">
    <w:name w:val="Колонтитул"/>
    <w:basedOn w:val="Standard"/>
    <w:qFormat/>
  </w:style>
  <w:style w:type="paragraph" w:styleId="afc">
    <w:name w:val="header"/>
    <w:basedOn w:val="Standard"/>
    <w:link w:val="15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link w:val="afc"/>
    <w:uiPriority w:val="99"/>
    <w:rsid w:val="00493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Standard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rsid w:val="004931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er"/>
    <w:basedOn w:val="Standard"/>
    <w:link w:val="16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link w:val="afd"/>
    <w:rsid w:val="00493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№1 (2)"/>
    <w:basedOn w:val="Standard"/>
    <w:qFormat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2">
    <w:name w:val="Основной текст (3)"/>
    <w:basedOn w:val="Standard"/>
    <w:qFormat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qFormat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fe">
    <w:name w:val="Другое"/>
    <w:basedOn w:val="Standard"/>
    <w:qFormat/>
    <w:pPr>
      <w:widowControl w:val="0"/>
      <w:spacing w:after="0"/>
      <w:ind w:firstLine="400"/>
    </w:pPr>
    <w:rPr>
      <w:sz w:val="26"/>
      <w:szCs w:val="26"/>
    </w:rPr>
  </w:style>
  <w:style w:type="paragraph" w:styleId="aff">
    <w:name w:val="Balloon Text"/>
    <w:basedOn w:val="Standard"/>
    <w:link w:val="17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f"/>
    <w:rsid w:val="004931A9"/>
    <w:rPr>
      <w:rFonts w:ascii="Segoe UI" w:eastAsia="Segoe UI" w:hAnsi="Segoe UI" w:cs="Segoe UI"/>
      <w:sz w:val="18"/>
      <w:szCs w:val="18"/>
    </w:rPr>
  </w:style>
  <w:style w:type="paragraph" w:customStyle="1" w:styleId="aff0">
    <w:name w:val="Содержимое таблицы"/>
    <w:basedOn w:val="Standard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Standard"/>
    <w:qFormat/>
  </w:style>
  <w:style w:type="paragraph" w:customStyle="1" w:styleId="s1">
    <w:name w:val="s_1"/>
    <w:basedOn w:val="Standard"/>
    <w:qFormat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aff3">
    <w:name w:val="No Spacing"/>
    <w:uiPriority w:val="1"/>
    <w:qFormat/>
    <w:rsid w:val="001B6684"/>
    <w:pPr>
      <w:widowControl w:val="0"/>
      <w:textAlignment w:val="baseline"/>
    </w:pPr>
  </w:style>
  <w:style w:type="table" w:styleId="aff4">
    <w:name w:val="Table Grid"/>
    <w:basedOn w:val="a1"/>
    <w:uiPriority w:val="59"/>
    <w:rsid w:val="0026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14"/>
    <w:pPr>
      <w:widowControl w:val="0"/>
      <w:textAlignment w:val="baseline"/>
    </w:pPr>
  </w:style>
  <w:style w:type="paragraph" w:styleId="1">
    <w:name w:val="heading 1"/>
    <w:basedOn w:val="Standard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4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pacing w:after="160"/>
      <w:textAlignment w:val="baseline"/>
    </w:pPr>
  </w:style>
  <w:style w:type="character" w:customStyle="1" w:styleId="30">
    <w:name w:val="Заголовок 3 Знак"/>
    <w:basedOn w:val="a0"/>
    <w:link w:val="3"/>
    <w:uiPriority w:val="9"/>
    <w:qFormat/>
    <w:rsid w:val="007D4E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Pr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VisitedInternetLink">
    <w:name w:val="Visited Internet Link"/>
    <w:basedOn w:val="a0"/>
    <w:qFormat/>
    <w:rPr>
      <w:color w:val="800080"/>
      <w:u w:val="single"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2">
    <w:name w:val="Заголовок 2 Знак"/>
    <w:basedOn w:val="a0"/>
    <w:qFormat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</w:style>
  <w:style w:type="character" w:customStyle="1" w:styleId="12">
    <w:name w:val="Заголовок №1 (2)_"/>
    <w:qFormat/>
    <w:rPr>
      <w:b/>
      <w:bCs/>
      <w:shd w:val="clear" w:color="auto" w:fill="FFFFFF"/>
    </w:rPr>
  </w:style>
  <w:style w:type="character" w:customStyle="1" w:styleId="31">
    <w:name w:val="Основной текст (3)_"/>
    <w:qFormat/>
    <w:rPr>
      <w:b/>
      <w:bCs/>
      <w:shd w:val="clear" w:color="auto" w:fill="FFFFFF"/>
    </w:rPr>
  </w:style>
  <w:style w:type="character" w:customStyle="1" w:styleId="a9">
    <w:name w:val="Другое_"/>
    <w:qFormat/>
    <w:rPr>
      <w:sz w:val="26"/>
      <w:szCs w:val="26"/>
    </w:rPr>
  </w:style>
  <w:style w:type="character" w:customStyle="1" w:styleId="aa">
    <w:name w:val="Текст выноски Знак"/>
    <w:basedOn w:val="a0"/>
    <w:qFormat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qFormat/>
  </w:style>
  <w:style w:type="character" w:customStyle="1" w:styleId="ab">
    <w:name w:val="Символ концевой сноски"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EndnoteSymbol">
    <w:name w:val="Endnote Symbol"/>
    <w:qFormat/>
  </w:style>
  <w:style w:type="character" w:styleId="ad">
    <w:name w:val="Hyperlink"/>
    <w:basedOn w:val="a0"/>
    <w:uiPriority w:val="99"/>
    <w:rPr>
      <w:color w:val="0563C1"/>
      <w:u w:val="single"/>
    </w:rPr>
  </w:style>
  <w:style w:type="character" w:styleId="ae">
    <w:name w:val="FollowedHyperlink"/>
    <w:basedOn w:val="a0"/>
    <w:uiPriority w:val="99"/>
    <w:rPr>
      <w:color w:val="954F72"/>
      <w:u w:val="single"/>
    </w:rPr>
  </w:style>
  <w:style w:type="character" w:customStyle="1" w:styleId="s10">
    <w:name w:val="s_10"/>
    <w:basedOn w:val="a0"/>
    <w:qFormat/>
  </w:style>
  <w:style w:type="character" w:styleId="af">
    <w:name w:val="Strong"/>
    <w:basedOn w:val="a0"/>
    <w:qFormat/>
    <w:rPr>
      <w:b/>
      <w:bCs/>
    </w:rPr>
  </w:style>
  <w:style w:type="character" w:customStyle="1" w:styleId="af0">
    <w:name w:val="Название Знак"/>
    <w:basedOn w:val="a0"/>
    <w:link w:val="af1"/>
    <w:uiPriority w:val="10"/>
    <w:qFormat/>
    <w:rsid w:val="002614B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Title"/>
    <w:basedOn w:val="a"/>
    <w:next w:val="af2"/>
    <w:link w:val="af0"/>
    <w:uiPriority w:val="10"/>
    <w:qFormat/>
    <w:rsid w:val="002614B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2">
    <w:name w:val="Body Text"/>
    <w:basedOn w:val="a"/>
    <w:link w:val="af3"/>
    <w:pPr>
      <w:spacing w:after="140" w:line="276" w:lineRule="auto"/>
    </w:pPr>
  </w:style>
  <w:style w:type="character" w:customStyle="1" w:styleId="af3">
    <w:name w:val="Основной текст Знак"/>
    <w:basedOn w:val="a0"/>
    <w:link w:val="af2"/>
    <w:rsid w:val="004931A9"/>
  </w:style>
  <w:style w:type="character" w:styleId="af4">
    <w:name w:val="Emphasis"/>
    <w:basedOn w:val="a0"/>
    <w:uiPriority w:val="20"/>
    <w:qFormat/>
    <w:rsid w:val="002614B3"/>
    <w:rPr>
      <w:i/>
      <w:iCs/>
    </w:rPr>
  </w:style>
  <w:style w:type="character" w:styleId="af5">
    <w:name w:val="Subtle Emphasis"/>
    <w:basedOn w:val="a0"/>
    <w:uiPriority w:val="19"/>
    <w:qFormat/>
    <w:rsid w:val="00616D07"/>
    <w:rPr>
      <w:i/>
      <w:iCs/>
      <w:color w:val="808080" w:themeColor="text1" w:themeTint="7F"/>
    </w:rPr>
  </w:style>
  <w:style w:type="paragraph" w:customStyle="1" w:styleId="af6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List"/>
    <w:basedOn w:val="Textbody"/>
    <w:rPr>
      <w:rFonts w:ascii="PT Astra Serif" w:eastAsia="PT Astra Serif" w:hAnsi="PT Astra Serif" w:cs="Noto Sans Devanagari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8">
    <w:name w:val="caption"/>
    <w:basedOn w:val="Standard"/>
    <w:qFormat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Standard"/>
    <w:next w:val="Textbody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4">
    <w:name w:val="Указатель1"/>
    <w:basedOn w:val="Standard"/>
    <w:qFormat/>
    <w:pPr>
      <w:suppressLineNumbers/>
    </w:pPr>
    <w:rPr>
      <w:rFonts w:ascii="PT Astra Serif" w:eastAsia="PT Astra Serif" w:hAnsi="PT Astra Serif" w:cs="Noto Sans Devanagari"/>
    </w:rPr>
  </w:style>
  <w:style w:type="paragraph" w:styleId="afa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widowControl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qFormat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Standard"/>
    <w:qFormat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pPr>
      <w:widowControl w:val="0"/>
      <w:textAlignment w:val="baseline"/>
    </w:pPr>
    <w:rPr>
      <w:rFonts w:eastAsia="Times New Roman" w:cs="Calibri"/>
      <w:b/>
      <w:szCs w:val="20"/>
      <w:lang w:eastAsia="ru-RU"/>
    </w:rPr>
  </w:style>
  <w:style w:type="paragraph" w:customStyle="1" w:styleId="40">
    <w:name w:val="Основной текст (4)"/>
    <w:basedOn w:val="Standard"/>
    <w:qFormat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Standard"/>
    <w:qFormat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qFormat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qFormat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qFormat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qFormat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qFormat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qFormat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qFormat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qFormat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qFormat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qFormat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qFormat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qFormat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qFormat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qFormat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qFormat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qFormat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qFormat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qFormat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qFormat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qFormat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qFormat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qFormat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qFormat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qFormat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qFormat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qFormat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qFormat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qFormat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qFormat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qFormat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qFormat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qFormat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qFormat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qFormat/>
    <w:pPr>
      <w:widowControl w:val="0"/>
      <w:textAlignment w:val="baseline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b">
    <w:name w:val="Колонтитул"/>
    <w:basedOn w:val="Standard"/>
    <w:qFormat/>
  </w:style>
  <w:style w:type="paragraph" w:styleId="afc">
    <w:name w:val="header"/>
    <w:basedOn w:val="Standard"/>
    <w:link w:val="15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link w:val="afc"/>
    <w:uiPriority w:val="99"/>
    <w:rsid w:val="00493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Standard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rsid w:val="004931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er"/>
    <w:basedOn w:val="Standard"/>
    <w:link w:val="16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link w:val="afd"/>
    <w:rsid w:val="00493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№1 (2)"/>
    <w:basedOn w:val="Standard"/>
    <w:qFormat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2">
    <w:name w:val="Основной текст (3)"/>
    <w:basedOn w:val="Standard"/>
    <w:qFormat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qFormat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fe">
    <w:name w:val="Другое"/>
    <w:basedOn w:val="Standard"/>
    <w:qFormat/>
    <w:pPr>
      <w:widowControl w:val="0"/>
      <w:spacing w:after="0"/>
      <w:ind w:firstLine="400"/>
    </w:pPr>
    <w:rPr>
      <w:sz w:val="26"/>
      <w:szCs w:val="26"/>
    </w:rPr>
  </w:style>
  <w:style w:type="paragraph" w:styleId="aff">
    <w:name w:val="Balloon Text"/>
    <w:basedOn w:val="Standard"/>
    <w:link w:val="17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f"/>
    <w:rsid w:val="004931A9"/>
    <w:rPr>
      <w:rFonts w:ascii="Segoe UI" w:eastAsia="Segoe UI" w:hAnsi="Segoe UI" w:cs="Segoe UI"/>
      <w:sz w:val="18"/>
      <w:szCs w:val="18"/>
    </w:rPr>
  </w:style>
  <w:style w:type="paragraph" w:customStyle="1" w:styleId="aff0">
    <w:name w:val="Содержимое таблицы"/>
    <w:basedOn w:val="Standard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Standard"/>
    <w:qFormat/>
  </w:style>
  <w:style w:type="paragraph" w:customStyle="1" w:styleId="s1">
    <w:name w:val="s_1"/>
    <w:basedOn w:val="Standard"/>
    <w:qFormat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paragraph" w:styleId="aff3">
    <w:name w:val="No Spacing"/>
    <w:uiPriority w:val="1"/>
    <w:qFormat/>
    <w:rsid w:val="001B6684"/>
    <w:pPr>
      <w:widowControl w:val="0"/>
      <w:textAlignment w:val="baseline"/>
    </w:pPr>
  </w:style>
  <w:style w:type="table" w:styleId="aff4">
    <w:name w:val="Table Grid"/>
    <w:basedOn w:val="a1"/>
    <w:uiPriority w:val="59"/>
    <w:rsid w:val="0026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919&amp;dst=148546" TargetMode="External"/><Relationship Id="rId13" Type="http://schemas.openxmlformats.org/officeDocument/2006/relationships/hyperlink" Target="https://login.consultant.ru/link/?req=doc&amp;base=RLAW434&amp;n=43685&amp;dst=114552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43685&amp;dst=114534" TargetMode="External"/><Relationship Id="rId1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3685&amp;dst=1145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434&amp;n=43685&amp;dst=114516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452D-3C7A-41AC-AB5E-5915E280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9874</Words>
  <Characters>56287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Чодураа Сергеевна</dc:creator>
  <cp:lastModifiedBy>Грецких О.П.</cp:lastModifiedBy>
  <cp:revision>2</cp:revision>
  <cp:lastPrinted>2025-03-06T10:12:00Z</cp:lastPrinted>
  <dcterms:created xsi:type="dcterms:W3CDTF">2025-03-06T10:12:00Z</dcterms:created>
  <dcterms:modified xsi:type="dcterms:W3CDTF">2025-03-06T10:12:00Z</dcterms:modified>
  <dc:language>ru-RU</dc:language>
</cp:coreProperties>
</file>