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7E" w:rsidRDefault="00A52A7E" w:rsidP="00A52A7E">
      <w:pPr>
        <w:spacing w:after="200" w:line="276" w:lineRule="auto"/>
        <w:jc w:val="center"/>
        <w:rPr>
          <w:rFonts w:ascii="Times New Roman" w:hAnsi="Times New Roman" w:cs="Times New Roman"/>
          <w:noProof/>
        </w:rPr>
      </w:pPr>
    </w:p>
    <w:p w:rsidR="000E1413" w:rsidRDefault="000E1413" w:rsidP="00A52A7E">
      <w:pPr>
        <w:spacing w:after="200" w:line="276" w:lineRule="auto"/>
        <w:jc w:val="center"/>
        <w:rPr>
          <w:rFonts w:ascii="Times New Roman" w:hAnsi="Times New Roman" w:cs="Times New Roman"/>
          <w:noProof/>
        </w:rPr>
      </w:pPr>
    </w:p>
    <w:p w:rsidR="000E1413" w:rsidRDefault="000E1413" w:rsidP="00A52A7E">
      <w:pPr>
        <w:spacing w:after="200" w:line="276" w:lineRule="auto"/>
        <w:jc w:val="center"/>
        <w:rPr>
          <w:rFonts w:ascii="Times New Roman" w:hAnsi="Times New Roman" w:cs="Times New Roman"/>
          <w:lang w:val="en-US"/>
        </w:rPr>
      </w:pPr>
      <w:bookmarkStart w:id="0" w:name="_GoBack"/>
      <w:bookmarkEnd w:id="0"/>
    </w:p>
    <w:p w:rsidR="00A52A7E" w:rsidRPr="0025472A" w:rsidRDefault="00A52A7E" w:rsidP="00A52A7E">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A52A7E" w:rsidRPr="004C14FF" w:rsidRDefault="00A52A7E" w:rsidP="00A52A7E">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6D5300" w:rsidRDefault="006D5300" w:rsidP="00520E04">
      <w:pPr>
        <w:pStyle w:val="30"/>
        <w:rPr>
          <w:sz w:val="28"/>
          <w:szCs w:val="28"/>
        </w:rPr>
      </w:pPr>
    </w:p>
    <w:p w:rsidR="006D5300" w:rsidRDefault="006D5300" w:rsidP="00520E04">
      <w:pPr>
        <w:pStyle w:val="30"/>
        <w:rPr>
          <w:sz w:val="28"/>
          <w:szCs w:val="28"/>
        </w:rPr>
      </w:pPr>
    </w:p>
    <w:p w:rsidR="006D5300" w:rsidRDefault="006D5300" w:rsidP="00520E04">
      <w:pPr>
        <w:pStyle w:val="30"/>
        <w:rPr>
          <w:sz w:val="28"/>
          <w:szCs w:val="28"/>
        </w:rPr>
      </w:pPr>
    </w:p>
    <w:p w:rsidR="006D5300" w:rsidRDefault="00D358D3" w:rsidP="00D358D3">
      <w:pPr>
        <w:pStyle w:val="30"/>
        <w:spacing w:line="360" w:lineRule="auto"/>
        <w:rPr>
          <w:sz w:val="28"/>
          <w:szCs w:val="28"/>
        </w:rPr>
      </w:pPr>
      <w:r w:rsidRPr="00D358D3">
        <w:rPr>
          <w:sz w:val="28"/>
          <w:szCs w:val="28"/>
        </w:rPr>
        <w:t>о</w:t>
      </w:r>
      <w:r>
        <w:rPr>
          <w:sz w:val="28"/>
          <w:szCs w:val="28"/>
        </w:rPr>
        <w:t>т 14 декабря 2022 г. № 805</w:t>
      </w:r>
    </w:p>
    <w:p w:rsidR="00D358D3" w:rsidRPr="00D358D3" w:rsidRDefault="00D358D3" w:rsidP="00D358D3">
      <w:pPr>
        <w:pStyle w:val="30"/>
        <w:spacing w:line="360" w:lineRule="auto"/>
        <w:rPr>
          <w:sz w:val="28"/>
          <w:szCs w:val="28"/>
        </w:rPr>
      </w:pPr>
      <w:r>
        <w:rPr>
          <w:sz w:val="28"/>
          <w:szCs w:val="28"/>
        </w:rPr>
        <w:t>г. Кызыл</w:t>
      </w:r>
    </w:p>
    <w:p w:rsidR="004D271A" w:rsidRDefault="004D271A" w:rsidP="00520E04">
      <w:pPr>
        <w:pStyle w:val="30"/>
        <w:rPr>
          <w:sz w:val="28"/>
          <w:szCs w:val="28"/>
        </w:rPr>
      </w:pPr>
    </w:p>
    <w:p w:rsidR="00520E04" w:rsidRPr="00520E04" w:rsidRDefault="004F59AE" w:rsidP="00520E04">
      <w:pPr>
        <w:widowControl/>
        <w:autoSpaceDE w:val="0"/>
        <w:autoSpaceDN w:val="0"/>
        <w:adjustRightInd w:val="0"/>
        <w:jc w:val="center"/>
        <w:rPr>
          <w:rFonts w:ascii="Times New Roman" w:hAnsi="Times New Roman" w:cs="Times New Roman"/>
          <w:b/>
          <w:sz w:val="28"/>
          <w:szCs w:val="28"/>
        </w:rPr>
      </w:pPr>
      <w:r w:rsidRPr="00520E04">
        <w:rPr>
          <w:rFonts w:ascii="Times New Roman" w:hAnsi="Times New Roman" w:cs="Times New Roman"/>
          <w:b/>
          <w:sz w:val="28"/>
          <w:szCs w:val="28"/>
        </w:rPr>
        <w:t>О</w:t>
      </w:r>
      <w:r w:rsidR="00667295" w:rsidRPr="00520E04">
        <w:rPr>
          <w:rFonts w:ascii="Times New Roman" w:hAnsi="Times New Roman" w:cs="Times New Roman"/>
          <w:b/>
          <w:sz w:val="28"/>
          <w:szCs w:val="28"/>
        </w:rPr>
        <w:t xml:space="preserve"> внесении изменений </w:t>
      </w:r>
      <w:r w:rsidR="00EB180E" w:rsidRPr="00520E04">
        <w:rPr>
          <w:rFonts w:ascii="Times New Roman" w:hAnsi="Times New Roman" w:cs="Times New Roman"/>
          <w:b/>
          <w:sz w:val="28"/>
          <w:szCs w:val="28"/>
        </w:rPr>
        <w:t xml:space="preserve">в </w:t>
      </w:r>
      <w:r w:rsidR="0082195D" w:rsidRPr="00520E04">
        <w:rPr>
          <w:rFonts w:ascii="Times New Roman" w:hAnsi="Times New Roman" w:cs="Times New Roman"/>
          <w:b/>
          <w:sz w:val="28"/>
          <w:szCs w:val="28"/>
        </w:rPr>
        <w:t xml:space="preserve">постановление </w:t>
      </w:r>
    </w:p>
    <w:p w:rsidR="0082195D" w:rsidRPr="00520E04" w:rsidRDefault="0082195D" w:rsidP="00520E04">
      <w:pPr>
        <w:widowControl/>
        <w:autoSpaceDE w:val="0"/>
        <w:autoSpaceDN w:val="0"/>
        <w:adjustRightInd w:val="0"/>
        <w:jc w:val="center"/>
        <w:rPr>
          <w:rFonts w:ascii="Times New Roman" w:hAnsi="Times New Roman" w:cs="Times New Roman"/>
          <w:b/>
          <w:sz w:val="28"/>
          <w:szCs w:val="28"/>
        </w:rPr>
      </w:pPr>
      <w:r w:rsidRPr="00520E04">
        <w:rPr>
          <w:rFonts w:ascii="Times New Roman" w:hAnsi="Times New Roman" w:cs="Times New Roman"/>
          <w:b/>
          <w:sz w:val="28"/>
          <w:szCs w:val="28"/>
        </w:rPr>
        <w:t xml:space="preserve">Правительства Республики Тыва </w:t>
      </w:r>
    </w:p>
    <w:p w:rsidR="009569B7" w:rsidRPr="00520E04" w:rsidRDefault="0082195D" w:rsidP="00520E04">
      <w:pPr>
        <w:widowControl/>
        <w:autoSpaceDE w:val="0"/>
        <w:autoSpaceDN w:val="0"/>
        <w:adjustRightInd w:val="0"/>
        <w:jc w:val="center"/>
        <w:rPr>
          <w:rFonts w:ascii="Times New Roman" w:hAnsi="Times New Roman" w:cs="Times New Roman"/>
          <w:b/>
          <w:bCs/>
          <w:color w:val="auto"/>
          <w:sz w:val="28"/>
          <w:szCs w:val="28"/>
          <w:lang w:bidi="ar-SA"/>
        </w:rPr>
      </w:pPr>
      <w:r w:rsidRPr="00520E04">
        <w:rPr>
          <w:rFonts w:ascii="Times New Roman" w:hAnsi="Times New Roman" w:cs="Times New Roman"/>
          <w:b/>
          <w:sz w:val="28"/>
          <w:szCs w:val="28"/>
        </w:rPr>
        <w:t>от 1 сентября 2022</w:t>
      </w:r>
      <w:r w:rsidR="00A76FAE" w:rsidRPr="00520E04">
        <w:rPr>
          <w:rFonts w:ascii="Times New Roman" w:hAnsi="Times New Roman" w:cs="Times New Roman"/>
          <w:b/>
          <w:sz w:val="28"/>
          <w:szCs w:val="28"/>
        </w:rPr>
        <w:t xml:space="preserve"> </w:t>
      </w:r>
      <w:r w:rsidRPr="00520E04">
        <w:rPr>
          <w:rFonts w:ascii="Times New Roman" w:hAnsi="Times New Roman" w:cs="Times New Roman"/>
          <w:b/>
          <w:sz w:val="28"/>
          <w:szCs w:val="28"/>
        </w:rPr>
        <w:t xml:space="preserve">г. № 550 </w:t>
      </w:r>
    </w:p>
    <w:p w:rsidR="009569B7" w:rsidRPr="00520E04" w:rsidRDefault="009569B7" w:rsidP="00520E04">
      <w:pPr>
        <w:pStyle w:val="ConsPlusTitle"/>
        <w:jc w:val="center"/>
        <w:rPr>
          <w:rFonts w:ascii="Times New Roman" w:hAnsi="Times New Roman" w:cs="Times New Roman"/>
          <w:b w:val="0"/>
          <w:sz w:val="28"/>
          <w:szCs w:val="28"/>
        </w:rPr>
      </w:pPr>
    </w:p>
    <w:p w:rsidR="00520E04" w:rsidRPr="00520E04" w:rsidRDefault="00520E04" w:rsidP="00520E04">
      <w:pPr>
        <w:pStyle w:val="ConsPlusTitle"/>
        <w:jc w:val="center"/>
        <w:rPr>
          <w:rFonts w:ascii="Times New Roman" w:hAnsi="Times New Roman" w:cs="Times New Roman"/>
          <w:b w:val="0"/>
          <w:sz w:val="28"/>
          <w:szCs w:val="28"/>
        </w:rPr>
      </w:pPr>
    </w:p>
    <w:p w:rsidR="00EB180E" w:rsidRPr="00F55C26" w:rsidRDefault="00EB180E" w:rsidP="00520E04">
      <w:pPr>
        <w:widowControl/>
        <w:autoSpaceDE w:val="0"/>
        <w:autoSpaceDN w:val="0"/>
        <w:adjustRightInd w:val="0"/>
        <w:spacing w:line="360" w:lineRule="atLeast"/>
        <w:ind w:firstLine="709"/>
        <w:jc w:val="both"/>
        <w:rPr>
          <w:rFonts w:ascii="Times New Roman" w:hAnsi="Times New Roman" w:cs="Times New Roman"/>
          <w:bCs/>
          <w:color w:val="000000" w:themeColor="text1"/>
          <w:sz w:val="28"/>
          <w:szCs w:val="28"/>
          <w:lang w:bidi="ar-SA"/>
        </w:rPr>
      </w:pPr>
      <w:r w:rsidRPr="00F55C26">
        <w:rPr>
          <w:rFonts w:ascii="Times New Roman" w:hAnsi="Times New Roman" w:cs="Times New Roman"/>
          <w:bCs/>
          <w:color w:val="auto"/>
          <w:sz w:val="28"/>
          <w:szCs w:val="28"/>
          <w:lang w:bidi="ar-SA"/>
        </w:rPr>
        <w:t xml:space="preserve">В </w:t>
      </w:r>
      <w:r w:rsidRPr="00F55C26">
        <w:rPr>
          <w:rFonts w:ascii="Times New Roman" w:hAnsi="Times New Roman" w:cs="Times New Roman"/>
          <w:bCs/>
          <w:color w:val="000000" w:themeColor="text1"/>
          <w:sz w:val="28"/>
          <w:szCs w:val="28"/>
          <w:lang w:bidi="ar-SA"/>
        </w:rPr>
        <w:t xml:space="preserve">соответствии с </w:t>
      </w:r>
      <w:hyperlink r:id="rId8" w:history="1">
        <w:r w:rsidRPr="00F55C26">
          <w:rPr>
            <w:rFonts w:ascii="Times New Roman" w:hAnsi="Times New Roman" w:cs="Times New Roman"/>
            <w:bCs/>
            <w:color w:val="000000" w:themeColor="text1"/>
            <w:sz w:val="28"/>
            <w:szCs w:val="28"/>
            <w:lang w:bidi="ar-SA"/>
          </w:rPr>
          <w:t>постановлением</w:t>
        </w:r>
      </w:hyperlink>
      <w:r w:rsidRPr="00F55C26">
        <w:rPr>
          <w:rFonts w:ascii="Times New Roman" w:hAnsi="Times New Roman" w:cs="Times New Roman"/>
          <w:bCs/>
          <w:color w:val="000000" w:themeColor="text1"/>
          <w:sz w:val="28"/>
          <w:szCs w:val="28"/>
          <w:lang w:bidi="ar-SA"/>
        </w:rPr>
        <w:t xml:space="preserve"> Правительства </w:t>
      </w:r>
      <w:r w:rsidR="009569B7" w:rsidRPr="00F55C26">
        <w:rPr>
          <w:rFonts w:ascii="Times New Roman" w:hAnsi="Times New Roman" w:cs="Times New Roman"/>
          <w:bCs/>
          <w:color w:val="000000" w:themeColor="text1"/>
          <w:sz w:val="28"/>
          <w:szCs w:val="28"/>
          <w:lang w:bidi="ar-SA"/>
        </w:rPr>
        <w:t xml:space="preserve">Российской Федерации от </w:t>
      </w:r>
      <w:r w:rsidR="00520E04">
        <w:rPr>
          <w:rFonts w:ascii="Times New Roman" w:hAnsi="Times New Roman" w:cs="Times New Roman"/>
          <w:bCs/>
          <w:color w:val="000000" w:themeColor="text1"/>
          <w:sz w:val="28"/>
          <w:szCs w:val="28"/>
          <w:lang w:bidi="ar-SA"/>
        </w:rPr>
        <w:t xml:space="preserve">              </w:t>
      </w:r>
      <w:r w:rsidR="006961EF" w:rsidRPr="00F55C26">
        <w:rPr>
          <w:rFonts w:ascii="Times New Roman" w:hAnsi="Times New Roman" w:cs="Times New Roman"/>
          <w:bCs/>
          <w:color w:val="000000" w:themeColor="text1"/>
          <w:sz w:val="28"/>
          <w:szCs w:val="28"/>
          <w:lang w:bidi="ar-SA"/>
        </w:rPr>
        <w:t xml:space="preserve">16 октября </w:t>
      </w:r>
      <w:r w:rsidR="00AA1D67" w:rsidRPr="00F55C26">
        <w:rPr>
          <w:rFonts w:ascii="Times New Roman" w:hAnsi="Times New Roman" w:cs="Times New Roman"/>
          <w:bCs/>
          <w:color w:val="000000" w:themeColor="text1"/>
          <w:sz w:val="28"/>
          <w:szCs w:val="28"/>
          <w:lang w:bidi="ar-SA"/>
        </w:rPr>
        <w:t>2019 г. № 1327 «</w:t>
      </w:r>
      <w:r w:rsidR="005317CC" w:rsidRPr="00F55C26">
        <w:rPr>
          <w:rFonts w:ascii="Times New Roman" w:hAnsi="Times New Roman" w:cs="Times New Roman"/>
          <w:bCs/>
          <w:color w:val="000000" w:themeColor="text1"/>
          <w:sz w:val="28"/>
          <w:szCs w:val="28"/>
          <w:shd w:val="clear" w:color="auto" w:fill="FFFFFF"/>
        </w:rPr>
        <w:t xml:space="preserve">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w:t>
      </w:r>
      <w:proofErr w:type="spellStart"/>
      <w:r w:rsidR="005317CC" w:rsidRPr="00F55C26">
        <w:rPr>
          <w:rFonts w:ascii="Times New Roman" w:hAnsi="Times New Roman" w:cs="Times New Roman"/>
          <w:bCs/>
          <w:color w:val="000000" w:themeColor="text1"/>
          <w:sz w:val="28"/>
          <w:szCs w:val="28"/>
          <w:shd w:val="clear" w:color="auto" w:fill="FFFFFF"/>
        </w:rPr>
        <w:t>софинансирования</w:t>
      </w:r>
      <w:proofErr w:type="spellEnd"/>
      <w:r w:rsidR="005317CC" w:rsidRPr="00F55C26">
        <w:rPr>
          <w:rFonts w:ascii="Times New Roman" w:hAnsi="Times New Roman" w:cs="Times New Roman"/>
          <w:bCs/>
          <w:color w:val="000000" w:themeColor="text1"/>
          <w:sz w:val="28"/>
          <w:szCs w:val="28"/>
          <w:shd w:val="clear" w:color="auto" w:fill="FFFFFF"/>
        </w:rPr>
        <w:t xml:space="preserve">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r w:rsidR="00AA1D67" w:rsidRPr="00F55C26">
        <w:rPr>
          <w:rFonts w:ascii="Times New Roman" w:hAnsi="Times New Roman" w:cs="Times New Roman"/>
          <w:bCs/>
          <w:color w:val="000000" w:themeColor="text1"/>
          <w:sz w:val="28"/>
          <w:szCs w:val="28"/>
          <w:lang w:bidi="ar-SA"/>
        </w:rPr>
        <w:t xml:space="preserve">» </w:t>
      </w:r>
      <w:r w:rsidRPr="00F55C26">
        <w:rPr>
          <w:rFonts w:ascii="Times New Roman" w:hAnsi="Times New Roman" w:cs="Times New Roman"/>
          <w:bCs/>
          <w:color w:val="000000" w:themeColor="text1"/>
          <w:sz w:val="28"/>
          <w:szCs w:val="28"/>
          <w:lang w:bidi="ar-SA"/>
        </w:rPr>
        <w:t xml:space="preserve">Правительство Республики Тыва </w:t>
      </w:r>
      <w:r w:rsidR="00F15FFF" w:rsidRPr="00F55C26">
        <w:rPr>
          <w:rFonts w:ascii="Times New Roman" w:hAnsi="Times New Roman" w:cs="Times New Roman"/>
          <w:bCs/>
          <w:color w:val="000000" w:themeColor="text1"/>
          <w:sz w:val="28"/>
          <w:szCs w:val="28"/>
          <w:lang w:bidi="ar-SA"/>
        </w:rPr>
        <w:t>ПОСТАНОВЛЯЕТ</w:t>
      </w:r>
      <w:r w:rsidRPr="00F55C26">
        <w:rPr>
          <w:rFonts w:ascii="Times New Roman" w:hAnsi="Times New Roman" w:cs="Times New Roman"/>
          <w:bCs/>
          <w:color w:val="000000" w:themeColor="text1"/>
          <w:sz w:val="28"/>
          <w:szCs w:val="28"/>
          <w:lang w:bidi="ar-SA"/>
        </w:rPr>
        <w:t>:</w:t>
      </w:r>
    </w:p>
    <w:p w:rsidR="00AD0FD6" w:rsidRPr="00F55C26" w:rsidRDefault="00AD0FD6"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p>
    <w:p w:rsidR="00740F44" w:rsidRPr="00F55C26" w:rsidRDefault="00AA1D67"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 xml:space="preserve">1. </w:t>
      </w:r>
      <w:r w:rsidR="00EB180E" w:rsidRPr="00F55C26">
        <w:rPr>
          <w:rFonts w:ascii="Times New Roman" w:hAnsi="Times New Roman" w:cs="Times New Roman"/>
          <w:bCs/>
          <w:color w:val="auto"/>
          <w:sz w:val="28"/>
          <w:szCs w:val="28"/>
          <w:lang w:bidi="ar-SA"/>
        </w:rPr>
        <w:t xml:space="preserve">Внести в </w:t>
      </w:r>
      <w:r w:rsidR="00740F44" w:rsidRPr="00F55C26">
        <w:rPr>
          <w:rFonts w:ascii="Times New Roman" w:hAnsi="Times New Roman" w:cs="Times New Roman"/>
          <w:bCs/>
          <w:color w:val="auto"/>
          <w:sz w:val="28"/>
          <w:szCs w:val="28"/>
          <w:lang w:bidi="ar-SA"/>
        </w:rPr>
        <w:t xml:space="preserve">постановление Правительства Республики Тыва от 1 сентября </w:t>
      </w:r>
      <w:r w:rsidR="00520E04">
        <w:rPr>
          <w:rFonts w:ascii="Times New Roman" w:hAnsi="Times New Roman" w:cs="Times New Roman"/>
          <w:bCs/>
          <w:color w:val="auto"/>
          <w:sz w:val="28"/>
          <w:szCs w:val="28"/>
          <w:lang w:bidi="ar-SA"/>
        </w:rPr>
        <w:t xml:space="preserve">                   </w:t>
      </w:r>
      <w:r w:rsidR="00740F44" w:rsidRPr="00F55C26">
        <w:rPr>
          <w:rFonts w:ascii="Times New Roman" w:hAnsi="Times New Roman" w:cs="Times New Roman"/>
          <w:bCs/>
          <w:color w:val="auto"/>
          <w:sz w:val="28"/>
          <w:szCs w:val="28"/>
          <w:lang w:bidi="ar-SA"/>
        </w:rPr>
        <w:t>2022</w:t>
      </w:r>
      <w:r w:rsidR="00E837E5" w:rsidRPr="00F55C26">
        <w:rPr>
          <w:rFonts w:ascii="Times New Roman" w:hAnsi="Times New Roman" w:cs="Times New Roman"/>
          <w:bCs/>
          <w:color w:val="auto"/>
          <w:sz w:val="28"/>
          <w:szCs w:val="28"/>
          <w:lang w:bidi="ar-SA"/>
        </w:rPr>
        <w:t xml:space="preserve"> </w:t>
      </w:r>
      <w:r w:rsidR="00740F44" w:rsidRPr="00F55C26">
        <w:rPr>
          <w:rFonts w:ascii="Times New Roman" w:hAnsi="Times New Roman" w:cs="Times New Roman"/>
          <w:bCs/>
          <w:color w:val="auto"/>
          <w:sz w:val="28"/>
          <w:szCs w:val="28"/>
          <w:lang w:bidi="ar-SA"/>
        </w:rPr>
        <w:t>г. № 550 «Об утверждении Правил предоставления мер поддержки граждан, жилые помещения которых утрачены или повреждены в результате чрезвычайных ситуаций природного и техногенного характера, произошедших на территории Республики Тыва» следующие изменения:</w:t>
      </w:r>
    </w:p>
    <w:p w:rsidR="00C01423" w:rsidRPr="00F55C26" w:rsidRDefault="0062193D"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lastRenderedPageBreak/>
        <w:t xml:space="preserve">1) </w:t>
      </w:r>
      <w:r w:rsidR="00C01423" w:rsidRPr="00F55C26">
        <w:rPr>
          <w:rFonts w:ascii="Times New Roman" w:hAnsi="Times New Roman" w:cs="Times New Roman"/>
          <w:bCs/>
          <w:color w:val="auto"/>
          <w:sz w:val="28"/>
          <w:szCs w:val="28"/>
          <w:lang w:bidi="ar-SA"/>
        </w:rPr>
        <w:t>в наименовании</w:t>
      </w:r>
      <w:r w:rsidRPr="00F55C26">
        <w:rPr>
          <w:rFonts w:ascii="Times New Roman" w:hAnsi="Times New Roman" w:cs="Times New Roman"/>
          <w:bCs/>
          <w:color w:val="auto"/>
          <w:sz w:val="28"/>
          <w:szCs w:val="28"/>
          <w:lang w:bidi="ar-SA"/>
        </w:rPr>
        <w:t xml:space="preserve"> постановления </w:t>
      </w:r>
      <w:r w:rsidR="00C01423" w:rsidRPr="00F55C26">
        <w:rPr>
          <w:rFonts w:ascii="Times New Roman" w:hAnsi="Times New Roman" w:cs="Times New Roman"/>
          <w:bCs/>
          <w:color w:val="auto"/>
          <w:sz w:val="28"/>
          <w:szCs w:val="28"/>
          <w:lang w:bidi="ar-SA"/>
        </w:rPr>
        <w:t>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740F44" w:rsidRPr="00F55C26" w:rsidRDefault="00567502"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 xml:space="preserve">2) в </w:t>
      </w:r>
      <w:r w:rsidR="00740F44" w:rsidRPr="00F55C26">
        <w:rPr>
          <w:rFonts w:ascii="Times New Roman" w:hAnsi="Times New Roman" w:cs="Times New Roman"/>
          <w:bCs/>
          <w:color w:val="auto"/>
          <w:sz w:val="28"/>
          <w:szCs w:val="28"/>
          <w:lang w:bidi="ar-SA"/>
        </w:rPr>
        <w:t>преамбуле слова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заменить словами «</w:t>
      </w:r>
      <w:r w:rsidR="00BD7DB8" w:rsidRPr="00F55C26">
        <w:rPr>
          <w:rFonts w:ascii="Times New Roman" w:hAnsi="Times New Roman" w:cs="Times New Roman"/>
          <w:bCs/>
          <w:color w:val="auto"/>
          <w:sz w:val="28"/>
          <w:szCs w:val="28"/>
          <w:lang w:bidi="ar-SA"/>
        </w:rPr>
        <w:t xml:space="preserve">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w:t>
      </w:r>
      <w:proofErr w:type="spellStart"/>
      <w:r w:rsidR="00BD7DB8" w:rsidRPr="00F55C26">
        <w:rPr>
          <w:rFonts w:ascii="Times New Roman" w:hAnsi="Times New Roman" w:cs="Times New Roman"/>
          <w:bCs/>
          <w:color w:val="auto"/>
          <w:sz w:val="28"/>
          <w:szCs w:val="28"/>
          <w:lang w:bidi="ar-SA"/>
        </w:rPr>
        <w:t>софинансирования</w:t>
      </w:r>
      <w:proofErr w:type="spellEnd"/>
      <w:r w:rsidR="00BD7DB8" w:rsidRPr="00F55C26">
        <w:rPr>
          <w:rFonts w:ascii="Times New Roman" w:hAnsi="Times New Roman" w:cs="Times New Roman"/>
          <w:bCs/>
          <w:color w:val="auto"/>
          <w:sz w:val="28"/>
          <w:szCs w:val="28"/>
          <w:lang w:bidi="ar-SA"/>
        </w:rPr>
        <w:t xml:space="preserve">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567502" w:rsidRPr="00F55C26" w:rsidRDefault="00312F8C"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3) в пункте 1 слова «или повреждены в результате чрезвычайных ситуаций природного и техногенного характера, произошедших» заменить словами</w:t>
      </w:r>
      <w:r w:rsidR="006874A8" w:rsidRPr="00F55C26">
        <w:rPr>
          <w:rFonts w:ascii="Times New Roman" w:hAnsi="Times New Roman" w:cs="Times New Roman"/>
          <w:bCs/>
          <w:color w:val="auto"/>
          <w:sz w:val="28"/>
          <w:szCs w:val="28"/>
          <w:lang w:bidi="ar-SA"/>
        </w:rPr>
        <w:t xml:space="preserve"> «</w:t>
      </w:r>
      <w:r w:rsidR="00C01423" w:rsidRPr="00F55C26">
        <w:rPr>
          <w:rFonts w:ascii="Times New Roman" w:hAnsi="Times New Roman" w:cs="Times New Roman"/>
          <w:bCs/>
          <w:color w:val="auto"/>
          <w:sz w:val="28"/>
          <w:szCs w:val="28"/>
          <w:lang w:bidi="ar-SA"/>
        </w:rPr>
        <w:t>и (или) повреждены в результате чрезвычайных ситуаций природного и техногенного характера,</w:t>
      </w:r>
      <w:r w:rsidR="006874A8" w:rsidRPr="00F55C26">
        <w:rPr>
          <w:rFonts w:ascii="Times New Roman" w:hAnsi="Times New Roman" w:cs="Times New Roman"/>
          <w:bCs/>
          <w:color w:val="auto"/>
          <w:sz w:val="28"/>
          <w:szCs w:val="28"/>
          <w:lang w:bidi="ar-SA"/>
        </w:rPr>
        <w:t xml:space="preserve"> а также в результате террористических актов и (или) при пресечении террористических актов правомерными действиями»;</w:t>
      </w:r>
    </w:p>
    <w:p w:rsidR="00567502" w:rsidRPr="00F55C26" w:rsidRDefault="00C31EBE"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 xml:space="preserve">4) </w:t>
      </w:r>
      <w:r w:rsidR="00C01423" w:rsidRPr="00F55C26">
        <w:rPr>
          <w:rFonts w:ascii="Times New Roman" w:hAnsi="Times New Roman" w:cs="Times New Roman"/>
          <w:bCs/>
          <w:color w:val="auto"/>
          <w:sz w:val="28"/>
          <w:szCs w:val="28"/>
          <w:lang w:bidi="ar-SA"/>
        </w:rPr>
        <w:t>в пункте 2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F34628" w:rsidRPr="00F55C26" w:rsidRDefault="00C01423"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5</w:t>
      </w:r>
      <w:r w:rsidR="00BD7DB8" w:rsidRPr="00F55C26">
        <w:rPr>
          <w:rFonts w:ascii="Times New Roman" w:hAnsi="Times New Roman" w:cs="Times New Roman"/>
          <w:bCs/>
          <w:color w:val="auto"/>
          <w:sz w:val="28"/>
          <w:szCs w:val="28"/>
          <w:lang w:bidi="ar-SA"/>
        </w:rPr>
        <w:t xml:space="preserve">) в </w:t>
      </w:r>
      <w:r w:rsidR="00AA1D67" w:rsidRPr="00F55C26">
        <w:rPr>
          <w:rFonts w:ascii="Times New Roman" w:hAnsi="Times New Roman" w:cs="Times New Roman"/>
          <w:sz w:val="28"/>
          <w:szCs w:val="28"/>
        </w:rPr>
        <w:t>Правил</w:t>
      </w:r>
      <w:r w:rsidR="00F34628" w:rsidRPr="00F55C26">
        <w:rPr>
          <w:rFonts w:ascii="Times New Roman" w:hAnsi="Times New Roman" w:cs="Times New Roman"/>
          <w:sz w:val="28"/>
          <w:szCs w:val="28"/>
        </w:rPr>
        <w:t>а</w:t>
      </w:r>
      <w:r w:rsidR="00BD7DB8" w:rsidRPr="00F55C26">
        <w:rPr>
          <w:rFonts w:ascii="Times New Roman" w:hAnsi="Times New Roman" w:cs="Times New Roman"/>
          <w:sz w:val="28"/>
          <w:szCs w:val="28"/>
        </w:rPr>
        <w:t>х</w:t>
      </w:r>
      <w:r w:rsidR="00AA1D67" w:rsidRPr="00F55C26">
        <w:rPr>
          <w:rFonts w:ascii="Times New Roman" w:hAnsi="Times New Roman" w:cs="Times New Roman"/>
          <w:sz w:val="28"/>
          <w:szCs w:val="28"/>
        </w:rPr>
        <w:t xml:space="preserve"> предоставления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произошедших</w:t>
      </w:r>
      <w:r w:rsidR="00BD7DB8" w:rsidRPr="00F55C26">
        <w:rPr>
          <w:rFonts w:ascii="Times New Roman" w:hAnsi="Times New Roman" w:cs="Times New Roman"/>
          <w:sz w:val="28"/>
          <w:szCs w:val="28"/>
        </w:rPr>
        <w:t xml:space="preserve"> на территории Республики Тыва</w:t>
      </w:r>
      <w:r w:rsidR="00F34628" w:rsidRPr="00F55C26">
        <w:rPr>
          <w:rFonts w:ascii="Times New Roman" w:hAnsi="Times New Roman" w:cs="Times New Roman"/>
          <w:bCs/>
          <w:color w:val="auto"/>
          <w:sz w:val="28"/>
          <w:szCs w:val="28"/>
          <w:lang w:bidi="ar-SA"/>
        </w:rPr>
        <w:t>:</w:t>
      </w:r>
    </w:p>
    <w:p w:rsidR="00C01423" w:rsidRPr="00F55C26" w:rsidRDefault="00744865"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а</w:t>
      </w:r>
      <w:r w:rsidR="00F34628" w:rsidRPr="00F55C26">
        <w:rPr>
          <w:rFonts w:ascii="Times New Roman" w:hAnsi="Times New Roman" w:cs="Times New Roman"/>
          <w:bCs/>
          <w:color w:val="auto"/>
          <w:sz w:val="28"/>
          <w:szCs w:val="28"/>
          <w:lang w:bidi="ar-SA"/>
        </w:rPr>
        <w:t>)</w:t>
      </w:r>
      <w:r w:rsidR="00BD7DB8" w:rsidRPr="00F55C26">
        <w:rPr>
          <w:rFonts w:ascii="Times New Roman" w:hAnsi="Times New Roman" w:cs="Times New Roman"/>
          <w:bCs/>
          <w:color w:val="auto"/>
          <w:sz w:val="28"/>
          <w:szCs w:val="28"/>
          <w:lang w:bidi="ar-SA"/>
        </w:rPr>
        <w:t xml:space="preserve"> </w:t>
      </w:r>
      <w:r w:rsidR="00C01423" w:rsidRPr="00F55C26">
        <w:rPr>
          <w:rFonts w:ascii="Times New Roman" w:hAnsi="Times New Roman" w:cs="Times New Roman"/>
          <w:bCs/>
          <w:color w:val="auto"/>
          <w:sz w:val="28"/>
          <w:szCs w:val="28"/>
          <w:lang w:bidi="ar-SA"/>
        </w:rPr>
        <w:t xml:space="preserve">в наименовании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w:t>
      </w:r>
      <w:r w:rsidR="00C01423" w:rsidRPr="00F55C26">
        <w:rPr>
          <w:rFonts w:ascii="Times New Roman" w:hAnsi="Times New Roman" w:cs="Times New Roman"/>
          <w:bCs/>
          <w:color w:val="auto"/>
          <w:sz w:val="28"/>
          <w:szCs w:val="28"/>
          <w:lang w:bidi="ar-SA"/>
        </w:rPr>
        <w:lastRenderedPageBreak/>
        <w:t>характера, а также в результате террористических актов и (или) при пресечении террористических актов правомерными действиями а»;</w:t>
      </w:r>
    </w:p>
    <w:p w:rsidR="00C01423" w:rsidRPr="00F55C26" w:rsidRDefault="00C01423"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б) в пункте 1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BD7DB8" w:rsidRPr="00F55C26" w:rsidRDefault="00C01423"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 xml:space="preserve">в) </w:t>
      </w:r>
      <w:r w:rsidR="00BD7DB8" w:rsidRPr="00F55C26">
        <w:rPr>
          <w:rFonts w:ascii="Times New Roman" w:hAnsi="Times New Roman" w:cs="Times New Roman"/>
          <w:bCs/>
          <w:color w:val="auto"/>
          <w:sz w:val="28"/>
          <w:szCs w:val="28"/>
          <w:lang w:bidi="ar-SA"/>
        </w:rPr>
        <w:t>в пункте 2 слова «Правил</w:t>
      </w:r>
      <w:r w:rsidRPr="00F55C26">
        <w:rPr>
          <w:rFonts w:ascii="Times New Roman" w:hAnsi="Times New Roman" w:cs="Times New Roman"/>
          <w:bCs/>
          <w:color w:val="auto"/>
          <w:sz w:val="28"/>
          <w:szCs w:val="28"/>
          <w:lang w:bidi="ar-SA"/>
        </w:rPr>
        <w:t>ами</w:t>
      </w:r>
      <w:r w:rsidR="00BD7DB8" w:rsidRPr="00F55C26">
        <w:rPr>
          <w:rFonts w:ascii="Times New Roman" w:hAnsi="Times New Roman" w:cs="Times New Roman"/>
          <w:bCs/>
          <w:color w:val="auto"/>
          <w:sz w:val="28"/>
          <w:szCs w:val="28"/>
          <w:lang w:bidi="ar-SA"/>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заменить словами «Правил</w:t>
      </w:r>
      <w:r w:rsidRPr="00F55C26">
        <w:rPr>
          <w:rFonts w:ascii="Times New Roman" w:hAnsi="Times New Roman" w:cs="Times New Roman"/>
          <w:bCs/>
          <w:color w:val="auto"/>
          <w:sz w:val="28"/>
          <w:szCs w:val="28"/>
          <w:lang w:bidi="ar-SA"/>
        </w:rPr>
        <w:t>ами</w:t>
      </w:r>
      <w:r w:rsidR="00BD7DB8" w:rsidRPr="00F55C26">
        <w:rPr>
          <w:rFonts w:ascii="Times New Roman" w:hAnsi="Times New Roman" w:cs="Times New Roman"/>
          <w:bCs/>
          <w:color w:val="auto"/>
          <w:sz w:val="28"/>
          <w:szCs w:val="28"/>
          <w:lang w:bidi="ar-SA"/>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в целях </w:t>
      </w:r>
      <w:proofErr w:type="spellStart"/>
      <w:r w:rsidR="00BD7DB8" w:rsidRPr="00F55C26">
        <w:rPr>
          <w:rFonts w:ascii="Times New Roman" w:hAnsi="Times New Roman" w:cs="Times New Roman"/>
          <w:bCs/>
          <w:color w:val="auto"/>
          <w:sz w:val="28"/>
          <w:szCs w:val="28"/>
          <w:lang w:bidi="ar-SA"/>
        </w:rPr>
        <w:t>софинансирования</w:t>
      </w:r>
      <w:proofErr w:type="spellEnd"/>
      <w:r w:rsidR="00BD7DB8" w:rsidRPr="00F55C26">
        <w:rPr>
          <w:rFonts w:ascii="Times New Roman" w:hAnsi="Times New Roman" w:cs="Times New Roman"/>
          <w:bCs/>
          <w:color w:val="auto"/>
          <w:sz w:val="28"/>
          <w:szCs w:val="28"/>
          <w:lang w:bidi="ar-SA"/>
        </w:rPr>
        <w:t xml:space="preserve"> расходных обязательств субъектов Российской Федерации, возникающих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 жилые помещения которых утрачены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BD7DB8" w:rsidRPr="00F55C26" w:rsidRDefault="00683D08"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bCs/>
          <w:color w:val="auto"/>
          <w:sz w:val="28"/>
          <w:szCs w:val="28"/>
          <w:lang w:bidi="ar-SA"/>
        </w:rPr>
        <w:t>г</w:t>
      </w:r>
      <w:r w:rsidR="00BD7DB8" w:rsidRPr="00F55C26">
        <w:rPr>
          <w:rFonts w:ascii="Times New Roman" w:hAnsi="Times New Roman" w:cs="Times New Roman"/>
          <w:bCs/>
          <w:color w:val="auto"/>
          <w:sz w:val="28"/>
          <w:szCs w:val="28"/>
          <w:lang w:bidi="ar-SA"/>
        </w:rPr>
        <w:t xml:space="preserve">) </w:t>
      </w:r>
      <w:r w:rsidR="004D271A">
        <w:rPr>
          <w:rFonts w:ascii="Times New Roman" w:hAnsi="Times New Roman" w:cs="Times New Roman"/>
          <w:color w:val="auto"/>
          <w:sz w:val="28"/>
          <w:szCs w:val="28"/>
          <w:lang w:bidi="ar-SA"/>
        </w:rPr>
        <w:t>в пункте 3 цифры</w:t>
      </w:r>
      <w:r w:rsidR="00BD7DB8" w:rsidRPr="00F55C26">
        <w:rPr>
          <w:rFonts w:ascii="Times New Roman" w:hAnsi="Times New Roman" w:cs="Times New Roman"/>
          <w:color w:val="auto"/>
          <w:sz w:val="28"/>
          <w:szCs w:val="28"/>
          <w:lang w:bidi="ar-SA"/>
        </w:rPr>
        <w:t xml:space="preserve"> «1-3» заменить </w:t>
      </w:r>
      <w:r w:rsidR="004D271A">
        <w:rPr>
          <w:rFonts w:ascii="Times New Roman" w:hAnsi="Times New Roman" w:cs="Times New Roman"/>
          <w:color w:val="auto"/>
          <w:sz w:val="28"/>
          <w:szCs w:val="28"/>
          <w:lang w:bidi="ar-SA"/>
        </w:rPr>
        <w:t>цифрами</w:t>
      </w:r>
      <w:r w:rsidR="00BD7DB8" w:rsidRPr="00F55C26">
        <w:rPr>
          <w:rFonts w:ascii="Times New Roman" w:hAnsi="Times New Roman" w:cs="Times New Roman"/>
          <w:color w:val="auto"/>
          <w:sz w:val="28"/>
          <w:szCs w:val="28"/>
          <w:lang w:bidi="ar-SA"/>
        </w:rPr>
        <w:t xml:space="preserve"> «1-4»;</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д) пункт 4 изложить в следующей редакции:</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 xml:space="preserve">«4. Право на получение мер социальной поддержки имеют граждане, признанные пострадавшими в результате чрезвычайной ситуации, а также совершения террористического акта и (или) пресечения террористического акта правомерными действиями (далее </w:t>
      </w:r>
      <w:r>
        <w:rPr>
          <w:rFonts w:ascii="Times New Roman" w:hAnsi="Times New Roman" w:cs="Times New Roman"/>
          <w:bCs/>
          <w:color w:val="auto"/>
          <w:sz w:val="28"/>
          <w:szCs w:val="28"/>
          <w:lang w:bidi="ar-SA"/>
        </w:rPr>
        <w:t>–</w:t>
      </w:r>
      <w:r w:rsidRPr="00EB43A1">
        <w:rPr>
          <w:rFonts w:ascii="Times New Roman" w:hAnsi="Times New Roman" w:cs="Times New Roman"/>
          <w:bCs/>
          <w:color w:val="auto"/>
          <w:sz w:val="28"/>
          <w:szCs w:val="28"/>
          <w:lang w:bidi="ar-SA"/>
        </w:rPr>
        <w:t xml:space="preserve"> граждане):</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1) граждане, являвшиеся на день введения режима чрезвычайной ситуации собственниками утраченных жилых помещений, которые не были застрахованы по программе организации возмещения ущерба, причиненного расположенным на территории Республики Тыва жилым помещениям граждан, с использованием механизма добровольного страхования, утвержденной органом государственной власти Республики Тыва в соответствии с пунктом 1 статьи 11.1 Федерального закона от</w:t>
      </w:r>
      <w:r>
        <w:rPr>
          <w:rFonts w:ascii="Times New Roman" w:hAnsi="Times New Roman" w:cs="Times New Roman"/>
          <w:bCs/>
          <w:color w:val="auto"/>
          <w:sz w:val="28"/>
          <w:szCs w:val="28"/>
          <w:lang w:bidi="ar-SA"/>
        </w:rPr>
        <w:t xml:space="preserve"> </w:t>
      </w:r>
      <w:r w:rsidRPr="00EB43A1">
        <w:rPr>
          <w:rFonts w:ascii="Times New Roman" w:hAnsi="Times New Roman" w:cs="Times New Roman"/>
          <w:bCs/>
          <w:color w:val="auto"/>
          <w:sz w:val="28"/>
          <w:szCs w:val="28"/>
          <w:lang w:bidi="ar-SA"/>
        </w:rPr>
        <w:t>21 декабря 1994 г. № 68-ФЗ «О защите населения и территорий от чрезвычайных ситуаций природного и техногенного характера», или нанимателями утраченных жилых помещений по договорам социального найма и не имеющие на день введения режима чрез</w:t>
      </w:r>
      <w:r w:rsidRPr="00EB43A1">
        <w:rPr>
          <w:rFonts w:ascii="Times New Roman" w:hAnsi="Times New Roman" w:cs="Times New Roman"/>
          <w:bCs/>
          <w:color w:val="auto"/>
          <w:sz w:val="28"/>
          <w:szCs w:val="28"/>
          <w:lang w:bidi="ar-SA"/>
        </w:rPr>
        <w:lastRenderedPageBreak/>
        <w:t>вычайной ситуации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а также граждане, являвшиеся на день факта совершения террористического акта и (или) пресечения террористического акта правомерными действиями собственниками утраченных жилых помещений или нанимателями утраченных жилых помещений по договорам социального найма и не имеющие на день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2) граждане, имеющие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документы, которые в соответствии с законодательством Российской Федерации являются основанием для государственной регистрации права собственности на утраченные жилые помещения, и не имеющие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 xml:space="preserve">3) граждане, не являвшиеся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собственниками утраченных жилых помещений, но имеющие регистрацию по месту жительства в утраченных жилых помещениях либо признанные на основании судебного решения, вступившего в законную силу, постоянно проживающими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относящиеся к членам семей граждан, указанных в </w:t>
      </w:r>
      <w:hyperlink r:id="rId9" w:history="1">
        <w:r w:rsidRPr="00EB43A1">
          <w:rPr>
            <w:rStyle w:val="af"/>
            <w:rFonts w:ascii="Times New Roman" w:hAnsi="Times New Roman" w:cs="Times New Roman"/>
            <w:bCs/>
            <w:color w:val="auto"/>
            <w:sz w:val="28"/>
            <w:szCs w:val="28"/>
            <w:u w:val="none"/>
            <w:lang w:bidi="ar-SA"/>
          </w:rPr>
          <w:t>подпункте 1</w:t>
        </w:r>
      </w:hyperlink>
      <w:r w:rsidRPr="00EB43A1">
        <w:rPr>
          <w:rFonts w:ascii="Times New Roman" w:hAnsi="Times New Roman" w:cs="Times New Roman"/>
          <w:bCs/>
          <w:color w:val="auto"/>
          <w:sz w:val="28"/>
          <w:szCs w:val="28"/>
          <w:lang w:bidi="ar-SA"/>
        </w:rPr>
        <w:t xml:space="preserve"> настоящего пункта, и не имеющие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в собственности иного жилого помещения, пригодного для проживания, или доли в праве общей собственности на иное жилое помещение, пригодное для проживания, а также граждане, относящиеся к членам семей граждан, указанных в подпункте 2 настоящего пункта, и не имеющие на день введения режима чрезвычайной ситуации, факта совершения террористического акта и (или) пресечения террористического акта правомерными действиями в собственности жилого помещения, пригодного для проживания, или доли в праве общей собственности на иное жилое помещение, пригодное для проживания;</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4) граждане, жилые помещения которых утрачены в результате чрезвычайных ситуаций, совершения террористических актов и (или) при пресечении террористи</w:t>
      </w:r>
      <w:r w:rsidRPr="00EB43A1">
        <w:rPr>
          <w:rFonts w:ascii="Times New Roman" w:hAnsi="Times New Roman" w:cs="Times New Roman"/>
          <w:bCs/>
          <w:color w:val="auto"/>
          <w:sz w:val="28"/>
          <w:szCs w:val="28"/>
          <w:lang w:bidi="ar-SA"/>
        </w:rPr>
        <w:lastRenderedPageBreak/>
        <w:t>ческих актов правомерными действиями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установлено судебным решением, вступившим в законную силу, и которые не обеспечены жилыми помещениями в связи с тем, что постановлением Правительства Российской Федерации от 28 декабря 2019 г.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признано утратившим силу постановление Правит</w:t>
      </w:r>
      <w:r w:rsidR="00A52A7E">
        <w:rPr>
          <w:rFonts w:ascii="Times New Roman" w:hAnsi="Times New Roman" w:cs="Times New Roman"/>
          <w:bCs/>
          <w:color w:val="auto"/>
          <w:sz w:val="28"/>
          <w:szCs w:val="28"/>
          <w:lang w:bidi="ar-SA"/>
        </w:rPr>
        <w:t>ельства Российской Федерации от</w:t>
      </w:r>
      <w:r>
        <w:rPr>
          <w:rFonts w:ascii="Times New Roman" w:hAnsi="Times New Roman" w:cs="Times New Roman"/>
          <w:bCs/>
          <w:color w:val="auto"/>
          <w:sz w:val="28"/>
          <w:szCs w:val="28"/>
          <w:lang w:bidi="ar-SA"/>
        </w:rPr>
        <w:t xml:space="preserve"> </w:t>
      </w:r>
      <w:r w:rsidRPr="00EB43A1">
        <w:rPr>
          <w:rFonts w:ascii="Times New Roman" w:hAnsi="Times New Roman" w:cs="Times New Roman"/>
          <w:bCs/>
          <w:color w:val="auto"/>
          <w:sz w:val="28"/>
          <w:szCs w:val="28"/>
          <w:lang w:bidi="ar-SA"/>
        </w:rPr>
        <w:t>15 февраля 2014 г.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15725F" w:rsidRPr="00F55C26" w:rsidRDefault="00683D08"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color w:val="auto"/>
          <w:sz w:val="28"/>
          <w:szCs w:val="28"/>
          <w:lang w:bidi="ar-SA"/>
        </w:rPr>
        <w:t>е</w:t>
      </w:r>
      <w:r w:rsidR="00F70461" w:rsidRPr="00F55C26">
        <w:rPr>
          <w:rFonts w:ascii="Times New Roman" w:hAnsi="Times New Roman" w:cs="Times New Roman"/>
          <w:color w:val="auto"/>
          <w:sz w:val="28"/>
          <w:szCs w:val="28"/>
          <w:lang w:bidi="ar-SA"/>
        </w:rPr>
        <w:t>)</w:t>
      </w:r>
      <w:r w:rsidR="00ED08B6" w:rsidRPr="00F55C26">
        <w:rPr>
          <w:rFonts w:ascii="Times New Roman" w:hAnsi="Times New Roman" w:cs="Times New Roman"/>
          <w:color w:val="auto"/>
          <w:sz w:val="28"/>
          <w:szCs w:val="28"/>
          <w:lang w:bidi="ar-SA"/>
        </w:rPr>
        <w:t xml:space="preserve"> пункт</w:t>
      </w:r>
      <w:r w:rsidR="0015725F" w:rsidRPr="00F55C26">
        <w:rPr>
          <w:rFonts w:ascii="Times New Roman" w:hAnsi="Times New Roman" w:cs="Times New Roman"/>
          <w:color w:val="auto"/>
          <w:sz w:val="28"/>
          <w:szCs w:val="28"/>
          <w:lang w:bidi="ar-SA"/>
        </w:rPr>
        <w:t xml:space="preserve"> 8</w:t>
      </w:r>
      <w:r w:rsidR="00ED08B6" w:rsidRPr="00F55C26">
        <w:rPr>
          <w:rFonts w:ascii="Times New Roman" w:hAnsi="Times New Roman" w:cs="Times New Roman"/>
          <w:color w:val="auto"/>
          <w:sz w:val="28"/>
          <w:szCs w:val="28"/>
          <w:lang w:bidi="ar-SA"/>
        </w:rPr>
        <w:t xml:space="preserve"> после цифры</w:t>
      </w:r>
      <w:r w:rsidR="0015725F" w:rsidRPr="00F55C26">
        <w:rPr>
          <w:rFonts w:ascii="Times New Roman" w:hAnsi="Times New Roman" w:cs="Times New Roman"/>
          <w:color w:val="auto"/>
          <w:sz w:val="28"/>
          <w:szCs w:val="28"/>
          <w:lang w:bidi="ar-SA"/>
        </w:rPr>
        <w:t xml:space="preserve"> </w:t>
      </w:r>
      <w:r w:rsidR="00ED08B6" w:rsidRPr="00F55C26">
        <w:rPr>
          <w:rFonts w:ascii="Times New Roman" w:hAnsi="Times New Roman" w:cs="Times New Roman"/>
          <w:color w:val="auto"/>
          <w:sz w:val="28"/>
          <w:szCs w:val="28"/>
          <w:lang w:bidi="ar-SA"/>
        </w:rPr>
        <w:t>«</w:t>
      </w:r>
      <w:r w:rsidR="0015725F" w:rsidRPr="00F55C26">
        <w:rPr>
          <w:rFonts w:ascii="Times New Roman" w:hAnsi="Times New Roman" w:cs="Times New Roman"/>
          <w:color w:val="auto"/>
          <w:sz w:val="28"/>
          <w:szCs w:val="28"/>
          <w:lang w:bidi="ar-SA"/>
        </w:rPr>
        <w:t>3</w:t>
      </w:r>
      <w:r w:rsidR="00ED08B6" w:rsidRPr="00F55C26">
        <w:rPr>
          <w:rFonts w:ascii="Times New Roman" w:hAnsi="Times New Roman" w:cs="Times New Roman"/>
          <w:color w:val="auto"/>
          <w:sz w:val="28"/>
          <w:szCs w:val="28"/>
          <w:lang w:bidi="ar-SA"/>
        </w:rPr>
        <w:t>»</w:t>
      </w:r>
      <w:r w:rsidR="0015725F" w:rsidRPr="00F55C26">
        <w:rPr>
          <w:rFonts w:ascii="Times New Roman" w:hAnsi="Times New Roman" w:cs="Times New Roman"/>
          <w:color w:val="auto"/>
          <w:sz w:val="28"/>
          <w:szCs w:val="28"/>
          <w:lang w:bidi="ar-SA"/>
        </w:rPr>
        <w:t xml:space="preserve"> </w:t>
      </w:r>
      <w:r w:rsidR="00ED08B6" w:rsidRPr="00F55C26">
        <w:rPr>
          <w:rFonts w:ascii="Times New Roman" w:hAnsi="Times New Roman" w:cs="Times New Roman"/>
          <w:color w:val="auto"/>
          <w:sz w:val="28"/>
          <w:szCs w:val="28"/>
          <w:lang w:bidi="ar-SA"/>
        </w:rPr>
        <w:t xml:space="preserve">дополнить </w:t>
      </w:r>
      <w:r w:rsidR="008D1313" w:rsidRPr="00F55C26">
        <w:rPr>
          <w:rFonts w:ascii="Times New Roman" w:hAnsi="Times New Roman" w:cs="Times New Roman"/>
          <w:color w:val="auto"/>
          <w:sz w:val="28"/>
          <w:szCs w:val="28"/>
          <w:lang w:bidi="ar-SA"/>
        </w:rPr>
        <w:t>цифрой</w:t>
      </w:r>
      <w:r w:rsidR="00C01423" w:rsidRPr="00F55C26">
        <w:rPr>
          <w:rFonts w:ascii="Times New Roman" w:hAnsi="Times New Roman" w:cs="Times New Roman"/>
          <w:color w:val="auto"/>
          <w:sz w:val="28"/>
          <w:szCs w:val="28"/>
          <w:lang w:bidi="ar-SA"/>
        </w:rPr>
        <w:t xml:space="preserve"> </w:t>
      </w:r>
      <w:r w:rsidR="0015725F" w:rsidRPr="00F55C26">
        <w:rPr>
          <w:rFonts w:ascii="Times New Roman" w:hAnsi="Times New Roman" w:cs="Times New Roman"/>
          <w:color w:val="auto"/>
          <w:sz w:val="28"/>
          <w:szCs w:val="28"/>
          <w:lang w:bidi="ar-SA"/>
        </w:rPr>
        <w:t>«,4»;</w:t>
      </w:r>
    </w:p>
    <w:p w:rsidR="00F34628" w:rsidRPr="00F55C26" w:rsidRDefault="00683D08"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color w:val="auto"/>
          <w:sz w:val="28"/>
          <w:szCs w:val="28"/>
          <w:lang w:bidi="ar-SA"/>
        </w:rPr>
        <w:t>ж</w:t>
      </w:r>
      <w:r w:rsidR="0015725F" w:rsidRPr="00F55C26">
        <w:rPr>
          <w:rFonts w:ascii="Times New Roman" w:hAnsi="Times New Roman" w:cs="Times New Roman"/>
          <w:color w:val="auto"/>
          <w:sz w:val="28"/>
          <w:szCs w:val="28"/>
          <w:lang w:bidi="ar-SA"/>
        </w:rPr>
        <w:t xml:space="preserve">) </w:t>
      </w:r>
      <w:r w:rsidR="00F34628" w:rsidRPr="00F55C26">
        <w:rPr>
          <w:rFonts w:ascii="Times New Roman" w:hAnsi="Times New Roman" w:cs="Times New Roman"/>
          <w:color w:val="auto"/>
          <w:sz w:val="28"/>
          <w:szCs w:val="28"/>
          <w:lang w:bidi="ar-SA"/>
        </w:rPr>
        <w:t>пункт 25</w:t>
      </w:r>
      <w:r w:rsidR="00D8112B" w:rsidRPr="00F55C26">
        <w:rPr>
          <w:rFonts w:ascii="Times New Roman" w:hAnsi="Times New Roman" w:cs="Times New Roman"/>
          <w:color w:val="auto"/>
          <w:sz w:val="28"/>
          <w:szCs w:val="28"/>
          <w:lang w:bidi="ar-SA"/>
        </w:rPr>
        <w:t xml:space="preserve"> </w:t>
      </w:r>
      <w:r w:rsidR="00F70461" w:rsidRPr="00F55C26">
        <w:rPr>
          <w:rFonts w:ascii="Times New Roman" w:hAnsi="Times New Roman" w:cs="Times New Roman"/>
          <w:color w:val="auto"/>
          <w:sz w:val="28"/>
          <w:szCs w:val="28"/>
          <w:lang w:bidi="ar-SA"/>
        </w:rPr>
        <w:t>изложить в следующей редакции:</w:t>
      </w:r>
    </w:p>
    <w:p w:rsidR="00F70461" w:rsidRPr="00F55C26" w:rsidRDefault="00F70461"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color w:val="auto"/>
          <w:sz w:val="28"/>
          <w:szCs w:val="28"/>
          <w:lang w:bidi="ar-SA"/>
        </w:rPr>
        <w:t>«25. Расчет размера социальной выплаты осуществляется в целях приобретения или строительства жилых помещений:</w:t>
      </w:r>
    </w:p>
    <w:p w:rsidR="00F70461" w:rsidRPr="00F55C26" w:rsidRDefault="00F70461"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color w:val="auto"/>
          <w:sz w:val="28"/>
          <w:szCs w:val="28"/>
          <w:lang w:bidi="ar-SA"/>
        </w:rPr>
        <w:t xml:space="preserve">1) для граждан, указанных в </w:t>
      </w:r>
      <w:hyperlink r:id="rId10" w:history="1">
        <w:r w:rsidRPr="00F55C26">
          <w:rPr>
            <w:rFonts w:ascii="Times New Roman" w:hAnsi="Times New Roman" w:cs="Times New Roman"/>
            <w:color w:val="auto"/>
            <w:sz w:val="28"/>
            <w:szCs w:val="28"/>
            <w:lang w:bidi="ar-SA"/>
          </w:rPr>
          <w:t>подпунктах 1</w:t>
        </w:r>
      </w:hyperlink>
      <w:r w:rsidR="00843B0F" w:rsidRPr="00F55C26">
        <w:rPr>
          <w:rFonts w:ascii="Times New Roman" w:hAnsi="Times New Roman" w:cs="Times New Roman"/>
          <w:color w:val="auto"/>
          <w:sz w:val="28"/>
          <w:szCs w:val="28"/>
          <w:lang w:bidi="ar-SA"/>
        </w:rPr>
        <w:t>-</w:t>
      </w:r>
      <w:hyperlink r:id="rId11" w:history="1">
        <w:r w:rsidR="006D5300">
          <w:rPr>
            <w:rFonts w:ascii="Times New Roman" w:hAnsi="Times New Roman" w:cs="Times New Roman"/>
            <w:color w:val="auto"/>
            <w:sz w:val="28"/>
            <w:szCs w:val="28"/>
            <w:lang w:bidi="ar-SA"/>
          </w:rPr>
          <w:t>3</w:t>
        </w:r>
      </w:hyperlink>
      <w:r w:rsidRPr="00EB43A1">
        <w:rPr>
          <w:rFonts w:ascii="Times New Roman" w:hAnsi="Times New Roman" w:cs="Times New Roman"/>
          <w:color w:val="auto"/>
          <w:sz w:val="28"/>
          <w:szCs w:val="28"/>
          <w:lang w:bidi="ar-SA"/>
        </w:rPr>
        <w:t xml:space="preserve"> </w:t>
      </w:r>
      <w:r w:rsidR="00575F8C">
        <w:rPr>
          <w:rFonts w:ascii="Times New Roman" w:hAnsi="Times New Roman" w:cs="Times New Roman"/>
          <w:color w:val="auto"/>
          <w:sz w:val="28"/>
          <w:szCs w:val="28"/>
          <w:lang w:bidi="ar-SA"/>
        </w:rPr>
        <w:t xml:space="preserve">пункта 4 </w:t>
      </w:r>
      <w:r w:rsidRPr="00EB43A1">
        <w:rPr>
          <w:rFonts w:ascii="Times New Roman" w:hAnsi="Times New Roman" w:cs="Times New Roman"/>
          <w:color w:val="auto"/>
          <w:sz w:val="28"/>
          <w:szCs w:val="28"/>
          <w:lang w:bidi="ar-SA"/>
        </w:rPr>
        <w:t>настоящих Правил, исходя из показателей средней рыночной стоимости 1 кв. метра общей</w:t>
      </w:r>
      <w:r w:rsidRPr="00F55C26">
        <w:rPr>
          <w:rFonts w:ascii="Times New Roman" w:hAnsi="Times New Roman" w:cs="Times New Roman"/>
          <w:color w:val="auto"/>
          <w:sz w:val="28"/>
          <w:szCs w:val="28"/>
          <w:lang w:bidi="ar-SA"/>
        </w:rPr>
        <w:t xml:space="preserve"> площади жилого помещения, определенных Министерством строительства и жилищно-коммунального хозяйства Российской Федерации по субъектам Российской Федерации, пострадавшим в результате чрезвычайных ситуаций природного и техногенного характера, а также в результате терро</w:t>
      </w:r>
      <w:r w:rsidR="00683D08" w:rsidRPr="00F55C26">
        <w:rPr>
          <w:rFonts w:ascii="Times New Roman" w:hAnsi="Times New Roman" w:cs="Times New Roman"/>
          <w:color w:val="auto"/>
          <w:sz w:val="28"/>
          <w:szCs w:val="28"/>
          <w:lang w:bidi="ar-SA"/>
        </w:rPr>
        <w:t>ристических актов и (или) при</w:t>
      </w:r>
      <w:r w:rsidRPr="00F55C26">
        <w:rPr>
          <w:rFonts w:ascii="Times New Roman" w:hAnsi="Times New Roman" w:cs="Times New Roman"/>
          <w:color w:val="auto"/>
          <w:sz w:val="28"/>
          <w:szCs w:val="28"/>
          <w:lang w:bidi="ar-SA"/>
        </w:rPr>
        <w:t xml:space="preserve"> пресечении</w:t>
      </w:r>
      <w:r w:rsidR="00683D08" w:rsidRPr="00F55C26">
        <w:t xml:space="preserve"> </w:t>
      </w:r>
      <w:r w:rsidR="00683D08" w:rsidRPr="00F55C26">
        <w:rPr>
          <w:rFonts w:ascii="Times New Roman" w:hAnsi="Times New Roman" w:cs="Times New Roman"/>
          <w:color w:val="auto"/>
          <w:sz w:val="28"/>
          <w:szCs w:val="28"/>
          <w:lang w:bidi="ar-SA"/>
        </w:rPr>
        <w:t>террористических актов правомерными действиями</w:t>
      </w:r>
      <w:r w:rsidRPr="00F55C26">
        <w:rPr>
          <w:rFonts w:ascii="Times New Roman" w:hAnsi="Times New Roman" w:cs="Times New Roman"/>
          <w:color w:val="auto"/>
          <w:sz w:val="28"/>
          <w:szCs w:val="28"/>
          <w:lang w:bidi="ar-SA"/>
        </w:rPr>
        <w:t xml:space="preserve"> на дату введения режима чрезвычайной ситуации, факта совершения террористического акта </w:t>
      </w:r>
      <w:r w:rsidR="00683D08" w:rsidRPr="00F55C26">
        <w:rPr>
          <w:rFonts w:ascii="Times New Roman" w:hAnsi="Times New Roman" w:cs="Times New Roman"/>
          <w:color w:val="auto"/>
          <w:sz w:val="28"/>
          <w:szCs w:val="28"/>
          <w:lang w:bidi="ar-SA"/>
        </w:rPr>
        <w:t>и (или) пресечения террористического акта правомерными действиями</w:t>
      </w:r>
      <w:r w:rsidRPr="00F55C26">
        <w:rPr>
          <w:rFonts w:ascii="Times New Roman" w:hAnsi="Times New Roman" w:cs="Times New Roman"/>
          <w:color w:val="auto"/>
          <w:sz w:val="28"/>
          <w:szCs w:val="28"/>
          <w:lang w:bidi="ar-SA"/>
        </w:rPr>
        <w:t>;</w:t>
      </w:r>
    </w:p>
    <w:p w:rsidR="00D24D2E" w:rsidRPr="00F55C26" w:rsidRDefault="00F70461"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color w:val="auto"/>
          <w:sz w:val="28"/>
          <w:szCs w:val="28"/>
          <w:lang w:bidi="ar-SA"/>
        </w:rPr>
        <w:t xml:space="preserve">2) для граждан, указанных в </w:t>
      </w:r>
      <w:r w:rsidR="00EB43A1" w:rsidRPr="00EB43A1">
        <w:rPr>
          <w:rFonts w:ascii="Times New Roman" w:hAnsi="Times New Roman" w:cs="Times New Roman"/>
          <w:color w:val="auto"/>
          <w:sz w:val="28"/>
          <w:szCs w:val="28"/>
          <w:lang w:bidi="ar-SA"/>
        </w:rPr>
        <w:t xml:space="preserve">подпункте </w:t>
      </w:r>
      <w:hyperlink r:id="rId12" w:history="1">
        <w:r w:rsidR="00EB43A1" w:rsidRPr="00EB43A1">
          <w:rPr>
            <w:rStyle w:val="af"/>
            <w:rFonts w:ascii="Times New Roman" w:hAnsi="Times New Roman" w:cs="Times New Roman"/>
            <w:color w:val="auto"/>
            <w:sz w:val="28"/>
            <w:szCs w:val="28"/>
            <w:u w:val="none"/>
            <w:lang w:bidi="ar-SA"/>
          </w:rPr>
          <w:t>4</w:t>
        </w:r>
      </w:hyperlink>
      <w:r w:rsidR="00EB43A1" w:rsidRPr="00EB43A1">
        <w:rPr>
          <w:rFonts w:ascii="Times New Roman" w:hAnsi="Times New Roman" w:cs="Times New Roman"/>
          <w:color w:val="auto"/>
          <w:sz w:val="28"/>
          <w:szCs w:val="28"/>
          <w:lang w:bidi="ar-SA"/>
        </w:rPr>
        <w:t xml:space="preserve"> пункта 4 </w:t>
      </w:r>
      <w:r w:rsidRPr="00F55C26">
        <w:rPr>
          <w:rFonts w:ascii="Times New Roman" w:hAnsi="Times New Roman" w:cs="Times New Roman"/>
          <w:color w:val="auto"/>
          <w:sz w:val="28"/>
          <w:szCs w:val="28"/>
          <w:lang w:bidi="ar-SA"/>
        </w:rPr>
        <w:t xml:space="preserve">настоящих Правил, исходя из показателей средней рыночной стоимости 1 кв. метра общей площади жилого помещения, определенных Министерством строительства и жилищно-коммунального хозяйства Российской Федерации по субъектам Российской Федерации, пострадавшим в результате чрезвычайных ситуаций природного и техногенного характера, а также в результате террористических актов </w:t>
      </w:r>
      <w:r w:rsidR="00683D08" w:rsidRPr="00F55C26">
        <w:rPr>
          <w:rFonts w:ascii="Times New Roman" w:hAnsi="Times New Roman" w:cs="Times New Roman"/>
          <w:color w:val="auto"/>
          <w:sz w:val="28"/>
          <w:szCs w:val="28"/>
          <w:lang w:bidi="ar-SA"/>
        </w:rPr>
        <w:t xml:space="preserve">и (или) при пресечении террористических </w:t>
      </w:r>
      <w:r w:rsidR="00683D08" w:rsidRPr="00F55C26">
        <w:rPr>
          <w:rFonts w:ascii="Times New Roman" w:hAnsi="Times New Roman" w:cs="Times New Roman"/>
          <w:color w:val="auto"/>
          <w:sz w:val="28"/>
          <w:szCs w:val="28"/>
          <w:lang w:bidi="ar-SA"/>
        </w:rPr>
        <w:lastRenderedPageBreak/>
        <w:t xml:space="preserve">актов правомерными действиями </w:t>
      </w:r>
      <w:r w:rsidRPr="00F55C26">
        <w:rPr>
          <w:rFonts w:ascii="Times New Roman" w:hAnsi="Times New Roman" w:cs="Times New Roman"/>
          <w:color w:val="auto"/>
          <w:sz w:val="28"/>
          <w:szCs w:val="28"/>
          <w:lang w:bidi="ar-SA"/>
        </w:rPr>
        <w:t xml:space="preserve">на дату утверждения Главой Республики Тыва списков граждан, указанных в </w:t>
      </w:r>
      <w:hyperlink r:id="rId13" w:history="1">
        <w:r w:rsidRPr="00F55C26">
          <w:rPr>
            <w:rFonts w:ascii="Times New Roman" w:hAnsi="Times New Roman" w:cs="Times New Roman"/>
            <w:color w:val="auto"/>
            <w:sz w:val="28"/>
            <w:szCs w:val="28"/>
            <w:lang w:bidi="ar-SA"/>
          </w:rPr>
          <w:t>подпункте «а» пункта 17</w:t>
        </w:r>
      </w:hyperlink>
      <w:r w:rsidRPr="00F55C26">
        <w:rPr>
          <w:rFonts w:ascii="Times New Roman" w:hAnsi="Times New Roman" w:cs="Times New Roman"/>
          <w:color w:val="auto"/>
          <w:sz w:val="28"/>
          <w:szCs w:val="28"/>
          <w:lang w:bidi="ar-SA"/>
        </w:rPr>
        <w:t xml:space="preserve"> федеральных Правил.</w:t>
      </w:r>
      <w:r w:rsidR="00683D08" w:rsidRPr="00F55C26">
        <w:rPr>
          <w:rFonts w:ascii="Times New Roman" w:hAnsi="Times New Roman" w:cs="Times New Roman"/>
          <w:color w:val="auto"/>
          <w:sz w:val="28"/>
          <w:szCs w:val="28"/>
          <w:lang w:bidi="ar-SA"/>
        </w:rPr>
        <w:t>»;</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з) в приложении № 1 к Правилам:</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в правом верхнем углу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абзац первый после слов «сложившейся на территории Республики Тыва,» словами «а также совершения террористического акта и (или) при пресечении террористического акта правомерными действиями»;</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и) в приложении № 2 к Правилам:</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в правом верхнем углу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 xml:space="preserve">абзац первый после слов «сложившейся на территории Республики Тыва,» </w:t>
      </w:r>
      <w:r w:rsidR="006D5300">
        <w:rPr>
          <w:rFonts w:ascii="Times New Roman" w:hAnsi="Times New Roman" w:cs="Times New Roman"/>
          <w:bCs/>
          <w:color w:val="auto"/>
          <w:sz w:val="28"/>
          <w:szCs w:val="28"/>
          <w:lang w:bidi="ar-SA"/>
        </w:rPr>
        <w:t xml:space="preserve">дополнить </w:t>
      </w:r>
      <w:r w:rsidRPr="00EB43A1">
        <w:rPr>
          <w:rFonts w:ascii="Times New Roman" w:hAnsi="Times New Roman" w:cs="Times New Roman"/>
          <w:bCs/>
          <w:color w:val="auto"/>
          <w:sz w:val="28"/>
          <w:szCs w:val="28"/>
          <w:lang w:bidi="ar-SA"/>
        </w:rPr>
        <w:t>словами «а также совершения террористического акта и (или) при пресечении террористического акта правомерными действиями»;</w:t>
      </w:r>
    </w:p>
    <w:p w:rsidR="00683D08" w:rsidRPr="00F55C26" w:rsidRDefault="00575F8C"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к</w:t>
      </w:r>
      <w:r w:rsidR="00683D08" w:rsidRPr="00F55C26">
        <w:rPr>
          <w:rFonts w:ascii="Times New Roman" w:hAnsi="Times New Roman" w:cs="Times New Roman"/>
          <w:bCs/>
          <w:color w:val="auto"/>
          <w:sz w:val="28"/>
          <w:szCs w:val="28"/>
          <w:lang w:bidi="ar-SA"/>
        </w:rPr>
        <w:t>) в приложении № 3 к Правилам:</w:t>
      </w:r>
    </w:p>
    <w:p w:rsidR="00683D08" w:rsidRPr="00F55C26" w:rsidRDefault="00683D08"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в правом верхнем углу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AA51AF" w:rsidRPr="00F55C26" w:rsidRDefault="00AA51AF"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в абзаце первом слова «или повреждены в результате чрезвычайных ситуаций природного и техногенного характера»</w:t>
      </w:r>
      <w:r w:rsidRPr="00F55C26">
        <w:t xml:space="preserve"> </w:t>
      </w:r>
      <w:r w:rsidRPr="00F55C26">
        <w:rPr>
          <w:rFonts w:ascii="Times New Roman" w:hAnsi="Times New Roman" w:cs="Times New Roman"/>
          <w:bCs/>
          <w:color w:val="auto"/>
          <w:sz w:val="28"/>
          <w:szCs w:val="28"/>
          <w:lang w:bidi="ar-SA"/>
        </w:rPr>
        <w:t>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683D08" w:rsidRPr="00F55C26" w:rsidRDefault="004D271A"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л</w:t>
      </w:r>
      <w:r w:rsidR="00683D08" w:rsidRPr="00F55C26">
        <w:rPr>
          <w:rFonts w:ascii="Times New Roman" w:hAnsi="Times New Roman" w:cs="Times New Roman"/>
          <w:bCs/>
          <w:color w:val="auto"/>
          <w:sz w:val="28"/>
          <w:szCs w:val="28"/>
          <w:lang w:bidi="ar-SA"/>
        </w:rPr>
        <w:t>) в правом верхнем углу приложения № 4 к Правилам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Республики Тыва»;</w:t>
      </w:r>
    </w:p>
    <w:p w:rsidR="00683D08" w:rsidRPr="00F55C26" w:rsidRDefault="004D271A"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м</w:t>
      </w:r>
      <w:r w:rsidR="00683D08" w:rsidRPr="00F55C26">
        <w:rPr>
          <w:rFonts w:ascii="Times New Roman" w:hAnsi="Times New Roman" w:cs="Times New Roman"/>
          <w:bCs/>
          <w:color w:val="auto"/>
          <w:sz w:val="28"/>
          <w:szCs w:val="28"/>
          <w:lang w:bidi="ar-SA"/>
        </w:rPr>
        <w:t>) в приложении № 5 к Правилам:</w:t>
      </w:r>
    </w:p>
    <w:p w:rsidR="00683D08" w:rsidRPr="00F55C26" w:rsidRDefault="00683D08"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 xml:space="preserve">в правом верхнем углу слова «или повреждены в результате чрезвычайных ситуаций природного и техногенного характера, произошедших» заменить словами «и </w:t>
      </w:r>
      <w:r w:rsidRPr="00F55C26">
        <w:rPr>
          <w:rFonts w:ascii="Times New Roman" w:hAnsi="Times New Roman" w:cs="Times New Roman"/>
          <w:bCs/>
          <w:color w:val="auto"/>
          <w:sz w:val="28"/>
          <w:szCs w:val="28"/>
          <w:lang w:bidi="ar-SA"/>
        </w:rPr>
        <w:lastRenderedPageBreak/>
        <w:t>(или)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AA51AF" w:rsidRPr="00F55C26" w:rsidRDefault="00AA51AF"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в абзаце первом слова «или повреждены в результате чрезвычайных ситуаций природного и техногенного характера на территории Республики Тыва»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683D08" w:rsidRPr="00F55C26" w:rsidRDefault="004D271A"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н</w:t>
      </w:r>
      <w:r w:rsidR="00683D08" w:rsidRPr="00F55C26">
        <w:rPr>
          <w:rFonts w:ascii="Times New Roman" w:hAnsi="Times New Roman" w:cs="Times New Roman"/>
          <w:bCs/>
          <w:color w:val="auto"/>
          <w:sz w:val="28"/>
          <w:szCs w:val="28"/>
          <w:lang w:bidi="ar-SA"/>
        </w:rPr>
        <w:t>) в правом верхнем углу приложения № 6 к Правилам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683D08" w:rsidRPr="00F55C26" w:rsidRDefault="004D271A"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о</w:t>
      </w:r>
      <w:r w:rsidR="00683D08" w:rsidRPr="00F55C26">
        <w:rPr>
          <w:rFonts w:ascii="Times New Roman" w:hAnsi="Times New Roman" w:cs="Times New Roman"/>
          <w:bCs/>
          <w:color w:val="auto"/>
          <w:sz w:val="28"/>
          <w:szCs w:val="28"/>
          <w:lang w:bidi="ar-SA"/>
        </w:rPr>
        <w:t>) в приложении № 7 к Правилам:</w:t>
      </w:r>
    </w:p>
    <w:p w:rsidR="00683D08" w:rsidRPr="00F55C26" w:rsidRDefault="00AA51AF"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в правом верхнем углу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AA51AF" w:rsidRPr="00F55C26" w:rsidRDefault="00AA51AF"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в наименовании слова «или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AA51AF" w:rsidRPr="00F55C26" w:rsidRDefault="00AA51AF"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в пункте 1 слова «или повреждены в результате чрезвычайных ситуаций природного и техногенного характера»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w:t>
      </w:r>
      <w:r w:rsidR="00EB43A1">
        <w:rPr>
          <w:rFonts w:ascii="Times New Roman" w:hAnsi="Times New Roman" w:cs="Times New Roman"/>
          <w:bCs/>
          <w:color w:val="auto"/>
          <w:sz w:val="28"/>
          <w:szCs w:val="28"/>
          <w:lang w:bidi="ar-SA"/>
        </w:rPr>
        <w:t xml:space="preserve"> актов правомерными действиями </w:t>
      </w:r>
      <w:r w:rsidRPr="00F55C26">
        <w:rPr>
          <w:rFonts w:ascii="Times New Roman" w:hAnsi="Times New Roman" w:cs="Times New Roman"/>
          <w:bCs/>
          <w:color w:val="auto"/>
          <w:sz w:val="28"/>
          <w:szCs w:val="28"/>
          <w:lang w:bidi="ar-SA"/>
        </w:rPr>
        <w:t>н</w:t>
      </w:r>
      <w:r w:rsidR="00EB43A1">
        <w:rPr>
          <w:rFonts w:ascii="Times New Roman" w:hAnsi="Times New Roman" w:cs="Times New Roman"/>
          <w:bCs/>
          <w:color w:val="auto"/>
          <w:sz w:val="28"/>
          <w:szCs w:val="28"/>
          <w:lang w:bidi="ar-SA"/>
        </w:rPr>
        <w:t>а</w:t>
      </w:r>
      <w:r w:rsidRPr="00F55C26">
        <w:rPr>
          <w:rFonts w:ascii="Times New Roman" w:hAnsi="Times New Roman" w:cs="Times New Roman"/>
          <w:bCs/>
          <w:color w:val="auto"/>
          <w:sz w:val="28"/>
          <w:szCs w:val="28"/>
          <w:lang w:bidi="ar-SA"/>
        </w:rPr>
        <w:t xml:space="preserve"> территории Республики Тыва»;</w:t>
      </w:r>
    </w:p>
    <w:p w:rsidR="00AA51AF" w:rsidRDefault="00AA51AF"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пункт 3 после слова «техногенного характера,» дополнить словами «, а также в результате террористических актов и (или) при пресечении террористических актов правомерными действиями</w:t>
      </w:r>
      <w:r w:rsidR="007F5508">
        <w:rPr>
          <w:rFonts w:ascii="Times New Roman" w:hAnsi="Times New Roman" w:cs="Times New Roman"/>
          <w:bCs/>
          <w:color w:val="auto"/>
          <w:sz w:val="28"/>
          <w:szCs w:val="28"/>
          <w:lang w:bidi="ar-SA"/>
        </w:rPr>
        <w:t xml:space="preserve"> </w:t>
      </w:r>
      <w:r w:rsidR="00EB43A1">
        <w:rPr>
          <w:rFonts w:ascii="Times New Roman" w:hAnsi="Times New Roman" w:cs="Times New Roman"/>
          <w:bCs/>
          <w:color w:val="auto"/>
          <w:sz w:val="28"/>
          <w:szCs w:val="28"/>
          <w:lang w:bidi="ar-SA"/>
        </w:rPr>
        <w:t>н</w:t>
      </w:r>
      <w:r w:rsidR="007F5508">
        <w:rPr>
          <w:rFonts w:ascii="Times New Roman" w:hAnsi="Times New Roman" w:cs="Times New Roman"/>
          <w:bCs/>
          <w:color w:val="auto"/>
          <w:sz w:val="28"/>
          <w:szCs w:val="28"/>
          <w:lang w:bidi="ar-SA"/>
        </w:rPr>
        <w:t>а</w:t>
      </w:r>
      <w:r w:rsidR="00EB43A1">
        <w:rPr>
          <w:rFonts w:ascii="Times New Roman" w:hAnsi="Times New Roman" w:cs="Times New Roman"/>
          <w:bCs/>
          <w:color w:val="auto"/>
          <w:sz w:val="28"/>
          <w:szCs w:val="28"/>
          <w:lang w:bidi="ar-SA"/>
        </w:rPr>
        <w:t xml:space="preserve"> территории Республики Тыва»;</w:t>
      </w:r>
    </w:p>
    <w:p w:rsidR="00EB43A1" w:rsidRPr="00EB43A1" w:rsidRDefault="007F5508"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Pr>
          <w:rFonts w:ascii="Times New Roman" w:hAnsi="Times New Roman" w:cs="Times New Roman"/>
          <w:bCs/>
          <w:color w:val="auto"/>
          <w:sz w:val="28"/>
          <w:szCs w:val="28"/>
          <w:lang w:bidi="ar-SA"/>
        </w:rPr>
        <w:t xml:space="preserve">п) </w:t>
      </w:r>
      <w:r w:rsidR="00EB43A1" w:rsidRPr="00EB43A1">
        <w:rPr>
          <w:rFonts w:ascii="Times New Roman" w:hAnsi="Times New Roman" w:cs="Times New Roman"/>
          <w:bCs/>
          <w:color w:val="auto"/>
          <w:sz w:val="28"/>
          <w:szCs w:val="28"/>
          <w:lang w:bidi="ar-SA"/>
        </w:rPr>
        <w:t>в приложении к Методике:</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в правом верхнем углу слова «и повреждены в результате чрезвычайных ситуаций природного и техногенного характера, произошедших» заменить словами «и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lastRenderedPageBreak/>
        <w:t>в наименовании слово «произошедших» заменить словами «а также в результате террористических актов и (или) при пресечении террористических актов правомерными действиями»;</w:t>
      </w:r>
    </w:p>
    <w:p w:rsidR="00EB43A1" w:rsidRPr="00EB43A1" w:rsidRDefault="00EB43A1" w:rsidP="00EB43A1">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EB43A1">
        <w:rPr>
          <w:rFonts w:ascii="Times New Roman" w:hAnsi="Times New Roman" w:cs="Times New Roman"/>
          <w:bCs/>
          <w:color w:val="auto"/>
          <w:sz w:val="28"/>
          <w:szCs w:val="28"/>
          <w:lang w:bidi="ar-SA"/>
        </w:rPr>
        <w:t>таблицу после слов «техногенного характера,» дополнить словами «а также в результате террористических актов и (или) при пресечении террористически</w:t>
      </w:r>
      <w:r w:rsidR="007F5508">
        <w:rPr>
          <w:rFonts w:ascii="Times New Roman" w:hAnsi="Times New Roman" w:cs="Times New Roman"/>
          <w:bCs/>
          <w:color w:val="auto"/>
          <w:sz w:val="28"/>
          <w:szCs w:val="28"/>
          <w:lang w:bidi="ar-SA"/>
        </w:rPr>
        <w:t>х актов правомерными действиями</w:t>
      </w:r>
      <w:r w:rsidRPr="00EB43A1">
        <w:rPr>
          <w:rFonts w:ascii="Times New Roman" w:hAnsi="Times New Roman" w:cs="Times New Roman"/>
          <w:bCs/>
          <w:color w:val="auto"/>
          <w:sz w:val="28"/>
          <w:szCs w:val="28"/>
          <w:lang w:bidi="ar-SA"/>
        </w:rPr>
        <w:t>».</w:t>
      </w:r>
    </w:p>
    <w:p w:rsidR="00F55C26" w:rsidRPr="00F55C26" w:rsidRDefault="00CC75B4" w:rsidP="00520E04">
      <w:pPr>
        <w:widowControl/>
        <w:autoSpaceDE w:val="0"/>
        <w:autoSpaceDN w:val="0"/>
        <w:adjustRightInd w:val="0"/>
        <w:spacing w:line="360" w:lineRule="atLeast"/>
        <w:ind w:firstLine="709"/>
        <w:jc w:val="both"/>
        <w:rPr>
          <w:rFonts w:ascii="Times New Roman" w:hAnsi="Times New Roman" w:cs="Times New Roman"/>
          <w:bCs/>
          <w:color w:val="auto"/>
          <w:sz w:val="28"/>
          <w:szCs w:val="28"/>
          <w:lang w:bidi="ar-SA"/>
        </w:rPr>
      </w:pPr>
      <w:r w:rsidRPr="00F55C26">
        <w:rPr>
          <w:rFonts w:ascii="Times New Roman" w:hAnsi="Times New Roman" w:cs="Times New Roman"/>
          <w:bCs/>
          <w:color w:val="auto"/>
          <w:sz w:val="28"/>
          <w:szCs w:val="28"/>
          <w:lang w:bidi="ar-SA"/>
        </w:rPr>
        <w:t xml:space="preserve">2. </w:t>
      </w:r>
      <w:r w:rsidR="00F55C26" w:rsidRPr="00F55C26">
        <w:rPr>
          <w:rFonts w:ascii="Times New Roman" w:hAnsi="Times New Roman" w:cs="Times New Roman"/>
          <w:bCs/>
          <w:color w:val="auto"/>
          <w:sz w:val="28"/>
          <w:szCs w:val="28"/>
          <w:lang w:bidi="ar-SA"/>
        </w:rPr>
        <w:t>Настоящее постановление вступает в силу со дня его официального опубликования.</w:t>
      </w:r>
    </w:p>
    <w:p w:rsidR="00CC75B4" w:rsidRPr="00CC75B4" w:rsidRDefault="00F55C26" w:rsidP="00520E04">
      <w:pPr>
        <w:widowControl/>
        <w:autoSpaceDE w:val="0"/>
        <w:autoSpaceDN w:val="0"/>
        <w:adjustRightInd w:val="0"/>
        <w:spacing w:line="360" w:lineRule="atLeast"/>
        <w:ind w:firstLine="709"/>
        <w:jc w:val="both"/>
        <w:rPr>
          <w:rFonts w:ascii="Times New Roman" w:hAnsi="Times New Roman" w:cs="Times New Roman"/>
          <w:color w:val="auto"/>
          <w:sz w:val="28"/>
          <w:szCs w:val="28"/>
          <w:lang w:bidi="ar-SA"/>
        </w:rPr>
      </w:pPr>
      <w:r w:rsidRPr="00F55C26">
        <w:rPr>
          <w:rFonts w:ascii="Times New Roman" w:hAnsi="Times New Roman" w:cs="Times New Roman"/>
          <w:bCs/>
          <w:color w:val="auto"/>
          <w:sz w:val="28"/>
          <w:szCs w:val="28"/>
          <w:lang w:bidi="ar-SA"/>
        </w:rPr>
        <w:t xml:space="preserve">3. </w:t>
      </w:r>
      <w:r w:rsidR="00CC75B4" w:rsidRPr="00F55C26">
        <w:rPr>
          <w:rFonts w:ascii="Times New Roman" w:hAnsi="Times New Roman" w:cs="Times New Roman"/>
          <w:color w:val="auto"/>
          <w:sz w:val="28"/>
          <w:szCs w:val="28"/>
          <w:lang w:bidi="ar-SA"/>
        </w:rPr>
        <w:t>Размест</w:t>
      </w:r>
      <w:r w:rsidR="00744865" w:rsidRPr="00F55C26">
        <w:rPr>
          <w:rFonts w:ascii="Times New Roman" w:hAnsi="Times New Roman" w:cs="Times New Roman"/>
          <w:color w:val="auto"/>
          <w:sz w:val="28"/>
          <w:szCs w:val="28"/>
          <w:lang w:bidi="ar-SA"/>
        </w:rPr>
        <w:t>ить настоящее постановление на «О</w:t>
      </w:r>
      <w:r w:rsidR="00CC75B4" w:rsidRPr="00F55C26">
        <w:rPr>
          <w:rFonts w:ascii="Times New Roman" w:hAnsi="Times New Roman" w:cs="Times New Roman"/>
          <w:color w:val="auto"/>
          <w:sz w:val="28"/>
          <w:szCs w:val="28"/>
          <w:lang w:bidi="ar-SA"/>
        </w:rPr>
        <w:t>фициальном интернет-портале правовой информации</w:t>
      </w:r>
      <w:r w:rsidR="00744865" w:rsidRPr="00F55C26">
        <w:rPr>
          <w:rFonts w:ascii="Times New Roman" w:hAnsi="Times New Roman" w:cs="Times New Roman"/>
          <w:color w:val="auto"/>
          <w:sz w:val="28"/>
          <w:szCs w:val="28"/>
          <w:lang w:bidi="ar-SA"/>
        </w:rPr>
        <w:t>»</w:t>
      </w:r>
      <w:r w:rsidR="00CC75B4" w:rsidRPr="00F55C26">
        <w:rPr>
          <w:rFonts w:ascii="Times New Roman" w:hAnsi="Times New Roman" w:cs="Times New Roman"/>
          <w:color w:val="auto"/>
          <w:sz w:val="28"/>
          <w:szCs w:val="28"/>
          <w:lang w:bidi="ar-SA"/>
        </w:rPr>
        <w:t xml:space="preserve"> (www.pravo.gov.ru) и официальном сайте Республики Тыва в информационно-телекоммуникационной сети «Интернет».</w:t>
      </w:r>
    </w:p>
    <w:p w:rsidR="00AB6443" w:rsidRDefault="00AB6443" w:rsidP="00520E04">
      <w:pPr>
        <w:widowControl/>
        <w:autoSpaceDE w:val="0"/>
        <w:autoSpaceDN w:val="0"/>
        <w:adjustRightInd w:val="0"/>
        <w:jc w:val="both"/>
        <w:rPr>
          <w:rFonts w:ascii="Times New Roman" w:hAnsi="Times New Roman" w:cs="Times New Roman"/>
          <w:bCs/>
          <w:color w:val="auto"/>
          <w:sz w:val="28"/>
          <w:szCs w:val="28"/>
          <w:lang w:bidi="ar-SA"/>
        </w:rPr>
      </w:pPr>
    </w:p>
    <w:p w:rsidR="00A4435B" w:rsidRDefault="00A4435B" w:rsidP="00520E04">
      <w:pPr>
        <w:widowControl/>
        <w:autoSpaceDE w:val="0"/>
        <w:autoSpaceDN w:val="0"/>
        <w:adjustRightInd w:val="0"/>
        <w:jc w:val="both"/>
        <w:rPr>
          <w:rFonts w:ascii="Times New Roman" w:hAnsi="Times New Roman" w:cs="Times New Roman"/>
          <w:bCs/>
          <w:color w:val="auto"/>
          <w:sz w:val="28"/>
          <w:szCs w:val="28"/>
          <w:lang w:bidi="ar-SA"/>
        </w:rPr>
      </w:pPr>
    </w:p>
    <w:p w:rsidR="00520E04" w:rsidRPr="00AB6443" w:rsidRDefault="00520E04" w:rsidP="00520E04">
      <w:pPr>
        <w:widowControl/>
        <w:autoSpaceDE w:val="0"/>
        <w:autoSpaceDN w:val="0"/>
        <w:adjustRightInd w:val="0"/>
        <w:jc w:val="both"/>
        <w:rPr>
          <w:rFonts w:ascii="Times New Roman" w:hAnsi="Times New Roman" w:cs="Times New Roman"/>
          <w:bCs/>
          <w:color w:val="auto"/>
          <w:sz w:val="28"/>
          <w:szCs w:val="28"/>
          <w:lang w:bidi="ar-SA"/>
        </w:rPr>
      </w:pPr>
    </w:p>
    <w:p w:rsidR="00F97068" w:rsidRPr="00EB180E" w:rsidRDefault="00CC75B4" w:rsidP="00520E04">
      <w:pPr>
        <w:widowControl/>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Глава Республики Тыва                       </w:t>
      </w:r>
      <w:r w:rsidR="00520E04">
        <w:rPr>
          <w:rFonts w:ascii="Times New Roman" w:hAnsi="Times New Roman" w:cs="Times New Roman"/>
          <w:sz w:val="28"/>
          <w:szCs w:val="28"/>
        </w:rPr>
        <w:t xml:space="preserve">          </w:t>
      </w:r>
      <w:r>
        <w:rPr>
          <w:rFonts w:ascii="Times New Roman" w:hAnsi="Times New Roman" w:cs="Times New Roman"/>
          <w:sz w:val="28"/>
          <w:szCs w:val="28"/>
        </w:rPr>
        <w:t xml:space="preserve">                                           </w:t>
      </w:r>
      <w:r w:rsidR="000E1413">
        <w:rPr>
          <w:rFonts w:ascii="Times New Roman" w:hAnsi="Times New Roman" w:cs="Times New Roman"/>
          <w:sz w:val="28"/>
          <w:szCs w:val="28"/>
        </w:rPr>
        <w:t xml:space="preserve">     </w:t>
      </w:r>
      <w:r>
        <w:rPr>
          <w:rFonts w:ascii="Times New Roman" w:hAnsi="Times New Roman" w:cs="Times New Roman"/>
          <w:sz w:val="28"/>
          <w:szCs w:val="28"/>
        </w:rPr>
        <w:t xml:space="preserve">        В.</w:t>
      </w:r>
      <w:r w:rsidR="00414EE5">
        <w:rPr>
          <w:rFonts w:ascii="Times New Roman" w:hAnsi="Times New Roman" w:cs="Times New Roman"/>
          <w:sz w:val="28"/>
          <w:szCs w:val="28"/>
        </w:rPr>
        <w:t xml:space="preserve"> </w:t>
      </w:r>
      <w:proofErr w:type="spellStart"/>
      <w:r w:rsidR="00520E04">
        <w:rPr>
          <w:rFonts w:ascii="Times New Roman" w:hAnsi="Times New Roman" w:cs="Times New Roman"/>
          <w:sz w:val="28"/>
          <w:szCs w:val="28"/>
        </w:rPr>
        <w:t>Ховалыг</w:t>
      </w:r>
      <w:proofErr w:type="spellEnd"/>
    </w:p>
    <w:sectPr w:rsidR="00F97068" w:rsidRPr="00EB180E" w:rsidSect="00520E04">
      <w:headerReference w:type="even" r:id="rId14"/>
      <w:headerReference w:type="default" r:id="rId15"/>
      <w:footerReference w:type="even" r:id="rId16"/>
      <w:footerReference w:type="default" r:id="rId17"/>
      <w:headerReference w:type="first" r:id="rId18"/>
      <w:footerReference w:type="first" r:id="rId19"/>
      <w:pgSz w:w="11900" w:h="16840"/>
      <w:pgMar w:top="1134" w:right="567" w:bottom="1134" w:left="1134" w:header="567" w:footer="62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58" w:rsidRDefault="00D02758">
      <w:r>
        <w:separator/>
      </w:r>
    </w:p>
  </w:endnote>
  <w:endnote w:type="continuationSeparator" w:id="0">
    <w:p w:rsidR="00D02758" w:rsidRDefault="00D0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D5" w:rsidRDefault="00410DD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D5" w:rsidRDefault="00410DD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D5" w:rsidRDefault="00410D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58" w:rsidRDefault="00D02758"/>
  </w:footnote>
  <w:footnote w:type="continuationSeparator" w:id="0">
    <w:p w:rsidR="00D02758" w:rsidRDefault="00D02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D5" w:rsidRDefault="00410DD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539"/>
    </w:sdtPr>
    <w:sdtEndPr>
      <w:rPr>
        <w:rFonts w:ascii="Times New Roman" w:hAnsi="Times New Roman" w:cs="Times New Roman"/>
      </w:rPr>
    </w:sdtEndPr>
    <w:sdtContent>
      <w:p w:rsidR="00520E04" w:rsidRPr="00520E04" w:rsidRDefault="00006492">
        <w:pPr>
          <w:pStyle w:val="aa"/>
          <w:jc w:val="right"/>
          <w:rPr>
            <w:rFonts w:ascii="Times New Roman" w:hAnsi="Times New Roman" w:cs="Times New Roman"/>
          </w:rPr>
        </w:pPr>
        <w:r w:rsidRPr="00520E04">
          <w:rPr>
            <w:rFonts w:ascii="Times New Roman" w:hAnsi="Times New Roman" w:cs="Times New Roman"/>
          </w:rPr>
          <w:fldChar w:fldCharType="begin"/>
        </w:r>
        <w:r w:rsidR="00520E04" w:rsidRPr="00520E04">
          <w:rPr>
            <w:rFonts w:ascii="Times New Roman" w:hAnsi="Times New Roman" w:cs="Times New Roman"/>
          </w:rPr>
          <w:instrText xml:space="preserve"> PAGE   \* MERGEFORMAT </w:instrText>
        </w:r>
        <w:r w:rsidRPr="00520E04">
          <w:rPr>
            <w:rFonts w:ascii="Times New Roman" w:hAnsi="Times New Roman" w:cs="Times New Roman"/>
          </w:rPr>
          <w:fldChar w:fldCharType="separate"/>
        </w:r>
        <w:r w:rsidR="000E1413">
          <w:rPr>
            <w:rFonts w:ascii="Times New Roman" w:hAnsi="Times New Roman" w:cs="Times New Roman"/>
            <w:noProof/>
          </w:rPr>
          <w:t>8</w:t>
        </w:r>
        <w:r w:rsidRPr="00520E04">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D5" w:rsidRDefault="00410D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B3A"/>
    <w:multiLevelType w:val="hybridMultilevel"/>
    <w:tmpl w:val="B5BA4364"/>
    <w:lvl w:ilvl="0" w:tplc="669869B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560327"/>
    <w:multiLevelType w:val="hybridMultilevel"/>
    <w:tmpl w:val="C8700EF8"/>
    <w:lvl w:ilvl="0" w:tplc="AF68A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BF36DF"/>
    <w:multiLevelType w:val="hybridMultilevel"/>
    <w:tmpl w:val="4CFCC558"/>
    <w:lvl w:ilvl="0" w:tplc="76342FA8">
      <w:start w:val="1"/>
      <w:numFmt w:val="decimal"/>
      <w:lvlText w:val="%1."/>
      <w:lvlJc w:val="left"/>
      <w:pPr>
        <w:ind w:left="900" w:hanging="360"/>
      </w:pPr>
      <w:rPr>
        <w:rFonts w:ascii="Times New Roman" w:eastAsia="Arial Unicode MS"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F313F3"/>
    <w:multiLevelType w:val="hybridMultilevel"/>
    <w:tmpl w:val="933C0A42"/>
    <w:lvl w:ilvl="0" w:tplc="E67A550E">
      <w:start w:val="1"/>
      <w:numFmt w:val="decimal"/>
      <w:lvlText w:val="%1."/>
      <w:lvlJc w:val="left"/>
      <w:pPr>
        <w:ind w:left="900" w:hanging="360"/>
      </w:pPr>
      <w:rPr>
        <w:rFonts w:ascii="Times New Roman" w:eastAsia="Arial Unicode MS"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4F4ADD"/>
    <w:multiLevelType w:val="hybridMultilevel"/>
    <w:tmpl w:val="1D8CE5F8"/>
    <w:lvl w:ilvl="0" w:tplc="84BC86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5243EB3"/>
    <w:multiLevelType w:val="hybridMultilevel"/>
    <w:tmpl w:val="79E483E0"/>
    <w:lvl w:ilvl="0" w:tplc="ECD8A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6B1D2F"/>
    <w:multiLevelType w:val="hybridMultilevel"/>
    <w:tmpl w:val="ADEE0332"/>
    <w:lvl w:ilvl="0" w:tplc="D662EF06">
      <w:start w:val="1"/>
      <w:numFmt w:val="decimal"/>
      <w:lvlText w:val="%1."/>
      <w:lvlJc w:val="left"/>
      <w:pPr>
        <w:ind w:left="900" w:hanging="360"/>
      </w:pPr>
      <w:rPr>
        <w:rFonts w:ascii="Times New Roman" w:eastAsia="Arial Unicode MS"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25E2A94"/>
    <w:multiLevelType w:val="hybridMultilevel"/>
    <w:tmpl w:val="C31EC912"/>
    <w:lvl w:ilvl="0" w:tplc="4C28F342">
      <w:start w:val="1"/>
      <w:numFmt w:val="decimal"/>
      <w:lvlText w:val="%1)"/>
      <w:lvlJc w:val="left"/>
      <w:pPr>
        <w:ind w:left="1356" w:hanging="45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AD57789"/>
    <w:multiLevelType w:val="multilevel"/>
    <w:tmpl w:val="13C84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F34A28"/>
    <w:multiLevelType w:val="hybridMultilevel"/>
    <w:tmpl w:val="D1E24172"/>
    <w:lvl w:ilvl="0" w:tplc="A3A0D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B6662A"/>
    <w:multiLevelType w:val="hybridMultilevel"/>
    <w:tmpl w:val="AD68E2E8"/>
    <w:lvl w:ilvl="0" w:tplc="BE8A62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3F55644"/>
    <w:multiLevelType w:val="multilevel"/>
    <w:tmpl w:val="6E58A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033232"/>
    <w:multiLevelType w:val="hybridMultilevel"/>
    <w:tmpl w:val="FAD8DCDA"/>
    <w:lvl w:ilvl="0" w:tplc="F2CC4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1"/>
  </w:num>
  <w:num w:numId="3">
    <w:abstractNumId w:val="5"/>
  </w:num>
  <w:num w:numId="4">
    <w:abstractNumId w:val="4"/>
  </w:num>
  <w:num w:numId="5">
    <w:abstractNumId w:val="7"/>
  </w:num>
  <w:num w:numId="6">
    <w:abstractNumId w:val="10"/>
  </w:num>
  <w:num w:numId="7">
    <w:abstractNumId w:val="12"/>
  </w:num>
  <w:num w:numId="8">
    <w:abstractNumId w:val="0"/>
  </w:num>
  <w:num w:numId="9">
    <w:abstractNumId w:val="6"/>
  </w:num>
  <w:num w:numId="10">
    <w:abstractNumId w:val="3"/>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6d43f87-9657-4e0b-a85f-0c952cf7dced"/>
  </w:docVars>
  <w:rsids>
    <w:rsidRoot w:val="003658EA"/>
    <w:rsid w:val="00006492"/>
    <w:rsid w:val="00024B84"/>
    <w:rsid w:val="0003771B"/>
    <w:rsid w:val="0006493B"/>
    <w:rsid w:val="00080F81"/>
    <w:rsid w:val="000919EE"/>
    <w:rsid w:val="000E1413"/>
    <w:rsid w:val="000F3DDE"/>
    <w:rsid w:val="0013240E"/>
    <w:rsid w:val="00135F56"/>
    <w:rsid w:val="0015725F"/>
    <w:rsid w:val="00161559"/>
    <w:rsid w:val="00193F05"/>
    <w:rsid w:val="001C2D6C"/>
    <w:rsid w:val="001D4BBC"/>
    <w:rsid w:val="00235A50"/>
    <w:rsid w:val="0025202C"/>
    <w:rsid w:val="00261496"/>
    <w:rsid w:val="002C00AF"/>
    <w:rsid w:val="002E0946"/>
    <w:rsid w:val="002E1765"/>
    <w:rsid w:val="00312F8C"/>
    <w:rsid w:val="00314974"/>
    <w:rsid w:val="0032353F"/>
    <w:rsid w:val="00357B6B"/>
    <w:rsid w:val="003645CB"/>
    <w:rsid w:val="003658EA"/>
    <w:rsid w:val="00372EC1"/>
    <w:rsid w:val="00391AB0"/>
    <w:rsid w:val="00410DD5"/>
    <w:rsid w:val="00414EE5"/>
    <w:rsid w:val="00416090"/>
    <w:rsid w:val="004320D6"/>
    <w:rsid w:val="004B2B08"/>
    <w:rsid w:val="004B3B06"/>
    <w:rsid w:val="004D271A"/>
    <w:rsid w:val="004F59AE"/>
    <w:rsid w:val="005048D7"/>
    <w:rsid w:val="005070BC"/>
    <w:rsid w:val="00520E04"/>
    <w:rsid w:val="005317CC"/>
    <w:rsid w:val="00567502"/>
    <w:rsid w:val="005701FA"/>
    <w:rsid w:val="00575F8C"/>
    <w:rsid w:val="00597ABE"/>
    <w:rsid w:val="005A795F"/>
    <w:rsid w:val="005A7C23"/>
    <w:rsid w:val="0062193D"/>
    <w:rsid w:val="00623EB6"/>
    <w:rsid w:val="00667295"/>
    <w:rsid w:val="00683D08"/>
    <w:rsid w:val="006874A8"/>
    <w:rsid w:val="006961EF"/>
    <w:rsid w:val="006B616E"/>
    <w:rsid w:val="006D5300"/>
    <w:rsid w:val="006D7DAE"/>
    <w:rsid w:val="006F33B8"/>
    <w:rsid w:val="00740F44"/>
    <w:rsid w:val="00744865"/>
    <w:rsid w:val="00750768"/>
    <w:rsid w:val="007511B8"/>
    <w:rsid w:val="007A6212"/>
    <w:rsid w:val="007A6554"/>
    <w:rsid w:val="007F5508"/>
    <w:rsid w:val="0082195D"/>
    <w:rsid w:val="00843B0F"/>
    <w:rsid w:val="00857713"/>
    <w:rsid w:val="008A3873"/>
    <w:rsid w:val="008C1207"/>
    <w:rsid w:val="008D1313"/>
    <w:rsid w:val="008E5916"/>
    <w:rsid w:val="00922D6D"/>
    <w:rsid w:val="00924BDE"/>
    <w:rsid w:val="009569B7"/>
    <w:rsid w:val="009B4834"/>
    <w:rsid w:val="009B580D"/>
    <w:rsid w:val="009F2ADA"/>
    <w:rsid w:val="00A04BE9"/>
    <w:rsid w:val="00A4435B"/>
    <w:rsid w:val="00A47BD1"/>
    <w:rsid w:val="00A52A7E"/>
    <w:rsid w:val="00A61E1C"/>
    <w:rsid w:val="00A70868"/>
    <w:rsid w:val="00A76FAE"/>
    <w:rsid w:val="00A91D28"/>
    <w:rsid w:val="00AA1D67"/>
    <w:rsid w:val="00AA51AF"/>
    <w:rsid w:val="00AB6443"/>
    <w:rsid w:val="00AD0FD6"/>
    <w:rsid w:val="00AF742C"/>
    <w:rsid w:val="00B20E5F"/>
    <w:rsid w:val="00B8051E"/>
    <w:rsid w:val="00BA7D61"/>
    <w:rsid w:val="00BD462D"/>
    <w:rsid w:val="00BD7DB8"/>
    <w:rsid w:val="00C01423"/>
    <w:rsid w:val="00C07CB0"/>
    <w:rsid w:val="00C147F6"/>
    <w:rsid w:val="00C31EBE"/>
    <w:rsid w:val="00C3534D"/>
    <w:rsid w:val="00C46FB9"/>
    <w:rsid w:val="00C556CD"/>
    <w:rsid w:val="00C6170D"/>
    <w:rsid w:val="00CC75B4"/>
    <w:rsid w:val="00D02758"/>
    <w:rsid w:val="00D24D2E"/>
    <w:rsid w:val="00D358D3"/>
    <w:rsid w:val="00D70AC8"/>
    <w:rsid w:val="00D8112B"/>
    <w:rsid w:val="00D85309"/>
    <w:rsid w:val="00D96CBE"/>
    <w:rsid w:val="00DA6C52"/>
    <w:rsid w:val="00DC023C"/>
    <w:rsid w:val="00DE773B"/>
    <w:rsid w:val="00E40582"/>
    <w:rsid w:val="00E43FF1"/>
    <w:rsid w:val="00E50B65"/>
    <w:rsid w:val="00E570BD"/>
    <w:rsid w:val="00E837E5"/>
    <w:rsid w:val="00E8551D"/>
    <w:rsid w:val="00EB180E"/>
    <w:rsid w:val="00EB43A1"/>
    <w:rsid w:val="00ED08B6"/>
    <w:rsid w:val="00EE474A"/>
    <w:rsid w:val="00F15FFF"/>
    <w:rsid w:val="00F34628"/>
    <w:rsid w:val="00F36688"/>
    <w:rsid w:val="00F43ABF"/>
    <w:rsid w:val="00F46218"/>
    <w:rsid w:val="00F55C26"/>
    <w:rsid w:val="00F57F12"/>
    <w:rsid w:val="00F70461"/>
    <w:rsid w:val="00F97068"/>
    <w:rsid w:val="00FB02E9"/>
    <w:rsid w:val="00FB3B2D"/>
    <w:rsid w:val="00FC4BB9"/>
    <w:rsid w:val="00FE169B"/>
    <w:rsid w:val="00FF1602"/>
    <w:rsid w:val="00FF1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2938C-14DA-4DF4-AB63-BBCE1F80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0E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20E5F"/>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sid w:val="00B20E5F"/>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10">
    <w:name w:val="Заголовок №1_"/>
    <w:basedOn w:val="a0"/>
    <w:link w:val="11"/>
    <w:rsid w:val="00B20E5F"/>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Колонтитул (2)_"/>
    <w:basedOn w:val="a0"/>
    <w:link w:val="20"/>
    <w:rsid w:val="00B20E5F"/>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картинке_"/>
    <w:basedOn w:val="a0"/>
    <w:link w:val="a5"/>
    <w:rsid w:val="00B20E5F"/>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B20E5F"/>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sid w:val="00B20E5F"/>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B20E5F"/>
    <w:pPr>
      <w:spacing w:after="320"/>
    </w:pPr>
    <w:rPr>
      <w:rFonts w:ascii="Times New Roman" w:eastAsia="Times New Roman" w:hAnsi="Times New Roman" w:cs="Times New Roman"/>
      <w:sz w:val="28"/>
      <w:szCs w:val="28"/>
    </w:rPr>
  </w:style>
  <w:style w:type="paragraph" w:customStyle="1" w:styleId="30">
    <w:name w:val="Основной текст (3)"/>
    <w:basedOn w:val="a"/>
    <w:link w:val="3"/>
    <w:rsid w:val="00B20E5F"/>
    <w:pPr>
      <w:jc w:val="center"/>
    </w:pPr>
    <w:rPr>
      <w:rFonts w:ascii="Times New Roman" w:eastAsia="Times New Roman" w:hAnsi="Times New Roman" w:cs="Times New Roman"/>
      <w:sz w:val="36"/>
      <w:szCs w:val="36"/>
    </w:rPr>
  </w:style>
  <w:style w:type="paragraph" w:customStyle="1" w:styleId="11">
    <w:name w:val="Заголовок №1"/>
    <w:basedOn w:val="a"/>
    <w:link w:val="10"/>
    <w:rsid w:val="00B20E5F"/>
    <w:pPr>
      <w:spacing w:after="360"/>
      <w:jc w:val="center"/>
      <w:outlineLvl w:val="0"/>
    </w:pPr>
    <w:rPr>
      <w:rFonts w:ascii="Times New Roman" w:eastAsia="Times New Roman" w:hAnsi="Times New Roman" w:cs="Times New Roman"/>
      <w:b/>
      <w:bCs/>
      <w:sz w:val="36"/>
      <w:szCs w:val="36"/>
    </w:rPr>
  </w:style>
  <w:style w:type="paragraph" w:customStyle="1" w:styleId="20">
    <w:name w:val="Колонтитул (2)"/>
    <w:basedOn w:val="a"/>
    <w:link w:val="2"/>
    <w:rsid w:val="00B20E5F"/>
    <w:rPr>
      <w:rFonts w:ascii="Times New Roman" w:eastAsia="Times New Roman" w:hAnsi="Times New Roman" w:cs="Times New Roman"/>
      <w:sz w:val="20"/>
      <w:szCs w:val="20"/>
    </w:rPr>
  </w:style>
  <w:style w:type="paragraph" w:customStyle="1" w:styleId="a5">
    <w:name w:val="Подпись к картинке"/>
    <w:basedOn w:val="a"/>
    <w:link w:val="a4"/>
    <w:rsid w:val="00B20E5F"/>
    <w:pPr>
      <w:spacing w:after="50"/>
      <w:jc w:val="center"/>
    </w:pPr>
    <w:rPr>
      <w:rFonts w:ascii="Times New Roman" w:eastAsia="Times New Roman" w:hAnsi="Times New Roman" w:cs="Times New Roman"/>
    </w:rPr>
  </w:style>
  <w:style w:type="paragraph" w:customStyle="1" w:styleId="22">
    <w:name w:val="Основной текст (2)"/>
    <w:basedOn w:val="a"/>
    <w:link w:val="21"/>
    <w:rsid w:val="00B20E5F"/>
    <w:pPr>
      <w:spacing w:after="350"/>
      <w:jc w:val="center"/>
    </w:pPr>
    <w:rPr>
      <w:rFonts w:ascii="Times New Roman" w:eastAsia="Times New Roman" w:hAnsi="Times New Roman" w:cs="Times New Roman"/>
    </w:rPr>
  </w:style>
  <w:style w:type="paragraph" w:customStyle="1" w:styleId="a7">
    <w:name w:val="Другое"/>
    <w:basedOn w:val="a"/>
    <w:link w:val="a6"/>
    <w:rsid w:val="00B20E5F"/>
    <w:pPr>
      <w:spacing w:after="32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024B84"/>
    <w:rPr>
      <w:rFonts w:ascii="Tahoma" w:hAnsi="Tahoma" w:cs="Tahoma"/>
      <w:sz w:val="16"/>
      <w:szCs w:val="16"/>
    </w:rPr>
  </w:style>
  <w:style w:type="character" w:customStyle="1" w:styleId="a9">
    <w:name w:val="Текст выноски Знак"/>
    <w:basedOn w:val="a0"/>
    <w:link w:val="a8"/>
    <w:uiPriority w:val="99"/>
    <w:semiHidden/>
    <w:rsid w:val="00024B84"/>
    <w:rPr>
      <w:rFonts w:ascii="Tahoma" w:hAnsi="Tahoma" w:cs="Tahoma"/>
      <w:color w:val="000000"/>
      <w:sz w:val="16"/>
      <w:szCs w:val="16"/>
    </w:rPr>
  </w:style>
  <w:style w:type="paragraph" w:customStyle="1" w:styleId="ConsPlusNormal">
    <w:name w:val="ConsPlusNormal"/>
    <w:rsid w:val="00F97068"/>
    <w:pPr>
      <w:autoSpaceDE w:val="0"/>
      <w:autoSpaceDN w:val="0"/>
    </w:pPr>
    <w:rPr>
      <w:rFonts w:ascii="Arial" w:eastAsiaTheme="minorEastAsia" w:hAnsi="Arial" w:cs="Arial"/>
      <w:sz w:val="20"/>
      <w:szCs w:val="22"/>
      <w:lang w:bidi="ar-SA"/>
    </w:rPr>
  </w:style>
  <w:style w:type="paragraph" w:customStyle="1" w:styleId="ConsPlusTitle">
    <w:name w:val="ConsPlusTitle"/>
    <w:rsid w:val="00F97068"/>
    <w:pPr>
      <w:autoSpaceDE w:val="0"/>
      <w:autoSpaceDN w:val="0"/>
    </w:pPr>
    <w:rPr>
      <w:rFonts w:ascii="Arial" w:eastAsiaTheme="minorEastAsia" w:hAnsi="Arial" w:cs="Arial"/>
      <w:b/>
      <w:sz w:val="20"/>
      <w:szCs w:val="22"/>
      <w:lang w:bidi="ar-SA"/>
    </w:rPr>
  </w:style>
  <w:style w:type="paragraph" w:styleId="aa">
    <w:name w:val="header"/>
    <w:basedOn w:val="a"/>
    <w:link w:val="ab"/>
    <w:uiPriority w:val="99"/>
    <w:unhideWhenUsed/>
    <w:rsid w:val="005070BC"/>
    <w:pPr>
      <w:tabs>
        <w:tab w:val="center" w:pos="4677"/>
        <w:tab w:val="right" w:pos="9355"/>
      </w:tabs>
    </w:pPr>
  </w:style>
  <w:style w:type="character" w:customStyle="1" w:styleId="ab">
    <w:name w:val="Верхний колонтитул Знак"/>
    <w:basedOn w:val="a0"/>
    <w:link w:val="aa"/>
    <w:uiPriority w:val="99"/>
    <w:rsid w:val="005070BC"/>
    <w:rPr>
      <w:color w:val="000000"/>
    </w:rPr>
  </w:style>
  <w:style w:type="paragraph" w:styleId="ac">
    <w:name w:val="footer"/>
    <w:basedOn w:val="a"/>
    <w:link w:val="ad"/>
    <w:uiPriority w:val="99"/>
    <w:unhideWhenUsed/>
    <w:rsid w:val="005070BC"/>
    <w:pPr>
      <w:tabs>
        <w:tab w:val="center" w:pos="4677"/>
        <w:tab w:val="right" w:pos="9355"/>
      </w:tabs>
    </w:pPr>
  </w:style>
  <w:style w:type="character" w:customStyle="1" w:styleId="ad">
    <w:name w:val="Нижний колонтитул Знак"/>
    <w:basedOn w:val="a0"/>
    <w:link w:val="ac"/>
    <w:uiPriority w:val="99"/>
    <w:rsid w:val="005070BC"/>
    <w:rPr>
      <w:color w:val="000000"/>
    </w:rPr>
  </w:style>
  <w:style w:type="paragraph" w:styleId="ae">
    <w:name w:val="List Paragraph"/>
    <w:basedOn w:val="a"/>
    <w:uiPriority w:val="34"/>
    <w:qFormat/>
    <w:rsid w:val="00EB180E"/>
    <w:pPr>
      <w:ind w:left="720"/>
      <w:contextualSpacing/>
    </w:pPr>
  </w:style>
  <w:style w:type="character" w:styleId="af">
    <w:name w:val="Hyperlink"/>
    <w:basedOn w:val="a0"/>
    <w:uiPriority w:val="99"/>
    <w:unhideWhenUsed/>
    <w:rsid w:val="00AD0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127A7319BF5AD2D7A57F863F5D60DD4AB584DE2004D9AEA116BC26EFB83924B32A4DE3B90427552090F90A193E5F48b621B" TargetMode="External"/><Relationship Id="rId13" Type="http://schemas.openxmlformats.org/officeDocument/2006/relationships/hyperlink" Target="consultantplus://offline/ref=A180139CE6BFA2219AADF6FB5819D85D87C7E404EAF2D94E62967A09D44DF9F8D4D47C2060B30E2CDABAB1E3EF7D0515EDA4B6D37F16F650S0Q1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80139CE6BFA2219AADE8F64E75825182CEB800EDFAD1103FCB7C5E8B1DFFAD94947A7523F7012CDBB1E4B5A3235C44AAEFBAD2620AF7531D107700SFQ9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80139CE6BFA2219AADE8F64E75825182CEB800EDFAD1103FCB7C5E8B1DFFAD94947A7523F7012CDBB1E4B5AC235C44AAEFBAD2620AF7531D107700SFQ9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180139CE6BFA2219AADE8F64E75825182CEB800EDFAD1103FCB7C5E8B1DFFAD94947A7523F7012CDBB1E4B5AE235C44AAEFBAD2620AF7531D107700SFQ9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741B1D21D60651DCADD6119BB9F7394DB50EE0FBE489EA8E5C009D1E30FC97854E56CD837F8C42197D07BA79135F223589F488D1DC9305A83571uCPB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3711-4A50-4624-94AD-6E1AAAE4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2937</Words>
  <Characters>16743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Тас-оол Оксана Всеволодовна</cp:lastModifiedBy>
  <cp:revision>3</cp:revision>
  <cp:lastPrinted>2022-12-15T02:49:00Z</cp:lastPrinted>
  <dcterms:created xsi:type="dcterms:W3CDTF">2022-12-15T02:49:00Z</dcterms:created>
  <dcterms:modified xsi:type="dcterms:W3CDTF">2022-12-15T02:50:00Z</dcterms:modified>
</cp:coreProperties>
</file>